
<file path=[Content_Types].xml><?xml version="1.0" encoding="utf-8"?>
<Types xmlns="http://schemas.openxmlformats.org/package/2006/content-types">
  <Default Extension="docx" ContentType="application/vnd.openxmlformats-officedocument.wordprocessingml.documen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351B2D" w14:textId="04E8F3D0" w:rsidR="00DE4152" w:rsidRDefault="00DE4152"/>
    <w:p w14:paraId="77DE279C" w14:textId="20A27C97" w:rsidR="00406853" w:rsidRDefault="00406853"/>
    <w:p w14:paraId="14927C82" w14:textId="52BF3DEC" w:rsidR="00406853" w:rsidRDefault="00406853"/>
    <w:p w14:paraId="4C56192D" w14:textId="77777777" w:rsidR="00BA6D1D" w:rsidRDefault="00BA6D1D" w:rsidP="00B03D3D">
      <w:pPr>
        <w:spacing w:line="480" w:lineRule="auto"/>
        <w:jc w:val="center"/>
        <w:rPr>
          <w:rFonts w:ascii="Times New Roman" w:hAnsi="Times New Roman" w:cs="Times New Roman"/>
          <w:b/>
          <w:bCs/>
          <w:sz w:val="24"/>
          <w:szCs w:val="24"/>
        </w:rPr>
      </w:pPr>
    </w:p>
    <w:p w14:paraId="3A657246" w14:textId="21A4DA44" w:rsidR="007D457C" w:rsidRDefault="005C5B77" w:rsidP="00B03D3D">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Increasing Juvenile Mental Health Referrals </w:t>
      </w:r>
      <w:r w:rsidR="00EC2959">
        <w:rPr>
          <w:rFonts w:ascii="Times New Roman" w:hAnsi="Times New Roman" w:cs="Times New Roman"/>
          <w:b/>
          <w:bCs/>
          <w:sz w:val="24"/>
          <w:szCs w:val="24"/>
        </w:rPr>
        <w:t xml:space="preserve">by </w:t>
      </w:r>
      <w:r>
        <w:rPr>
          <w:rFonts w:ascii="Times New Roman" w:hAnsi="Times New Roman" w:cs="Times New Roman"/>
          <w:b/>
          <w:bCs/>
          <w:sz w:val="24"/>
          <w:szCs w:val="24"/>
        </w:rPr>
        <w:t xml:space="preserve">Utilizing the </w:t>
      </w:r>
    </w:p>
    <w:p w14:paraId="0DB77781" w14:textId="5F96E1E8" w:rsidR="00406853" w:rsidRDefault="00473FA9" w:rsidP="00B03D3D">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Youth Behavioral </w:t>
      </w:r>
      <w:r w:rsidR="00870ADC">
        <w:rPr>
          <w:rFonts w:ascii="Times New Roman" w:hAnsi="Times New Roman" w:cs="Times New Roman"/>
          <w:b/>
          <w:bCs/>
          <w:sz w:val="24"/>
          <w:szCs w:val="24"/>
        </w:rPr>
        <w:t>Health</w:t>
      </w:r>
      <w:r w:rsidR="00902E31">
        <w:rPr>
          <w:rFonts w:ascii="Times New Roman" w:hAnsi="Times New Roman" w:cs="Times New Roman"/>
          <w:b/>
          <w:bCs/>
          <w:sz w:val="24"/>
          <w:szCs w:val="24"/>
        </w:rPr>
        <w:t xml:space="preserve"> Liaison</w:t>
      </w:r>
      <w:r w:rsidR="00EC2959">
        <w:rPr>
          <w:rFonts w:ascii="Times New Roman" w:hAnsi="Times New Roman" w:cs="Times New Roman"/>
          <w:b/>
          <w:bCs/>
          <w:sz w:val="24"/>
          <w:szCs w:val="24"/>
        </w:rPr>
        <w:t xml:space="preserve"> Initiative</w:t>
      </w:r>
      <w:r w:rsidR="00EC2959">
        <w:rPr>
          <w:rFonts w:ascii="Times New Roman" w:hAnsi="Times New Roman" w:cs="Times New Roman"/>
          <w:b/>
          <w:bCs/>
          <w:sz w:val="24"/>
          <w:szCs w:val="24"/>
        </w:rPr>
        <w:tab/>
      </w:r>
    </w:p>
    <w:p w14:paraId="6BC601FC" w14:textId="77777777" w:rsidR="00B8655E" w:rsidRDefault="00B8655E" w:rsidP="003E5F78">
      <w:pPr>
        <w:spacing w:line="480" w:lineRule="auto"/>
        <w:jc w:val="center"/>
        <w:rPr>
          <w:rFonts w:ascii="Times New Roman" w:hAnsi="Times New Roman" w:cs="Times New Roman"/>
          <w:sz w:val="24"/>
          <w:szCs w:val="24"/>
        </w:rPr>
      </w:pPr>
    </w:p>
    <w:p w14:paraId="1EAB0B9C" w14:textId="5D09877A" w:rsidR="00732452" w:rsidRDefault="00732452" w:rsidP="003E5F78">
      <w:pPr>
        <w:spacing w:line="480" w:lineRule="auto"/>
        <w:jc w:val="center"/>
        <w:rPr>
          <w:rFonts w:ascii="Times New Roman" w:hAnsi="Times New Roman" w:cs="Times New Roman"/>
          <w:sz w:val="24"/>
          <w:szCs w:val="24"/>
        </w:rPr>
      </w:pPr>
      <w:r>
        <w:rPr>
          <w:rFonts w:ascii="Times New Roman" w:hAnsi="Times New Roman" w:cs="Times New Roman"/>
          <w:sz w:val="24"/>
          <w:szCs w:val="24"/>
        </w:rPr>
        <w:t xml:space="preserve">Jan </w:t>
      </w:r>
      <w:r w:rsidR="006526FF">
        <w:rPr>
          <w:rFonts w:ascii="Times New Roman" w:hAnsi="Times New Roman" w:cs="Times New Roman"/>
          <w:sz w:val="24"/>
          <w:szCs w:val="24"/>
        </w:rPr>
        <w:t>Lucile Lochhead</w:t>
      </w:r>
      <w:r>
        <w:rPr>
          <w:rFonts w:ascii="Times New Roman" w:hAnsi="Times New Roman" w:cs="Times New Roman"/>
          <w:sz w:val="24"/>
          <w:szCs w:val="24"/>
        </w:rPr>
        <w:t xml:space="preserve"> Altiser</w:t>
      </w:r>
    </w:p>
    <w:p w14:paraId="16099055" w14:textId="6668631E" w:rsidR="002B7F67" w:rsidRDefault="002B7F67" w:rsidP="00B22B81">
      <w:pPr>
        <w:spacing w:line="480" w:lineRule="auto"/>
        <w:jc w:val="center"/>
        <w:rPr>
          <w:rFonts w:ascii="Times New Roman" w:hAnsi="Times New Roman" w:cs="Times New Roman"/>
          <w:sz w:val="24"/>
          <w:szCs w:val="24"/>
        </w:rPr>
      </w:pPr>
      <w:r>
        <w:rPr>
          <w:rFonts w:ascii="Times New Roman" w:hAnsi="Times New Roman" w:cs="Times New Roman"/>
          <w:sz w:val="24"/>
          <w:szCs w:val="24"/>
        </w:rPr>
        <w:t>University of Missouri-Kansas City</w:t>
      </w:r>
      <w:r w:rsidR="00B22B81">
        <w:rPr>
          <w:rFonts w:ascii="Times New Roman" w:hAnsi="Times New Roman" w:cs="Times New Roman"/>
          <w:sz w:val="24"/>
          <w:szCs w:val="24"/>
        </w:rPr>
        <w:t xml:space="preserve">, </w:t>
      </w:r>
      <w:r w:rsidR="00BD3BBA">
        <w:rPr>
          <w:rFonts w:ascii="Times New Roman" w:hAnsi="Times New Roman" w:cs="Times New Roman"/>
          <w:sz w:val="24"/>
          <w:szCs w:val="24"/>
        </w:rPr>
        <w:t>School of Nursing and Health Studies</w:t>
      </w:r>
    </w:p>
    <w:p w14:paraId="6229CE33" w14:textId="234B2D39" w:rsidR="007C0AFF" w:rsidRDefault="007C0AFF" w:rsidP="00814B62">
      <w:pPr>
        <w:spacing w:line="480" w:lineRule="auto"/>
        <w:jc w:val="center"/>
        <w:rPr>
          <w:rFonts w:ascii="Times New Roman" w:hAnsi="Times New Roman" w:cs="Times New Roman"/>
          <w:sz w:val="24"/>
          <w:szCs w:val="24"/>
        </w:rPr>
      </w:pPr>
      <w:r>
        <w:rPr>
          <w:rFonts w:ascii="Times New Roman" w:hAnsi="Times New Roman" w:cs="Times New Roman"/>
          <w:sz w:val="24"/>
          <w:szCs w:val="24"/>
        </w:rPr>
        <w:t>July 13, 2023</w:t>
      </w:r>
    </w:p>
    <w:p w14:paraId="7FC1E7F6" w14:textId="00B268A8" w:rsidR="00BF3029" w:rsidRDefault="00BF3029" w:rsidP="00814B62">
      <w:pPr>
        <w:spacing w:line="480" w:lineRule="auto"/>
        <w:jc w:val="center"/>
        <w:rPr>
          <w:rFonts w:ascii="Times New Roman" w:hAnsi="Times New Roman" w:cs="Times New Roman"/>
          <w:sz w:val="24"/>
          <w:szCs w:val="24"/>
        </w:rPr>
      </w:pPr>
      <w:r>
        <w:rPr>
          <w:rFonts w:ascii="Times New Roman" w:hAnsi="Times New Roman" w:cs="Times New Roman"/>
          <w:sz w:val="24"/>
          <w:szCs w:val="24"/>
        </w:rPr>
        <w:t xml:space="preserve">In Partial Fulfillment of the </w:t>
      </w:r>
      <w:r w:rsidR="00AE001D">
        <w:rPr>
          <w:rFonts w:ascii="Times New Roman" w:hAnsi="Times New Roman" w:cs="Times New Roman"/>
          <w:sz w:val="24"/>
          <w:szCs w:val="24"/>
        </w:rPr>
        <w:t>Doctor of Nursing Practice</w:t>
      </w:r>
    </w:p>
    <w:p w14:paraId="5A558BEF" w14:textId="10EFFC3D" w:rsidR="005400D8" w:rsidRDefault="00EC20EE" w:rsidP="00814B62">
      <w:pPr>
        <w:spacing w:line="480" w:lineRule="auto"/>
        <w:jc w:val="center"/>
        <w:rPr>
          <w:rFonts w:ascii="Times New Roman" w:hAnsi="Times New Roman" w:cs="Times New Roman"/>
          <w:sz w:val="24"/>
          <w:szCs w:val="24"/>
        </w:rPr>
      </w:pPr>
      <w:r>
        <w:rPr>
          <w:rFonts w:ascii="Times New Roman" w:hAnsi="Times New Roman" w:cs="Times New Roman"/>
          <w:sz w:val="24"/>
          <w:szCs w:val="24"/>
        </w:rPr>
        <w:t>Project Faculty</w:t>
      </w:r>
      <w:r w:rsidR="00542379">
        <w:rPr>
          <w:rFonts w:ascii="Times New Roman" w:hAnsi="Times New Roman" w:cs="Times New Roman"/>
          <w:sz w:val="24"/>
          <w:szCs w:val="24"/>
        </w:rPr>
        <w:t xml:space="preserve"> Mentor</w:t>
      </w:r>
      <w:r>
        <w:rPr>
          <w:rFonts w:ascii="Times New Roman" w:hAnsi="Times New Roman" w:cs="Times New Roman"/>
          <w:sz w:val="24"/>
          <w:szCs w:val="24"/>
        </w:rPr>
        <w:t xml:space="preserve">, </w:t>
      </w:r>
      <w:r w:rsidR="005400D8">
        <w:rPr>
          <w:rFonts w:ascii="Times New Roman" w:hAnsi="Times New Roman" w:cs="Times New Roman"/>
          <w:sz w:val="24"/>
          <w:szCs w:val="24"/>
        </w:rPr>
        <w:t>Dr. De</w:t>
      </w:r>
      <w:r w:rsidR="00B62027">
        <w:rPr>
          <w:rFonts w:ascii="Times New Roman" w:hAnsi="Times New Roman" w:cs="Times New Roman"/>
          <w:sz w:val="24"/>
          <w:szCs w:val="24"/>
        </w:rPr>
        <w:t>b</w:t>
      </w:r>
      <w:r w:rsidR="001E0815">
        <w:rPr>
          <w:rFonts w:ascii="Times New Roman" w:hAnsi="Times New Roman" w:cs="Times New Roman"/>
          <w:sz w:val="24"/>
          <w:szCs w:val="24"/>
        </w:rPr>
        <w:t>ra</w:t>
      </w:r>
      <w:r w:rsidR="00B62027">
        <w:rPr>
          <w:rFonts w:ascii="Times New Roman" w:hAnsi="Times New Roman" w:cs="Times New Roman"/>
          <w:sz w:val="24"/>
          <w:szCs w:val="24"/>
        </w:rPr>
        <w:t xml:space="preserve"> Pankau</w:t>
      </w:r>
      <w:r w:rsidR="00AD1D03">
        <w:rPr>
          <w:rFonts w:ascii="Times New Roman" w:hAnsi="Times New Roman" w:cs="Times New Roman"/>
          <w:sz w:val="24"/>
          <w:szCs w:val="24"/>
        </w:rPr>
        <w:t>,</w:t>
      </w:r>
      <w:r w:rsidR="00D259FD">
        <w:rPr>
          <w:rFonts w:ascii="Times New Roman" w:hAnsi="Times New Roman" w:cs="Times New Roman"/>
          <w:sz w:val="24"/>
          <w:szCs w:val="24"/>
        </w:rPr>
        <w:t xml:space="preserve"> D</w:t>
      </w:r>
      <w:r w:rsidR="00D906D4">
        <w:rPr>
          <w:rFonts w:ascii="Times New Roman" w:hAnsi="Times New Roman" w:cs="Times New Roman"/>
          <w:sz w:val="24"/>
          <w:szCs w:val="24"/>
        </w:rPr>
        <w:t>NP</w:t>
      </w:r>
    </w:p>
    <w:p w14:paraId="70921670" w14:textId="05E77F68" w:rsidR="00B62027" w:rsidRDefault="00783FC9" w:rsidP="003E5F78">
      <w:pPr>
        <w:spacing w:line="480" w:lineRule="auto"/>
        <w:jc w:val="center"/>
        <w:rPr>
          <w:rFonts w:ascii="Times New Roman" w:hAnsi="Times New Roman" w:cs="Times New Roman"/>
          <w:sz w:val="24"/>
          <w:szCs w:val="24"/>
        </w:rPr>
      </w:pPr>
      <w:r>
        <w:rPr>
          <w:rFonts w:ascii="Times New Roman" w:hAnsi="Times New Roman" w:cs="Times New Roman"/>
          <w:sz w:val="24"/>
          <w:szCs w:val="24"/>
        </w:rPr>
        <w:t xml:space="preserve">Project Preceptor, </w:t>
      </w:r>
      <w:r w:rsidR="00C2133C">
        <w:rPr>
          <w:rFonts w:ascii="Times New Roman" w:hAnsi="Times New Roman" w:cs="Times New Roman"/>
          <w:sz w:val="24"/>
          <w:szCs w:val="24"/>
        </w:rPr>
        <w:t>Amy May</w:t>
      </w:r>
      <w:r w:rsidR="00BF2EFA">
        <w:rPr>
          <w:rFonts w:ascii="Times New Roman" w:hAnsi="Times New Roman" w:cs="Times New Roman"/>
          <w:sz w:val="24"/>
          <w:szCs w:val="24"/>
        </w:rPr>
        <w:t xml:space="preserve">, </w:t>
      </w:r>
      <w:r w:rsidR="0070365E">
        <w:rPr>
          <w:rFonts w:ascii="Times New Roman" w:hAnsi="Times New Roman" w:cs="Times New Roman"/>
          <w:sz w:val="24"/>
          <w:szCs w:val="24"/>
        </w:rPr>
        <w:t>M. Ed.</w:t>
      </w:r>
    </w:p>
    <w:p w14:paraId="52A0B473" w14:textId="7A378E5E" w:rsidR="00401AFF" w:rsidRDefault="00401AFF" w:rsidP="003E5F78">
      <w:pPr>
        <w:spacing w:line="480" w:lineRule="auto"/>
        <w:jc w:val="center"/>
        <w:rPr>
          <w:rFonts w:ascii="Times New Roman" w:hAnsi="Times New Roman" w:cs="Times New Roman"/>
          <w:sz w:val="24"/>
          <w:szCs w:val="24"/>
        </w:rPr>
      </w:pPr>
    </w:p>
    <w:p w14:paraId="405DB03F" w14:textId="653F43B7" w:rsidR="00401AFF" w:rsidRDefault="00401AFF" w:rsidP="003E5F78">
      <w:pPr>
        <w:spacing w:line="480" w:lineRule="auto"/>
        <w:jc w:val="center"/>
        <w:rPr>
          <w:rFonts w:ascii="Times New Roman" w:hAnsi="Times New Roman" w:cs="Times New Roman"/>
          <w:sz w:val="24"/>
          <w:szCs w:val="24"/>
        </w:rPr>
      </w:pPr>
    </w:p>
    <w:p w14:paraId="4715B3B9" w14:textId="269C9DCB" w:rsidR="00401AFF" w:rsidRDefault="00401AFF" w:rsidP="003E5F78">
      <w:pPr>
        <w:spacing w:line="480" w:lineRule="auto"/>
        <w:jc w:val="center"/>
        <w:rPr>
          <w:rFonts w:ascii="Times New Roman" w:hAnsi="Times New Roman" w:cs="Times New Roman"/>
          <w:sz w:val="24"/>
          <w:szCs w:val="24"/>
        </w:rPr>
      </w:pPr>
    </w:p>
    <w:p w14:paraId="615E4990" w14:textId="79390AD3" w:rsidR="00401AFF" w:rsidRDefault="00401AFF" w:rsidP="003E5F78">
      <w:pPr>
        <w:spacing w:line="480" w:lineRule="auto"/>
        <w:jc w:val="center"/>
        <w:rPr>
          <w:rFonts w:ascii="Times New Roman" w:hAnsi="Times New Roman" w:cs="Times New Roman"/>
          <w:sz w:val="24"/>
          <w:szCs w:val="24"/>
        </w:rPr>
      </w:pPr>
    </w:p>
    <w:p w14:paraId="1C6147FA" w14:textId="5B12F718" w:rsidR="00401AFF" w:rsidRDefault="00401AFF" w:rsidP="003E5F78">
      <w:pPr>
        <w:spacing w:line="480" w:lineRule="auto"/>
        <w:jc w:val="center"/>
        <w:rPr>
          <w:rFonts w:ascii="Times New Roman" w:hAnsi="Times New Roman" w:cs="Times New Roman"/>
          <w:sz w:val="24"/>
          <w:szCs w:val="24"/>
        </w:rPr>
      </w:pPr>
    </w:p>
    <w:p w14:paraId="019E332E" w14:textId="2D1E2EEC" w:rsidR="00401AFF" w:rsidRDefault="00401AFF" w:rsidP="003E5F78">
      <w:pPr>
        <w:spacing w:line="480" w:lineRule="auto"/>
        <w:jc w:val="center"/>
        <w:rPr>
          <w:rFonts w:ascii="Times New Roman" w:hAnsi="Times New Roman" w:cs="Times New Roman"/>
          <w:sz w:val="24"/>
          <w:szCs w:val="24"/>
        </w:rPr>
      </w:pPr>
    </w:p>
    <w:p w14:paraId="79FAEAF3" w14:textId="2A14621B" w:rsidR="00401AFF" w:rsidRDefault="00401AFF" w:rsidP="003E5F78">
      <w:pPr>
        <w:spacing w:line="480" w:lineRule="auto"/>
        <w:jc w:val="center"/>
        <w:rPr>
          <w:rFonts w:ascii="Times New Roman" w:hAnsi="Times New Roman" w:cs="Times New Roman"/>
          <w:sz w:val="24"/>
          <w:szCs w:val="24"/>
        </w:rPr>
      </w:pPr>
    </w:p>
    <w:p w14:paraId="40345F32" w14:textId="77777777" w:rsidR="007723D0" w:rsidRPr="000E06EC" w:rsidRDefault="007723D0" w:rsidP="0081538B">
      <w:pPr>
        <w:pStyle w:val="Title"/>
        <w:jc w:val="center"/>
        <w:rPr>
          <w:rFonts w:ascii="Times New Roman" w:hAnsi="Times New Roman" w:cs="Times New Roman"/>
          <w:b/>
          <w:bCs/>
          <w:sz w:val="24"/>
          <w:szCs w:val="24"/>
        </w:rPr>
      </w:pPr>
      <w:r w:rsidRPr="000E06EC">
        <w:rPr>
          <w:rFonts w:ascii="Times New Roman" w:hAnsi="Times New Roman" w:cs="Times New Roman"/>
          <w:b/>
          <w:bCs/>
          <w:sz w:val="24"/>
          <w:szCs w:val="24"/>
        </w:rPr>
        <w:t>Table of Contents</w:t>
      </w:r>
    </w:p>
    <w:p w14:paraId="0D48D2E2" w14:textId="2BABC409" w:rsidR="008A34D5" w:rsidRPr="008A34D5" w:rsidRDefault="008A34D5" w:rsidP="00972294">
      <w:pPr>
        <w:tabs>
          <w:tab w:val="left" w:pos="720"/>
          <w:tab w:val="left" w:pos="1440"/>
          <w:tab w:val="left" w:leader="dot" w:pos="8640"/>
        </w:tabs>
      </w:pPr>
    </w:p>
    <w:p w14:paraId="3434E7AB" w14:textId="050A00AB" w:rsidR="007723D0" w:rsidRPr="004D076F" w:rsidRDefault="007723D0" w:rsidP="009D2DE4">
      <w:pPr>
        <w:tabs>
          <w:tab w:val="left" w:pos="720"/>
          <w:tab w:val="right" w:leader="dot" w:pos="9360"/>
        </w:tabs>
        <w:ind w:right="90"/>
        <w:rPr>
          <w:rFonts w:ascii="Times New Roman" w:hAnsi="Times New Roman" w:cs="Times New Roman"/>
          <w:color w:val="000000" w:themeColor="text1"/>
          <w:sz w:val="24"/>
          <w:szCs w:val="24"/>
        </w:rPr>
      </w:pPr>
      <w:r w:rsidRPr="004D076F">
        <w:rPr>
          <w:rStyle w:val="Heading2Char"/>
          <w:rFonts w:ascii="Times New Roman" w:hAnsi="Times New Roman" w:cs="Times New Roman"/>
          <w:color w:val="000000" w:themeColor="text1"/>
          <w:sz w:val="24"/>
          <w:szCs w:val="24"/>
        </w:rPr>
        <w:t>Abstract</w:t>
      </w:r>
      <w:r w:rsidR="00972294">
        <w:rPr>
          <w:rStyle w:val="Heading2Char"/>
          <w:rFonts w:ascii="Times New Roman" w:hAnsi="Times New Roman" w:cs="Times New Roman"/>
          <w:color w:val="000000" w:themeColor="text1"/>
          <w:sz w:val="24"/>
          <w:szCs w:val="24"/>
        </w:rPr>
        <w:t xml:space="preserve"> </w:t>
      </w:r>
      <w:r w:rsidR="00972294">
        <w:rPr>
          <w:rStyle w:val="Heading2Char"/>
          <w:rFonts w:ascii="Times New Roman" w:hAnsi="Times New Roman" w:cs="Times New Roman"/>
          <w:color w:val="000000" w:themeColor="text1"/>
          <w:sz w:val="24"/>
          <w:szCs w:val="24"/>
        </w:rPr>
        <w:tab/>
        <w:t xml:space="preserve"> </w:t>
      </w:r>
      <w:r w:rsidR="007C4948">
        <w:rPr>
          <w:rFonts w:ascii="Times New Roman" w:hAnsi="Times New Roman" w:cs="Times New Roman"/>
          <w:color w:val="000000" w:themeColor="text1"/>
          <w:sz w:val="24"/>
          <w:szCs w:val="24"/>
        </w:rPr>
        <w:t>5</w:t>
      </w:r>
    </w:p>
    <w:p w14:paraId="6CA8512D" w14:textId="54D42331" w:rsidR="007723D0" w:rsidRPr="004D076F" w:rsidRDefault="007723D0" w:rsidP="009D2DE4">
      <w:pPr>
        <w:tabs>
          <w:tab w:val="left" w:pos="720"/>
          <w:tab w:val="right" w:leader="dot" w:pos="9360"/>
        </w:tabs>
        <w:rPr>
          <w:rFonts w:ascii="Times New Roman" w:hAnsi="Times New Roman" w:cs="Times New Roman"/>
          <w:color w:val="000000" w:themeColor="text1"/>
          <w:sz w:val="24"/>
          <w:szCs w:val="24"/>
        </w:rPr>
      </w:pPr>
      <w:r w:rsidRPr="004D076F">
        <w:rPr>
          <w:rStyle w:val="Heading2Char"/>
          <w:rFonts w:ascii="Times New Roman" w:hAnsi="Times New Roman" w:cs="Times New Roman"/>
          <w:color w:val="000000" w:themeColor="text1"/>
          <w:sz w:val="24"/>
          <w:szCs w:val="24"/>
        </w:rPr>
        <w:t>Significance</w:t>
      </w:r>
      <w:r w:rsidR="00972294">
        <w:rPr>
          <w:rStyle w:val="Heading2Char"/>
          <w:rFonts w:ascii="Times New Roman" w:hAnsi="Times New Roman" w:cs="Times New Roman"/>
          <w:color w:val="000000" w:themeColor="text1"/>
          <w:sz w:val="24"/>
          <w:szCs w:val="24"/>
        </w:rPr>
        <w:t xml:space="preserve"> </w:t>
      </w:r>
      <w:r w:rsidR="00972294">
        <w:rPr>
          <w:rStyle w:val="Heading2Char"/>
          <w:rFonts w:ascii="Times New Roman" w:hAnsi="Times New Roman" w:cs="Times New Roman"/>
          <w:color w:val="000000" w:themeColor="text1"/>
          <w:sz w:val="24"/>
          <w:szCs w:val="24"/>
        </w:rPr>
        <w:tab/>
        <w:t xml:space="preserve"> </w:t>
      </w:r>
      <w:r w:rsidR="00E86B6A">
        <w:rPr>
          <w:rFonts w:ascii="Times New Roman" w:hAnsi="Times New Roman" w:cs="Times New Roman"/>
          <w:color w:val="000000" w:themeColor="text1"/>
          <w:sz w:val="24"/>
          <w:szCs w:val="24"/>
        </w:rPr>
        <w:t>6</w:t>
      </w:r>
    </w:p>
    <w:p w14:paraId="103F252F" w14:textId="022F929B" w:rsidR="007723D0" w:rsidRPr="004D076F" w:rsidRDefault="007723D0" w:rsidP="009D2DE4">
      <w:pPr>
        <w:tabs>
          <w:tab w:val="left" w:pos="720"/>
          <w:tab w:val="left" w:pos="1440"/>
          <w:tab w:val="right" w:leader="dot" w:pos="9360"/>
        </w:tabs>
        <w:ind w:left="720"/>
        <w:rPr>
          <w:rFonts w:ascii="Times New Roman" w:hAnsi="Times New Roman" w:cs="Times New Roman"/>
          <w:color w:val="000000" w:themeColor="text1"/>
          <w:sz w:val="24"/>
          <w:szCs w:val="24"/>
        </w:rPr>
      </w:pPr>
      <w:r w:rsidRPr="004D076F">
        <w:rPr>
          <w:rStyle w:val="Heading3Char"/>
          <w:rFonts w:ascii="Times New Roman" w:hAnsi="Times New Roman" w:cs="Times New Roman"/>
          <w:color w:val="000000" w:themeColor="text1"/>
        </w:rPr>
        <w:t>Local Issue</w:t>
      </w:r>
      <w:r w:rsidR="00972294">
        <w:rPr>
          <w:rFonts w:ascii="Times New Roman" w:hAnsi="Times New Roman" w:cs="Times New Roman"/>
          <w:color w:val="000000" w:themeColor="text1"/>
          <w:sz w:val="24"/>
          <w:szCs w:val="24"/>
        </w:rPr>
        <w:t xml:space="preserve"> </w:t>
      </w:r>
      <w:r w:rsidR="00972294">
        <w:rPr>
          <w:rFonts w:ascii="Times New Roman" w:hAnsi="Times New Roman" w:cs="Times New Roman"/>
          <w:color w:val="000000" w:themeColor="text1"/>
          <w:sz w:val="24"/>
          <w:szCs w:val="24"/>
        </w:rPr>
        <w:tab/>
        <w:t xml:space="preserve"> </w:t>
      </w:r>
      <w:r w:rsidR="00E86B6A">
        <w:rPr>
          <w:rFonts w:ascii="Times New Roman" w:hAnsi="Times New Roman" w:cs="Times New Roman"/>
          <w:color w:val="000000" w:themeColor="text1"/>
          <w:sz w:val="24"/>
          <w:szCs w:val="24"/>
        </w:rPr>
        <w:t>7</w:t>
      </w:r>
    </w:p>
    <w:p w14:paraId="61823D09" w14:textId="3D69FB92" w:rsidR="007723D0" w:rsidRPr="004D076F" w:rsidRDefault="007723D0" w:rsidP="009D2DE4">
      <w:pPr>
        <w:tabs>
          <w:tab w:val="left" w:pos="720"/>
          <w:tab w:val="left" w:pos="1440"/>
          <w:tab w:val="right" w:leader="dot" w:pos="9360"/>
        </w:tabs>
        <w:ind w:left="720"/>
        <w:rPr>
          <w:rFonts w:ascii="Times New Roman" w:hAnsi="Times New Roman" w:cs="Times New Roman"/>
          <w:color w:val="000000" w:themeColor="text1"/>
          <w:sz w:val="24"/>
          <w:szCs w:val="24"/>
        </w:rPr>
      </w:pPr>
      <w:r w:rsidRPr="004D076F">
        <w:rPr>
          <w:rStyle w:val="Heading3Char"/>
          <w:rFonts w:ascii="Times New Roman" w:hAnsi="Times New Roman" w:cs="Times New Roman"/>
          <w:color w:val="000000" w:themeColor="text1"/>
        </w:rPr>
        <w:t>Divers</w:t>
      </w:r>
      <w:r w:rsidR="0057122B">
        <w:rPr>
          <w:rStyle w:val="Heading3Char"/>
          <w:rFonts w:ascii="Times New Roman" w:hAnsi="Times New Roman" w:cs="Times New Roman"/>
          <w:color w:val="000000" w:themeColor="text1"/>
        </w:rPr>
        <w:t xml:space="preserve">e </w:t>
      </w:r>
      <w:r w:rsidRPr="004D076F">
        <w:rPr>
          <w:rStyle w:val="Heading3Char"/>
          <w:rFonts w:ascii="Times New Roman" w:hAnsi="Times New Roman" w:cs="Times New Roman"/>
          <w:color w:val="000000" w:themeColor="text1"/>
        </w:rPr>
        <w:t>Consideration</w:t>
      </w:r>
      <w:r w:rsidR="0057122B">
        <w:rPr>
          <w:rStyle w:val="Heading3Char"/>
          <w:rFonts w:ascii="Times New Roman" w:hAnsi="Times New Roman" w:cs="Times New Roman"/>
          <w:color w:val="000000" w:themeColor="text1"/>
        </w:rPr>
        <w:t>s</w:t>
      </w:r>
      <w:r w:rsidR="00972294">
        <w:rPr>
          <w:rFonts w:ascii="Times New Roman" w:hAnsi="Times New Roman" w:cs="Times New Roman"/>
          <w:color w:val="000000" w:themeColor="text1"/>
          <w:sz w:val="24"/>
          <w:szCs w:val="24"/>
        </w:rPr>
        <w:t xml:space="preserve"> </w:t>
      </w:r>
      <w:r w:rsidR="00972294">
        <w:rPr>
          <w:rFonts w:ascii="Times New Roman" w:hAnsi="Times New Roman" w:cs="Times New Roman"/>
          <w:color w:val="000000" w:themeColor="text1"/>
          <w:sz w:val="24"/>
          <w:szCs w:val="24"/>
        </w:rPr>
        <w:tab/>
        <w:t xml:space="preserve"> </w:t>
      </w:r>
      <w:r w:rsidR="00E86B6A">
        <w:rPr>
          <w:rFonts w:ascii="Times New Roman" w:hAnsi="Times New Roman" w:cs="Times New Roman"/>
          <w:color w:val="000000" w:themeColor="text1"/>
          <w:sz w:val="24"/>
          <w:szCs w:val="24"/>
        </w:rPr>
        <w:t>7</w:t>
      </w:r>
    </w:p>
    <w:p w14:paraId="5C6C6E9D" w14:textId="3E855EAD" w:rsidR="007723D0" w:rsidRPr="004D076F" w:rsidRDefault="007723D0" w:rsidP="009D2DE4">
      <w:pPr>
        <w:tabs>
          <w:tab w:val="left" w:pos="720"/>
          <w:tab w:val="left" w:pos="1440"/>
          <w:tab w:val="right" w:leader="dot" w:pos="9360"/>
        </w:tabs>
        <w:rPr>
          <w:rFonts w:ascii="Times New Roman" w:hAnsi="Times New Roman" w:cs="Times New Roman"/>
          <w:color w:val="000000" w:themeColor="text1"/>
          <w:sz w:val="24"/>
          <w:szCs w:val="24"/>
        </w:rPr>
      </w:pPr>
      <w:r w:rsidRPr="004D076F">
        <w:rPr>
          <w:rStyle w:val="Heading2Char"/>
          <w:rFonts w:ascii="Times New Roman" w:hAnsi="Times New Roman" w:cs="Times New Roman"/>
          <w:color w:val="000000" w:themeColor="text1"/>
          <w:sz w:val="24"/>
          <w:szCs w:val="24"/>
        </w:rPr>
        <w:t>Problem</w:t>
      </w:r>
      <w:r w:rsidR="002E5A06">
        <w:rPr>
          <w:rStyle w:val="Heading2Char"/>
          <w:rFonts w:ascii="Times New Roman" w:hAnsi="Times New Roman" w:cs="Times New Roman"/>
          <w:color w:val="000000" w:themeColor="text1"/>
          <w:sz w:val="24"/>
          <w:szCs w:val="24"/>
        </w:rPr>
        <w:t xml:space="preserve"> and Project Purpose</w:t>
      </w:r>
      <w:r w:rsidR="00972294">
        <w:rPr>
          <w:rStyle w:val="Heading2Char"/>
          <w:rFonts w:ascii="Times New Roman" w:hAnsi="Times New Roman" w:cs="Times New Roman"/>
          <w:color w:val="000000" w:themeColor="text1"/>
          <w:sz w:val="24"/>
          <w:szCs w:val="24"/>
        </w:rPr>
        <w:t xml:space="preserve"> </w:t>
      </w:r>
      <w:r w:rsidR="00972294">
        <w:rPr>
          <w:rStyle w:val="Heading2Char"/>
          <w:rFonts w:ascii="Times New Roman" w:hAnsi="Times New Roman" w:cs="Times New Roman"/>
          <w:color w:val="000000" w:themeColor="text1"/>
          <w:sz w:val="24"/>
          <w:szCs w:val="24"/>
        </w:rPr>
        <w:tab/>
        <w:t xml:space="preserve"> </w:t>
      </w:r>
      <w:r w:rsidR="00E86B6A">
        <w:rPr>
          <w:rFonts w:ascii="Times New Roman" w:hAnsi="Times New Roman" w:cs="Times New Roman"/>
          <w:color w:val="000000" w:themeColor="text1"/>
          <w:sz w:val="24"/>
          <w:szCs w:val="24"/>
        </w:rPr>
        <w:t>8</w:t>
      </w:r>
    </w:p>
    <w:p w14:paraId="11BDB5DB" w14:textId="750ABBBC" w:rsidR="007723D0" w:rsidRPr="004D076F" w:rsidRDefault="00DE5D2B" w:rsidP="00424FC3">
      <w:pPr>
        <w:tabs>
          <w:tab w:val="left" w:pos="720"/>
          <w:tab w:val="right" w:leader="dot" w:pos="9360"/>
        </w:tabs>
        <w:rPr>
          <w:rFonts w:ascii="Times New Roman" w:hAnsi="Times New Roman" w:cs="Times New Roman"/>
          <w:color w:val="000000" w:themeColor="text1"/>
          <w:sz w:val="24"/>
          <w:szCs w:val="24"/>
        </w:rPr>
      </w:pPr>
      <w:r>
        <w:rPr>
          <w:rStyle w:val="Heading2Char"/>
          <w:rFonts w:ascii="Times New Roman" w:hAnsi="Times New Roman" w:cs="Times New Roman"/>
          <w:color w:val="000000" w:themeColor="text1"/>
          <w:sz w:val="24"/>
          <w:szCs w:val="24"/>
        </w:rPr>
        <w:t>Inquiry</w:t>
      </w:r>
      <w:r w:rsidR="00510C55">
        <w:rPr>
          <w:rStyle w:val="Heading2Char"/>
          <w:rFonts w:ascii="Times New Roman" w:hAnsi="Times New Roman" w:cs="Times New Roman"/>
          <w:color w:val="000000" w:themeColor="text1"/>
          <w:sz w:val="24"/>
          <w:szCs w:val="24"/>
        </w:rPr>
        <w:tab/>
      </w:r>
      <w:r w:rsidR="009D2DE4">
        <w:rPr>
          <w:rStyle w:val="Heading2Char"/>
          <w:rFonts w:ascii="Times New Roman" w:hAnsi="Times New Roman" w:cs="Times New Roman"/>
          <w:color w:val="000000" w:themeColor="text1"/>
          <w:sz w:val="24"/>
          <w:szCs w:val="24"/>
        </w:rPr>
        <w:tab/>
      </w:r>
      <w:r w:rsidR="00424FC3">
        <w:rPr>
          <w:rStyle w:val="Heading2Char"/>
          <w:rFonts w:ascii="Times New Roman" w:hAnsi="Times New Roman" w:cs="Times New Roman"/>
          <w:color w:val="000000" w:themeColor="text1"/>
          <w:sz w:val="24"/>
          <w:szCs w:val="24"/>
        </w:rPr>
        <w:t xml:space="preserve"> </w:t>
      </w:r>
      <w:r w:rsidR="00972294">
        <w:rPr>
          <w:rStyle w:val="Heading2Char"/>
          <w:rFonts w:ascii="Times New Roman" w:hAnsi="Times New Roman" w:cs="Times New Roman"/>
          <w:color w:val="000000" w:themeColor="text1"/>
          <w:sz w:val="24"/>
          <w:szCs w:val="24"/>
        </w:rPr>
        <w:t>9</w:t>
      </w:r>
    </w:p>
    <w:p w14:paraId="35F64A3B" w14:textId="58C7FB9A" w:rsidR="007723D0" w:rsidRPr="004D076F" w:rsidRDefault="007723D0" w:rsidP="00424FC3">
      <w:pPr>
        <w:tabs>
          <w:tab w:val="left" w:pos="720"/>
          <w:tab w:val="right" w:leader="dot" w:pos="9360"/>
        </w:tabs>
        <w:rPr>
          <w:rFonts w:ascii="Times New Roman" w:hAnsi="Times New Roman" w:cs="Times New Roman"/>
          <w:color w:val="000000" w:themeColor="text1"/>
          <w:sz w:val="24"/>
          <w:szCs w:val="24"/>
        </w:rPr>
      </w:pPr>
      <w:r w:rsidRPr="004D076F">
        <w:rPr>
          <w:rStyle w:val="Heading2Char"/>
          <w:rFonts w:ascii="Times New Roman" w:hAnsi="Times New Roman" w:cs="Times New Roman"/>
          <w:color w:val="000000" w:themeColor="text1"/>
          <w:sz w:val="24"/>
          <w:szCs w:val="24"/>
        </w:rPr>
        <w:t>Review of Evidence</w:t>
      </w:r>
      <w:r w:rsidR="00972294">
        <w:rPr>
          <w:rStyle w:val="Heading2Char"/>
          <w:rFonts w:ascii="Times New Roman" w:hAnsi="Times New Roman" w:cs="Times New Roman"/>
          <w:color w:val="000000" w:themeColor="text1"/>
          <w:sz w:val="24"/>
          <w:szCs w:val="24"/>
        </w:rPr>
        <w:t xml:space="preserve"> </w:t>
      </w:r>
      <w:r w:rsidR="00510C55">
        <w:rPr>
          <w:rFonts w:ascii="Times New Roman" w:hAnsi="Times New Roman" w:cs="Times New Roman"/>
          <w:color w:val="000000" w:themeColor="text1"/>
          <w:sz w:val="24"/>
          <w:szCs w:val="24"/>
        </w:rPr>
        <w:tab/>
      </w:r>
      <w:r w:rsidR="00972294">
        <w:rPr>
          <w:rFonts w:ascii="Times New Roman" w:hAnsi="Times New Roman" w:cs="Times New Roman"/>
          <w:color w:val="000000" w:themeColor="text1"/>
          <w:sz w:val="24"/>
          <w:szCs w:val="24"/>
        </w:rPr>
        <w:t xml:space="preserve"> </w:t>
      </w:r>
      <w:r w:rsidR="00510C55">
        <w:rPr>
          <w:rFonts w:ascii="Times New Roman" w:hAnsi="Times New Roman" w:cs="Times New Roman"/>
          <w:color w:val="000000" w:themeColor="text1"/>
          <w:sz w:val="24"/>
          <w:szCs w:val="24"/>
        </w:rPr>
        <w:t>9</w:t>
      </w:r>
    </w:p>
    <w:p w14:paraId="448A91B3" w14:textId="7590B941" w:rsidR="007723D0" w:rsidRPr="004D076F" w:rsidRDefault="007723D0" w:rsidP="009D2DE4">
      <w:pPr>
        <w:tabs>
          <w:tab w:val="left" w:pos="720"/>
          <w:tab w:val="left" w:pos="1440"/>
          <w:tab w:val="right" w:leader="dot" w:pos="9360"/>
        </w:tabs>
        <w:ind w:left="720"/>
        <w:rPr>
          <w:rFonts w:ascii="Times New Roman" w:hAnsi="Times New Roman" w:cs="Times New Roman"/>
          <w:color w:val="000000" w:themeColor="text1"/>
          <w:sz w:val="24"/>
          <w:szCs w:val="24"/>
        </w:rPr>
      </w:pPr>
      <w:r w:rsidRPr="004D076F">
        <w:rPr>
          <w:rStyle w:val="Heading3Char"/>
          <w:rFonts w:ascii="Times New Roman" w:hAnsi="Times New Roman" w:cs="Times New Roman"/>
          <w:color w:val="000000" w:themeColor="text1"/>
        </w:rPr>
        <w:t>Search</w:t>
      </w:r>
      <w:r w:rsidR="00453046">
        <w:rPr>
          <w:rStyle w:val="Heading3Char"/>
          <w:rFonts w:ascii="Times New Roman" w:hAnsi="Times New Roman" w:cs="Times New Roman"/>
          <w:color w:val="000000" w:themeColor="text1"/>
        </w:rPr>
        <w:t xml:space="preserve"> </w:t>
      </w:r>
      <w:r w:rsidR="00E03FE3">
        <w:rPr>
          <w:rStyle w:val="Heading3Char"/>
          <w:rFonts w:ascii="Times New Roman" w:hAnsi="Times New Roman" w:cs="Times New Roman"/>
          <w:color w:val="000000" w:themeColor="text1"/>
        </w:rPr>
        <w:t>Stra</w:t>
      </w:r>
      <w:r w:rsidR="00453046">
        <w:rPr>
          <w:rStyle w:val="Heading3Char"/>
          <w:rFonts w:ascii="Times New Roman" w:hAnsi="Times New Roman" w:cs="Times New Roman"/>
          <w:color w:val="000000" w:themeColor="text1"/>
        </w:rPr>
        <w:t>tegies</w:t>
      </w:r>
      <w:r w:rsidR="00972294">
        <w:rPr>
          <w:rStyle w:val="Heading3Char"/>
          <w:rFonts w:ascii="Times New Roman" w:hAnsi="Times New Roman" w:cs="Times New Roman"/>
          <w:color w:val="000000" w:themeColor="text1"/>
        </w:rPr>
        <w:t xml:space="preserve"> </w:t>
      </w:r>
      <w:r w:rsidR="00510C55">
        <w:rPr>
          <w:rFonts w:ascii="Times New Roman" w:hAnsi="Times New Roman" w:cs="Times New Roman"/>
          <w:color w:val="000000" w:themeColor="text1"/>
          <w:sz w:val="24"/>
          <w:szCs w:val="24"/>
        </w:rPr>
        <w:tab/>
      </w:r>
      <w:r w:rsidR="00972294">
        <w:rPr>
          <w:rFonts w:ascii="Times New Roman" w:hAnsi="Times New Roman" w:cs="Times New Roman"/>
          <w:color w:val="000000" w:themeColor="text1"/>
          <w:sz w:val="24"/>
          <w:szCs w:val="24"/>
        </w:rPr>
        <w:t xml:space="preserve"> </w:t>
      </w:r>
      <w:r w:rsidR="00510C55">
        <w:rPr>
          <w:rFonts w:ascii="Times New Roman" w:hAnsi="Times New Roman" w:cs="Times New Roman"/>
          <w:color w:val="000000" w:themeColor="text1"/>
          <w:sz w:val="24"/>
          <w:szCs w:val="24"/>
        </w:rPr>
        <w:t>9</w:t>
      </w:r>
    </w:p>
    <w:p w14:paraId="130458D2" w14:textId="4C1FDE49" w:rsidR="007723D0" w:rsidRDefault="00453046" w:rsidP="009D2DE4">
      <w:pPr>
        <w:tabs>
          <w:tab w:val="left" w:pos="720"/>
          <w:tab w:val="left" w:pos="1440"/>
          <w:tab w:val="right" w:leader="dot" w:pos="9360"/>
        </w:tabs>
        <w:ind w:left="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Eviden</w:t>
      </w:r>
      <w:r w:rsidR="007C293E">
        <w:rPr>
          <w:rFonts w:ascii="Times New Roman" w:hAnsi="Times New Roman" w:cs="Times New Roman"/>
          <w:color w:val="000000" w:themeColor="text1"/>
          <w:sz w:val="24"/>
          <w:szCs w:val="24"/>
        </w:rPr>
        <w:t>c</w:t>
      </w:r>
      <w:r>
        <w:rPr>
          <w:rFonts w:ascii="Times New Roman" w:hAnsi="Times New Roman" w:cs="Times New Roman"/>
          <w:color w:val="000000" w:themeColor="text1"/>
          <w:sz w:val="24"/>
          <w:szCs w:val="24"/>
        </w:rPr>
        <w:t>e</w:t>
      </w:r>
      <w:r w:rsidR="007C293E">
        <w:rPr>
          <w:rFonts w:ascii="Times New Roman" w:hAnsi="Times New Roman" w:cs="Times New Roman"/>
          <w:color w:val="000000" w:themeColor="text1"/>
          <w:sz w:val="24"/>
          <w:szCs w:val="24"/>
        </w:rPr>
        <w:t xml:space="preserve"> by Themes</w:t>
      </w:r>
      <w:r w:rsidR="007723D0" w:rsidRPr="004D076F">
        <w:rPr>
          <w:rStyle w:val="Heading2Char"/>
          <w:rFonts w:ascii="Times New Roman" w:hAnsi="Times New Roman" w:cs="Times New Roman"/>
          <w:color w:val="000000" w:themeColor="text1"/>
          <w:sz w:val="24"/>
          <w:szCs w:val="24"/>
        </w:rPr>
        <w:t xml:space="preserve"> </w:t>
      </w:r>
      <w:r w:rsidR="00972294">
        <w:rPr>
          <w:rFonts w:ascii="Times New Roman" w:hAnsi="Times New Roman" w:cs="Times New Roman"/>
          <w:color w:val="000000" w:themeColor="text1"/>
          <w:sz w:val="24"/>
          <w:szCs w:val="24"/>
        </w:rPr>
        <w:tab/>
        <w:t xml:space="preserve"> </w:t>
      </w:r>
      <w:r w:rsidR="004F02A6" w:rsidRPr="004D076F">
        <w:rPr>
          <w:rFonts w:ascii="Times New Roman" w:hAnsi="Times New Roman" w:cs="Times New Roman"/>
          <w:color w:val="000000" w:themeColor="text1"/>
          <w:sz w:val="24"/>
          <w:szCs w:val="24"/>
        </w:rPr>
        <w:t>1</w:t>
      </w:r>
      <w:r w:rsidR="00147CF3">
        <w:rPr>
          <w:rFonts w:ascii="Times New Roman" w:hAnsi="Times New Roman" w:cs="Times New Roman"/>
          <w:color w:val="000000" w:themeColor="text1"/>
          <w:sz w:val="24"/>
          <w:szCs w:val="24"/>
        </w:rPr>
        <w:t>1</w:t>
      </w:r>
    </w:p>
    <w:p w14:paraId="01EAA1E7" w14:textId="68C309CC" w:rsidR="00D45C41" w:rsidRDefault="00972294" w:rsidP="009D2DE4">
      <w:pPr>
        <w:tabs>
          <w:tab w:val="left" w:pos="720"/>
          <w:tab w:val="left" w:pos="1440"/>
          <w:tab w:val="right" w:leader="dot" w:pos="9360"/>
        </w:tabs>
        <w:ind w:left="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r w:rsidR="00153B06">
        <w:rPr>
          <w:rFonts w:ascii="Times New Roman" w:hAnsi="Times New Roman" w:cs="Times New Roman"/>
          <w:color w:val="000000" w:themeColor="text1"/>
          <w:sz w:val="24"/>
          <w:szCs w:val="24"/>
        </w:rPr>
        <w:t>Circumstances</w:t>
      </w:r>
      <w:r w:rsidR="0016597A">
        <w:rPr>
          <w:rFonts w:ascii="Times New Roman" w:hAnsi="Times New Roman" w:cs="Times New Roman"/>
          <w:color w:val="000000" w:themeColor="text1"/>
          <w:sz w:val="24"/>
          <w:szCs w:val="24"/>
        </w:rPr>
        <w:t xml:space="preserve"> Leading to Juvenile Justice System Involvement</w:t>
      </w:r>
      <w:r w:rsidR="009D2DE4">
        <w:rPr>
          <w:rFonts w:ascii="Times New Roman" w:hAnsi="Times New Roman" w:cs="Times New Roman"/>
          <w:color w:val="000000" w:themeColor="text1"/>
          <w:sz w:val="24"/>
          <w:szCs w:val="24"/>
        </w:rPr>
        <w:t xml:space="preserve"> </w:t>
      </w:r>
      <w:r w:rsidR="00510C55">
        <w:rPr>
          <w:rFonts w:ascii="Times New Roman" w:hAnsi="Times New Roman" w:cs="Times New Roman"/>
          <w:color w:val="000000" w:themeColor="text1"/>
          <w:sz w:val="24"/>
          <w:szCs w:val="24"/>
        </w:rPr>
        <w:tab/>
      </w:r>
      <w:r w:rsidR="009D2DE4">
        <w:rPr>
          <w:rFonts w:ascii="Times New Roman" w:hAnsi="Times New Roman" w:cs="Times New Roman"/>
          <w:color w:val="000000" w:themeColor="text1"/>
          <w:sz w:val="24"/>
          <w:szCs w:val="24"/>
        </w:rPr>
        <w:t xml:space="preserve"> </w:t>
      </w:r>
      <w:r w:rsidR="00DE590B">
        <w:rPr>
          <w:rFonts w:ascii="Times New Roman" w:hAnsi="Times New Roman" w:cs="Times New Roman"/>
          <w:color w:val="000000" w:themeColor="text1"/>
          <w:sz w:val="24"/>
          <w:szCs w:val="24"/>
        </w:rPr>
        <w:t>1</w:t>
      </w:r>
      <w:r w:rsidR="00147CF3">
        <w:rPr>
          <w:rFonts w:ascii="Times New Roman" w:hAnsi="Times New Roman" w:cs="Times New Roman"/>
          <w:color w:val="000000" w:themeColor="text1"/>
          <w:sz w:val="24"/>
          <w:szCs w:val="24"/>
        </w:rPr>
        <w:t>1</w:t>
      </w:r>
    </w:p>
    <w:p w14:paraId="6F313BB1" w14:textId="66E16F6C" w:rsidR="00DE590B" w:rsidRDefault="00972294" w:rsidP="009D2DE4">
      <w:pPr>
        <w:tabs>
          <w:tab w:val="left" w:pos="720"/>
          <w:tab w:val="left" w:pos="1440"/>
          <w:tab w:val="right" w:leader="dot" w:pos="9360"/>
        </w:tabs>
        <w:ind w:left="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t>E</w:t>
      </w:r>
      <w:r w:rsidR="004E0A67">
        <w:rPr>
          <w:rFonts w:ascii="Times New Roman" w:hAnsi="Times New Roman" w:cs="Times New Roman"/>
          <w:color w:val="000000" w:themeColor="text1"/>
          <w:sz w:val="24"/>
          <w:szCs w:val="24"/>
        </w:rPr>
        <w:t>ffective Interventions</w:t>
      </w:r>
      <w:r w:rsidR="009D2DE4">
        <w:rPr>
          <w:rFonts w:ascii="Times New Roman" w:hAnsi="Times New Roman" w:cs="Times New Roman"/>
          <w:color w:val="000000" w:themeColor="text1"/>
          <w:sz w:val="24"/>
          <w:szCs w:val="24"/>
        </w:rPr>
        <w:t xml:space="preserve"> </w:t>
      </w:r>
      <w:r w:rsidR="00510C55">
        <w:rPr>
          <w:rFonts w:ascii="Times New Roman" w:hAnsi="Times New Roman" w:cs="Times New Roman"/>
          <w:color w:val="000000" w:themeColor="text1"/>
          <w:sz w:val="24"/>
          <w:szCs w:val="24"/>
        </w:rPr>
        <w:tab/>
      </w:r>
      <w:r w:rsidR="009D2DE4">
        <w:rPr>
          <w:rFonts w:ascii="Times New Roman" w:hAnsi="Times New Roman" w:cs="Times New Roman"/>
          <w:color w:val="000000" w:themeColor="text1"/>
          <w:sz w:val="24"/>
          <w:szCs w:val="24"/>
        </w:rPr>
        <w:t xml:space="preserve"> </w:t>
      </w:r>
      <w:r w:rsidR="004E0A67">
        <w:rPr>
          <w:rFonts w:ascii="Times New Roman" w:hAnsi="Times New Roman" w:cs="Times New Roman"/>
          <w:color w:val="000000" w:themeColor="text1"/>
          <w:sz w:val="24"/>
          <w:szCs w:val="24"/>
        </w:rPr>
        <w:t>1</w:t>
      </w:r>
      <w:r w:rsidR="008F7398">
        <w:rPr>
          <w:rFonts w:ascii="Times New Roman" w:hAnsi="Times New Roman" w:cs="Times New Roman"/>
          <w:color w:val="000000" w:themeColor="text1"/>
          <w:sz w:val="24"/>
          <w:szCs w:val="24"/>
        </w:rPr>
        <w:t>3</w:t>
      </w:r>
    </w:p>
    <w:p w14:paraId="08C4A3CD" w14:textId="4F01273E" w:rsidR="00BC4877" w:rsidRDefault="00BC4877" w:rsidP="009D2DE4">
      <w:pPr>
        <w:tabs>
          <w:tab w:val="left" w:pos="720"/>
          <w:tab w:val="left" w:pos="1440"/>
          <w:tab w:val="right" w:leader="dot" w:pos="9360"/>
        </w:tabs>
        <w:ind w:left="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r w:rsidR="00972294">
        <w:rPr>
          <w:rFonts w:ascii="Times New Roman" w:hAnsi="Times New Roman" w:cs="Times New Roman"/>
          <w:color w:val="000000" w:themeColor="text1"/>
          <w:sz w:val="24"/>
          <w:szCs w:val="24"/>
        </w:rPr>
        <w:t>Ine</w:t>
      </w:r>
      <w:r>
        <w:rPr>
          <w:rFonts w:ascii="Times New Roman" w:hAnsi="Times New Roman" w:cs="Times New Roman"/>
          <w:color w:val="000000" w:themeColor="text1"/>
          <w:sz w:val="24"/>
          <w:szCs w:val="24"/>
        </w:rPr>
        <w:t>ffective Interventions</w:t>
      </w:r>
      <w:r w:rsidR="009D2DE4">
        <w:rPr>
          <w:rFonts w:ascii="Times New Roman" w:hAnsi="Times New Roman" w:cs="Times New Roman"/>
          <w:color w:val="000000" w:themeColor="text1"/>
          <w:sz w:val="24"/>
          <w:szCs w:val="24"/>
        </w:rPr>
        <w:t xml:space="preserve"> </w:t>
      </w:r>
      <w:r w:rsidR="00972294">
        <w:rPr>
          <w:rFonts w:ascii="Times New Roman" w:hAnsi="Times New Roman" w:cs="Times New Roman"/>
          <w:color w:val="000000" w:themeColor="text1"/>
          <w:sz w:val="24"/>
          <w:szCs w:val="24"/>
        </w:rPr>
        <w:tab/>
      </w:r>
      <w:r w:rsidR="009D2DE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1</w:t>
      </w:r>
      <w:r w:rsidR="008F7398">
        <w:rPr>
          <w:rFonts w:ascii="Times New Roman" w:hAnsi="Times New Roman" w:cs="Times New Roman"/>
          <w:color w:val="000000" w:themeColor="text1"/>
          <w:sz w:val="24"/>
          <w:szCs w:val="24"/>
        </w:rPr>
        <w:t>5</w:t>
      </w:r>
    </w:p>
    <w:p w14:paraId="3DF93D89" w14:textId="670E7EDB" w:rsidR="006720A3" w:rsidRDefault="006720A3" w:rsidP="009D2DE4">
      <w:pPr>
        <w:tabs>
          <w:tab w:val="left" w:pos="720"/>
          <w:tab w:val="left" w:pos="1440"/>
          <w:tab w:val="right" w:leader="dot" w:pos="9360"/>
        </w:tabs>
        <w:ind w:left="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Evidence</w:t>
      </w:r>
      <w:r w:rsidR="002F6610">
        <w:rPr>
          <w:rFonts w:ascii="Times New Roman" w:hAnsi="Times New Roman" w:cs="Times New Roman"/>
          <w:color w:val="000000" w:themeColor="text1"/>
          <w:sz w:val="24"/>
          <w:szCs w:val="24"/>
        </w:rPr>
        <w:t xml:space="preserve"> Discussion</w:t>
      </w:r>
      <w:r w:rsidR="009D2DE4">
        <w:rPr>
          <w:rFonts w:ascii="Times New Roman" w:hAnsi="Times New Roman" w:cs="Times New Roman"/>
          <w:color w:val="000000" w:themeColor="text1"/>
          <w:sz w:val="24"/>
          <w:szCs w:val="24"/>
        </w:rPr>
        <w:t xml:space="preserve"> </w:t>
      </w:r>
      <w:r w:rsidR="009D2DE4">
        <w:rPr>
          <w:rFonts w:ascii="Times New Roman" w:hAnsi="Times New Roman" w:cs="Times New Roman"/>
          <w:color w:val="000000" w:themeColor="text1"/>
          <w:sz w:val="24"/>
          <w:szCs w:val="24"/>
        </w:rPr>
        <w:tab/>
        <w:t xml:space="preserve"> 16</w:t>
      </w:r>
    </w:p>
    <w:p w14:paraId="15011484" w14:textId="091E1C93" w:rsidR="00F35B5B" w:rsidRDefault="00F35B5B" w:rsidP="009D2DE4">
      <w:pPr>
        <w:tabs>
          <w:tab w:val="left" w:pos="720"/>
          <w:tab w:val="left" w:pos="1440"/>
          <w:tab w:val="right" w:leader="dot" w:pos="9360"/>
        </w:tabs>
        <w:ind w:left="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r w:rsidR="00F10966">
        <w:rPr>
          <w:rFonts w:ascii="Times New Roman" w:hAnsi="Times New Roman" w:cs="Times New Roman"/>
          <w:color w:val="000000" w:themeColor="text1"/>
          <w:sz w:val="24"/>
          <w:szCs w:val="24"/>
        </w:rPr>
        <w:t>Limitations</w:t>
      </w:r>
      <w:r w:rsidR="009D2DE4">
        <w:rPr>
          <w:rFonts w:ascii="Times New Roman" w:hAnsi="Times New Roman" w:cs="Times New Roman"/>
          <w:color w:val="000000" w:themeColor="text1"/>
          <w:sz w:val="24"/>
          <w:szCs w:val="24"/>
        </w:rPr>
        <w:t xml:space="preserve"> </w:t>
      </w:r>
      <w:r w:rsidR="009D2DE4">
        <w:rPr>
          <w:rFonts w:ascii="Times New Roman" w:hAnsi="Times New Roman" w:cs="Times New Roman"/>
          <w:color w:val="000000" w:themeColor="text1"/>
          <w:sz w:val="24"/>
          <w:szCs w:val="24"/>
        </w:rPr>
        <w:tab/>
        <w:t xml:space="preserve"> </w:t>
      </w:r>
      <w:r w:rsidR="00483B62">
        <w:rPr>
          <w:rFonts w:ascii="Times New Roman" w:hAnsi="Times New Roman" w:cs="Times New Roman"/>
          <w:color w:val="000000" w:themeColor="text1"/>
          <w:sz w:val="24"/>
          <w:szCs w:val="24"/>
        </w:rPr>
        <w:t>1</w:t>
      </w:r>
      <w:r w:rsidR="009D2DE4">
        <w:rPr>
          <w:rFonts w:ascii="Times New Roman" w:hAnsi="Times New Roman" w:cs="Times New Roman"/>
          <w:color w:val="000000" w:themeColor="text1"/>
          <w:sz w:val="24"/>
          <w:szCs w:val="24"/>
        </w:rPr>
        <w:t>7</w:t>
      </w:r>
    </w:p>
    <w:p w14:paraId="276CAB0C" w14:textId="36780E22" w:rsidR="00AD3300" w:rsidRPr="004D076F" w:rsidRDefault="00AD3300" w:rsidP="009D2DE4">
      <w:pPr>
        <w:tabs>
          <w:tab w:val="left" w:pos="720"/>
          <w:tab w:val="left" w:pos="1440"/>
          <w:tab w:val="right" w:leader="dot" w:pos="9360"/>
        </w:tabs>
        <w:ind w:left="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t>Gaps</w:t>
      </w:r>
      <w:r w:rsidR="009D2DE4">
        <w:rPr>
          <w:rFonts w:ascii="Times New Roman" w:hAnsi="Times New Roman" w:cs="Times New Roman"/>
          <w:color w:val="000000" w:themeColor="text1"/>
          <w:sz w:val="24"/>
          <w:szCs w:val="24"/>
        </w:rPr>
        <w:t xml:space="preserve"> </w:t>
      </w:r>
      <w:r w:rsidR="009D2DE4">
        <w:rPr>
          <w:rFonts w:ascii="Times New Roman" w:hAnsi="Times New Roman" w:cs="Times New Roman"/>
          <w:color w:val="000000" w:themeColor="text1"/>
          <w:sz w:val="24"/>
          <w:szCs w:val="24"/>
        </w:rPr>
        <w:tab/>
        <w:t xml:space="preserve"> </w:t>
      </w:r>
      <w:r>
        <w:rPr>
          <w:rFonts w:ascii="Times New Roman" w:hAnsi="Times New Roman" w:cs="Times New Roman"/>
          <w:color w:val="000000" w:themeColor="text1"/>
          <w:sz w:val="24"/>
          <w:szCs w:val="24"/>
        </w:rPr>
        <w:t>1</w:t>
      </w:r>
      <w:r w:rsidR="009D2DE4">
        <w:rPr>
          <w:rFonts w:ascii="Times New Roman" w:hAnsi="Times New Roman" w:cs="Times New Roman"/>
          <w:color w:val="000000" w:themeColor="text1"/>
          <w:sz w:val="24"/>
          <w:szCs w:val="24"/>
        </w:rPr>
        <w:t>8</w:t>
      </w:r>
    </w:p>
    <w:p w14:paraId="28D02D22" w14:textId="6150C0EB" w:rsidR="007723D0" w:rsidRPr="004D076F" w:rsidRDefault="007723D0" w:rsidP="00424FC3">
      <w:pPr>
        <w:tabs>
          <w:tab w:val="left" w:pos="720"/>
          <w:tab w:val="right" w:leader="dot" w:pos="9360"/>
        </w:tabs>
        <w:rPr>
          <w:rFonts w:ascii="Times New Roman" w:hAnsi="Times New Roman" w:cs="Times New Roman"/>
          <w:color w:val="000000" w:themeColor="text1"/>
          <w:sz w:val="24"/>
          <w:szCs w:val="24"/>
        </w:rPr>
      </w:pPr>
      <w:r w:rsidRPr="004D076F">
        <w:rPr>
          <w:rStyle w:val="Heading2Char"/>
          <w:rFonts w:ascii="Times New Roman" w:hAnsi="Times New Roman" w:cs="Times New Roman"/>
          <w:color w:val="000000" w:themeColor="text1"/>
          <w:sz w:val="24"/>
          <w:szCs w:val="24"/>
        </w:rPr>
        <w:t>Theor</w:t>
      </w:r>
      <w:r w:rsidR="00424FC3">
        <w:rPr>
          <w:rStyle w:val="Heading2Char"/>
          <w:rFonts w:ascii="Times New Roman" w:hAnsi="Times New Roman" w:cs="Times New Roman"/>
          <w:color w:val="000000" w:themeColor="text1"/>
          <w:sz w:val="24"/>
          <w:szCs w:val="24"/>
        </w:rPr>
        <w:t>y</w:t>
      </w:r>
      <w:r w:rsidR="00424FC3">
        <w:rPr>
          <w:rStyle w:val="Heading2Char"/>
          <w:rFonts w:ascii="Times New Roman" w:hAnsi="Times New Roman" w:cs="Times New Roman"/>
          <w:color w:val="000000" w:themeColor="text1"/>
          <w:sz w:val="24"/>
          <w:szCs w:val="24"/>
        </w:rPr>
        <w:tab/>
      </w:r>
      <w:r w:rsidR="00424FC3">
        <w:rPr>
          <w:rStyle w:val="Heading2Char"/>
          <w:rFonts w:ascii="Times New Roman" w:hAnsi="Times New Roman" w:cs="Times New Roman"/>
          <w:color w:val="000000" w:themeColor="text1"/>
          <w:sz w:val="24"/>
          <w:szCs w:val="24"/>
        </w:rPr>
        <w:tab/>
        <w:t xml:space="preserve"> </w:t>
      </w:r>
      <w:r w:rsidR="0029187B" w:rsidRPr="004D076F">
        <w:rPr>
          <w:rFonts w:ascii="Times New Roman" w:hAnsi="Times New Roman" w:cs="Times New Roman"/>
          <w:color w:val="000000" w:themeColor="text1"/>
          <w:sz w:val="24"/>
          <w:szCs w:val="24"/>
        </w:rPr>
        <w:t>1</w:t>
      </w:r>
      <w:r w:rsidR="0093164E">
        <w:rPr>
          <w:rFonts w:ascii="Times New Roman" w:hAnsi="Times New Roman" w:cs="Times New Roman"/>
          <w:color w:val="000000" w:themeColor="text1"/>
          <w:sz w:val="24"/>
          <w:szCs w:val="24"/>
        </w:rPr>
        <w:t>9</w:t>
      </w:r>
    </w:p>
    <w:p w14:paraId="556037B5" w14:textId="78144DB6" w:rsidR="007723D0" w:rsidRPr="004D076F" w:rsidRDefault="007723D0" w:rsidP="00424FC3">
      <w:pPr>
        <w:tabs>
          <w:tab w:val="left" w:pos="720"/>
          <w:tab w:val="right" w:leader="dot" w:pos="9360"/>
        </w:tabs>
        <w:rPr>
          <w:rFonts w:ascii="Times New Roman" w:hAnsi="Times New Roman" w:cs="Times New Roman"/>
          <w:color w:val="000000" w:themeColor="text1"/>
          <w:sz w:val="24"/>
          <w:szCs w:val="24"/>
        </w:rPr>
      </w:pPr>
      <w:r w:rsidRPr="004D076F">
        <w:rPr>
          <w:rStyle w:val="Heading2Char"/>
          <w:rFonts w:ascii="Times New Roman" w:hAnsi="Times New Roman" w:cs="Times New Roman"/>
          <w:color w:val="000000" w:themeColor="text1"/>
          <w:sz w:val="24"/>
          <w:szCs w:val="24"/>
        </w:rPr>
        <w:t xml:space="preserve">Methods </w:t>
      </w:r>
      <w:r w:rsidR="00424FC3">
        <w:rPr>
          <w:rFonts w:ascii="Times New Roman" w:hAnsi="Times New Roman" w:cs="Times New Roman"/>
          <w:color w:val="000000" w:themeColor="text1"/>
          <w:sz w:val="24"/>
          <w:szCs w:val="24"/>
        </w:rPr>
        <w:tab/>
        <w:t xml:space="preserve"> </w:t>
      </w:r>
      <w:r w:rsidR="00174B4A">
        <w:rPr>
          <w:rFonts w:ascii="Times New Roman" w:hAnsi="Times New Roman" w:cs="Times New Roman"/>
          <w:color w:val="000000" w:themeColor="text1"/>
          <w:sz w:val="24"/>
          <w:szCs w:val="24"/>
        </w:rPr>
        <w:t>20</w:t>
      </w:r>
    </w:p>
    <w:p w14:paraId="67460A18" w14:textId="5F47F527" w:rsidR="007723D0" w:rsidRPr="004D076F" w:rsidRDefault="00424FC3" w:rsidP="0083441E">
      <w:pPr>
        <w:tabs>
          <w:tab w:val="left" w:pos="720"/>
          <w:tab w:val="right" w:leader="dot" w:pos="9360"/>
        </w:tabs>
        <w:rPr>
          <w:rFonts w:ascii="Times New Roman" w:hAnsi="Times New Roman" w:cs="Times New Roman"/>
          <w:color w:val="000000" w:themeColor="text1"/>
          <w:sz w:val="24"/>
          <w:szCs w:val="24"/>
        </w:rPr>
      </w:pPr>
      <w:r>
        <w:rPr>
          <w:rStyle w:val="Heading3Char"/>
          <w:rFonts w:ascii="Times New Roman" w:hAnsi="Times New Roman" w:cs="Times New Roman"/>
          <w:color w:val="000000" w:themeColor="text1"/>
        </w:rPr>
        <w:tab/>
      </w:r>
      <w:r w:rsidR="007723D0" w:rsidRPr="004D076F">
        <w:rPr>
          <w:rStyle w:val="Heading3Char"/>
          <w:rFonts w:ascii="Times New Roman" w:hAnsi="Times New Roman" w:cs="Times New Roman"/>
          <w:color w:val="000000" w:themeColor="text1"/>
        </w:rPr>
        <w:t xml:space="preserve">IRB </w:t>
      </w:r>
      <w:r>
        <w:rPr>
          <w:rFonts w:ascii="Times New Roman" w:hAnsi="Times New Roman" w:cs="Times New Roman"/>
          <w:color w:val="000000" w:themeColor="text1"/>
          <w:sz w:val="24"/>
          <w:szCs w:val="24"/>
        </w:rPr>
        <w:tab/>
      </w:r>
      <w:r w:rsidR="0083441E">
        <w:rPr>
          <w:rFonts w:ascii="Times New Roman" w:hAnsi="Times New Roman" w:cs="Times New Roman"/>
          <w:color w:val="000000" w:themeColor="text1"/>
          <w:sz w:val="24"/>
          <w:szCs w:val="24"/>
        </w:rPr>
        <w:t xml:space="preserve"> </w:t>
      </w:r>
      <w:r w:rsidR="00174B4A">
        <w:rPr>
          <w:rFonts w:ascii="Times New Roman" w:hAnsi="Times New Roman" w:cs="Times New Roman"/>
          <w:color w:val="000000" w:themeColor="text1"/>
          <w:sz w:val="24"/>
          <w:szCs w:val="24"/>
        </w:rPr>
        <w:t>20</w:t>
      </w:r>
    </w:p>
    <w:p w14:paraId="04FE37C7" w14:textId="72BD6CB4" w:rsidR="007723D0" w:rsidRPr="004D076F" w:rsidRDefault="00424FC3" w:rsidP="0083441E">
      <w:pPr>
        <w:tabs>
          <w:tab w:val="left" w:pos="720"/>
          <w:tab w:val="right" w:leader="dot" w:pos="9360"/>
        </w:tabs>
        <w:rPr>
          <w:rFonts w:ascii="Times New Roman" w:hAnsi="Times New Roman" w:cs="Times New Roman"/>
          <w:color w:val="000000" w:themeColor="text1"/>
          <w:sz w:val="24"/>
          <w:szCs w:val="24"/>
        </w:rPr>
      </w:pPr>
      <w:r>
        <w:rPr>
          <w:rStyle w:val="Heading3Char"/>
          <w:rFonts w:ascii="Times New Roman" w:hAnsi="Times New Roman" w:cs="Times New Roman"/>
          <w:color w:val="000000" w:themeColor="text1"/>
        </w:rPr>
        <w:tab/>
      </w:r>
      <w:r w:rsidR="007723D0" w:rsidRPr="004D076F">
        <w:rPr>
          <w:rStyle w:val="Heading3Char"/>
          <w:rFonts w:ascii="Times New Roman" w:hAnsi="Times New Roman" w:cs="Times New Roman"/>
          <w:color w:val="000000" w:themeColor="text1"/>
        </w:rPr>
        <w:t>Setting, Participants</w:t>
      </w:r>
      <w:r w:rsidR="007723D0" w:rsidRPr="004D076F">
        <w:rPr>
          <w:rFonts w:ascii="Times New Roman" w:hAnsi="Times New Roman" w:cs="Times New Roman"/>
          <w:color w:val="000000" w:themeColor="text1"/>
          <w:sz w:val="24"/>
          <w:szCs w:val="24"/>
        </w:rPr>
        <w:t xml:space="preserve"> </w:t>
      </w:r>
      <w:r w:rsidR="0083441E">
        <w:rPr>
          <w:rFonts w:ascii="Times New Roman" w:hAnsi="Times New Roman" w:cs="Times New Roman"/>
          <w:color w:val="000000" w:themeColor="text1"/>
          <w:sz w:val="24"/>
          <w:szCs w:val="24"/>
        </w:rPr>
        <w:tab/>
      </w:r>
      <w:r w:rsidR="007723D0" w:rsidRPr="004D076F">
        <w:rPr>
          <w:rFonts w:ascii="Times New Roman" w:hAnsi="Times New Roman" w:cs="Times New Roman"/>
          <w:color w:val="000000" w:themeColor="text1"/>
          <w:sz w:val="24"/>
          <w:szCs w:val="24"/>
        </w:rPr>
        <w:t xml:space="preserve"> </w:t>
      </w:r>
      <w:r w:rsidR="00174B4A">
        <w:rPr>
          <w:rFonts w:ascii="Times New Roman" w:hAnsi="Times New Roman" w:cs="Times New Roman"/>
          <w:color w:val="000000" w:themeColor="text1"/>
          <w:sz w:val="24"/>
          <w:szCs w:val="24"/>
        </w:rPr>
        <w:t>2</w:t>
      </w:r>
      <w:r w:rsidR="0083441E">
        <w:rPr>
          <w:rFonts w:ascii="Times New Roman" w:hAnsi="Times New Roman" w:cs="Times New Roman"/>
          <w:color w:val="000000" w:themeColor="text1"/>
          <w:sz w:val="24"/>
          <w:szCs w:val="24"/>
        </w:rPr>
        <w:t>0</w:t>
      </w:r>
    </w:p>
    <w:p w14:paraId="27AE86D7" w14:textId="0EA15C12" w:rsidR="007723D0" w:rsidRDefault="00424FC3" w:rsidP="0083441E">
      <w:pPr>
        <w:tabs>
          <w:tab w:val="left" w:pos="720"/>
          <w:tab w:val="right" w:leader="dot" w:pos="9360"/>
        </w:tabs>
        <w:rPr>
          <w:rFonts w:ascii="Times New Roman" w:hAnsi="Times New Roman" w:cs="Times New Roman"/>
          <w:color w:val="000000" w:themeColor="text1"/>
          <w:sz w:val="24"/>
          <w:szCs w:val="24"/>
        </w:rPr>
      </w:pPr>
      <w:r>
        <w:rPr>
          <w:rStyle w:val="Heading3Char"/>
          <w:rFonts w:ascii="Times New Roman" w:hAnsi="Times New Roman" w:cs="Times New Roman"/>
          <w:color w:val="000000" w:themeColor="text1"/>
        </w:rPr>
        <w:tab/>
      </w:r>
      <w:r w:rsidR="007723D0" w:rsidRPr="004D076F">
        <w:rPr>
          <w:rStyle w:val="Heading3Char"/>
          <w:rFonts w:ascii="Times New Roman" w:hAnsi="Times New Roman" w:cs="Times New Roman"/>
          <w:color w:val="000000" w:themeColor="text1"/>
        </w:rPr>
        <w:t>EBP Intervention</w:t>
      </w:r>
      <w:r w:rsidR="007723D0" w:rsidRPr="004D076F">
        <w:rPr>
          <w:rFonts w:ascii="Times New Roman" w:hAnsi="Times New Roman" w:cs="Times New Roman"/>
          <w:color w:val="000000" w:themeColor="text1"/>
          <w:sz w:val="24"/>
          <w:szCs w:val="24"/>
        </w:rPr>
        <w:t xml:space="preserve"> </w:t>
      </w:r>
      <w:r w:rsidR="0083441E">
        <w:rPr>
          <w:rFonts w:ascii="Times New Roman" w:hAnsi="Times New Roman" w:cs="Times New Roman"/>
          <w:color w:val="000000" w:themeColor="text1"/>
          <w:sz w:val="24"/>
          <w:szCs w:val="24"/>
        </w:rPr>
        <w:tab/>
        <w:t xml:space="preserve"> </w:t>
      </w:r>
      <w:r w:rsidR="00E6408E">
        <w:rPr>
          <w:rFonts w:ascii="Times New Roman" w:hAnsi="Times New Roman" w:cs="Times New Roman"/>
          <w:color w:val="000000" w:themeColor="text1"/>
          <w:sz w:val="24"/>
          <w:szCs w:val="24"/>
        </w:rPr>
        <w:t>22</w:t>
      </w:r>
    </w:p>
    <w:p w14:paraId="10638E1A" w14:textId="6124C6FE" w:rsidR="00CD23F2" w:rsidRPr="004D076F" w:rsidRDefault="00424FC3" w:rsidP="0083441E">
      <w:pPr>
        <w:tabs>
          <w:tab w:val="left" w:pos="720"/>
          <w:tab w:val="right" w:leader="dot" w:pos="9360"/>
        </w:tabs>
        <w:rPr>
          <w:rFonts w:ascii="Times New Roman" w:hAnsi="Times New Roman" w:cs="Times New Roman"/>
          <w:color w:val="000000" w:themeColor="text1"/>
          <w:sz w:val="24"/>
          <w:szCs w:val="24"/>
        </w:rPr>
      </w:pPr>
      <w:r>
        <w:rPr>
          <w:rStyle w:val="Heading3Char"/>
          <w:rFonts w:ascii="Times New Roman" w:hAnsi="Times New Roman" w:cs="Times New Roman"/>
          <w:color w:val="000000" w:themeColor="text1"/>
        </w:rPr>
        <w:tab/>
      </w:r>
      <w:r w:rsidR="00381F69">
        <w:rPr>
          <w:rStyle w:val="Heading3Char"/>
          <w:rFonts w:ascii="Times New Roman" w:hAnsi="Times New Roman" w:cs="Times New Roman"/>
          <w:color w:val="000000" w:themeColor="text1"/>
        </w:rPr>
        <w:t>Facilitators, Barriers, Feasibility, and Sustainabil</w:t>
      </w:r>
      <w:r w:rsidR="00BA0A68">
        <w:rPr>
          <w:rStyle w:val="Heading3Char"/>
          <w:rFonts w:ascii="Times New Roman" w:hAnsi="Times New Roman" w:cs="Times New Roman"/>
          <w:color w:val="000000" w:themeColor="text1"/>
        </w:rPr>
        <w:t>ity</w:t>
      </w:r>
      <w:r w:rsidR="0083441E">
        <w:rPr>
          <w:rStyle w:val="Heading3Char"/>
          <w:rFonts w:ascii="Times New Roman" w:hAnsi="Times New Roman" w:cs="Times New Roman"/>
          <w:color w:val="000000" w:themeColor="text1"/>
        </w:rPr>
        <w:t xml:space="preserve"> </w:t>
      </w:r>
      <w:r w:rsidR="0083441E">
        <w:rPr>
          <w:rStyle w:val="Heading3Char"/>
          <w:rFonts w:ascii="Times New Roman" w:hAnsi="Times New Roman" w:cs="Times New Roman"/>
          <w:color w:val="000000" w:themeColor="text1"/>
        </w:rPr>
        <w:tab/>
        <w:t xml:space="preserve"> </w:t>
      </w:r>
      <w:r w:rsidR="00BA0A68">
        <w:rPr>
          <w:rStyle w:val="Heading3Char"/>
          <w:rFonts w:ascii="Times New Roman" w:hAnsi="Times New Roman" w:cs="Times New Roman"/>
          <w:color w:val="000000" w:themeColor="text1"/>
        </w:rPr>
        <w:t>2</w:t>
      </w:r>
      <w:r w:rsidR="00236EC0">
        <w:rPr>
          <w:rStyle w:val="Heading3Char"/>
          <w:rFonts w:ascii="Times New Roman" w:hAnsi="Times New Roman" w:cs="Times New Roman"/>
          <w:color w:val="000000" w:themeColor="text1"/>
        </w:rPr>
        <w:t>3</w:t>
      </w:r>
    </w:p>
    <w:p w14:paraId="6D77ACC3" w14:textId="397A15F4" w:rsidR="007723D0" w:rsidRPr="004D076F" w:rsidRDefault="00424FC3" w:rsidP="0083441E">
      <w:pPr>
        <w:tabs>
          <w:tab w:val="left" w:pos="720"/>
          <w:tab w:val="right" w:leader="dot" w:pos="9360"/>
        </w:tabs>
        <w:rPr>
          <w:rFonts w:ascii="Times New Roman" w:hAnsi="Times New Roman" w:cs="Times New Roman"/>
          <w:color w:val="000000" w:themeColor="text1"/>
          <w:sz w:val="24"/>
          <w:szCs w:val="24"/>
        </w:rPr>
      </w:pPr>
      <w:r>
        <w:rPr>
          <w:rStyle w:val="Heading3Char"/>
          <w:rFonts w:ascii="Times New Roman" w:hAnsi="Times New Roman" w:cs="Times New Roman"/>
          <w:color w:val="000000" w:themeColor="text1"/>
        </w:rPr>
        <w:tab/>
      </w:r>
      <w:r w:rsidR="007723D0" w:rsidRPr="004D076F">
        <w:rPr>
          <w:rStyle w:val="Heading3Char"/>
          <w:rFonts w:ascii="Times New Roman" w:hAnsi="Times New Roman" w:cs="Times New Roman"/>
          <w:color w:val="000000" w:themeColor="text1"/>
        </w:rPr>
        <w:t>Change Process</w:t>
      </w:r>
      <w:r w:rsidR="0083441E">
        <w:rPr>
          <w:rFonts w:ascii="Times New Roman" w:hAnsi="Times New Roman" w:cs="Times New Roman"/>
          <w:color w:val="000000" w:themeColor="text1"/>
          <w:sz w:val="24"/>
          <w:szCs w:val="24"/>
        </w:rPr>
        <w:t xml:space="preserve"> </w:t>
      </w:r>
      <w:r w:rsidR="0083441E">
        <w:rPr>
          <w:rFonts w:ascii="Times New Roman" w:hAnsi="Times New Roman" w:cs="Times New Roman"/>
          <w:color w:val="000000" w:themeColor="text1"/>
          <w:sz w:val="24"/>
          <w:szCs w:val="24"/>
        </w:rPr>
        <w:tab/>
        <w:t xml:space="preserve"> </w:t>
      </w:r>
      <w:r w:rsidR="00E6408E">
        <w:rPr>
          <w:rFonts w:ascii="Times New Roman" w:hAnsi="Times New Roman" w:cs="Times New Roman"/>
          <w:color w:val="000000" w:themeColor="text1"/>
          <w:sz w:val="24"/>
          <w:szCs w:val="24"/>
        </w:rPr>
        <w:t>2</w:t>
      </w:r>
      <w:r w:rsidR="0090513F">
        <w:rPr>
          <w:rFonts w:ascii="Times New Roman" w:hAnsi="Times New Roman" w:cs="Times New Roman"/>
          <w:color w:val="000000" w:themeColor="text1"/>
          <w:sz w:val="24"/>
          <w:szCs w:val="24"/>
        </w:rPr>
        <w:t>4</w:t>
      </w:r>
    </w:p>
    <w:p w14:paraId="232B99B2" w14:textId="75EFD75A" w:rsidR="007723D0" w:rsidRPr="004D076F" w:rsidRDefault="00424FC3" w:rsidP="0083441E">
      <w:pPr>
        <w:tabs>
          <w:tab w:val="left" w:pos="720"/>
          <w:tab w:val="right" w:leader="dot" w:pos="9360"/>
        </w:tabs>
        <w:rPr>
          <w:rFonts w:ascii="Times New Roman" w:hAnsi="Times New Roman" w:cs="Times New Roman"/>
          <w:color w:val="000000" w:themeColor="text1"/>
          <w:sz w:val="24"/>
          <w:szCs w:val="24"/>
        </w:rPr>
      </w:pPr>
      <w:r>
        <w:rPr>
          <w:rStyle w:val="Heading3Char"/>
          <w:rFonts w:ascii="Times New Roman" w:hAnsi="Times New Roman" w:cs="Times New Roman"/>
          <w:color w:val="000000" w:themeColor="text1"/>
        </w:rPr>
        <w:tab/>
        <w:t>E</w:t>
      </w:r>
      <w:r w:rsidR="007723D0" w:rsidRPr="004D076F">
        <w:rPr>
          <w:rStyle w:val="Heading3Char"/>
          <w:rFonts w:ascii="Times New Roman" w:hAnsi="Times New Roman" w:cs="Times New Roman"/>
          <w:color w:val="000000" w:themeColor="text1"/>
        </w:rPr>
        <w:t xml:space="preserve">BP </w:t>
      </w:r>
      <w:r w:rsidR="0093164E">
        <w:rPr>
          <w:rStyle w:val="Heading3Char"/>
          <w:rFonts w:ascii="Times New Roman" w:hAnsi="Times New Roman" w:cs="Times New Roman"/>
          <w:color w:val="000000" w:themeColor="text1"/>
        </w:rPr>
        <w:t>Model</w:t>
      </w:r>
      <w:r w:rsidR="007723D0" w:rsidRPr="004D076F">
        <w:rPr>
          <w:rFonts w:ascii="Times New Roman" w:hAnsi="Times New Roman" w:cs="Times New Roman"/>
          <w:color w:val="000000" w:themeColor="text1"/>
          <w:sz w:val="24"/>
          <w:szCs w:val="24"/>
        </w:rPr>
        <w:t xml:space="preserve"> </w:t>
      </w:r>
      <w:r w:rsidR="0083441E">
        <w:rPr>
          <w:rFonts w:ascii="Times New Roman" w:hAnsi="Times New Roman" w:cs="Times New Roman"/>
          <w:color w:val="000000" w:themeColor="text1"/>
          <w:sz w:val="24"/>
          <w:szCs w:val="24"/>
        </w:rPr>
        <w:tab/>
      </w:r>
      <w:r w:rsidR="007723D0" w:rsidRPr="004D076F">
        <w:rPr>
          <w:rFonts w:ascii="Times New Roman" w:hAnsi="Times New Roman" w:cs="Times New Roman"/>
          <w:color w:val="000000" w:themeColor="text1"/>
          <w:sz w:val="24"/>
          <w:szCs w:val="24"/>
        </w:rPr>
        <w:t xml:space="preserve"> </w:t>
      </w:r>
      <w:r w:rsidR="00E6408E">
        <w:rPr>
          <w:rFonts w:ascii="Times New Roman" w:hAnsi="Times New Roman" w:cs="Times New Roman"/>
          <w:color w:val="000000" w:themeColor="text1"/>
          <w:sz w:val="24"/>
          <w:szCs w:val="24"/>
        </w:rPr>
        <w:t>2</w:t>
      </w:r>
      <w:r w:rsidR="0090513F">
        <w:rPr>
          <w:rFonts w:ascii="Times New Roman" w:hAnsi="Times New Roman" w:cs="Times New Roman"/>
          <w:color w:val="000000" w:themeColor="text1"/>
          <w:sz w:val="24"/>
          <w:szCs w:val="24"/>
        </w:rPr>
        <w:t>5</w:t>
      </w:r>
    </w:p>
    <w:p w14:paraId="5AB40805" w14:textId="7F9B3BD8" w:rsidR="007723D0" w:rsidRPr="004D076F" w:rsidRDefault="00424FC3" w:rsidP="0083441E">
      <w:pPr>
        <w:tabs>
          <w:tab w:val="left" w:pos="720"/>
          <w:tab w:val="right" w:leader="dot" w:pos="9360"/>
        </w:tabs>
        <w:rPr>
          <w:rFonts w:ascii="Times New Roman" w:hAnsi="Times New Roman" w:cs="Times New Roman"/>
          <w:color w:val="000000" w:themeColor="text1"/>
          <w:sz w:val="24"/>
          <w:szCs w:val="24"/>
        </w:rPr>
      </w:pPr>
      <w:r>
        <w:rPr>
          <w:rStyle w:val="Heading3Char"/>
          <w:rFonts w:ascii="Times New Roman" w:hAnsi="Times New Roman" w:cs="Times New Roman"/>
          <w:color w:val="000000" w:themeColor="text1"/>
        </w:rPr>
        <w:tab/>
      </w:r>
      <w:r w:rsidR="009720C7">
        <w:rPr>
          <w:rStyle w:val="Heading3Char"/>
          <w:rFonts w:ascii="Times New Roman" w:hAnsi="Times New Roman" w:cs="Times New Roman"/>
          <w:color w:val="000000" w:themeColor="text1"/>
        </w:rPr>
        <w:t>Project</w:t>
      </w:r>
      <w:r w:rsidR="0082039B" w:rsidRPr="004D076F">
        <w:rPr>
          <w:rStyle w:val="Heading3Char"/>
          <w:rFonts w:ascii="Times New Roman" w:hAnsi="Times New Roman" w:cs="Times New Roman"/>
          <w:color w:val="000000" w:themeColor="text1"/>
        </w:rPr>
        <w:t xml:space="preserve"> </w:t>
      </w:r>
      <w:r w:rsidR="007723D0" w:rsidRPr="004D076F">
        <w:rPr>
          <w:rStyle w:val="Heading3Char"/>
          <w:rFonts w:ascii="Times New Roman" w:hAnsi="Times New Roman" w:cs="Times New Roman"/>
          <w:color w:val="000000" w:themeColor="text1"/>
        </w:rPr>
        <w:t xml:space="preserve">Design </w:t>
      </w:r>
      <w:r w:rsidR="0083441E">
        <w:rPr>
          <w:rFonts w:ascii="Times New Roman" w:hAnsi="Times New Roman" w:cs="Times New Roman"/>
          <w:color w:val="000000" w:themeColor="text1"/>
          <w:sz w:val="24"/>
          <w:szCs w:val="24"/>
        </w:rPr>
        <w:tab/>
        <w:t xml:space="preserve"> </w:t>
      </w:r>
      <w:r w:rsidR="0090513F">
        <w:rPr>
          <w:rFonts w:ascii="Times New Roman" w:hAnsi="Times New Roman" w:cs="Times New Roman"/>
          <w:color w:val="000000" w:themeColor="text1"/>
          <w:sz w:val="24"/>
          <w:szCs w:val="24"/>
        </w:rPr>
        <w:t>2</w:t>
      </w:r>
      <w:r w:rsidR="0083441E">
        <w:rPr>
          <w:rFonts w:ascii="Times New Roman" w:hAnsi="Times New Roman" w:cs="Times New Roman"/>
          <w:color w:val="000000" w:themeColor="text1"/>
          <w:sz w:val="24"/>
          <w:szCs w:val="24"/>
        </w:rPr>
        <w:t>5</w:t>
      </w:r>
    </w:p>
    <w:p w14:paraId="0A0B59AC" w14:textId="4988C8E0" w:rsidR="002A3DC3" w:rsidRPr="004D076F" w:rsidRDefault="00424FC3" w:rsidP="0083441E">
      <w:pPr>
        <w:tabs>
          <w:tab w:val="left" w:pos="720"/>
          <w:tab w:val="right" w:leader="dot" w:pos="9360"/>
        </w:tabs>
        <w:rPr>
          <w:rFonts w:ascii="Times New Roman" w:hAnsi="Times New Roman" w:cs="Times New Roman"/>
          <w:color w:val="000000" w:themeColor="text1"/>
          <w:sz w:val="24"/>
          <w:szCs w:val="24"/>
        </w:rPr>
      </w:pPr>
      <w:r>
        <w:rPr>
          <w:rStyle w:val="Heading3Char"/>
          <w:rFonts w:ascii="Times New Roman" w:hAnsi="Times New Roman" w:cs="Times New Roman"/>
          <w:color w:val="000000" w:themeColor="text1"/>
        </w:rPr>
        <w:tab/>
      </w:r>
      <w:r w:rsidR="007723D0" w:rsidRPr="004D076F">
        <w:rPr>
          <w:rStyle w:val="Heading3Char"/>
          <w:rFonts w:ascii="Times New Roman" w:hAnsi="Times New Roman" w:cs="Times New Roman"/>
          <w:color w:val="000000" w:themeColor="text1"/>
        </w:rPr>
        <w:t>Validity</w:t>
      </w:r>
      <w:r w:rsidR="007723D0" w:rsidRPr="004D076F">
        <w:rPr>
          <w:rFonts w:ascii="Times New Roman" w:hAnsi="Times New Roman" w:cs="Times New Roman"/>
          <w:color w:val="000000" w:themeColor="text1"/>
          <w:sz w:val="24"/>
          <w:szCs w:val="24"/>
        </w:rPr>
        <w:t xml:space="preserve"> </w:t>
      </w:r>
      <w:r w:rsidR="0083441E">
        <w:rPr>
          <w:rFonts w:ascii="Times New Roman" w:hAnsi="Times New Roman" w:cs="Times New Roman"/>
          <w:color w:val="000000" w:themeColor="text1"/>
          <w:sz w:val="24"/>
          <w:szCs w:val="24"/>
        </w:rPr>
        <w:tab/>
        <w:t xml:space="preserve"> </w:t>
      </w:r>
      <w:r w:rsidR="00484F16">
        <w:rPr>
          <w:rFonts w:ascii="Times New Roman" w:hAnsi="Times New Roman" w:cs="Times New Roman"/>
          <w:color w:val="000000" w:themeColor="text1"/>
          <w:sz w:val="24"/>
          <w:szCs w:val="24"/>
        </w:rPr>
        <w:t>26</w:t>
      </w:r>
    </w:p>
    <w:p w14:paraId="1047D697" w14:textId="08E33455" w:rsidR="007723D0" w:rsidRPr="004D076F" w:rsidRDefault="00424FC3" w:rsidP="0083441E">
      <w:pPr>
        <w:tabs>
          <w:tab w:val="left" w:pos="720"/>
          <w:tab w:val="right" w:leader="dot" w:pos="9360"/>
        </w:tabs>
        <w:rPr>
          <w:rFonts w:ascii="Times New Roman" w:hAnsi="Times New Roman" w:cs="Times New Roman"/>
          <w:color w:val="000000" w:themeColor="text1"/>
          <w:sz w:val="24"/>
          <w:szCs w:val="24"/>
        </w:rPr>
      </w:pPr>
      <w:r>
        <w:rPr>
          <w:rStyle w:val="Heading3Char"/>
          <w:rFonts w:ascii="Times New Roman" w:hAnsi="Times New Roman" w:cs="Times New Roman"/>
          <w:color w:val="000000" w:themeColor="text1"/>
        </w:rPr>
        <w:lastRenderedPageBreak/>
        <w:tab/>
      </w:r>
      <w:r w:rsidR="007723D0" w:rsidRPr="004D076F">
        <w:rPr>
          <w:rStyle w:val="Heading3Char"/>
          <w:rFonts w:ascii="Times New Roman" w:hAnsi="Times New Roman" w:cs="Times New Roman"/>
          <w:color w:val="000000" w:themeColor="text1"/>
        </w:rPr>
        <w:t>Outcomes</w:t>
      </w:r>
      <w:r w:rsidR="007723D0" w:rsidRPr="004D076F">
        <w:rPr>
          <w:rFonts w:ascii="Times New Roman" w:hAnsi="Times New Roman" w:cs="Times New Roman"/>
          <w:color w:val="000000" w:themeColor="text1"/>
          <w:sz w:val="24"/>
          <w:szCs w:val="24"/>
        </w:rPr>
        <w:t xml:space="preserve"> </w:t>
      </w:r>
      <w:r w:rsidR="0083441E">
        <w:rPr>
          <w:rFonts w:ascii="Times New Roman" w:hAnsi="Times New Roman" w:cs="Times New Roman"/>
          <w:color w:val="000000" w:themeColor="text1"/>
          <w:sz w:val="24"/>
          <w:szCs w:val="24"/>
        </w:rPr>
        <w:tab/>
        <w:t xml:space="preserve"> </w:t>
      </w:r>
      <w:r w:rsidR="00E6408E">
        <w:rPr>
          <w:rFonts w:ascii="Times New Roman" w:hAnsi="Times New Roman" w:cs="Times New Roman"/>
          <w:color w:val="000000" w:themeColor="text1"/>
          <w:sz w:val="24"/>
          <w:szCs w:val="24"/>
        </w:rPr>
        <w:t>2</w:t>
      </w:r>
      <w:r w:rsidR="00C84F82">
        <w:rPr>
          <w:rFonts w:ascii="Times New Roman" w:hAnsi="Times New Roman" w:cs="Times New Roman"/>
          <w:color w:val="000000" w:themeColor="text1"/>
          <w:sz w:val="24"/>
          <w:szCs w:val="24"/>
        </w:rPr>
        <w:t>6</w:t>
      </w:r>
    </w:p>
    <w:p w14:paraId="2F001867" w14:textId="6FC34EE8" w:rsidR="007723D0" w:rsidRPr="004D076F" w:rsidRDefault="00424FC3" w:rsidP="0083441E">
      <w:pPr>
        <w:tabs>
          <w:tab w:val="left" w:pos="720"/>
          <w:tab w:val="right" w:leader="dot" w:pos="9360"/>
        </w:tabs>
        <w:rPr>
          <w:rFonts w:ascii="Times New Roman" w:hAnsi="Times New Roman" w:cs="Times New Roman"/>
          <w:color w:val="000000" w:themeColor="text1"/>
          <w:sz w:val="24"/>
          <w:szCs w:val="24"/>
        </w:rPr>
      </w:pPr>
      <w:r>
        <w:rPr>
          <w:rStyle w:val="Heading3Char"/>
          <w:rFonts w:ascii="Times New Roman" w:hAnsi="Times New Roman" w:cs="Times New Roman"/>
          <w:color w:val="000000" w:themeColor="text1"/>
        </w:rPr>
        <w:tab/>
      </w:r>
      <w:r w:rsidR="007723D0" w:rsidRPr="004D076F">
        <w:rPr>
          <w:rStyle w:val="Heading3Char"/>
          <w:rFonts w:ascii="Times New Roman" w:hAnsi="Times New Roman" w:cs="Times New Roman"/>
          <w:color w:val="000000" w:themeColor="text1"/>
        </w:rPr>
        <w:t>Measurement Tools</w:t>
      </w:r>
      <w:r w:rsidR="0083441E">
        <w:rPr>
          <w:rFonts w:ascii="Times New Roman" w:hAnsi="Times New Roman" w:cs="Times New Roman"/>
          <w:color w:val="000000" w:themeColor="text1"/>
          <w:sz w:val="24"/>
          <w:szCs w:val="24"/>
        </w:rPr>
        <w:t xml:space="preserve"> </w:t>
      </w:r>
      <w:r w:rsidR="0083441E">
        <w:rPr>
          <w:rFonts w:ascii="Times New Roman" w:hAnsi="Times New Roman" w:cs="Times New Roman"/>
          <w:color w:val="000000" w:themeColor="text1"/>
          <w:sz w:val="24"/>
          <w:szCs w:val="24"/>
        </w:rPr>
        <w:tab/>
        <w:t xml:space="preserve"> </w:t>
      </w:r>
      <w:r w:rsidR="0082039B" w:rsidRPr="004D076F">
        <w:rPr>
          <w:rFonts w:ascii="Times New Roman" w:hAnsi="Times New Roman" w:cs="Times New Roman"/>
          <w:color w:val="000000" w:themeColor="text1"/>
          <w:sz w:val="24"/>
          <w:szCs w:val="24"/>
        </w:rPr>
        <w:t>2</w:t>
      </w:r>
      <w:r w:rsidR="0083441E">
        <w:rPr>
          <w:rFonts w:ascii="Times New Roman" w:hAnsi="Times New Roman" w:cs="Times New Roman"/>
          <w:color w:val="000000" w:themeColor="text1"/>
          <w:sz w:val="24"/>
          <w:szCs w:val="24"/>
        </w:rPr>
        <w:t>6</w:t>
      </w:r>
    </w:p>
    <w:p w14:paraId="31B4EE14" w14:textId="76316850" w:rsidR="007723D0" w:rsidRPr="004D076F" w:rsidRDefault="00424FC3" w:rsidP="0083441E">
      <w:pPr>
        <w:tabs>
          <w:tab w:val="left" w:pos="720"/>
          <w:tab w:val="right" w:leader="dot" w:pos="9360"/>
        </w:tabs>
        <w:rPr>
          <w:rFonts w:ascii="Times New Roman" w:hAnsi="Times New Roman" w:cs="Times New Roman"/>
          <w:color w:val="000000" w:themeColor="text1"/>
          <w:sz w:val="24"/>
          <w:szCs w:val="24"/>
        </w:rPr>
      </w:pPr>
      <w:r>
        <w:rPr>
          <w:rStyle w:val="Heading3Char"/>
          <w:rFonts w:ascii="Times New Roman" w:hAnsi="Times New Roman" w:cs="Times New Roman"/>
          <w:color w:val="000000" w:themeColor="text1"/>
        </w:rPr>
        <w:tab/>
      </w:r>
      <w:r w:rsidR="007723D0" w:rsidRPr="004D076F">
        <w:rPr>
          <w:rStyle w:val="Heading3Char"/>
          <w:rFonts w:ascii="Times New Roman" w:hAnsi="Times New Roman" w:cs="Times New Roman"/>
          <w:color w:val="000000" w:themeColor="text1"/>
        </w:rPr>
        <w:t>Quality of Data</w:t>
      </w:r>
      <w:r w:rsidR="007723D0" w:rsidRPr="004D076F">
        <w:rPr>
          <w:rFonts w:ascii="Times New Roman" w:hAnsi="Times New Roman" w:cs="Times New Roman"/>
          <w:color w:val="000000" w:themeColor="text1"/>
          <w:sz w:val="24"/>
          <w:szCs w:val="24"/>
        </w:rPr>
        <w:t xml:space="preserve"> </w:t>
      </w:r>
      <w:r w:rsidR="0083441E">
        <w:rPr>
          <w:rFonts w:ascii="Times New Roman" w:hAnsi="Times New Roman" w:cs="Times New Roman"/>
          <w:color w:val="000000" w:themeColor="text1"/>
          <w:sz w:val="24"/>
          <w:szCs w:val="24"/>
        </w:rPr>
        <w:tab/>
        <w:t xml:space="preserve"> </w:t>
      </w:r>
      <w:r w:rsidR="0082039B" w:rsidRPr="004D076F">
        <w:rPr>
          <w:rFonts w:ascii="Times New Roman" w:hAnsi="Times New Roman" w:cs="Times New Roman"/>
          <w:color w:val="000000" w:themeColor="text1"/>
          <w:sz w:val="24"/>
          <w:szCs w:val="24"/>
        </w:rPr>
        <w:t>2</w:t>
      </w:r>
      <w:r w:rsidR="007B70E8">
        <w:rPr>
          <w:rFonts w:ascii="Times New Roman" w:hAnsi="Times New Roman" w:cs="Times New Roman"/>
          <w:color w:val="000000" w:themeColor="text1"/>
          <w:sz w:val="24"/>
          <w:szCs w:val="24"/>
        </w:rPr>
        <w:t>7</w:t>
      </w:r>
    </w:p>
    <w:p w14:paraId="06E6290E" w14:textId="5292E9A8" w:rsidR="00990097" w:rsidRDefault="00424FC3" w:rsidP="0083441E">
      <w:pPr>
        <w:tabs>
          <w:tab w:val="left" w:pos="720"/>
          <w:tab w:val="right" w:leader="dot" w:pos="9360"/>
        </w:tabs>
        <w:rPr>
          <w:rFonts w:ascii="Times New Roman" w:hAnsi="Times New Roman" w:cs="Times New Roman"/>
          <w:color w:val="000000" w:themeColor="text1"/>
          <w:sz w:val="24"/>
          <w:szCs w:val="24"/>
        </w:rPr>
      </w:pPr>
      <w:r>
        <w:rPr>
          <w:rStyle w:val="Heading3Char"/>
          <w:rFonts w:ascii="Times New Roman" w:hAnsi="Times New Roman" w:cs="Times New Roman"/>
          <w:color w:val="000000" w:themeColor="text1"/>
        </w:rPr>
        <w:tab/>
      </w:r>
      <w:r w:rsidR="0082039B" w:rsidRPr="004D076F">
        <w:rPr>
          <w:rStyle w:val="Heading3Char"/>
          <w:rFonts w:ascii="Times New Roman" w:hAnsi="Times New Roman" w:cs="Times New Roman"/>
          <w:color w:val="000000" w:themeColor="text1"/>
        </w:rPr>
        <w:t xml:space="preserve">Statistical </w:t>
      </w:r>
      <w:r w:rsidR="007723D0" w:rsidRPr="004D076F">
        <w:rPr>
          <w:rStyle w:val="Heading3Char"/>
          <w:rFonts w:ascii="Times New Roman" w:hAnsi="Times New Roman" w:cs="Times New Roman"/>
          <w:color w:val="000000" w:themeColor="text1"/>
        </w:rPr>
        <w:t>Analysis</w:t>
      </w:r>
      <w:r w:rsidR="007723D0" w:rsidRPr="004D076F">
        <w:rPr>
          <w:rFonts w:ascii="Times New Roman" w:hAnsi="Times New Roman" w:cs="Times New Roman"/>
          <w:color w:val="000000" w:themeColor="text1"/>
          <w:sz w:val="24"/>
          <w:szCs w:val="24"/>
        </w:rPr>
        <w:t xml:space="preserve"> </w:t>
      </w:r>
      <w:r w:rsidR="0083441E">
        <w:rPr>
          <w:rFonts w:ascii="Times New Roman" w:hAnsi="Times New Roman" w:cs="Times New Roman"/>
          <w:color w:val="000000" w:themeColor="text1"/>
          <w:sz w:val="24"/>
          <w:szCs w:val="24"/>
        </w:rPr>
        <w:tab/>
        <w:t xml:space="preserve"> </w:t>
      </w:r>
      <w:r w:rsidR="00BF68C4" w:rsidRPr="004D076F">
        <w:rPr>
          <w:rFonts w:ascii="Times New Roman" w:hAnsi="Times New Roman" w:cs="Times New Roman"/>
          <w:color w:val="000000" w:themeColor="text1"/>
          <w:sz w:val="24"/>
          <w:szCs w:val="24"/>
        </w:rPr>
        <w:t>2</w:t>
      </w:r>
      <w:r w:rsidR="00901A24">
        <w:rPr>
          <w:rFonts w:ascii="Times New Roman" w:hAnsi="Times New Roman" w:cs="Times New Roman"/>
          <w:color w:val="000000" w:themeColor="text1"/>
          <w:sz w:val="24"/>
          <w:szCs w:val="24"/>
        </w:rPr>
        <w:t>8</w:t>
      </w:r>
    </w:p>
    <w:p w14:paraId="2ACA79E8" w14:textId="4188FB09" w:rsidR="00B11EC8" w:rsidRDefault="00B11EC8" w:rsidP="0083441E">
      <w:pPr>
        <w:tabs>
          <w:tab w:val="left" w:pos="720"/>
          <w:tab w:val="right" w:leader="dot" w:pos="9360"/>
        </w:tabs>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Results</w:t>
      </w:r>
      <w:r w:rsidR="0083441E">
        <w:rPr>
          <w:rFonts w:ascii="Times New Roman" w:hAnsi="Times New Roman" w:cs="Times New Roman"/>
          <w:color w:val="000000" w:themeColor="text1"/>
          <w:sz w:val="24"/>
          <w:szCs w:val="24"/>
        </w:rPr>
        <w:tab/>
      </w:r>
      <w:r w:rsidR="0083441E">
        <w:rPr>
          <w:rFonts w:ascii="Times New Roman" w:hAnsi="Times New Roman" w:cs="Times New Roman"/>
          <w:color w:val="000000" w:themeColor="text1"/>
          <w:sz w:val="24"/>
          <w:szCs w:val="24"/>
        </w:rPr>
        <w:tab/>
        <w:t xml:space="preserve"> </w:t>
      </w:r>
      <w:r w:rsidR="00D14B3F">
        <w:rPr>
          <w:rFonts w:ascii="Times New Roman" w:hAnsi="Times New Roman" w:cs="Times New Roman"/>
          <w:color w:val="000000" w:themeColor="text1"/>
          <w:sz w:val="24"/>
          <w:szCs w:val="24"/>
        </w:rPr>
        <w:t>28</w:t>
      </w:r>
    </w:p>
    <w:p w14:paraId="2E3C1859" w14:textId="0D6A3F54" w:rsidR="00B11EC8" w:rsidRDefault="00B11EC8" w:rsidP="0083441E">
      <w:pPr>
        <w:tabs>
          <w:tab w:val="left" w:pos="720"/>
          <w:tab w:val="left" w:pos="1440"/>
          <w:tab w:val="right" w:leader="dot" w:pos="9360"/>
        </w:tabs>
        <w:ind w:left="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Setting &amp; Participants</w:t>
      </w:r>
      <w:r w:rsidR="0083441E">
        <w:rPr>
          <w:rFonts w:ascii="Times New Roman" w:hAnsi="Times New Roman" w:cs="Times New Roman"/>
          <w:color w:val="000000" w:themeColor="text1"/>
          <w:sz w:val="24"/>
          <w:szCs w:val="24"/>
        </w:rPr>
        <w:t xml:space="preserve"> </w:t>
      </w:r>
      <w:r w:rsidR="0083441E">
        <w:rPr>
          <w:rFonts w:ascii="Times New Roman" w:hAnsi="Times New Roman" w:cs="Times New Roman"/>
          <w:color w:val="000000" w:themeColor="text1"/>
          <w:sz w:val="24"/>
          <w:szCs w:val="24"/>
        </w:rPr>
        <w:tab/>
        <w:t xml:space="preserve"> </w:t>
      </w:r>
      <w:r w:rsidR="00D14B3F">
        <w:rPr>
          <w:rFonts w:ascii="Times New Roman" w:hAnsi="Times New Roman" w:cs="Times New Roman"/>
          <w:color w:val="000000" w:themeColor="text1"/>
          <w:sz w:val="24"/>
          <w:szCs w:val="24"/>
        </w:rPr>
        <w:t>28</w:t>
      </w:r>
    </w:p>
    <w:p w14:paraId="5C9514E8" w14:textId="0320AB59" w:rsidR="007107C5" w:rsidRDefault="007107C5" w:rsidP="0083441E">
      <w:pPr>
        <w:tabs>
          <w:tab w:val="left" w:pos="720"/>
          <w:tab w:val="left" w:pos="1440"/>
          <w:tab w:val="right" w:leader="dot" w:pos="9360"/>
        </w:tabs>
        <w:ind w:left="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Intervention Course</w:t>
      </w:r>
      <w:r w:rsidR="0083441E">
        <w:rPr>
          <w:rFonts w:ascii="Times New Roman" w:hAnsi="Times New Roman" w:cs="Times New Roman"/>
          <w:color w:val="000000" w:themeColor="text1"/>
          <w:sz w:val="24"/>
          <w:szCs w:val="24"/>
        </w:rPr>
        <w:t xml:space="preserve"> </w:t>
      </w:r>
      <w:r w:rsidR="0083441E">
        <w:rPr>
          <w:rFonts w:ascii="Times New Roman" w:hAnsi="Times New Roman" w:cs="Times New Roman"/>
          <w:color w:val="000000" w:themeColor="text1"/>
          <w:sz w:val="24"/>
          <w:szCs w:val="24"/>
        </w:rPr>
        <w:tab/>
        <w:t xml:space="preserve"> </w:t>
      </w:r>
      <w:r w:rsidR="000F784E">
        <w:rPr>
          <w:rFonts w:ascii="Times New Roman" w:hAnsi="Times New Roman" w:cs="Times New Roman"/>
          <w:color w:val="000000" w:themeColor="text1"/>
          <w:sz w:val="24"/>
          <w:szCs w:val="24"/>
        </w:rPr>
        <w:t>29</w:t>
      </w:r>
    </w:p>
    <w:p w14:paraId="412EB903" w14:textId="0E3AF9D1" w:rsidR="00000296" w:rsidRDefault="00000296" w:rsidP="0083441E">
      <w:pPr>
        <w:tabs>
          <w:tab w:val="left" w:pos="720"/>
          <w:tab w:val="left" w:pos="1440"/>
          <w:tab w:val="right" w:leader="dot" w:pos="9360"/>
        </w:tabs>
        <w:ind w:left="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Outcome Data</w:t>
      </w:r>
      <w:r w:rsidR="0083441E">
        <w:rPr>
          <w:rFonts w:ascii="Times New Roman" w:hAnsi="Times New Roman" w:cs="Times New Roman"/>
          <w:color w:val="000000" w:themeColor="text1"/>
          <w:sz w:val="24"/>
          <w:szCs w:val="24"/>
        </w:rPr>
        <w:t xml:space="preserve"> </w:t>
      </w:r>
      <w:r w:rsidR="0083441E">
        <w:rPr>
          <w:rFonts w:ascii="Times New Roman" w:hAnsi="Times New Roman" w:cs="Times New Roman"/>
          <w:color w:val="000000" w:themeColor="text1"/>
          <w:sz w:val="24"/>
          <w:szCs w:val="24"/>
        </w:rPr>
        <w:tab/>
        <w:t xml:space="preserve"> </w:t>
      </w:r>
      <w:r w:rsidR="00127A77">
        <w:rPr>
          <w:rFonts w:ascii="Times New Roman" w:hAnsi="Times New Roman" w:cs="Times New Roman"/>
          <w:color w:val="000000" w:themeColor="text1"/>
          <w:sz w:val="24"/>
          <w:szCs w:val="24"/>
        </w:rPr>
        <w:t>30</w:t>
      </w:r>
    </w:p>
    <w:p w14:paraId="320E1BF8" w14:textId="601ADAE0" w:rsidR="007C570E" w:rsidRDefault="00394501" w:rsidP="0083441E">
      <w:pPr>
        <w:tabs>
          <w:tab w:val="left" w:pos="720"/>
          <w:tab w:val="right" w:leader="dot" w:pos="9360"/>
        </w:tabs>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Discussio</w:t>
      </w:r>
      <w:r w:rsidR="0083441E">
        <w:rPr>
          <w:rFonts w:ascii="Times New Roman" w:hAnsi="Times New Roman" w:cs="Times New Roman"/>
          <w:color w:val="000000" w:themeColor="text1"/>
          <w:sz w:val="24"/>
          <w:szCs w:val="24"/>
        </w:rPr>
        <w:t xml:space="preserve">n </w:t>
      </w:r>
      <w:r w:rsidR="0083441E">
        <w:rPr>
          <w:rFonts w:ascii="Times New Roman" w:hAnsi="Times New Roman" w:cs="Times New Roman"/>
          <w:color w:val="000000" w:themeColor="text1"/>
          <w:sz w:val="24"/>
          <w:szCs w:val="24"/>
        </w:rPr>
        <w:tab/>
        <w:t xml:space="preserve"> </w:t>
      </w:r>
      <w:r w:rsidR="00127A77">
        <w:rPr>
          <w:rFonts w:ascii="Times New Roman" w:hAnsi="Times New Roman" w:cs="Times New Roman"/>
          <w:color w:val="000000" w:themeColor="text1"/>
          <w:sz w:val="24"/>
          <w:szCs w:val="24"/>
        </w:rPr>
        <w:t>31</w:t>
      </w:r>
    </w:p>
    <w:p w14:paraId="52DBB52D" w14:textId="3A830FD7" w:rsidR="003E529B" w:rsidRDefault="00D80EA8" w:rsidP="0083441E">
      <w:pPr>
        <w:tabs>
          <w:tab w:val="left" w:pos="720"/>
          <w:tab w:val="left" w:pos="1440"/>
          <w:tab w:val="right" w:leader="dot" w:pos="9360"/>
        </w:tabs>
        <w:ind w:left="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Project</w:t>
      </w:r>
      <w:r w:rsidR="007A1BC4">
        <w:rPr>
          <w:rFonts w:ascii="Times New Roman" w:hAnsi="Times New Roman" w:cs="Times New Roman"/>
          <w:color w:val="000000" w:themeColor="text1"/>
          <w:sz w:val="24"/>
          <w:szCs w:val="24"/>
        </w:rPr>
        <w:t xml:space="preserve"> Strengths and </w:t>
      </w:r>
      <w:r w:rsidR="007C570E">
        <w:rPr>
          <w:rFonts w:ascii="Times New Roman" w:hAnsi="Times New Roman" w:cs="Times New Roman"/>
          <w:color w:val="000000" w:themeColor="text1"/>
          <w:sz w:val="24"/>
          <w:szCs w:val="24"/>
        </w:rPr>
        <w:t>Success</w:t>
      </w:r>
      <w:r w:rsidR="003E529B">
        <w:rPr>
          <w:rFonts w:ascii="Times New Roman" w:hAnsi="Times New Roman" w:cs="Times New Roman"/>
          <w:color w:val="000000" w:themeColor="text1"/>
          <w:sz w:val="24"/>
          <w:szCs w:val="24"/>
        </w:rPr>
        <w:t>es</w:t>
      </w:r>
      <w:r w:rsidR="0083441E">
        <w:rPr>
          <w:rFonts w:ascii="Times New Roman" w:hAnsi="Times New Roman" w:cs="Times New Roman"/>
          <w:color w:val="000000" w:themeColor="text1"/>
          <w:sz w:val="24"/>
          <w:szCs w:val="24"/>
        </w:rPr>
        <w:t xml:space="preserve"> </w:t>
      </w:r>
      <w:r w:rsidR="0083441E">
        <w:rPr>
          <w:rFonts w:ascii="Times New Roman" w:hAnsi="Times New Roman" w:cs="Times New Roman"/>
          <w:color w:val="000000" w:themeColor="text1"/>
          <w:sz w:val="24"/>
          <w:szCs w:val="24"/>
        </w:rPr>
        <w:tab/>
        <w:t xml:space="preserve"> </w:t>
      </w:r>
      <w:r w:rsidR="00127A77">
        <w:rPr>
          <w:rFonts w:ascii="Times New Roman" w:hAnsi="Times New Roman" w:cs="Times New Roman"/>
          <w:color w:val="000000" w:themeColor="text1"/>
          <w:sz w:val="24"/>
          <w:szCs w:val="24"/>
        </w:rPr>
        <w:t>31</w:t>
      </w:r>
    </w:p>
    <w:p w14:paraId="34788C1E" w14:textId="354CBFC3" w:rsidR="00B33884" w:rsidRDefault="007A1BC4" w:rsidP="0083441E">
      <w:pPr>
        <w:tabs>
          <w:tab w:val="left" w:pos="720"/>
          <w:tab w:val="left" w:pos="1440"/>
          <w:tab w:val="right" w:leader="dot" w:pos="9360"/>
        </w:tabs>
        <w:ind w:left="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Results Compared to Evidence in</w:t>
      </w:r>
      <w:r w:rsidR="00EF5C13">
        <w:rPr>
          <w:rFonts w:ascii="Times New Roman" w:hAnsi="Times New Roman" w:cs="Times New Roman"/>
          <w:color w:val="000000" w:themeColor="text1"/>
          <w:sz w:val="24"/>
          <w:szCs w:val="24"/>
        </w:rPr>
        <w:t xml:space="preserve"> the Literature</w:t>
      </w:r>
      <w:r w:rsidR="0083441E">
        <w:rPr>
          <w:rFonts w:ascii="Times New Roman" w:hAnsi="Times New Roman" w:cs="Times New Roman"/>
          <w:color w:val="000000" w:themeColor="text1"/>
          <w:sz w:val="24"/>
          <w:szCs w:val="24"/>
        </w:rPr>
        <w:t xml:space="preserve"> </w:t>
      </w:r>
      <w:r w:rsidR="0083441E">
        <w:rPr>
          <w:rFonts w:ascii="Times New Roman" w:hAnsi="Times New Roman" w:cs="Times New Roman"/>
          <w:color w:val="000000" w:themeColor="text1"/>
          <w:sz w:val="24"/>
          <w:szCs w:val="24"/>
        </w:rPr>
        <w:tab/>
        <w:t xml:space="preserve"> </w:t>
      </w:r>
      <w:r w:rsidR="006D64E3">
        <w:rPr>
          <w:rFonts w:ascii="Times New Roman" w:hAnsi="Times New Roman" w:cs="Times New Roman"/>
          <w:color w:val="000000" w:themeColor="text1"/>
          <w:sz w:val="24"/>
          <w:szCs w:val="24"/>
        </w:rPr>
        <w:t>32</w:t>
      </w:r>
    </w:p>
    <w:p w14:paraId="549FBBFA" w14:textId="4F659A08" w:rsidR="00840FCA" w:rsidRDefault="00840FCA" w:rsidP="0083441E">
      <w:pPr>
        <w:tabs>
          <w:tab w:val="left" w:pos="720"/>
          <w:tab w:val="right" w:leader="dot" w:pos="9360"/>
        </w:tabs>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Limitations</w:t>
      </w:r>
      <w:r w:rsidR="0083441E">
        <w:rPr>
          <w:rFonts w:ascii="Times New Roman" w:hAnsi="Times New Roman" w:cs="Times New Roman"/>
          <w:color w:val="000000" w:themeColor="text1"/>
          <w:sz w:val="24"/>
          <w:szCs w:val="24"/>
        </w:rPr>
        <w:t xml:space="preserve"> </w:t>
      </w:r>
      <w:r w:rsidR="0083441E">
        <w:rPr>
          <w:rFonts w:ascii="Times New Roman" w:hAnsi="Times New Roman" w:cs="Times New Roman"/>
          <w:color w:val="000000" w:themeColor="text1"/>
          <w:sz w:val="24"/>
          <w:szCs w:val="24"/>
        </w:rPr>
        <w:tab/>
        <w:t xml:space="preserve"> </w:t>
      </w:r>
      <w:r w:rsidR="00995BB2">
        <w:rPr>
          <w:rFonts w:ascii="Times New Roman" w:hAnsi="Times New Roman" w:cs="Times New Roman"/>
          <w:color w:val="000000" w:themeColor="text1"/>
          <w:sz w:val="24"/>
          <w:szCs w:val="24"/>
        </w:rPr>
        <w:t>32</w:t>
      </w:r>
    </w:p>
    <w:p w14:paraId="2B1548DE" w14:textId="6F6C1CB2" w:rsidR="00E855FA" w:rsidRDefault="00FD4135" w:rsidP="0083441E">
      <w:pPr>
        <w:tabs>
          <w:tab w:val="left" w:pos="720"/>
          <w:tab w:val="left" w:pos="1440"/>
          <w:tab w:val="right" w:leader="dot" w:pos="9360"/>
        </w:tabs>
        <w:ind w:left="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Internal Validity</w:t>
      </w:r>
      <w:r w:rsidR="0083441E">
        <w:rPr>
          <w:rFonts w:ascii="Times New Roman" w:hAnsi="Times New Roman" w:cs="Times New Roman"/>
          <w:color w:val="000000" w:themeColor="text1"/>
          <w:sz w:val="24"/>
          <w:szCs w:val="24"/>
        </w:rPr>
        <w:t xml:space="preserve"> </w:t>
      </w:r>
      <w:r w:rsidR="0083441E">
        <w:rPr>
          <w:rFonts w:ascii="Times New Roman" w:hAnsi="Times New Roman" w:cs="Times New Roman"/>
          <w:color w:val="000000" w:themeColor="text1"/>
          <w:sz w:val="24"/>
          <w:szCs w:val="24"/>
        </w:rPr>
        <w:tab/>
        <w:t xml:space="preserve"> </w:t>
      </w:r>
      <w:r w:rsidR="00995BB2">
        <w:rPr>
          <w:rFonts w:ascii="Times New Roman" w:hAnsi="Times New Roman" w:cs="Times New Roman"/>
          <w:color w:val="000000" w:themeColor="text1"/>
          <w:sz w:val="24"/>
          <w:szCs w:val="24"/>
        </w:rPr>
        <w:t>3</w:t>
      </w:r>
      <w:r w:rsidR="00C44E0F">
        <w:rPr>
          <w:rFonts w:ascii="Times New Roman" w:hAnsi="Times New Roman" w:cs="Times New Roman"/>
          <w:color w:val="000000" w:themeColor="text1"/>
          <w:sz w:val="24"/>
          <w:szCs w:val="24"/>
        </w:rPr>
        <w:t>2</w:t>
      </w:r>
    </w:p>
    <w:p w14:paraId="24A49863" w14:textId="2E9190E3" w:rsidR="00C7586F" w:rsidRDefault="00E855FA" w:rsidP="0083441E">
      <w:pPr>
        <w:tabs>
          <w:tab w:val="left" w:pos="720"/>
          <w:tab w:val="left" w:pos="1440"/>
          <w:tab w:val="right" w:leader="dot" w:pos="9360"/>
        </w:tabs>
        <w:ind w:left="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External Validity</w:t>
      </w:r>
      <w:r w:rsidR="0083441E">
        <w:rPr>
          <w:rFonts w:ascii="Times New Roman" w:hAnsi="Times New Roman" w:cs="Times New Roman"/>
          <w:color w:val="000000" w:themeColor="text1"/>
          <w:sz w:val="24"/>
          <w:szCs w:val="24"/>
        </w:rPr>
        <w:t xml:space="preserve"> </w:t>
      </w:r>
      <w:r w:rsidR="0083441E">
        <w:rPr>
          <w:rFonts w:ascii="Times New Roman" w:hAnsi="Times New Roman" w:cs="Times New Roman"/>
          <w:color w:val="000000" w:themeColor="text1"/>
          <w:sz w:val="24"/>
          <w:szCs w:val="24"/>
        </w:rPr>
        <w:tab/>
        <w:t xml:space="preserve"> </w:t>
      </w:r>
      <w:r w:rsidR="00C44E0F">
        <w:rPr>
          <w:rFonts w:ascii="Times New Roman" w:hAnsi="Times New Roman" w:cs="Times New Roman"/>
          <w:color w:val="000000" w:themeColor="text1"/>
          <w:sz w:val="24"/>
          <w:szCs w:val="24"/>
        </w:rPr>
        <w:t>33</w:t>
      </w:r>
      <w:r w:rsidR="00C7586F">
        <w:rPr>
          <w:rFonts w:ascii="Times New Roman" w:hAnsi="Times New Roman" w:cs="Times New Roman"/>
          <w:color w:val="000000" w:themeColor="text1"/>
          <w:sz w:val="24"/>
          <w:szCs w:val="24"/>
        </w:rPr>
        <w:t xml:space="preserve"> </w:t>
      </w:r>
    </w:p>
    <w:p w14:paraId="6D67C397" w14:textId="217027CA" w:rsidR="00E44B02" w:rsidRDefault="00E44B02" w:rsidP="0083441E">
      <w:pPr>
        <w:tabs>
          <w:tab w:val="left" w:pos="720"/>
          <w:tab w:val="left" w:pos="1440"/>
          <w:tab w:val="right" w:leader="dot" w:pos="9360"/>
        </w:tabs>
        <w:ind w:left="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Sustainability</w:t>
      </w:r>
      <w:r w:rsidR="0083441E">
        <w:rPr>
          <w:rFonts w:ascii="Times New Roman" w:hAnsi="Times New Roman" w:cs="Times New Roman"/>
          <w:color w:val="000000" w:themeColor="text1"/>
          <w:sz w:val="24"/>
          <w:szCs w:val="24"/>
        </w:rPr>
        <w:t xml:space="preserve"> </w:t>
      </w:r>
      <w:r w:rsidR="0083441E">
        <w:rPr>
          <w:rFonts w:ascii="Times New Roman" w:hAnsi="Times New Roman" w:cs="Times New Roman"/>
          <w:color w:val="000000" w:themeColor="text1"/>
          <w:sz w:val="24"/>
          <w:szCs w:val="24"/>
        </w:rPr>
        <w:tab/>
        <w:t xml:space="preserve"> </w:t>
      </w:r>
      <w:r w:rsidR="00AF7E9A">
        <w:rPr>
          <w:rFonts w:ascii="Times New Roman" w:hAnsi="Times New Roman" w:cs="Times New Roman"/>
          <w:color w:val="000000" w:themeColor="text1"/>
          <w:sz w:val="24"/>
          <w:szCs w:val="24"/>
        </w:rPr>
        <w:t>33</w:t>
      </w:r>
    </w:p>
    <w:p w14:paraId="77EBAAF9" w14:textId="607B69D1" w:rsidR="00C7586F" w:rsidRDefault="009956C1" w:rsidP="0083441E">
      <w:pPr>
        <w:tabs>
          <w:tab w:val="left" w:pos="720"/>
          <w:tab w:val="left" w:pos="1440"/>
          <w:tab w:val="right" w:leader="dot" w:pos="9360"/>
        </w:tabs>
        <w:ind w:left="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Efforts to Minimize Limitations</w:t>
      </w:r>
      <w:r w:rsidR="0083441E">
        <w:rPr>
          <w:rFonts w:ascii="Times New Roman" w:hAnsi="Times New Roman" w:cs="Times New Roman"/>
          <w:color w:val="000000" w:themeColor="text1"/>
          <w:sz w:val="24"/>
          <w:szCs w:val="24"/>
        </w:rPr>
        <w:t xml:space="preserve"> </w:t>
      </w:r>
      <w:r w:rsidR="0083441E">
        <w:rPr>
          <w:rFonts w:ascii="Times New Roman" w:hAnsi="Times New Roman" w:cs="Times New Roman"/>
          <w:color w:val="000000" w:themeColor="text1"/>
          <w:sz w:val="24"/>
          <w:szCs w:val="24"/>
        </w:rPr>
        <w:tab/>
        <w:t xml:space="preserve"> </w:t>
      </w:r>
      <w:r w:rsidR="00855BBC">
        <w:rPr>
          <w:rFonts w:ascii="Times New Roman" w:hAnsi="Times New Roman" w:cs="Times New Roman"/>
          <w:color w:val="000000" w:themeColor="text1"/>
          <w:sz w:val="24"/>
          <w:szCs w:val="24"/>
        </w:rPr>
        <w:t>33</w:t>
      </w:r>
    </w:p>
    <w:p w14:paraId="5FEB40F3" w14:textId="61D4B1CC" w:rsidR="00CE4CEF" w:rsidRDefault="00CE4CEF" w:rsidP="007B70E8">
      <w:pPr>
        <w:tabs>
          <w:tab w:val="left" w:pos="720"/>
          <w:tab w:val="right" w:leader="dot" w:pos="9360"/>
        </w:tabs>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Interpretation</w:t>
      </w:r>
      <w:r w:rsidR="007B70E8">
        <w:rPr>
          <w:rFonts w:ascii="Times New Roman" w:hAnsi="Times New Roman" w:cs="Times New Roman"/>
          <w:color w:val="000000" w:themeColor="text1"/>
          <w:sz w:val="24"/>
          <w:szCs w:val="24"/>
        </w:rPr>
        <w:t xml:space="preserve"> </w:t>
      </w:r>
      <w:r w:rsidR="007B70E8">
        <w:rPr>
          <w:rFonts w:ascii="Times New Roman" w:hAnsi="Times New Roman" w:cs="Times New Roman"/>
          <w:color w:val="000000" w:themeColor="text1"/>
          <w:sz w:val="24"/>
          <w:szCs w:val="24"/>
        </w:rPr>
        <w:tab/>
        <w:t xml:space="preserve"> </w:t>
      </w:r>
      <w:r w:rsidR="00855BBC">
        <w:rPr>
          <w:rFonts w:ascii="Times New Roman" w:hAnsi="Times New Roman" w:cs="Times New Roman"/>
          <w:color w:val="000000" w:themeColor="text1"/>
          <w:sz w:val="24"/>
          <w:szCs w:val="24"/>
        </w:rPr>
        <w:t>3</w:t>
      </w:r>
      <w:r w:rsidR="00796E84">
        <w:rPr>
          <w:rFonts w:ascii="Times New Roman" w:hAnsi="Times New Roman" w:cs="Times New Roman"/>
          <w:color w:val="000000" w:themeColor="text1"/>
          <w:sz w:val="24"/>
          <w:szCs w:val="24"/>
        </w:rPr>
        <w:t>4</w:t>
      </w:r>
    </w:p>
    <w:p w14:paraId="5F278A42" w14:textId="2EA9F00B" w:rsidR="00CE4CEF" w:rsidRDefault="00CE4CEF" w:rsidP="007B70E8">
      <w:pPr>
        <w:tabs>
          <w:tab w:val="left" w:pos="720"/>
          <w:tab w:val="left" w:pos="1440"/>
          <w:tab w:val="right" w:leader="dot" w:pos="9360"/>
        </w:tabs>
        <w:ind w:left="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Expected and Observed Outcomes</w:t>
      </w:r>
      <w:r w:rsidR="007B70E8">
        <w:rPr>
          <w:rFonts w:ascii="Times New Roman" w:hAnsi="Times New Roman" w:cs="Times New Roman"/>
          <w:color w:val="000000" w:themeColor="text1"/>
          <w:sz w:val="24"/>
          <w:szCs w:val="24"/>
        </w:rPr>
        <w:t xml:space="preserve"> </w:t>
      </w:r>
      <w:r w:rsidR="007B70E8">
        <w:rPr>
          <w:rFonts w:ascii="Times New Roman" w:hAnsi="Times New Roman" w:cs="Times New Roman"/>
          <w:color w:val="000000" w:themeColor="text1"/>
          <w:sz w:val="24"/>
          <w:szCs w:val="24"/>
        </w:rPr>
        <w:tab/>
        <w:t xml:space="preserve"> </w:t>
      </w:r>
      <w:r w:rsidR="00C04D03">
        <w:rPr>
          <w:rFonts w:ascii="Times New Roman" w:hAnsi="Times New Roman" w:cs="Times New Roman"/>
          <w:color w:val="000000" w:themeColor="text1"/>
          <w:sz w:val="24"/>
          <w:szCs w:val="24"/>
        </w:rPr>
        <w:t>3</w:t>
      </w:r>
      <w:r w:rsidR="00D25725">
        <w:rPr>
          <w:rFonts w:ascii="Times New Roman" w:hAnsi="Times New Roman" w:cs="Times New Roman"/>
          <w:color w:val="000000" w:themeColor="text1"/>
          <w:sz w:val="24"/>
          <w:szCs w:val="24"/>
        </w:rPr>
        <w:t>4</w:t>
      </w:r>
    </w:p>
    <w:p w14:paraId="0AEFF9F8" w14:textId="08792457" w:rsidR="00CE4CEF" w:rsidRDefault="00CE4CEF" w:rsidP="007B70E8">
      <w:pPr>
        <w:tabs>
          <w:tab w:val="left" w:pos="720"/>
          <w:tab w:val="left" w:pos="1440"/>
          <w:tab w:val="right" w:leader="dot" w:pos="9360"/>
        </w:tabs>
        <w:ind w:left="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Intervention Effectiveness</w:t>
      </w:r>
      <w:r w:rsidR="007B70E8">
        <w:rPr>
          <w:rFonts w:ascii="Times New Roman" w:hAnsi="Times New Roman" w:cs="Times New Roman"/>
          <w:color w:val="000000" w:themeColor="text1"/>
          <w:sz w:val="24"/>
          <w:szCs w:val="24"/>
        </w:rPr>
        <w:t xml:space="preserve"> </w:t>
      </w:r>
      <w:r w:rsidR="007B70E8">
        <w:rPr>
          <w:rFonts w:ascii="Times New Roman" w:hAnsi="Times New Roman" w:cs="Times New Roman"/>
          <w:color w:val="000000" w:themeColor="text1"/>
          <w:sz w:val="24"/>
          <w:szCs w:val="24"/>
        </w:rPr>
        <w:tab/>
        <w:t xml:space="preserve"> </w:t>
      </w:r>
      <w:r w:rsidR="00245338">
        <w:rPr>
          <w:rFonts w:ascii="Times New Roman" w:hAnsi="Times New Roman" w:cs="Times New Roman"/>
          <w:color w:val="000000" w:themeColor="text1"/>
          <w:sz w:val="24"/>
          <w:szCs w:val="24"/>
        </w:rPr>
        <w:t>34</w:t>
      </w:r>
    </w:p>
    <w:p w14:paraId="33555977" w14:textId="3CA6DBEB" w:rsidR="00CE4CEF" w:rsidRDefault="007B70E8" w:rsidP="007B70E8">
      <w:pPr>
        <w:tabs>
          <w:tab w:val="left" w:pos="720"/>
          <w:tab w:val="left" w:pos="1440"/>
          <w:tab w:val="right" w:leader="dot" w:pos="9360"/>
        </w:tabs>
        <w:ind w:left="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w:t>
      </w:r>
      <w:r w:rsidR="00CE4CEF">
        <w:rPr>
          <w:rFonts w:ascii="Times New Roman" w:hAnsi="Times New Roman" w:cs="Times New Roman"/>
          <w:color w:val="000000" w:themeColor="text1"/>
          <w:sz w:val="24"/>
          <w:szCs w:val="24"/>
        </w:rPr>
        <w:t>mpact to Health System, Policy, and Cost</w:t>
      </w:r>
      <w:r>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ab/>
        <w:t xml:space="preserve"> </w:t>
      </w:r>
      <w:r w:rsidR="00245338">
        <w:rPr>
          <w:rFonts w:ascii="Times New Roman" w:hAnsi="Times New Roman" w:cs="Times New Roman"/>
          <w:color w:val="000000" w:themeColor="text1"/>
          <w:sz w:val="24"/>
          <w:szCs w:val="24"/>
        </w:rPr>
        <w:t>3</w:t>
      </w:r>
      <w:r w:rsidR="00D25725">
        <w:rPr>
          <w:rFonts w:ascii="Times New Roman" w:hAnsi="Times New Roman" w:cs="Times New Roman"/>
          <w:color w:val="000000" w:themeColor="text1"/>
          <w:sz w:val="24"/>
          <w:szCs w:val="24"/>
        </w:rPr>
        <w:t>5</w:t>
      </w:r>
    </w:p>
    <w:p w14:paraId="28444E9C" w14:textId="77777777" w:rsidR="007B70E8" w:rsidRDefault="007723D0" w:rsidP="007B70E8">
      <w:pPr>
        <w:tabs>
          <w:tab w:val="left" w:pos="720"/>
          <w:tab w:val="right" w:leader="dot" w:pos="9360"/>
        </w:tabs>
        <w:rPr>
          <w:rFonts w:ascii="Times New Roman" w:hAnsi="Times New Roman" w:cs="Times New Roman"/>
          <w:color w:val="000000" w:themeColor="text1"/>
          <w:sz w:val="24"/>
          <w:szCs w:val="24"/>
        </w:rPr>
      </w:pPr>
      <w:r w:rsidRPr="004D076F">
        <w:rPr>
          <w:rStyle w:val="Heading2Char"/>
          <w:rFonts w:ascii="Times New Roman" w:hAnsi="Times New Roman" w:cs="Times New Roman"/>
          <w:color w:val="000000" w:themeColor="text1"/>
          <w:sz w:val="24"/>
          <w:szCs w:val="24"/>
        </w:rPr>
        <w:t>Conclusions</w:t>
      </w:r>
      <w:r w:rsidRPr="004D076F">
        <w:rPr>
          <w:rFonts w:ascii="Times New Roman" w:hAnsi="Times New Roman" w:cs="Times New Roman"/>
          <w:color w:val="000000" w:themeColor="text1"/>
          <w:sz w:val="24"/>
          <w:szCs w:val="24"/>
        </w:rPr>
        <w:t xml:space="preserve"> </w:t>
      </w:r>
      <w:r w:rsidR="007B70E8">
        <w:rPr>
          <w:rFonts w:ascii="Times New Roman" w:hAnsi="Times New Roman" w:cs="Times New Roman"/>
          <w:color w:val="000000" w:themeColor="text1"/>
          <w:sz w:val="24"/>
          <w:szCs w:val="24"/>
        </w:rPr>
        <w:tab/>
        <w:t xml:space="preserve"> </w:t>
      </w:r>
      <w:r w:rsidR="00BC5AD4">
        <w:rPr>
          <w:rFonts w:ascii="Times New Roman" w:hAnsi="Times New Roman" w:cs="Times New Roman"/>
          <w:color w:val="000000" w:themeColor="text1"/>
          <w:sz w:val="24"/>
          <w:szCs w:val="24"/>
        </w:rPr>
        <w:t>35</w:t>
      </w:r>
    </w:p>
    <w:p w14:paraId="6E1DA8DE" w14:textId="29537AE6" w:rsidR="00E310B4" w:rsidRPr="00704D35" w:rsidRDefault="00704D35" w:rsidP="007B70E8">
      <w:pPr>
        <w:tabs>
          <w:tab w:val="left" w:pos="720"/>
          <w:tab w:val="right" w:leader="dot" w:pos="9360"/>
        </w:tabs>
        <w:rPr>
          <w:rFonts w:ascii="Times New Roman" w:hAnsi="Times New Roman" w:cs="Times New Roman"/>
          <w:color w:val="000000" w:themeColor="text1"/>
          <w:sz w:val="24"/>
          <w:szCs w:val="24"/>
        </w:rPr>
      </w:pPr>
      <w:r w:rsidRPr="00704D35">
        <w:rPr>
          <w:rFonts w:ascii="Times New Roman" w:hAnsi="Times New Roman" w:cs="Times New Roman"/>
          <w:sz w:val="24"/>
          <w:szCs w:val="24"/>
        </w:rPr>
        <w:t>Usefulness, Further Study, Dissemination, and Healthcare Impact</w:t>
      </w:r>
      <w:r w:rsidR="007B70E8">
        <w:rPr>
          <w:rFonts w:ascii="Times New Roman" w:hAnsi="Times New Roman" w:cs="Times New Roman"/>
          <w:sz w:val="24"/>
          <w:szCs w:val="24"/>
        </w:rPr>
        <w:t xml:space="preserve"> </w:t>
      </w:r>
      <w:r w:rsidR="007B70E8">
        <w:rPr>
          <w:rFonts w:ascii="Times New Roman" w:hAnsi="Times New Roman" w:cs="Times New Roman"/>
          <w:sz w:val="24"/>
          <w:szCs w:val="24"/>
        </w:rPr>
        <w:tab/>
        <w:t xml:space="preserve"> </w:t>
      </w:r>
      <w:r w:rsidR="00BC5AD4">
        <w:rPr>
          <w:rFonts w:ascii="Times New Roman" w:hAnsi="Times New Roman" w:cs="Times New Roman"/>
          <w:color w:val="000000" w:themeColor="text1"/>
          <w:sz w:val="24"/>
          <w:szCs w:val="24"/>
        </w:rPr>
        <w:t>3</w:t>
      </w:r>
      <w:r w:rsidR="00971479">
        <w:rPr>
          <w:rFonts w:ascii="Times New Roman" w:hAnsi="Times New Roman" w:cs="Times New Roman"/>
          <w:color w:val="000000" w:themeColor="text1"/>
          <w:sz w:val="24"/>
          <w:szCs w:val="24"/>
        </w:rPr>
        <w:t>6</w:t>
      </w:r>
    </w:p>
    <w:p w14:paraId="325BCAB2" w14:textId="5D0FEC03" w:rsidR="00896AF6" w:rsidRDefault="007723D0" w:rsidP="009A51D1">
      <w:pPr>
        <w:tabs>
          <w:tab w:val="left" w:pos="720"/>
          <w:tab w:val="right" w:leader="dot" w:pos="9360"/>
        </w:tabs>
        <w:ind w:left="720" w:hanging="720"/>
        <w:rPr>
          <w:rFonts w:ascii="Times New Roman" w:hAnsi="Times New Roman" w:cs="Times New Roman"/>
          <w:color w:val="000000" w:themeColor="text1"/>
          <w:sz w:val="24"/>
          <w:szCs w:val="24"/>
        </w:rPr>
      </w:pPr>
      <w:r w:rsidRPr="004D076F">
        <w:rPr>
          <w:rStyle w:val="Heading2Char"/>
          <w:rFonts w:ascii="Times New Roman" w:hAnsi="Times New Roman" w:cs="Times New Roman"/>
          <w:color w:val="000000" w:themeColor="text1"/>
          <w:sz w:val="24"/>
          <w:szCs w:val="24"/>
        </w:rPr>
        <w:t xml:space="preserve">References </w:t>
      </w:r>
      <w:r w:rsidR="007B70E8">
        <w:rPr>
          <w:rFonts w:ascii="Times New Roman" w:hAnsi="Times New Roman" w:cs="Times New Roman"/>
          <w:color w:val="000000" w:themeColor="text1"/>
          <w:sz w:val="24"/>
          <w:szCs w:val="24"/>
        </w:rPr>
        <w:tab/>
        <w:t xml:space="preserve"> </w:t>
      </w:r>
      <w:r w:rsidR="000D6B36">
        <w:rPr>
          <w:rFonts w:ascii="Times New Roman" w:hAnsi="Times New Roman" w:cs="Times New Roman"/>
          <w:color w:val="000000" w:themeColor="text1"/>
          <w:sz w:val="24"/>
          <w:szCs w:val="24"/>
        </w:rPr>
        <w:t>3</w:t>
      </w:r>
      <w:r w:rsidR="00BA315F">
        <w:rPr>
          <w:rFonts w:ascii="Times New Roman" w:hAnsi="Times New Roman" w:cs="Times New Roman"/>
          <w:color w:val="000000" w:themeColor="text1"/>
          <w:sz w:val="24"/>
          <w:szCs w:val="24"/>
        </w:rPr>
        <w:t>8</w:t>
      </w:r>
    </w:p>
    <w:p w14:paraId="6104851E" w14:textId="12BF7BF3" w:rsidR="007723D0" w:rsidRPr="004D076F" w:rsidRDefault="007723D0" w:rsidP="009A51D1">
      <w:pPr>
        <w:tabs>
          <w:tab w:val="left" w:pos="720"/>
          <w:tab w:val="right" w:leader="dot" w:pos="9360"/>
        </w:tabs>
        <w:ind w:left="720" w:hanging="720"/>
        <w:rPr>
          <w:rFonts w:ascii="Times New Roman" w:hAnsi="Times New Roman" w:cs="Times New Roman"/>
          <w:color w:val="000000" w:themeColor="text1"/>
          <w:sz w:val="24"/>
          <w:szCs w:val="24"/>
        </w:rPr>
      </w:pPr>
      <w:r w:rsidRPr="004D076F">
        <w:rPr>
          <w:rStyle w:val="Heading2Char"/>
          <w:rFonts w:ascii="Times New Roman" w:hAnsi="Times New Roman" w:cs="Times New Roman"/>
          <w:color w:val="000000" w:themeColor="text1"/>
          <w:sz w:val="24"/>
          <w:szCs w:val="24"/>
        </w:rPr>
        <w:t>Appendices</w:t>
      </w:r>
      <w:r w:rsidRPr="004D076F">
        <w:rPr>
          <w:rFonts w:ascii="Times New Roman" w:hAnsi="Times New Roman" w:cs="Times New Roman"/>
          <w:color w:val="000000" w:themeColor="text1"/>
          <w:sz w:val="24"/>
          <w:szCs w:val="24"/>
        </w:rPr>
        <w:t xml:space="preserve"> </w:t>
      </w:r>
      <w:r w:rsidR="007B70E8">
        <w:rPr>
          <w:rFonts w:ascii="Times New Roman" w:hAnsi="Times New Roman" w:cs="Times New Roman"/>
          <w:color w:val="000000" w:themeColor="text1"/>
          <w:sz w:val="24"/>
          <w:szCs w:val="24"/>
        </w:rPr>
        <w:tab/>
        <w:t xml:space="preserve"> </w:t>
      </w:r>
      <w:r w:rsidR="000D6B36">
        <w:rPr>
          <w:rFonts w:ascii="Times New Roman" w:hAnsi="Times New Roman" w:cs="Times New Roman"/>
          <w:color w:val="000000" w:themeColor="text1"/>
          <w:sz w:val="24"/>
          <w:szCs w:val="24"/>
        </w:rPr>
        <w:t>4</w:t>
      </w:r>
      <w:r w:rsidR="00ED4FFB">
        <w:rPr>
          <w:rFonts w:ascii="Times New Roman" w:hAnsi="Times New Roman" w:cs="Times New Roman"/>
          <w:color w:val="000000" w:themeColor="text1"/>
          <w:sz w:val="24"/>
          <w:szCs w:val="24"/>
        </w:rPr>
        <w:t>4</w:t>
      </w:r>
    </w:p>
    <w:p w14:paraId="0573AF10" w14:textId="30D4E170" w:rsidR="007723D0" w:rsidRPr="004D076F" w:rsidRDefault="007723D0" w:rsidP="007B70E8">
      <w:pPr>
        <w:tabs>
          <w:tab w:val="left" w:pos="720"/>
          <w:tab w:val="left" w:pos="1440"/>
          <w:tab w:val="right" w:leader="dot" w:pos="9360"/>
        </w:tabs>
        <w:ind w:left="720" w:hanging="810"/>
        <w:rPr>
          <w:rFonts w:ascii="Times New Roman" w:hAnsi="Times New Roman" w:cs="Times New Roman"/>
          <w:color w:val="000000" w:themeColor="text1"/>
          <w:sz w:val="24"/>
          <w:szCs w:val="24"/>
        </w:rPr>
      </w:pPr>
      <w:r w:rsidRPr="004D076F">
        <w:rPr>
          <w:rFonts w:ascii="Times New Roman" w:hAnsi="Times New Roman" w:cs="Times New Roman"/>
          <w:color w:val="000000" w:themeColor="text1"/>
          <w:sz w:val="24"/>
          <w:szCs w:val="24"/>
        </w:rPr>
        <w:tab/>
      </w:r>
      <w:r w:rsidR="001D051A">
        <w:rPr>
          <w:rFonts w:ascii="Times New Roman" w:hAnsi="Times New Roman" w:cs="Times New Roman"/>
          <w:color w:val="000000" w:themeColor="text1"/>
          <w:sz w:val="24"/>
          <w:szCs w:val="24"/>
        </w:rPr>
        <w:t>A</w:t>
      </w:r>
      <w:r w:rsidR="006C3515">
        <w:rPr>
          <w:rFonts w:ascii="Times New Roman" w:hAnsi="Times New Roman" w:cs="Times New Roman"/>
          <w:color w:val="000000" w:themeColor="text1"/>
          <w:sz w:val="24"/>
          <w:szCs w:val="24"/>
        </w:rPr>
        <w:t xml:space="preserve">: </w:t>
      </w:r>
      <w:r w:rsidR="00EB73FB" w:rsidRPr="004D076F">
        <w:rPr>
          <w:rStyle w:val="Heading3Char"/>
          <w:rFonts w:ascii="Times New Roman" w:hAnsi="Times New Roman" w:cs="Times New Roman"/>
          <w:color w:val="000000" w:themeColor="text1"/>
        </w:rPr>
        <w:t xml:space="preserve">PRISMA </w:t>
      </w:r>
      <w:r w:rsidR="007B70E8">
        <w:rPr>
          <w:rStyle w:val="Heading3Char"/>
          <w:rFonts w:ascii="Times New Roman" w:hAnsi="Times New Roman" w:cs="Times New Roman"/>
          <w:color w:val="000000" w:themeColor="text1"/>
        </w:rPr>
        <w:tab/>
        <w:t xml:space="preserve"> </w:t>
      </w:r>
      <w:r w:rsidR="000D6B36">
        <w:rPr>
          <w:rFonts w:ascii="Times New Roman" w:hAnsi="Times New Roman" w:cs="Times New Roman"/>
          <w:color w:val="000000" w:themeColor="text1"/>
          <w:sz w:val="24"/>
          <w:szCs w:val="24"/>
        </w:rPr>
        <w:t>4</w:t>
      </w:r>
      <w:r w:rsidR="00DA26CA">
        <w:rPr>
          <w:rFonts w:ascii="Times New Roman" w:hAnsi="Times New Roman" w:cs="Times New Roman"/>
          <w:color w:val="000000" w:themeColor="text1"/>
          <w:sz w:val="24"/>
          <w:szCs w:val="24"/>
        </w:rPr>
        <w:t>4</w:t>
      </w:r>
    </w:p>
    <w:p w14:paraId="420FA026" w14:textId="3932E6BC" w:rsidR="007723D0" w:rsidRPr="004D076F" w:rsidRDefault="007723D0" w:rsidP="007B70E8">
      <w:pPr>
        <w:tabs>
          <w:tab w:val="left" w:pos="720"/>
          <w:tab w:val="left" w:pos="1440"/>
          <w:tab w:val="right" w:leader="dot" w:pos="9360"/>
        </w:tabs>
        <w:ind w:left="720" w:hanging="810"/>
        <w:rPr>
          <w:rFonts w:ascii="Times New Roman" w:hAnsi="Times New Roman" w:cs="Times New Roman"/>
          <w:color w:val="000000" w:themeColor="text1"/>
          <w:sz w:val="24"/>
          <w:szCs w:val="24"/>
        </w:rPr>
      </w:pPr>
      <w:r w:rsidRPr="004D076F">
        <w:rPr>
          <w:rFonts w:ascii="Times New Roman" w:hAnsi="Times New Roman" w:cs="Times New Roman"/>
          <w:color w:val="000000" w:themeColor="text1"/>
          <w:sz w:val="24"/>
          <w:szCs w:val="24"/>
        </w:rPr>
        <w:tab/>
      </w:r>
      <w:r w:rsidR="006C7E8E">
        <w:rPr>
          <w:rFonts w:ascii="Times New Roman" w:hAnsi="Times New Roman" w:cs="Times New Roman"/>
          <w:color w:val="000000" w:themeColor="text1"/>
          <w:sz w:val="24"/>
          <w:szCs w:val="24"/>
        </w:rPr>
        <w:t xml:space="preserve">B: </w:t>
      </w:r>
      <w:r w:rsidR="00646154" w:rsidRPr="004D076F">
        <w:rPr>
          <w:rStyle w:val="Heading3Char"/>
          <w:rFonts w:ascii="Times New Roman" w:hAnsi="Times New Roman" w:cs="Times New Roman"/>
          <w:color w:val="000000" w:themeColor="text1"/>
        </w:rPr>
        <w:t>H</w:t>
      </w:r>
      <w:r w:rsidR="009F5B62" w:rsidRPr="004D076F">
        <w:rPr>
          <w:rStyle w:val="Heading3Char"/>
          <w:rFonts w:ascii="Times New Roman" w:hAnsi="Times New Roman" w:cs="Times New Roman"/>
          <w:color w:val="000000" w:themeColor="text1"/>
        </w:rPr>
        <w:t>ierarchy of Eviden</w:t>
      </w:r>
      <w:r w:rsidR="005756A3" w:rsidRPr="004D076F">
        <w:rPr>
          <w:rStyle w:val="Heading3Char"/>
          <w:rFonts w:ascii="Times New Roman" w:hAnsi="Times New Roman" w:cs="Times New Roman"/>
          <w:color w:val="000000" w:themeColor="text1"/>
        </w:rPr>
        <w:t>c</w:t>
      </w:r>
      <w:r w:rsidR="009F5B62" w:rsidRPr="004D076F">
        <w:rPr>
          <w:rStyle w:val="Heading3Char"/>
          <w:rFonts w:ascii="Times New Roman" w:hAnsi="Times New Roman" w:cs="Times New Roman"/>
          <w:color w:val="000000" w:themeColor="text1"/>
        </w:rPr>
        <w:t>e</w:t>
      </w:r>
      <w:r w:rsidRPr="004D076F">
        <w:rPr>
          <w:rFonts w:ascii="Times New Roman" w:hAnsi="Times New Roman" w:cs="Times New Roman"/>
          <w:color w:val="000000" w:themeColor="text1"/>
          <w:sz w:val="24"/>
          <w:szCs w:val="24"/>
        </w:rPr>
        <w:t xml:space="preserve"> </w:t>
      </w:r>
      <w:r w:rsidR="007B70E8">
        <w:rPr>
          <w:rFonts w:ascii="Times New Roman" w:hAnsi="Times New Roman" w:cs="Times New Roman"/>
          <w:color w:val="000000" w:themeColor="text1"/>
          <w:sz w:val="24"/>
          <w:szCs w:val="24"/>
        </w:rPr>
        <w:tab/>
        <w:t xml:space="preserve"> </w:t>
      </w:r>
      <w:r w:rsidR="00192728">
        <w:rPr>
          <w:rFonts w:ascii="Times New Roman" w:hAnsi="Times New Roman" w:cs="Times New Roman"/>
          <w:color w:val="000000" w:themeColor="text1"/>
          <w:sz w:val="24"/>
          <w:szCs w:val="24"/>
        </w:rPr>
        <w:t>4</w:t>
      </w:r>
      <w:r w:rsidR="00DA26CA">
        <w:rPr>
          <w:rFonts w:ascii="Times New Roman" w:hAnsi="Times New Roman" w:cs="Times New Roman"/>
          <w:color w:val="000000" w:themeColor="text1"/>
          <w:sz w:val="24"/>
          <w:szCs w:val="24"/>
        </w:rPr>
        <w:t>5</w:t>
      </w:r>
    </w:p>
    <w:p w14:paraId="6C7FB981" w14:textId="2742CD25" w:rsidR="007723D0" w:rsidRPr="004D076F" w:rsidRDefault="007723D0" w:rsidP="007B70E8">
      <w:pPr>
        <w:tabs>
          <w:tab w:val="left" w:pos="720"/>
          <w:tab w:val="left" w:pos="1440"/>
          <w:tab w:val="right" w:leader="dot" w:pos="9360"/>
        </w:tabs>
        <w:ind w:left="720" w:hanging="810"/>
        <w:rPr>
          <w:rFonts w:ascii="Times New Roman" w:hAnsi="Times New Roman" w:cs="Times New Roman"/>
          <w:color w:val="000000" w:themeColor="text1"/>
          <w:sz w:val="24"/>
          <w:szCs w:val="24"/>
        </w:rPr>
      </w:pPr>
      <w:r w:rsidRPr="004D076F">
        <w:rPr>
          <w:rFonts w:ascii="Times New Roman" w:hAnsi="Times New Roman" w:cs="Times New Roman"/>
          <w:color w:val="000000" w:themeColor="text1"/>
          <w:sz w:val="24"/>
          <w:szCs w:val="24"/>
        </w:rPr>
        <w:tab/>
      </w:r>
      <w:r w:rsidR="006C7E8E">
        <w:rPr>
          <w:rFonts w:ascii="Times New Roman" w:hAnsi="Times New Roman" w:cs="Times New Roman"/>
          <w:color w:val="000000" w:themeColor="text1"/>
          <w:sz w:val="24"/>
          <w:szCs w:val="24"/>
        </w:rPr>
        <w:t xml:space="preserve">C: </w:t>
      </w:r>
      <w:r w:rsidR="003E1CDD" w:rsidRPr="004D076F">
        <w:rPr>
          <w:rStyle w:val="Heading3Char"/>
          <w:rFonts w:ascii="Times New Roman" w:hAnsi="Times New Roman" w:cs="Times New Roman"/>
          <w:color w:val="000000" w:themeColor="text1"/>
        </w:rPr>
        <w:t>Synthesis of Evidence</w:t>
      </w:r>
      <w:r w:rsidR="00540071">
        <w:rPr>
          <w:rStyle w:val="Heading3Char"/>
          <w:rFonts w:ascii="Times New Roman" w:hAnsi="Times New Roman" w:cs="Times New Roman"/>
          <w:color w:val="000000" w:themeColor="text1"/>
        </w:rPr>
        <w:t xml:space="preserve"> </w:t>
      </w:r>
      <w:r w:rsidR="007B70E8">
        <w:rPr>
          <w:rFonts w:ascii="Times New Roman" w:hAnsi="Times New Roman" w:cs="Times New Roman"/>
          <w:color w:val="000000" w:themeColor="text1"/>
          <w:sz w:val="24"/>
          <w:szCs w:val="24"/>
        </w:rPr>
        <w:tab/>
        <w:t xml:space="preserve"> </w:t>
      </w:r>
      <w:r w:rsidR="00192728">
        <w:rPr>
          <w:rFonts w:ascii="Times New Roman" w:hAnsi="Times New Roman" w:cs="Times New Roman"/>
          <w:color w:val="000000" w:themeColor="text1"/>
          <w:sz w:val="24"/>
          <w:szCs w:val="24"/>
        </w:rPr>
        <w:t>4</w:t>
      </w:r>
      <w:r w:rsidR="00DA26CA">
        <w:rPr>
          <w:rFonts w:ascii="Times New Roman" w:hAnsi="Times New Roman" w:cs="Times New Roman"/>
          <w:color w:val="000000" w:themeColor="text1"/>
          <w:sz w:val="24"/>
          <w:szCs w:val="24"/>
        </w:rPr>
        <w:t>6</w:t>
      </w:r>
    </w:p>
    <w:p w14:paraId="7AFC72AF" w14:textId="5FE89FD6" w:rsidR="007723D0" w:rsidRPr="004D076F" w:rsidRDefault="007723D0" w:rsidP="007B70E8">
      <w:pPr>
        <w:tabs>
          <w:tab w:val="left" w:pos="720"/>
          <w:tab w:val="left" w:pos="1440"/>
          <w:tab w:val="right" w:leader="dot" w:pos="9360"/>
        </w:tabs>
        <w:ind w:left="720" w:hanging="810"/>
        <w:rPr>
          <w:rFonts w:ascii="Times New Roman" w:hAnsi="Times New Roman" w:cs="Times New Roman"/>
          <w:color w:val="000000" w:themeColor="text1"/>
          <w:sz w:val="24"/>
          <w:szCs w:val="24"/>
        </w:rPr>
      </w:pPr>
      <w:r w:rsidRPr="004D076F">
        <w:rPr>
          <w:rFonts w:ascii="Times New Roman" w:hAnsi="Times New Roman" w:cs="Times New Roman"/>
          <w:color w:val="000000" w:themeColor="text1"/>
          <w:sz w:val="24"/>
          <w:szCs w:val="24"/>
        </w:rPr>
        <w:tab/>
      </w:r>
      <w:r w:rsidR="006C7E8E">
        <w:rPr>
          <w:rFonts w:ascii="Times New Roman" w:hAnsi="Times New Roman" w:cs="Times New Roman"/>
          <w:color w:val="000000" w:themeColor="text1"/>
          <w:sz w:val="24"/>
          <w:szCs w:val="24"/>
        </w:rPr>
        <w:t xml:space="preserve">D: </w:t>
      </w:r>
      <w:r w:rsidRPr="004D076F">
        <w:rPr>
          <w:rStyle w:val="Heading3Char"/>
          <w:rFonts w:ascii="Times New Roman" w:hAnsi="Times New Roman" w:cs="Times New Roman"/>
          <w:color w:val="000000" w:themeColor="text1"/>
        </w:rPr>
        <w:t>Evidence</w:t>
      </w:r>
      <w:r w:rsidRPr="004D076F">
        <w:rPr>
          <w:rFonts w:ascii="Times New Roman" w:hAnsi="Times New Roman" w:cs="Times New Roman"/>
          <w:color w:val="000000" w:themeColor="text1"/>
          <w:sz w:val="24"/>
          <w:szCs w:val="24"/>
        </w:rPr>
        <w:t xml:space="preserve"> </w:t>
      </w:r>
      <w:r w:rsidR="00140317" w:rsidRPr="004D076F">
        <w:rPr>
          <w:rFonts w:ascii="Times New Roman" w:hAnsi="Times New Roman" w:cs="Times New Roman"/>
          <w:color w:val="000000" w:themeColor="text1"/>
          <w:sz w:val="24"/>
          <w:szCs w:val="24"/>
        </w:rPr>
        <w:t xml:space="preserve">Grid </w:t>
      </w:r>
      <w:r w:rsidR="007B70E8">
        <w:rPr>
          <w:rFonts w:ascii="Times New Roman" w:hAnsi="Times New Roman" w:cs="Times New Roman"/>
          <w:color w:val="000000" w:themeColor="text1"/>
          <w:sz w:val="24"/>
          <w:szCs w:val="24"/>
        </w:rPr>
        <w:tab/>
        <w:t xml:space="preserve"> </w:t>
      </w:r>
      <w:r w:rsidR="00FE675C">
        <w:rPr>
          <w:rFonts w:ascii="Times New Roman" w:hAnsi="Times New Roman" w:cs="Times New Roman"/>
          <w:color w:val="000000" w:themeColor="text1"/>
          <w:sz w:val="24"/>
          <w:szCs w:val="24"/>
        </w:rPr>
        <w:t>5</w:t>
      </w:r>
      <w:r w:rsidR="0094310F">
        <w:rPr>
          <w:rFonts w:ascii="Times New Roman" w:hAnsi="Times New Roman" w:cs="Times New Roman"/>
          <w:color w:val="000000" w:themeColor="text1"/>
          <w:sz w:val="24"/>
          <w:szCs w:val="24"/>
        </w:rPr>
        <w:t>4</w:t>
      </w:r>
    </w:p>
    <w:p w14:paraId="41C8A846" w14:textId="528C2E39" w:rsidR="007723D0" w:rsidRPr="004D076F" w:rsidRDefault="007723D0" w:rsidP="007B70E8">
      <w:pPr>
        <w:tabs>
          <w:tab w:val="left" w:pos="720"/>
          <w:tab w:val="left" w:pos="1440"/>
          <w:tab w:val="right" w:leader="dot" w:pos="9360"/>
        </w:tabs>
        <w:ind w:left="720" w:hanging="810"/>
        <w:rPr>
          <w:rFonts w:ascii="Times New Roman" w:hAnsi="Times New Roman" w:cs="Times New Roman"/>
          <w:color w:val="000000" w:themeColor="text1"/>
          <w:sz w:val="24"/>
          <w:szCs w:val="24"/>
        </w:rPr>
      </w:pPr>
      <w:r w:rsidRPr="004D076F">
        <w:rPr>
          <w:rFonts w:ascii="Times New Roman" w:hAnsi="Times New Roman" w:cs="Times New Roman"/>
          <w:color w:val="000000" w:themeColor="text1"/>
          <w:sz w:val="24"/>
          <w:szCs w:val="24"/>
        </w:rPr>
        <w:lastRenderedPageBreak/>
        <w:tab/>
      </w:r>
      <w:r w:rsidR="006C7E8E">
        <w:rPr>
          <w:rFonts w:ascii="Times New Roman" w:hAnsi="Times New Roman" w:cs="Times New Roman"/>
          <w:color w:val="000000" w:themeColor="text1"/>
          <w:sz w:val="24"/>
          <w:szCs w:val="24"/>
        </w:rPr>
        <w:t xml:space="preserve">E: </w:t>
      </w:r>
      <w:r w:rsidR="00273E01" w:rsidRPr="004D076F">
        <w:rPr>
          <w:rStyle w:val="Heading3Char"/>
          <w:rFonts w:ascii="Times New Roman" w:hAnsi="Times New Roman" w:cs="Times New Roman"/>
          <w:color w:val="000000" w:themeColor="text1"/>
        </w:rPr>
        <w:t>Theory Application</w:t>
      </w:r>
      <w:r w:rsidR="00F35051">
        <w:rPr>
          <w:rStyle w:val="Heading3Char"/>
          <w:rFonts w:ascii="Times New Roman" w:hAnsi="Times New Roman" w:cs="Times New Roman"/>
          <w:color w:val="000000" w:themeColor="text1"/>
        </w:rPr>
        <w:t xml:space="preserve"> </w:t>
      </w:r>
      <w:r w:rsidR="007B70E8">
        <w:rPr>
          <w:rFonts w:ascii="Times New Roman" w:hAnsi="Times New Roman" w:cs="Times New Roman"/>
          <w:color w:val="000000" w:themeColor="text1"/>
          <w:sz w:val="24"/>
          <w:szCs w:val="24"/>
        </w:rPr>
        <w:tab/>
        <w:t xml:space="preserve"> </w:t>
      </w:r>
      <w:r w:rsidR="00B577F2">
        <w:rPr>
          <w:rFonts w:ascii="Times New Roman" w:hAnsi="Times New Roman" w:cs="Times New Roman"/>
          <w:color w:val="000000" w:themeColor="text1"/>
          <w:sz w:val="24"/>
          <w:szCs w:val="24"/>
        </w:rPr>
        <w:t>5</w:t>
      </w:r>
      <w:r w:rsidR="0094310F">
        <w:rPr>
          <w:rFonts w:ascii="Times New Roman" w:hAnsi="Times New Roman" w:cs="Times New Roman"/>
          <w:color w:val="000000" w:themeColor="text1"/>
          <w:sz w:val="24"/>
          <w:szCs w:val="24"/>
        </w:rPr>
        <w:t>5</w:t>
      </w:r>
    </w:p>
    <w:p w14:paraId="49EC5348" w14:textId="3D1BD1AC" w:rsidR="007723D0" w:rsidRDefault="007723D0" w:rsidP="007B70E8">
      <w:pPr>
        <w:tabs>
          <w:tab w:val="left" w:pos="720"/>
          <w:tab w:val="left" w:pos="1440"/>
          <w:tab w:val="right" w:leader="dot" w:pos="9360"/>
        </w:tabs>
        <w:ind w:left="720" w:hanging="810"/>
        <w:rPr>
          <w:rFonts w:ascii="Times New Roman" w:hAnsi="Times New Roman" w:cs="Times New Roman"/>
          <w:color w:val="000000" w:themeColor="text1"/>
          <w:sz w:val="24"/>
          <w:szCs w:val="24"/>
        </w:rPr>
      </w:pPr>
      <w:r w:rsidRPr="004D076F">
        <w:rPr>
          <w:rFonts w:ascii="Times New Roman" w:hAnsi="Times New Roman" w:cs="Times New Roman"/>
          <w:color w:val="000000" w:themeColor="text1"/>
          <w:sz w:val="24"/>
          <w:szCs w:val="24"/>
        </w:rPr>
        <w:tab/>
      </w:r>
      <w:r w:rsidR="006C7E8E">
        <w:rPr>
          <w:rFonts w:ascii="Times New Roman" w:hAnsi="Times New Roman" w:cs="Times New Roman"/>
          <w:color w:val="000000" w:themeColor="text1"/>
          <w:sz w:val="24"/>
          <w:szCs w:val="24"/>
        </w:rPr>
        <w:t xml:space="preserve">F: </w:t>
      </w:r>
      <w:r w:rsidR="007B70E8">
        <w:rPr>
          <w:rStyle w:val="Heading3Char"/>
          <w:rFonts w:ascii="Times New Roman" w:hAnsi="Times New Roman" w:cs="Times New Roman"/>
          <w:color w:val="000000" w:themeColor="text1"/>
        </w:rPr>
        <w:t>IRB Approval Letter</w:t>
      </w:r>
      <w:r w:rsidRPr="004D076F">
        <w:rPr>
          <w:rFonts w:ascii="Times New Roman" w:hAnsi="Times New Roman" w:cs="Times New Roman"/>
          <w:color w:val="000000" w:themeColor="text1"/>
          <w:sz w:val="24"/>
          <w:szCs w:val="24"/>
        </w:rPr>
        <w:t xml:space="preserve"> </w:t>
      </w:r>
      <w:r w:rsidR="007B70E8">
        <w:rPr>
          <w:rFonts w:ascii="Times New Roman" w:hAnsi="Times New Roman" w:cs="Times New Roman"/>
          <w:color w:val="000000" w:themeColor="text1"/>
          <w:sz w:val="24"/>
          <w:szCs w:val="24"/>
        </w:rPr>
        <w:tab/>
        <w:t xml:space="preserve"> </w:t>
      </w:r>
      <w:r w:rsidR="00B577F2">
        <w:rPr>
          <w:rFonts w:ascii="Times New Roman" w:hAnsi="Times New Roman" w:cs="Times New Roman"/>
          <w:color w:val="000000" w:themeColor="text1"/>
          <w:sz w:val="24"/>
          <w:szCs w:val="24"/>
        </w:rPr>
        <w:t>5</w:t>
      </w:r>
      <w:r w:rsidR="0094310F">
        <w:rPr>
          <w:rFonts w:ascii="Times New Roman" w:hAnsi="Times New Roman" w:cs="Times New Roman"/>
          <w:color w:val="000000" w:themeColor="text1"/>
          <w:sz w:val="24"/>
          <w:szCs w:val="24"/>
        </w:rPr>
        <w:t>6</w:t>
      </w:r>
    </w:p>
    <w:p w14:paraId="0BF2167A" w14:textId="265EC254" w:rsidR="007B70E8" w:rsidRDefault="007B70E8" w:rsidP="007B70E8">
      <w:pPr>
        <w:tabs>
          <w:tab w:val="left" w:pos="720"/>
          <w:tab w:val="left" w:pos="1440"/>
          <w:tab w:val="right" w:leader="dot" w:pos="9360"/>
        </w:tabs>
        <w:ind w:left="720" w:hanging="81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t xml:space="preserve">G: Budget Table </w:t>
      </w:r>
      <w:r>
        <w:rPr>
          <w:rFonts w:ascii="Times New Roman" w:hAnsi="Times New Roman" w:cs="Times New Roman"/>
          <w:color w:val="000000" w:themeColor="text1"/>
          <w:sz w:val="24"/>
          <w:szCs w:val="24"/>
        </w:rPr>
        <w:tab/>
        <w:t xml:space="preserve"> 5</w:t>
      </w:r>
      <w:r w:rsidR="0094310F">
        <w:rPr>
          <w:rFonts w:ascii="Times New Roman" w:hAnsi="Times New Roman" w:cs="Times New Roman"/>
          <w:color w:val="000000" w:themeColor="text1"/>
          <w:sz w:val="24"/>
          <w:szCs w:val="24"/>
        </w:rPr>
        <w:t>7</w:t>
      </w:r>
    </w:p>
    <w:p w14:paraId="7F903384" w14:textId="091AAA77" w:rsidR="007B70E8" w:rsidRDefault="007B70E8" w:rsidP="007B70E8">
      <w:pPr>
        <w:tabs>
          <w:tab w:val="left" w:pos="720"/>
          <w:tab w:val="left" w:pos="1440"/>
          <w:tab w:val="right" w:leader="dot" w:pos="9360"/>
        </w:tabs>
        <w:ind w:left="720" w:hanging="81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t xml:space="preserve">H: YBHL Flyer </w:t>
      </w:r>
      <w:r>
        <w:rPr>
          <w:rFonts w:ascii="Times New Roman" w:hAnsi="Times New Roman" w:cs="Times New Roman"/>
          <w:color w:val="000000" w:themeColor="text1"/>
          <w:sz w:val="24"/>
          <w:szCs w:val="24"/>
        </w:rPr>
        <w:tab/>
        <w:t xml:space="preserve"> 5</w:t>
      </w:r>
      <w:r w:rsidR="0094310F">
        <w:rPr>
          <w:rFonts w:ascii="Times New Roman" w:hAnsi="Times New Roman" w:cs="Times New Roman"/>
          <w:color w:val="000000" w:themeColor="text1"/>
          <w:sz w:val="24"/>
          <w:szCs w:val="24"/>
        </w:rPr>
        <w:t>8</w:t>
      </w:r>
    </w:p>
    <w:p w14:paraId="0A43C06F" w14:textId="28A19646" w:rsidR="007723D0" w:rsidRPr="004D076F" w:rsidRDefault="007B70E8" w:rsidP="007B70E8">
      <w:pPr>
        <w:tabs>
          <w:tab w:val="left" w:pos="720"/>
          <w:tab w:val="left" w:pos="1440"/>
          <w:tab w:val="right" w:leader="dot" w:pos="9360"/>
        </w:tabs>
        <w:ind w:left="720" w:hanging="81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t>I</w:t>
      </w:r>
      <w:r w:rsidR="006C7E8E">
        <w:rPr>
          <w:rFonts w:ascii="Times New Roman" w:hAnsi="Times New Roman" w:cs="Times New Roman"/>
          <w:color w:val="000000" w:themeColor="text1"/>
          <w:sz w:val="24"/>
          <w:szCs w:val="24"/>
        </w:rPr>
        <w:t>:</w:t>
      </w:r>
      <w:r w:rsidR="005C0645">
        <w:rPr>
          <w:rFonts w:ascii="Times New Roman" w:hAnsi="Times New Roman" w:cs="Times New Roman"/>
          <w:color w:val="000000" w:themeColor="text1"/>
          <w:sz w:val="24"/>
          <w:szCs w:val="24"/>
        </w:rPr>
        <w:t xml:space="preserve"> </w:t>
      </w:r>
      <w:r w:rsidR="001D13E9" w:rsidRPr="004D076F">
        <w:rPr>
          <w:rStyle w:val="Heading3Char"/>
          <w:rFonts w:ascii="Times New Roman" w:hAnsi="Times New Roman" w:cs="Times New Roman"/>
          <w:color w:val="000000" w:themeColor="text1"/>
        </w:rPr>
        <w:t>Definition of Terms</w:t>
      </w:r>
      <w:r w:rsidR="007723D0" w:rsidRPr="004D076F">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ab/>
        <w:t xml:space="preserve"> </w:t>
      </w:r>
      <w:r w:rsidR="000D65B7">
        <w:rPr>
          <w:rFonts w:ascii="Times New Roman" w:hAnsi="Times New Roman" w:cs="Times New Roman"/>
          <w:color w:val="000000" w:themeColor="text1"/>
          <w:sz w:val="24"/>
          <w:szCs w:val="24"/>
        </w:rPr>
        <w:t>5</w:t>
      </w:r>
      <w:r w:rsidR="0094310F">
        <w:rPr>
          <w:rFonts w:ascii="Times New Roman" w:hAnsi="Times New Roman" w:cs="Times New Roman"/>
          <w:color w:val="000000" w:themeColor="text1"/>
          <w:sz w:val="24"/>
          <w:szCs w:val="24"/>
        </w:rPr>
        <w:t>9</w:t>
      </w:r>
    </w:p>
    <w:p w14:paraId="643A1C8B" w14:textId="6BFC4AA1" w:rsidR="007723D0" w:rsidRPr="004D076F" w:rsidRDefault="007723D0" w:rsidP="007B70E8">
      <w:pPr>
        <w:tabs>
          <w:tab w:val="left" w:pos="720"/>
          <w:tab w:val="left" w:pos="1440"/>
          <w:tab w:val="right" w:leader="dot" w:pos="9360"/>
        </w:tabs>
        <w:ind w:left="720" w:hanging="810"/>
        <w:rPr>
          <w:rFonts w:ascii="Times New Roman" w:hAnsi="Times New Roman" w:cs="Times New Roman"/>
          <w:color w:val="000000" w:themeColor="text1"/>
          <w:sz w:val="24"/>
          <w:szCs w:val="24"/>
        </w:rPr>
      </w:pPr>
      <w:r w:rsidRPr="004D076F">
        <w:rPr>
          <w:rFonts w:ascii="Times New Roman" w:hAnsi="Times New Roman" w:cs="Times New Roman"/>
          <w:color w:val="000000" w:themeColor="text1"/>
          <w:sz w:val="24"/>
          <w:szCs w:val="24"/>
        </w:rPr>
        <w:tab/>
      </w:r>
      <w:r w:rsidR="007B70E8">
        <w:rPr>
          <w:rFonts w:ascii="Times New Roman" w:hAnsi="Times New Roman" w:cs="Times New Roman"/>
          <w:color w:val="000000" w:themeColor="text1"/>
          <w:sz w:val="24"/>
          <w:szCs w:val="24"/>
        </w:rPr>
        <w:t>J</w:t>
      </w:r>
      <w:r w:rsidR="005C0645">
        <w:rPr>
          <w:rFonts w:ascii="Times New Roman" w:hAnsi="Times New Roman" w:cs="Times New Roman"/>
          <w:color w:val="000000" w:themeColor="text1"/>
          <w:sz w:val="24"/>
          <w:szCs w:val="24"/>
        </w:rPr>
        <w:t xml:space="preserve">: </w:t>
      </w:r>
      <w:r w:rsidR="007C3BBB" w:rsidRPr="004D076F">
        <w:rPr>
          <w:rStyle w:val="Heading3Char"/>
          <w:rFonts w:ascii="Times New Roman" w:hAnsi="Times New Roman" w:cs="Times New Roman"/>
          <w:color w:val="000000" w:themeColor="text1"/>
        </w:rPr>
        <w:t>Intervention</w:t>
      </w:r>
      <w:r w:rsidR="00181AA1" w:rsidRPr="004D076F">
        <w:rPr>
          <w:rStyle w:val="Heading3Char"/>
          <w:rFonts w:ascii="Times New Roman" w:hAnsi="Times New Roman" w:cs="Times New Roman"/>
          <w:color w:val="000000" w:themeColor="text1"/>
        </w:rPr>
        <w:t xml:space="preserve">al </w:t>
      </w:r>
      <w:r w:rsidR="007C3BBB" w:rsidRPr="004D076F">
        <w:rPr>
          <w:rStyle w:val="Heading3Char"/>
          <w:rFonts w:ascii="Times New Roman" w:hAnsi="Times New Roman" w:cs="Times New Roman"/>
          <w:color w:val="000000" w:themeColor="text1"/>
        </w:rPr>
        <w:t>Flow</w:t>
      </w:r>
      <w:r w:rsidRPr="004D076F">
        <w:rPr>
          <w:rFonts w:ascii="Times New Roman" w:hAnsi="Times New Roman" w:cs="Times New Roman"/>
          <w:color w:val="000000" w:themeColor="text1"/>
          <w:sz w:val="24"/>
          <w:szCs w:val="24"/>
        </w:rPr>
        <w:t xml:space="preserve"> </w:t>
      </w:r>
      <w:r w:rsidR="007B70E8">
        <w:rPr>
          <w:rFonts w:ascii="Times New Roman" w:hAnsi="Times New Roman" w:cs="Times New Roman"/>
          <w:color w:val="000000" w:themeColor="text1"/>
          <w:sz w:val="24"/>
          <w:szCs w:val="24"/>
        </w:rPr>
        <w:tab/>
        <w:t xml:space="preserve"> </w:t>
      </w:r>
      <w:r w:rsidR="0094310F">
        <w:rPr>
          <w:rFonts w:ascii="Times New Roman" w:hAnsi="Times New Roman" w:cs="Times New Roman"/>
          <w:color w:val="000000" w:themeColor="text1"/>
          <w:sz w:val="24"/>
          <w:szCs w:val="24"/>
        </w:rPr>
        <w:t>60</w:t>
      </w:r>
    </w:p>
    <w:p w14:paraId="2465DF82" w14:textId="3A72A530" w:rsidR="007723D0" w:rsidRPr="004D076F" w:rsidRDefault="007723D0" w:rsidP="007B70E8">
      <w:pPr>
        <w:tabs>
          <w:tab w:val="left" w:pos="720"/>
          <w:tab w:val="left" w:pos="1440"/>
          <w:tab w:val="right" w:leader="dot" w:pos="9360"/>
        </w:tabs>
        <w:ind w:left="720" w:hanging="810"/>
        <w:rPr>
          <w:rFonts w:ascii="Times New Roman" w:hAnsi="Times New Roman" w:cs="Times New Roman"/>
          <w:color w:val="000000" w:themeColor="text1"/>
          <w:sz w:val="24"/>
          <w:szCs w:val="24"/>
        </w:rPr>
      </w:pPr>
      <w:r w:rsidRPr="004D076F">
        <w:rPr>
          <w:rFonts w:ascii="Times New Roman" w:hAnsi="Times New Roman" w:cs="Times New Roman"/>
          <w:color w:val="000000" w:themeColor="text1"/>
          <w:sz w:val="24"/>
          <w:szCs w:val="24"/>
        </w:rPr>
        <w:tab/>
      </w:r>
      <w:r w:rsidR="009A51D1">
        <w:rPr>
          <w:rFonts w:ascii="Times New Roman" w:hAnsi="Times New Roman" w:cs="Times New Roman"/>
          <w:color w:val="000000" w:themeColor="text1"/>
          <w:sz w:val="24"/>
          <w:szCs w:val="24"/>
        </w:rPr>
        <w:t>K</w:t>
      </w:r>
      <w:r w:rsidR="005C0645">
        <w:rPr>
          <w:rFonts w:ascii="Times New Roman" w:hAnsi="Times New Roman" w:cs="Times New Roman"/>
          <w:color w:val="000000" w:themeColor="text1"/>
          <w:sz w:val="24"/>
          <w:szCs w:val="24"/>
        </w:rPr>
        <w:t xml:space="preserve">: </w:t>
      </w:r>
      <w:r w:rsidR="00556507" w:rsidRPr="004D076F">
        <w:rPr>
          <w:rFonts w:ascii="Times New Roman" w:hAnsi="Times New Roman" w:cs="Times New Roman"/>
          <w:color w:val="000000" w:themeColor="text1"/>
          <w:sz w:val="24"/>
          <w:szCs w:val="24"/>
        </w:rPr>
        <w:t xml:space="preserve">Organizational </w:t>
      </w:r>
      <w:r w:rsidR="00181AA1" w:rsidRPr="004D076F">
        <w:rPr>
          <w:rStyle w:val="Heading3Char"/>
          <w:rFonts w:ascii="Times New Roman" w:hAnsi="Times New Roman" w:cs="Times New Roman"/>
          <w:color w:val="000000" w:themeColor="text1"/>
        </w:rPr>
        <w:t>Change Model</w:t>
      </w:r>
      <w:r w:rsidRPr="004D076F">
        <w:rPr>
          <w:rFonts w:ascii="Times New Roman" w:hAnsi="Times New Roman" w:cs="Times New Roman"/>
          <w:color w:val="000000" w:themeColor="text1"/>
          <w:sz w:val="24"/>
          <w:szCs w:val="24"/>
        </w:rPr>
        <w:t xml:space="preserve"> </w:t>
      </w:r>
      <w:r w:rsidR="009A51D1">
        <w:rPr>
          <w:rFonts w:ascii="Times New Roman" w:hAnsi="Times New Roman" w:cs="Times New Roman"/>
          <w:color w:val="000000" w:themeColor="text1"/>
          <w:sz w:val="24"/>
          <w:szCs w:val="24"/>
        </w:rPr>
        <w:tab/>
        <w:t xml:space="preserve"> 6</w:t>
      </w:r>
      <w:r w:rsidR="0094310F">
        <w:rPr>
          <w:rFonts w:ascii="Times New Roman" w:hAnsi="Times New Roman" w:cs="Times New Roman"/>
          <w:color w:val="000000" w:themeColor="text1"/>
          <w:sz w:val="24"/>
          <w:szCs w:val="24"/>
        </w:rPr>
        <w:t>1</w:t>
      </w:r>
    </w:p>
    <w:p w14:paraId="733C3DFD" w14:textId="0E3A9CF1" w:rsidR="007723D0" w:rsidRPr="004D076F" w:rsidRDefault="007723D0" w:rsidP="007B70E8">
      <w:pPr>
        <w:tabs>
          <w:tab w:val="left" w:pos="720"/>
          <w:tab w:val="left" w:pos="1440"/>
          <w:tab w:val="right" w:leader="dot" w:pos="9360"/>
        </w:tabs>
        <w:ind w:left="720" w:hanging="810"/>
        <w:rPr>
          <w:rFonts w:ascii="Times New Roman" w:hAnsi="Times New Roman" w:cs="Times New Roman"/>
          <w:color w:val="000000" w:themeColor="text1"/>
          <w:sz w:val="24"/>
          <w:szCs w:val="24"/>
        </w:rPr>
      </w:pPr>
      <w:r w:rsidRPr="004D076F">
        <w:rPr>
          <w:rFonts w:ascii="Times New Roman" w:hAnsi="Times New Roman" w:cs="Times New Roman"/>
          <w:color w:val="000000" w:themeColor="text1"/>
          <w:sz w:val="24"/>
          <w:szCs w:val="24"/>
        </w:rPr>
        <w:tab/>
      </w:r>
      <w:r w:rsidR="009A51D1">
        <w:rPr>
          <w:rFonts w:ascii="Times New Roman" w:hAnsi="Times New Roman" w:cs="Times New Roman"/>
          <w:color w:val="000000" w:themeColor="text1"/>
          <w:sz w:val="24"/>
          <w:szCs w:val="24"/>
        </w:rPr>
        <w:t>L</w:t>
      </w:r>
      <w:r w:rsidR="005C0645">
        <w:rPr>
          <w:rFonts w:ascii="Times New Roman" w:hAnsi="Times New Roman" w:cs="Times New Roman"/>
          <w:color w:val="000000" w:themeColor="text1"/>
          <w:sz w:val="24"/>
          <w:szCs w:val="24"/>
        </w:rPr>
        <w:t xml:space="preserve">: </w:t>
      </w:r>
      <w:r w:rsidR="0020307B" w:rsidRPr="004D076F">
        <w:rPr>
          <w:rStyle w:val="Heading3Char"/>
          <w:rFonts w:ascii="Times New Roman" w:hAnsi="Times New Roman" w:cs="Times New Roman"/>
          <w:color w:val="000000" w:themeColor="text1"/>
        </w:rPr>
        <w:t>Logic Model</w:t>
      </w:r>
      <w:r w:rsidRPr="004D076F">
        <w:rPr>
          <w:rFonts w:ascii="Times New Roman" w:hAnsi="Times New Roman" w:cs="Times New Roman"/>
          <w:color w:val="000000" w:themeColor="text1"/>
          <w:sz w:val="24"/>
          <w:szCs w:val="24"/>
        </w:rPr>
        <w:t xml:space="preserve"> </w:t>
      </w:r>
      <w:r w:rsidR="009A51D1">
        <w:rPr>
          <w:rFonts w:ascii="Times New Roman" w:hAnsi="Times New Roman" w:cs="Times New Roman"/>
          <w:color w:val="000000" w:themeColor="text1"/>
          <w:sz w:val="24"/>
          <w:szCs w:val="24"/>
        </w:rPr>
        <w:tab/>
        <w:t xml:space="preserve"> 6</w:t>
      </w:r>
      <w:r w:rsidR="0094310F">
        <w:rPr>
          <w:rFonts w:ascii="Times New Roman" w:hAnsi="Times New Roman" w:cs="Times New Roman"/>
          <w:color w:val="000000" w:themeColor="text1"/>
          <w:sz w:val="24"/>
          <w:szCs w:val="24"/>
        </w:rPr>
        <w:t>2</w:t>
      </w:r>
    </w:p>
    <w:p w14:paraId="692302DA" w14:textId="11509816" w:rsidR="007723D0" w:rsidRPr="004D076F" w:rsidRDefault="009A51D1" w:rsidP="007B70E8">
      <w:pPr>
        <w:tabs>
          <w:tab w:val="left" w:pos="720"/>
          <w:tab w:val="left" w:pos="1440"/>
          <w:tab w:val="right" w:leader="dot" w:pos="9360"/>
        </w:tabs>
        <w:ind w:left="720" w:hanging="81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t xml:space="preserve">M: </w:t>
      </w:r>
      <w:r w:rsidR="000B4112" w:rsidRPr="004D076F">
        <w:rPr>
          <w:rFonts w:ascii="Times New Roman" w:hAnsi="Times New Roman" w:cs="Times New Roman"/>
          <w:color w:val="000000" w:themeColor="text1"/>
          <w:sz w:val="24"/>
          <w:szCs w:val="24"/>
        </w:rPr>
        <w:t>Evidence</w:t>
      </w:r>
      <w:r w:rsidR="008D1685" w:rsidRPr="004D076F">
        <w:rPr>
          <w:rFonts w:ascii="Times New Roman" w:hAnsi="Times New Roman" w:cs="Times New Roman"/>
          <w:color w:val="000000" w:themeColor="text1"/>
          <w:sz w:val="24"/>
          <w:szCs w:val="24"/>
        </w:rPr>
        <w:t xml:space="preserve"> Based </w:t>
      </w:r>
      <w:r w:rsidR="000B391B" w:rsidRPr="004D076F">
        <w:rPr>
          <w:rFonts w:ascii="Times New Roman" w:hAnsi="Times New Roman" w:cs="Times New Roman"/>
          <w:color w:val="000000" w:themeColor="text1"/>
          <w:sz w:val="24"/>
          <w:szCs w:val="24"/>
        </w:rPr>
        <w:t>Model</w:t>
      </w:r>
      <w:r w:rsidR="00700A17">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ab/>
        <w:t xml:space="preserve"> 6</w:t>
      </w:r>
      <w:r w:rsidR="0094310F">
        <w:rPr>
          <w:rFonts w:ascii="Times New Roman" w:hAnsi="Times New Roman" w:cs="Times New Roman"/>
          <w:color w:val="000000" w:themeColor="text1"/>
          <w:sz w:val="24"/>
          <w:szCs w:val="24"/>
        </w:rPr>
        <w:t>3</w:t>
      </w:r>
    </w:p>
    <w:p w14:paraId="6D9ACEAA" w14:textId="52B4AC55" w:rsidR="00A10C2E" w:rsidRPr="004D076F" w:rsidRDefault="007723D0" w:rsidP="007B70E8">
      <w:pPr>
        <w:tabs>
          <w:tab w:val="left" w:pos="720"/>
          <w:tab w:val="left" w:pos="1440"/>
          <w:tab w:val="right" w:leader="dot" w:pos="9360"/>
        </w:tabs>
        <w:ind w:left="720" w:hanging="810"/>
        <w:rPr>
          <w:rFonts w:ascii="Times New Roman" w:hAnsi="Times New Roman" w:cs="Times New Roman"/>
          <w:color w:val="000000" w:themeColor="text1"/>
          <w:sz w:val="24"/>
          <w:szCs w:val="24"/>
        </w:rPr>
      </w:pPr>
      <w:r w:rsidRPr="004D076F">
        <w:rPr>
          <w:rFonts w:ascii="Times New Roman" w:hAnsi="Times New Roman" w:cs="Times New Roman"/>
          <w:color w:val="000000" w:themeColor="text1"/>
          <w:sz w:val="24"/>
          <w:szCs w:val="24"/>
        </w:rPr>
        <w:tab/>
      </w:r>
      <w:r w:rsidR="009A51D1">
        <w:rPr>
          <w:rFonts w:ascii="Times New Roman" w:hAnsi="Times New Roman" w:cs="Times New Roman"/>
          <w:color w:val="000000" w:themeColor="text1"/>
          <w:sz w:val="24"/>
          <w:szCs w:val="24"/>
        </w:rPr>
        <w:t>N</w:t>
      </w:r>
      <w:r w:rsidR="005C0645">
        <w:rPr>
          <w:rFonts w:ascii="Times New Roman" w:hAnsi="Times New Roman" w:cs="Times New Roman"/>
          <w:color w:val="000000" w:themeColor="text1"/>
          <w:sz w:val="24"/>
          <w:szCs w:val="24"/>
        </w:rPr>
        <w:t xml:space="preserve">: </w:t>
      </w:r>
      <w:r w:rsidR="00233CBC" w:rsidRPr="004D076F">
        <w:rPr>
          <w:rFonts w:ascii="Times New Roman" w:hAnsi="Times New Roman" w:cs="Times New Roman"/>
          <w:color w:val="000000" w:themeColor="text1"/>
          <w:sz w:val="24"/>
          <w:szCs w:val="24"/>
        </w:rPr>
        <w:t>Project Timeline</w:t>
      </w:r>
      <w:r w:rsidR="005E46FA">
        <w:rPr>
          <w:rFonts w:ascii="Times New Roman" w:hAnsi="Times New Roman" w:cs="Times New Roman"/>
          <w:color w:val="000000" w:themeColor="text1"/>
          <w:sz w:val="24"/>
          <w:szCs w:val="24"/>
        </w:rPr>
        <w:t xml:space="preserve"> </w:t>
      </w:r>
      <w:r w:rsidR="009A51D1">
        <w:rPr>
          <w:rFonts w:ascii="Times New Roman" w:hAnsi="Times New Roman" w:cs="Times New Roman"/>
          <w:color w:val="000000" w:themeColor="text1"/>
          <w:sz w:val="24"/>
          <w:szCs w:val="24"/>
        </w:rPr>
        <w:tab/>
        <w:t xml:space="preserve"> 6</w:t>
      </w:r>
      <w:r w:rsidR="0094310F">
        <w:rPr>
          <w:rFonts w:ascii="Times New Roman" w:hAnsi="Times New Roman" w:cs="Times New Roman"/>
          <w:color w:val="000000" w:themeColor="text1"/>
          <w:sz w:val="24"/>
          <w:szCs w:val="24"/>
        </w:rPr>
        <w:t>4</w:t>
      </w:r>
    </w:p>
    <w:p w14:paraId="7F314D6B" w14:textId="6BD4DFEF" w:rsidR="007723D0" w:rsidRPr="004D076F" w:rsidRDefault="009A51D1" w:rsidP="009A51D1">
      <w:pPr>
        <w:tabs>
          <w:tab w:val="left" w:pos="720"/>
          <w:tab w:val="left" w:pos="1440"/>
          <w:tab w:val="right" w:leader="dot" w:pos="9360"/>
        </w:tabs>
        <w:rPr>
          <w:rFonts w:ascii="Times New Roman" w:hAnsi="Times New Roman" w:cs="Times New Roman"/>
          <w:color w:val="000000" w:themeColor="text1"/>
          <w:sz w:val="24"/>
          <w:szCs w:val="24"/>
        </w:rPr>
      </w:pPr>
      <w:r>
        <w:rPr>
          <w:rStyle w:val="Heading3Char"/>
          <w:rFonts w:ascii="Times New Roman" w:hAnsi="Times New Roman" w:cs="Times New Roman"/>
          <w:color w:val="000000" w:themeColor="text1"/>
        </w:rPr>
        <w:tab/>
        <w:t>O</w:t>
      </w:r>
      <w:r w:rsidR="005C0645">
        <w:rPr>
          <w:rStyle w:val="Heading3Char"/>
          <w:rFonts w:ascii="Times New Roman" w:hAnsi="Times New Roman" w:cs="Times New Roman"/>
          <w:color w:val="000000" w:themeColor="text1"/>
        </w:rPr>
        <w:t xml:space="preserve">: </w:t>
      </w:r>
      <w:r w:rsidR="007723D0" w:rsidRPr="004D076F">
        <w:rPr>
          <w:rStyle w:val="Heading3Char"/>
          <w:rFonts w:ascii="Times New Roman" w:hAnsi="Times New Roman" w:cs="Times New Roman"/>
          <w:color w:val="000000" w:themeColor="text1"/>
        </w:rPr>
        <w:t>Data Collection Template</w:t>
      </w:r>
      <w:r w:rsidR="007723D0" w:rsidRPr="004D076F">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ab/>
        <w:t xml:space="preserve"> 6</w:t>
      </w:r>
      <w:r w:rsidR="000E36D9">
        <w:rPr>
          <w:rFonts w:ascii="Times New Roman" w:hAnsi="Times New Roman" w:cs="Times New Roman"/>
          <w:color w:val="000000" w:themeColor="text1"/>
          <w:sz w:val="24"/>
          <w:szCs w:val="24"/>
        </w:rPr>
        <w:t>5</w:t>
      </w:r>
    </w:p>
    <w:p w14:paraId="2173F51D" w14:textId="6CBE777F" w:rsidR="007723D0" w:rsidRDefault="007723D0" w:rsidP="007B70E8">
      <w:pPr>
        <w:tabs>
          <w:tab w:val="left" w:pos="720"/>
          <w:tab w:val="left" w:pos="1440"/>
          <w:tab w:val="right" w:leader="dot" w:pos="9360"/>
        </w:tabs>
        <w:ind w:left="720" w:hanging="810"/>
        <w:rPr>
          <w:rFonts w:ascii="Times New Roman" w:hAnsi="Times New Roman" w:cs="Times New Roman"/>
          <w:sz w:val="24"/>
          <w:szCs w:val="24"/>
        </w:rPr>
      </w:pPr>
      <w:r w:rsidRPr="004D076F">
        <w:rPr>
          <w:rFonts w:ascii="Times New Roman" w:hAnsi="Times New Roman" w:cs="Times New Roman"/>
          <w:color w:val="000000" w:themeColor="text1"/>
          <w:sz w:val="24"/>
          <w:szCs w:val="24"/>
        </w:rPr>
        <w:tab/>
      </w:r>
      <w:r w:rsidR="009A51D1">
        <w:rPr>
          <w:rFonts w:ascii="Times New Roman" w:hAnsi="Times New Roman" w:cs="Times New Roman"/>
          <w:color w:val="000000" w:themeColor="text1"/>
          <w:sz w:val="24"/>
          <w:szCs w:val="24"/>
        </w:rPr>
        <w:t>P</w:t>
      </w:r>
      <w:r w:rsidR="005C0645">
        <w:rPr>
          <w:rFonts w:ascii="Times New Roman" w:hAnsi="Times New Roman" w:cs="Times New Roman"/>
          <w:color w:val="000000" w:themeColor="text1"/>
          <w:sz w:val="24"/>
          <w:szCs w:val="24"/>
        </w:rPr>
        <w:t xml:space="preserve">: </w:t>
      </w:r>
      <w:r w:rsidRPr="004D076F">
        <w:rPr>
          <w:rStyle w:val="Heading3Char"/>
          <w:rFonts w:ascii="Times New Roman" w:hAnsi="Times New Roman" w:cs="Times New Roman"/>
          <w:color w:val="000000" w:themeColor="text1"/>
        </w:rPr>
        <w:t>Statistical Analysis Templat</w:t>
      </w:r>
      <w:r w:rsidR="005C0645">
        <w:rPr>
          <w:rStyle w:val="Heading3Char"/>
          <w:rFonts w:ascii="Times New Roman" w:hAnsi="Times New Roman" w:cs="Times New Roman"/>
          <w:color w:val="000000" w:themeColor="text1"/>
        </w:rPr>
        <w:t>e</w:t>
      </w:r>
      <w:r w:rsidRPr="004D076F">
        <w:rPr>
          <w:rFonts w:ascii="Times New Roman" w:hAnsi="Times New Roman" w:cs="Times New Roman"/>
          <w:color w:val="000000" w:themeColor="text1"/>
          <w:sz w:val="24"/>
          <w:szCs w:val="24"/>
        </w:rPr>
        <w:t xml:space="preserve"> </w:t>
      </w:r>
      <w:r w:rsidR="009A51D1">
        <w:rPr>
          <w:rFonts w:ascii="Times New Roman" w:hAnsi="Times New Roman" w:cs="Times New Roman"/>
          <w:color w:val="000000" w:themeColor="text1"/>
          <w:sz w:val="24"/>
          <w:szCs w:val="24"/>
        </w:rPr>
        <w:tab/>
        <w:t xml:space="preserve"> 6</w:t>
      </w:r>
      <w:r w:rsidR="000E36D9">
        <w:rPr>
          <w:rFonts w:ascii="Times New Roman" w:hAnsi="Times New Roman" w:cs="Times New Roman"/>
          <w:color w:val="000000" w:themeColor="text1"/>
          <w:sz w:val="24"/>
          <w:szCs w:val="24"/>
        </w:rPr>
        <w:t>6</w:t>
      </w:r>
    </w:p>
    <w:p w14:paraId="2E19EF14" w14:textId="77777777" w:rsidR="008E5E6F" w:rsidRDefault="008E5E6F" w:rsidP="007B70E8">
      <w:pPr>
        <w:tabs>
          <w:tab w:val="left" w:pos="720"/>
          <w:tab w:val="left" w:pos="1440"/>
          <w:tab w:val="right" w:leader="dot" w:pos="9360"/>
        </w:tabs>
        <w:spacing w:line="480" w:lineRule="auto"/>
        <w:jc w:val="center"/>
        <w:rPr>
          <w:rFonts w:ascii="Times New Roman" w:hAnsi="Times New Roman" w:cs="Times New Roman"/>
          <w:sz w:val="24"/>
          <w:szCs w:val="24"/>
        </w:rPr>
      </w:pPr>
    </w:p>
    <w:p w14:paraId="69B1C27B" w14:textId="77777777" w:rsidR="00BD5577" w:rsidRDefault="00BD5577" w:rsidP="00424FC3">
      <w:pPr>
        <w:tabs>
          <w:tab w:val="left" w:pos="720"/>
          <w:tab w:val="left" w:pos="1440"/>
          <w:tab w:val="right" w:leader="dot" w:pos="9360"/>
        </w:tabs>
        <w:spacing w:line="480" w:lineRule="auto"/>
        <w:jc w:val="center"/>
        <w:rPr>
          <w:rFonts w:ascii="Times New Roman" w:hAnsi="Times New Roman" w:cs="Times New Roman"/>
          <w:sz w:val="24"/>
          <w:szCs w:val="24"/>
        </w:rPr>
      </w:pPr>
    </w:p>
    <w:p w14:paraId="150FB148" w14:textId="07E4AB21" w:rsidR="009A51D1" w:rsidRDefault="009A51D1">
      <w:pPr>
        <w:rPr>
          <w:rFonts w:ascii="Times New Roman" w:hAnsi="Times New Roman" w:cs="Times New Roman"/>
          <w:sz w:val="24"/>
          <w:szCs w:val="24"/>
        </w:rPr>
      </w:pPr>
      <w:r>
        <w:rPr>
          <w:rFonts w:ascii="Times New Roman" w:hAnsi="Times New Roman" w:cs="Times New Roman"/>
          <w:sz w:val="24"/>
          <w:szCs w:val="24"/>
        </w:rPr>
        <w:br w:type="page"/>
      </w:r>
    </w:p>
    <w:p w14:paraId="6754ACE7" w14:textId="4BF33521" w:rsidR="00401AFF" w:rsidRDefault="009E3C04" w:rsidP="009D245C">
      <w:pPr>
        <w:spacing w:line="480" w:lineRule="auto"/>
        <w:jc w:val="center"/>
        <w:rPr>
          <w:rFonts w:ascii="Times New Roman" w:hAnsi="Times New Roman" w:cs="Times New Roman"/>
          <w:b/>
          <w:bCs/>
          <w:sz w:val="24"/>
          <w:szCs w:val="24"/>
        </w:rPr>
      </w:pPr>
      <w:r w:rsidRPr="009E3C04">
        <w:rPr>
          <w:rFonts w:ascii="Times New Roman" w:hAnsi="Times New Roman" w:cs="Times New Roman"/>
          <w:b/>
          <w:bCs/>
          <w:sz w:val="24"/>
          <w:szCs w:val="24"/>
        </w:rPr>
        <w:t>Abstract</w:t>
      </w:r>
    </w:p>
    <w:p w14:paraId="6C087928" w14:textId="4A18BA02" w:rsidR="00E21008" w:rsidRDefault="006C0367" w:rsidP="00E21008">
      <w:pPr>
        <w:spacing w:line="480" w:lineRule="auto"/>
        <w:rPr>
          <w:rFonts w:ascii="Times New Roman" w:hAnsi="Times New Roman" w:cs="Times New Roman"/>
          <w:sz w:val="24"/>
          <w:szCs w:val="24"/>
        </w:rPr>
      </w:pPr>
      <w:r>
        <w:rPr>
          <w:rFonts w:ascii="Times New Roman" w:hAnsi="Times New Roman" w:cs="Times New Roman"/>
          <w:sz w:val="24"/>
          <w:szCs w:val="24"/>
        </w:rPr>
        <w:t>Over</w:t>
      </w:r>
      <w:r w:rsidR="002A01CC">
        <w:rPr>
          <w:rFonts w:ascii="Times New Roman" w:hAnsi="Times New Roman" w:cs="Times New Roman"/>
          <w:sz w:val="24"/>
          <w:szCs w:val="24"/>
        </w:rPr>
        <w:t xml:space="preserve"> sixty-seven percent of </w:t>
      </w:r>
      <w:r w:rsidR="004C745A">
        <w:rPr>
          <w:rFonts w:ascii="Times New Roman" w:hAnsi="Times New Roman" w:cs="Times New Roman"/>
          <w:sz w:val="24"/>
          <w:szCs w:val="24"/>
        </w:rPr>
        <w:t>our youth</w:t>
      </w:r>
      <w:r w:rsidR="002A01CC">
        <w:rPr>
          <w:rFonts w:ascii="Times New Roman" w:hAnsi="Times New Roman" w:cs="Times New Roman"/>
          <w:sz w:val="24"/>
          <w:szCs w:val="24"/>
        </w:rPr>
        <w:t xml:space="preserve"> in the juvenile justice system have </w:t>
      </w:r>
      <w:r w:rsidR="006E1D19">
        <w:rPr>
          <w:rFonts w:ascii="Times New Roman" w:hAnsi="Times New Roman" w:cs="Times New Roman"/>
          <w:sz w:val="24"/>
          <w:szCs w:val="24"/>
        </w:rPr>
        <w:t>at</w:t>
      </w:r>
      <w:r w:rsidR="00D551B9">
        <w:rPr>
          <w:rFonts w:ascii="Times New Roman" w:hAnsi="Times New Roman" w:cs="Times New Roman"/>
          <w:sz w:val="24"/>
          <w:szCs w:val="24"/>
        </w:rPr>
        <w:t xml:space="preserve"> </w:t>
      </w:r>
      <w:r w:rsidR="006E1D19">
        <w:rPr>
          <w:rFonts w:ascii="Times New Roman" w:hAnsi="Times New Roman" w:cs="Times New Roman"/>
          <w:sz w:val="24"/>
          <w:szCs w:val="24"/>
        </w:rPr>
        <w:t>leas</w:t>
      </w:r>
      <w:r w:rsidR="00D551B9">
        <w:rPr>
          <w:rFonts w:ascii="Times New Roman" w:hAnsi="Times New Roman" w:cs="Times New Roman"/>
          <w:sz w:val="24"/>
          <w:szCs w:val="24"/>
        </w:rPr>
        <w:t>t</w:t>
      </w:r>
      <w:r w:rsidR="006E1D19">
        <w:rPr>
          <w:rFonts w:ascii="Times New Roman" w:hAnsi="Times New Roman" w:cs="Times New Roman"/>
          <w:sz w:val="24"/>
          <w:szCs w:val="24"/>
        </w:rPr>
        <w:t xml:space="preserve"> one psychiatric mental health disorder</w:t>
      </w:r>
      <w:r w:rsidR="00D551B9">
        <w:rPr>
          <w:rFonts w:ascii="Times New Roman" w:hAnsi="Times New Roman" w:cs="Times New Roman"/>
          <w:sz w:val="24"/>
          <w:szCs w:val="24"/>
        </w:rPr>
        <w:t xml:space="preserve"> and almost half </w:t>
      </w:r>
      <w:r w:rsidR="002B710D">
        <w:rPr>
          <w:rFonts w:ascii="Times New Roman" w:hAnsi="Times New Roman" w:cs="Times New Roman"/>
          <w:sz w:val="24"/>
          <w:szCs w:val="24"/>
        </w:rPr>
        <w:t>of those have mo</w:t>
      </w:r>
      <w:r w:rsidR="001859EB">
        <w:rPr>
          <w:rFonts w:ascii="Times New Roman" w:hAnsi="Times New Roman" w:cs="Times New Roman"/>
          <w:sz w:val="24"/>
          <w:szCs w:val="24"/>
        </w:rPr>
        <w:t>re than one psychiatric mental health disorder</w:t>
      </w:r>
      <w:r w:rsidR="00026D7B">
        <w:rPr>
          <w:rFonts w:ascii="Times New Roman" w:hAnsi="Times New Roman" w:cs="Times New Roman"/>
          <w:sz w:val="24"/>
          <w:szCs w:val="24"/>
        </w:rPr>
        <w:t xml:space="preserve">. </w:t>
      </w:r>
      <w:r w:rsidR="00105BCE">
        <w:rPr>
          <w:rFonts w:ascii="Times New Roman" w:hAnsi="Times New Roman" w:cs="Times New Roman"/>
          <w:sz w:val="24"/>
          <w:szCs w:val="24"/>
        </w:rPr>
        <w:t>Over</w:t>
      </w:r>
      <w:r w:rsidR="00563BDB">
        <w:rPr>
          <w:rFonts w:ascii="Times New Roman" w:hAnsi="Times New Roman" w:cs="Times New Roman"/>
          <w:sz w:val="24"/>
          <w:szCs w:val="24"/>
        </w:rPr>
        <w:t xml:space="preserve"> </w:t>
      </w:r>
      <w:r w:rsidR="00C4600A">
        <w:rPr>
          <w:rFonts w:ascii="Times New Roman" w:hAnsi="Times New Roman" w:cs="Times New Roman"/>
          <w:sz w:val="24"/>
          <w:szCs w:val="24"/>
        </w:rPr>
        <w:t>twenty</w:t>
      </w:r>
      <w:r w:rsidR="00105BCE">
        <w:rPr>
          <w:rFonts w:ascii="Times New Roman" w:hAnsi="Times New Roman" w:cs="Times New Roman"/>
          <w:sz w:val="24"/>
          <w:szCs w:val="24"/>
        </w:rPr>
        <w:t xml:space="preserve"> </w:t>
      </w:r>
      <w:r w:rsidR="00C4600A">
        <w:rPr>
          <w:rFonts w:ascii="Times New Roman" w:hAnsi="Times New Roman" w:cs="Times New Roman"/>
          <w:sz w:val="24"/>
          <w:szCs w:val="24"/>
        </w:rPr>
        <w:t>percent of j</w:t>
      </w:r>
      <w:r w:rsidR="003E5E5E">
        <w:rPr>
          <w:rFonts w:ascii="Times New Roman" w:hAnsi="Times New Roman" w:cs="Times New Roman"/>
          <w:sz w:val="24"/>
          <w:szCs w:val="24"/>
        </w:rPr>
        <w:t>uvenile</w:t>
      </w:r>
      <w:r w:rsidR="00C4600A">
        <w:rPr>
          <w:rFonts w:ascii="Times New Roman" w:hAnsi="Times New Roman" w:cs="Times New Roman"/>
          <w:sz w:val="24"/>
          <w:szCs w:val="24"/>
        </w:rPr>
        <w:t>s</w:t>
      </w:r>
      <w:r w:rsidR="00B32D18">
        <w:rPr>
          <w:rFonts w:ascii="Times New Roman" w:hAnsi="Times New Roman" w:cs="Times New Roman"/>
          <w:sz w:val="24"/>
          <w:szCs w:val="24"/>
        </w:rPr>
        <w:t xml:space="preserve"> </w:t>
      </w:r>
      <w:r w:rsidR="00C4600A">
        <w:rPr>
          <w:rFonts w:ascii="Times New Roman" w:hAnsi="Times New Roman" w:cs="Times New Roman"/>
          <w:sz w:val="24"/>
          <w:szCs w:val="24"/>
        </w:rPr>
        <w:t>17 and under</w:t>
      </w:r>
      <w:r w:rsidR="001A7B96">
        <w:rPr>
          <w:rFonts w:ascii="Times New Roman" w:hAnsi="Times New Roman" w:cs="Times New Roman"/>
          <w:sz w:val="24"/>
          <w:szCs w:val="24"/>
        </w:rPr>
        <w:t xml:space="preserve"> </w:t>
      </w:r>
      <w:r w:rsidR="00B32D18">
        <w:rPr>
          <w:rFonts w:ascii="Times New Roman" w:hAnsi="Times New Roman" w:cs="Times New Roman"/>
          <w:sz w:val="24"/>
          <w:szCs w:val="24"/>
        </w:rPr>
        <w:t>r</w:t>
      </w:r>
      <w:r w:rsidR="00E21008">
        <w:rPr>
          <w:rFonts w:ascii="Times New Roman" w:hAnsi="Times New Roman" w:cs="Times New Roman"/>
          <w:sz w:val="24"/>
          <w:szCs w:val="24"/>
        </w:rPr>
        <w:t>ecidiv</w:t>
      </w:r>
      <w:r w:rsidR="00C4600A">
        <w:rPr>
          <w:rFonts w:ascii="Times New Roman" w:hAnsi="Times New Roman" w:cs="Times New Roman"/>
          <w:sz w:val="24"/>
          <w:szCs w:val="24"/>
        </w:rPr>
        <w:t>ate</w:t>
      </w:r>
      <w:r w:rsidR="00E21008">
        <w:rPr>
          <w:rFonts w:ascii="Times New Roman" w:hAnsi="Times New Roman" w:cs="Times New Roman"/>
          <w:sz w:val="24"/>
          <w:szCs w:val="24"/>
        </w:rPr>
        <w:t xml:space="preserve"> </w:t>
      </w:r>
      <w:r w:rsidR="001A7B96">
        <w:rPr>
          <w:rFonts w:ascii="Times New Roman" w:hAnsi="Times New Roman" w:cs="Times New Roman"/>
          <w:sz w:val="24"/>
          <w:szCs w:val="24"/>
        </w:rPr>
        <w:t>or repeat criminal</w:t>
      </w:r>
      <w:r w:rsidR="00702B1C">
        <w:rPr>
          <w:rFonts w:ascii="Times New Roman" w:hAnsi="Times New Roman" w:cs="Times New Roman"/>
          <w:sz w:val="24"/>
          <w:szCs w:val="24"/>
        </w:rPr>
        <w:t xml:space="preserve"> activities</w:t>
      </w:r>
      <w:r w:rsidR="00867011">
        <w:rPr>
          <w:rFonts w:ascii="Times New Roman" w:hAnsi="Times New Roman" w:cs="Times New Roman"/>
          <w:sz w:val="24"/>
          <w:szCs w:val="24"/>
        </w:rPr>
        <w:t xml:space="preserve"> </w:t>
      </w:r>
      <w:r w:rsidR="000133A5">
        <w:rPr>
          <w:rFonts w:ascii="Times New Roman" w:hAnsi="Times New Roman" w:cs="Times New Roman"/>
          <w:sz w:val="24"/>
          <w:szCs w:val="24"/>
        </w:rPr>
        <w:t>within a year</w:t>
      </w:r>
      <w:r w:rsidR="006014B3">
        <w:rPr>
          <w:rFonts w:ascii="Times New Roman" w:hAnsi="Times New Roman" w:cs="Times New Roman"/>
          <w:sz w:val="24"/>
          <w:szCs w:val="24"/>
        </w:rPr>
        <w:t>.</w:t>
      </w:r>
      <w:r w:rsidR="00E21008">
        <w:rPr>
          <w:rFonts w:ascii="Times New Roman" w:hAnsi="Times New Roman" w:cs="Times New Roman"/>
          <w:sz w:val="24"/>
          <w:szCs w:val="24"/>
        </w:rPr>
        <w:t xml:space="preserve"> </w:t>
      </w:r>
      <w:r w:rsidR="00062AAF">
        <w:rPr>
          <w:rFonts w:ascii="Times New Roman" w:hAnsi="Times New Roman" w:cs="Times New Roman"/>
          <w:sz w:val="24"/>
          <w:szCs w:val="24"/>
        </w:rPr>
        <w:t>Juvenile recidivism is a</w:t>
      </w:r>
      <w:r w:rsidR="00E21008">
        <w:rPr>
          <w:rFonts w:ascii="Times New Roman" w:hAnsi="Times New Roman" w:cs="Times New Roman"/>
          <w:sz w:val="24"/>
          <w:szCs w:val="24"/>
        </w:rPr>
        <w:t xml:space="preserve"> complex</w:t>
      </w:r>
      <w:r w:rsidR="00F369B3">
        <w:rPr>
          <w:rFonts w:ascii="Times New Roman" w:hAnsi="Times New Roman" w:cs="Times New Roman"/>
          <w:sz w:val="24"/>
          <w:szCs w:val="24"/>
        </w:rPr>
        <w:t xml:space="preserve"> and </w:t>
      </w:r>
      <w:r w:rsidR="00E21008">
        <w:rPr>
          <w:rFonts w:ascii="Times New Roman" w:hAnsi="Times New Roman" w:cs="Times New Roman"/>
          <w:sz w:val="24"/>
          <w:szCs w:val="24"/>
        </w:rPr>
        <w:t>costly dilemma lead</w:t>
      </w:r>
      <w:r w:rsidR="00F369B3">
        <w:rPr>
          <w:rFonts w:ascii="Times New Roman" w:hAnsi="Times New Roman" w:cs="Times New Roman"/>
          <w:sz w:val="24"/>
          <w:szCs w:val="24"/>
        </w:rPr>
        <w:t>ing</w:t>
      </w:r>
      <w:r w:rsidR="00E21008">
        <w:rPr>
          <w:rFonts w:ascii="Times New Roman" w:hAnsi="Times New Roman" w:cs="Times New Roman"/>
          <w:sz w:val="24"/>
          <w:szCs w:val="24"/>
        </w:rPr>
        <w:t xml:space="preserve"> to adult incarceration </w:t>
      </w:r>
      <w:r w:rsidR="00EB724D">
        <w:rPr>
          <w:rFonts w:ascii="Times New Roman" w:hAnsi="Times New Roman" w:cs="Times New Roman"/>
          <w:sz w:val="24"/>
          <w:szCs w:val="24"/>
        </w:rPr>
        <w:t xml:space="preserve">and </w:t>
      </w:r>
      <w:r w:rsidR="00E21008">
        <w:rPr>
          <w:rFonts w:ascii="Times New Roman" w:hAnsi="Times New Roman" w:cs="Times New Roman"/>
          <w:sz w:val="24"/>
          <w:szCs w:val="24"/>
        </w:rPr>
        <w:t>negatively affecting future generations</w:t>
      </w:r>
      <w:r w:rsidR="00D52E2A">
        <w:rPr>
          <w:rFonts w:ascii="Times New Roman" w:hAnsi="Times New Roman" w:cs="Times New Roman"/>
          <w:sz w:val="24"/>
          <w:szCs w:val="24"/>
        </w:rPr>
        <w:t>.</w:t>
      </w:r>
      <w:r w:rsidR="00E21008">
        <w:rPr>
          <w:rFonts w:ascii="Times New Roman" w:hAnsi="Times New Roman" w:cs="Times New Roman"/>
          <w:sz w:val="24"/>
          <w:szCs w:val="24"/>
        </w:rPr>
        <w:t xml:space="preserve"> Systematic change</w:t>
      </w:r>
      <w:r w:rsidR="00D87EBF">
        <w:rPr>
          <w:rFonts w:ascii="Times New Roman" w:hAnsi="Times New Roman" w:cs="Times New Roman"/>
          <w:sz w:val="24"/>
          <w:szCs w:val="24"/>
        </w:rPr>
        <w:t xml:space="preserve"> </w:t>
      </w:r>
      <w:r w:rsidR="00E21008">
        <w:rPr>
          <w:rFonts w:ascii="Times New Roman" w:hAnsi="Times New Roman" w:cs="Times New Roman"/>
          <w:sz w:val="24"/>
          <w:szCs w:val="24"/>
        </w:rPr>
        <w:t>happen</w:t>
      </w:r>
      <w:r w:rsidR="00294D30">
        <w:rPr>
          <w:rFonts w:ascii="Times New Roman" w:hAnsi="Times New Roman" w:cs="Times New Roman"/>
          <w:sz w:val="24"/>
          <w:szCs w:val="24"/>
        </w:rPr>
        <w:t>s</w:t>
      </w:r>
      <w:r w:rsidR="00E21008">
        <w:rPr>
          <w:rFonts w:ascii="Times New Roman" w:hAnsi="Times New Roman" w:cs="Times New Roman"/>
          <w:sz w:val="24"/>
          <w:szCs w:val="24"/>
        </w:rPr>
        <w:t xml:space="preserve"> through </w:t>
      </w:r>
      <w:r w:rsidR="00695BA2">
        <w:rPr>
          <w:rFonts w:ascii="Times New Roman" w:hAnsi="Times New Roman" w:cs="Times New Roman"/>
          <w:sz w:val="24"/>
          <w:szCs w:val="24"/>
        </w:rPr>
        <w:t xml:space="preserve">proactive </w:t>
      </w:r>
      <w:r w:rsidR="00D52E2A">
        <w:rPr>
          <w:rFonts w:ascii="Times New Roman" w:hAnsi="Times New Roman" w:cs="Times New Roman"/>
          <w:sz w:val="24"/>
          <w:szCs w:val="24"/>
        </w:rPr>
        <w:t>juvenile</w:t>
      </w:r>
      <w:r w:rsidR="00E21008">
        <w:rPr>
          <w:rFonts w:ascii="Times New Roman" w:hAnsi="Times New Roman" w:cs="Times New Roman"/>
          <w:sz w:val="24"/>
          <w:szCs w:val="24"/>
        </w:rPr>
        <w:t xml:space="preserve"> participation and interventions delivered by</w:t>
      </w:r>
      <w:r w:rsidR="00B85B2D">
        <w:rPr>
          <w:rFonts w:ascii="Times New Roman" w:hAnsi="Times New Roman" w:cs="Times New Roman"/>
          <w:sz w:val="24"/>
          <w:szCs w:val="24"/>
        </w:rPr>
        <w:t xml:space="preserve"> a</w:t>
      </w:r>
      <w:r w:rsidR="00C82CD8">
        <w:rPr>
          <w:rFonts w:ascii="Times New Roman" w:hAnsi="Times New Roman" w:cs="Times New Roman"/>
          <w:sz w:val="24"/>
          <w:szCs w:val="24"/>
        </w:rPr>
        <w:t xml:space="preserve"> qualified</w:t>
      </w:r>
      <w:r w:rsidR="00E21008">
        <w:rPr>
          <w:rFonts w:ascii="Times New Roman" w:hAnsi="Times New Roman" w:cs="Times New Roman"/>
          <w:sz w:val="24"/>
          <w:szCs w:val="24"/>
        </w:rPr>
        <w:t xml:space="preserve"> </w:t>
      </w:r>
      <w:r w:rsidR="00026921">
        <w:rPr>
          <w:rFonts w:ascii="Times New Roman" w:hAnsi="Times New Roman" w:cs="Times New Roman"/>
          <w:sz w:val="24"/>
          <w:szCs w:val="24"/>
        </w:rPr>
        <w:t>community</w:t>
      </w:r>
      <w:r w:rsidR="00C82CD8">
        <w:rPr>
          <w:rFonts w:ascii="Times New Roman" w:hAnsi="Times New Roman" w:cs="Times New Roman"/>
          <w:sz w:val="24"/>
          <w:szCs w:val="24"/>
        </w:rPr>
        <w:t xml:space="preserve"> support</w:t>
      </w:r>
      <w:r w:rsidR="00026921">
        <w:rPr>
          <w:rFonts w:ascii="Times New Roman" w:hAnsi="Times New Roman" w:cs="Times New Roman"/>
          <w:sz w:val="24"/>
          <w:szCs w:val="24"/>
        </w:rPr>
        <w:t xml:space="preserve"> </w:t>
      </w:r>
      <w:r w:rsidR="000B5CA1">
        <w:rPr>
          <w:rFonts w:ascii="Times New Roman" w:hAnsi="Times New Roman" w:cs="Times New Roman"/>
          <w:sz w:val="24"/>
          <w:szCs w:val="24"/>
        </w:rPr>
        <w:t>t</w:t>
      </w:r>
      <w:r w:rsidR="007C7ABC">
        <w:rPr>
          <w:rFonts w:ascii="Times New Roman" w:hAnsi="Times New Roman" w:cs="Times New Roman"/>
          <w:sz w:val="24"/>
          <w:szCs w:val="24"/>
        </w:rPr>
        <w:t>eam</w:t>
      </w:r>
      <w:r w:rsidR="00E21008">
        <w:rPr>
          <w:rFonts w:ascii="Times New Roman" w:hAnsi="Times New Roman" w:cs="Times New Roman"/>
          <w:sz w:val="24"/>
          <w:szCs w:val="24"/>
        </w:rPr>
        <w:t>.</w:t>
      </w:r>
      <w:r w:rsidR="00B33AAB">
        <w:rPr>
          <w:rFonts w:ascii="Times New Roman" w:hAnsi="Times New Roman" w:cs="Times New Roman"/>
          <w:sz w:val="24"/>
          <w:szCs w:val="24"/>
        </w:rPr>
        <w:t xml:space="preserve"> </w:t>
      </w:r>
      <w:r w:rsidR="00BD16FF">
        <w:rPr>
          <w:rFonts w:ascii="Times New Roman" w:hAnsi="Times New Roman" w:cs="Times New Roman"/>
          <w:sz w:val="24"/>
          <w:szCs w:val="24"/>
        </w:rPr>
        <w:t>Early s</w:t>
      </w:r>
      <w:r w:rsidR="00F964E9">
        <w:rPr>
          <w:rFonts w:ascii="Times New Roman" w:hAnsi="Times New Roman" w:cs="Times New Roman"/>
          <w:sz w:val="24"/>
          <w:szCs w:val="24"/>
        </w:rPr>
        <w:t>creening</w:t>
      </w:r>
      <w:r w:rsidR="000D406F">
        <w:rPr>
          <w:rFonts w:ascii="Times New Roman" w:hAnsi="Times New Roman" w:cs="Times New Roman"/>
          <w:sz w:val="24"/>
          <w:szCs w:val="24"/>
        </w:rPr>
        <w:t xml:space="preserve"> </w:t>
      </w:r>
      <w:r w:rsidR="00896EF3">
        <w:rPr>
          <w:rFonts w:ascii="Times New Roman" w:hAnsi="Times New Roman" w:cs="Times New Roman"/>
          <w:sz w:val="24"/>
          <w:szCs w:val="24"/>
        </w:rPr>
        <w:t xml:space="preserve">and </w:t>
      </w:r>
      <w:r w:rsidR="00AB3B56">
        <w:rPr>
          <w:rFonts w:ascii="Times New Roman" w:hAnsi="Times New Roman" w:cs="Times New Roman"/>
          <w:sz w:val="24"/>
          <w:szCs w:val="24"/>
        </w:rPr>
        <w:t>referral</w:t>
      </w:r>
      <w:r w:rsidR="003A05A9">
        <w:rPr>
          <w:rFonts w:ascii="Times New Roman" w:hAnsi="Times New Roman" w:cs="Times New Roman"/>
          <w:sz w:val="24"/>
          <w:szCs w:val="24"/>
        </w:rPr>
        <w:t>s</w:t>
      </w:r>
      <w:r w:rsidR="00457C61">
        <w:rPr>
          <w:rFonts w:ascii="Times New Roman" w:hAnsi="Times New Roman" w:cs="Times New Roman"/>
          <w:sz w:val="24"/>
          <w:szCs w:val="24"/>
        </w:rPr>
        <w:t xml:space="preserve"> </w:t>
      </w:r>
      <w:r w:rsidR="006F65E4">
        <w:rPr>
          <w:rFonts w:ascii="Times New Roman" w:hAnsi="Times New Roman" w:cs="Times New Roman"/>
          <w:sz w:val="24"/>
          <w:szCs w:val="24"/>
        </w:rPr>
        <w:t>incre</w:t>
      </w:r>
      <w:r w:rsidR="00962FAF">
        <w:rPr>
          <w:rFonts w:ascii="Times New Roman" w:hAnsi="Times New Roman" w:cs="Times New Roman"/>
          <w:sz w:val="24"/>
          <w:szCs w:val="24"/>
        </w:rPr>
        <w:t>ase</w:t>
      </w:r>
      <w:r w:rsidR="00F327DF">
        <w:rPr>
          <w:rFonts w:ascii="Times New Roman" w:hAnsi="Times New Roman" w:cs="Times New Roman"/>
          <w:sz w:val="24"/>
          <w:szCs w:val="24"/>
        </w:rPr>
        <w:t xml:space="preserve"> the ability</w:t>
      </w:r>
      <w:r w:rsidR="00AF4F6F">
        <w:rPr>
          <w:rFonts w:ascii="Times New Roman" w:hAnsi="Times New Roman" w:cs="Times New Roman"/>
          <w:sz w:val="24"/>
          <w:szCs w:val="24"/>
        </w:rPr>
        <w:t xml:space="preserve"> to</w:t>
      </w:r>
      <w:r w:rsidR="002979C2">
        <w:rPr>
          <w:rFonts w:ascii="Times New Roman" w:hAnsi="Times New Roman" w:cs="Times New Roman"/>
          <w:sz w:val="24"/>
          <w:szCs w:val="24"/>
        </w:rPr>
        <w:t xml:space="preserve"> </w:t>
      </w:r>
      <w:r w:rsidR="006E0075">
        <w:rPr>
          <w:rFonts w:ascii="Times New Roman" w:hAnsi="Times New Roman" w:cs="Times New Roman"/>
          <w:sz w:val="24"/>
          <w:szCs w:val="24"/>
        </w:rPr>
        <w:t>understand</w:t>
      </w:r>
      <w:r w:rsidR="002650A8">
        <w:rPr>
          <w:rFonts w:ascii="Times New Roman" w:hAnsi="Times New Roman" w:cs="Times New Roman"/>
          <w:sz w:val="24"/>
          <w:szCs w:val="24"/>
        </w:rPr>
        <w:t xml:space="preserve"> </w:t>
      </w:r>
      <w:r w:rsidR="002979C2">
        <w:rPr>
          <w:rFonts w:ascii="Times New Roman" w:hAnsi="Times New Roman" w:cs="Times New Roman"/>
          <w:sz w:val="24"/>
          <w:szCs w:val="24"/>
        </w:rPr>
        <w:t>c</w:t>
      </w:r>
      <w:r w:rsidR="002650A8">
        <w:rPr>
          <w:rFonts w:ascii="Times New Roman" w:hAnsi="Times New Roman" w:cs="Times New Roman"/>
          <w:sz w:val="24"/>
          <w:szCs w:val="24"/>
        </w:rPr>
        <w:t xml:space="preserve">ircumstances </w:t>
      </w:r>
      <w:r w:rsidR="00A36910">
        <w:rPr>
          <w:rFonts w:ascii="Times New Roman" w:hAnsi="Times New Roman" w:cs="Times New Roman"/>
          <w:sz w:val="24"/>
          <w:szCs w:val="24"/>
        </w:rPr>
        <w:t>surrounding</w:t>
      </w:r>
      <w:r w:rsidR="00C97892">
        <w:rPr>
          <w:rFonts w:ascii="Times New Roman" w:hAnsi="Times New Roman" w:cs="Times New Roman"/>
          <w:sz w:val="24"/>
          <w:szCs w:val="24"/>
        </w:rPr>
        <w:t xml:space="preserve"> juvenile system involvement</w:t>
      </w:r>
      <w:r w:rsidR="00EB351D">
        <w:rPr>
          <w:rFonts w:ascii="Times New Roman" w:hAnsi="Times New Roman" w:cs="Times New Roman"/>
          <w:sz w:val="24"/>
          <w:szCs w:val="24"/>
        </w:rPr>
        <w:t xml:space="preserve"> and</w:t>
      </w:r>
      <w:r w:rsidR="00790187">
        <w:rPr>
          <w:rFonts w:ascii="Times New Roman" w:hAnsi="Times New Roman" w:cs="Times New Roman"/>
          <w:sz w:val="24"/>
          <w:szCs w:val="24"/>
        </w:rPr>
        <w:t xml:space="preserve"> </w:t>
      </w:r>
      <w:r w:rsidR="002979C2">
        <w:rPr>
          <w:rFonts w:ascii="Times New Roman" w:hAnsi="Times New Roman" w:cs="Times New Roman"/>
          <w:sz w:val="24"/>
          <w:szCs w:val="24"/>
        </w:rPr>
        <w:t>creat</w:t>
      </w:r>
      <w:r w:rsidR="00EC3A7D">
        <w:rPr>
          <w:rFonts w:ascii="Times New Roman" w:hAnsi="Times New Roman" w:cs="Times New Roman"/>
          <w:sz w:val="24"/>
          <w:szCs w:val="24"/>
        </w:rPr>
        <w:t>e</w:t>
      </w:r>
      <w:r w:rsidR="00EF6814">
        <w:rPr>
          <w:rFonts w:ascii="Times New Roman" w:hAnsi="Times New Roman" w:cs="Times New Roman"/>
          <w:sz w:val="24"/>
          <w:szCs w:val="24"/>
        </w:rPr>
        <w:t xml:space="preserve"> opportuni</w:t>
      </w:r>
      <w:r w:rsidR="00E42523">
        <w:rPr>
          <w:rFonts w:ascii="Times New Roman" w:hAnsi="Times New Roman" w:cs="Times New Roman"/>
          <w:sz w:val="24"/>
          <w:szCs w:val="24"/>
        </w:rPr>
        <w:t>ti</w:t>
      </w:r>
      <w:r w:rsidR="00EC3A7D">
        <w:rPr>
          <w:rFonts w:ascii="Times New Roman" w:hAnsi="Times New Roman" w:cs="Times New Roman"/>
          <w:sz w:val="24"/>
          <w:szCs w:val="24"/>
        </w:rPr>
        <w:t>es</w:t>
      </w:r>
      <w:r w:rsidR="00EF6814">
        <w:rPr>
          <w:rFonts w:ascii="Times New Roman" w:hAnsi="Times New Roman" w:cs="Times New Roman"/>
          <w:sz w:val="24"/>
          <w:szCs w:val="24"/>
        </w:rPr>
        <w:t xml:space="preserve"> </w:t>
      </w:r>
      <w:r w:rsidR="00397391">
        <w:rPr>
          <w:rFonts w:ascii="Times New Roman" w:hAnsi="Times New Roman" w:cs="Times New Roman"/>
          <w:sz w:val="24"/>
          <w:szCs w:val="24"/>
        </w:rPr>
        <w:t>to provide</w:t>
      </w:r>
      <w:r w:rsidR="00B83EB4">
        <w:rPr>
          <w:rFonts w:ascii="Times New Roman" w:hAnsi="Times New Roman" w:cs="Times New Roman"/>
          <w:sz w:val="24"/>
          <w:szCs w:val="24"/>
        </w:rPr>
        <w:t xml:space="preserve"> </w:t>
      </w:r>
      <w:r w:rsidR="00084593">
        <w:rPr>
          <w:rFonts w:ascii="Times New Roman" w:hAnsi="Times New Roman" w:cs="Times New Roman"/>
          <w:sz w:val="24"/>
          <w:szCs w:val="24"/>
        </w:rPr>
        <w:t xml:space="preserve">timely </w:t>
      </w:r>
      <w:r w:rsidR="00813C5C">
        <w:rPr>
          <w:rFonts w:ascii="Times New Roman" w:hAnsi="Times New Roman" w:cs="Times New Roman"/>
          <w:sz w:val="24"/>
          <w:szCs w:val="24"/>
        </w:rPr>
        <w:t>individualized</w:t>
      </w:r>
      <w:r w:rsidR="009B43D1">
        <w:rPr>
          <w:rFonts w:ascii="Times New Roman" w:hAnsi="Times New Roman" w:cs="Times New Roman"/>
          <w:sz w:val="24"/>
          <w:szCs w:val="24"/>
        </w:rPr>
        <w:t xml:space="preserve"> </w:t>
      </w:r>
      <w:r w:rsidR="007A58A2">
        <w:rPr>
          <w:rFonts w:ascii="Times New Roman" w:hAnsi="Times New Roman" w:cs="Times New Roman"/>
          <w:sz w:val="24"/>
          <w:szCs w:val="24"/>
        </w:rPr>
        <w:t>community</w:t>
      </w:r>
      <w:r w:rsidR="004A1CFE">
        <w:rPr>
          <w:rFonts w:ascii="Times New Roman" w:hAnsi="Times New Roman" w:cs="Times New Roman"/>
          <w:sz w:val="24"/>
          <w:szCs w:val="24"/>
        </w:rPr>
        <w:t xml:space="preserve"> </w:t>
      </w:r>
      <w:r w:rsidR="007A58A2">
        <w:rPr>
          <w:rFonts w:ascii="Times New Roman" w:hAnsi="Times New Roman" w:cs="Times New Roman"/>
          <w:sz w:val="24"/>
          <w:szCs w:val="24"/>
        </w:rPr>
        <w:t>support</w:t>
      </w:r>
      <w:r w:rsidR="004F4482">
        <w:rPr>
          <w:rFonts w:ascii="Times New Roman" w:hAnsi="Times New Roman" w:cs="Times New Roman"/>
          <w:sz w:val="24"/>
          <w:szCs w:val="24"/>
        </w:rPr>
        <w:t>.</w:t>
      </w:r>
      <w:r w:rsidR="005A2BA0">
        <w:rPr>
          <w:rFonts w:ascii="Times New Roman" w:hAnsi="Times New Roman" w:cs="Times New Roman"/>
          <w:sz w:val="24"/>
          <w:szCs w:val="24"/>
        </w:rPr>
        <w:t xml:space="preserve"> </w:t>
      </w:r>
      <w:r w:rsidR="00A77AB5">
        <w:rPr>
          <w:rFonts w:ascii="Times New Roman" w:hAnsi="Times New Roman" w:cs="Times New Roman"/>
          <w:sz w:val="24"/>
          <w:szCs w:val="24"/>
        </w:rPr>
        <w:t>Research</w:t>
      </w:r>
      <w:r w:rsidR="00E3236F">
        <w:rPr>
          <w:rFonts w:ascii="Times New Roman" w:hAnsi="Times New Roman" w:cs="Times New Roman"/>
          <w:sz w:val="24"/>
          <w:szCs w:val="24"/>
        </w:rPr>
        <w:t xml:space="preserve"> </w:t>
      </w:r>
      <w:r w:rsidR="00BF2EFC">
        <w:rPr>
          <w:rFonts w:ascii="Times New Roman" w:hAnsi="Times New Roman" w:cs="Times New Roman"/>
          <w:sz w:val="24"/>
          <w:szCs w:val="24"/>
        </w:rPr>
        <w:t>supports the idea</w:t>
      </w:r>
      <w:r w:rsidR="005B3E12">
        <w:rPr>
          <w:rFonts w:ascii="Times New Roman" w:hAnsi="Times New Roman" w:cs="Times New Roman"/>
          <w:sz w:val="24"/>
          <w:szCs w:val="24"/>
        </w:rPr>
        <w:t xml:space="preserve"> </w:t>
      </w:r>
      <w:r w:rsidR="00367C6E">
        <w:rPr>
          <w:rFonts w:ascii="Times New Roman" w:hAnsi="Times New Roman" w:cs="Times New Roman"/>
          <w:sz w:val="24"/>
          <w:szCs w:val="24"/>
        </w:rPr>
        <w:t xml:space="preserve">that </w:t>
      </w:r>
      <w:r w:rsidR="00F06C5B">
        <w:rPr>
          <w:rFonts w:ascii="Times New Roman" w:hAnsi="Times New Roman" w:cs="Times New Roman"/>
          <w:sz w:val="24"/>
          <w:szCs w:val="24"/>
        </w:rPr>
        <w:t>short-term</w:t>
      </w:r>
      <w:r w:rsidR="004C296E">
        <w:rPr>
          <w:rFonts w:ascii="Times New Roman" w:hAnsi="Times New Roman" w:cs="Times New Roman"/>
          <w:sz w:val="24"/>
          <w:szCs w:val="24"/>
        </w:rPr>
        <w:t xml:space="preserve">, </w:t>
      </w:r>
      <w:r w:rsidR="00367C6E">
        <w:rPr>
          <w:rFonts w:ascii="Times New Roman" w:hAnsi="Times New Roman" w:cs="Times New Roman"/>
          <w:sz w:val="24"/>
          <w:szCs w:val="24"/>
        </w:rPr>
        <w:t>court</w:t>
      </w:r>
      <w:r w:rsidR="004E1E95">
        <w:rPr>
          <w:rFonts w:ascii="Times New Roman" w:hAnsi="Times New Roman" w:cs="Times New Roman"/>
          <w:sz w:val="24"/>
          <w:szCs w:val="24"/>
        </w:rPr>
        <w:t>-</w:t>
      </w:r>
      <w:r w:rsidR="00BD5854">
        <w:rPr>
          <w:rFonts w:ascii="Times New Roman" w:hAnsi="Times New Roman" w:cs="Times New Roman"/>
          <w:sz w:val="24"/>
          <w:szCs w:val="24"/>
        </w:rPr>
        <w:t>ordere</w:t>
      </w:r>
      <w:r w:rsidR="00C23328">
        <w:rPr>
          <w:rFonts w:ascii="Times New Roman" w:hAnsi="Times New Roman" w:cs="Times New Roman"/>
          <w:sz w:val="24"/>
          <w:szCs w:val="24"/>
        </w:rPr>
        <w:t>d programs</w:t>
      </w:r>
      <w:r w:rsidR="00463E83">
        <w:rPr>
          <w:rFonts w:ascii="Times New Roman" w:hAnsi="Times New Roman" w:cs="Times New Roman"/>
          <w:sz w:val="24"/>
          <w:szCs w:val="24"/>
        </w:rPr>
        <w:t xml:space="preserve"> </w:t>
      </w:r>
      <w:r w:rsidR="00AE5447">
        <w:rPr>
          <w:rFonts w:ascii="Times New Roman" w:hAnsi="Times New Roman" w:cs="Times New Roman"/>
          <w:sz w:val="24"/>
          <w:szCs w:val="24"/>
        </w:rPr>
        <w:t xml:space="preserve">do not </w:t>
      </w:r>
      <w:r w:rsidR="00595FF8">
        <w:rPr>
          <w:rFonts w:ascii="Times New Roman" w:hAnsi="Times New Roman" w:cs="Times New Roman"/>
          <w:sz w:val="24"/>
          <w:szCs w:val="24"/>
        </w:rPr>
        <w:t>pr</w:t>
      </w:r>
      <w:r w:rsidR="00184DCD">
        <w:rPr>
          <w:rFonts w:ascii="Times New Roman" w:hAnsi="Times New Roman" w:cs="Times New Roman"/>
          <w:sz w:val="24"/>
          <w:szCs w:val="24"/>
        </w:rPr>
        <w:t>omote</w:t>
      </w:r>
      <w:r w:rsidR="00595FF8">
        <w:rPr>
          <w:rFonts w:ascii="Times New Roman" w:hAnsi="Times New Roman" w:cs="Times New Roman"/>
          <w:sz w:val="24"/>
          <w:szCs w:val="24"/>
        </w:rPr>
        <w:t xml:space="preserve"> long-</w:t>
      </w:r>
      <w:r w:rsidR="00084BC6">
        <w:rPr>
          <w:rFonts w:ascii="Times New Roman" w:hAnsi="Times New Roman" w:cs="Times New Roman"/>
          <w:sz w:val="24"/>
          <w:szCs w:val="24"/>
        </w:rPr>
        <w:t>term success</w:t>
      </w:r>
      <w:r w:rsidR="000573DC">
        <w:rPr>
          <w:rFonts w:ascii="Times New Roman" w:hAnsi="Times New Roman" w:cs="Times New Roman"/>
          <w:sz w:val="24"/>
          <w:szCs w:val="24"/>
        </w:rPr>
        <w:t xml:space="preserve">. </w:t>
      </w:r>
      <w:r w:rsidR="001D0E14">
        <w:rPr>
          <w:rFonts w:ascii="Times New Roman" w:hAnsi="Times New Roman" w:cs="Times New Roman"/>
          <w:sz w:val="24"/>
          <w:szCs w:val="24"/>
        </w:rPr>
        <w:t>Surrounding</w:t>
      </w:r>
      <w:r w:rsidR="00717E57">
        <w:rPr>
          <w:rFonts w:ascii="Times New Roman" w:hAnsi="Times New Roman" w:cs="Times New Roman"/>
          <w:sz w:val="24"/>
          <w:szCs w:val="24"/>
        </w:rPr>
        <w:t xml:space="preserve"> youth with positive</w:t>
      </w:r>
      <w:r w:rsidR="00B12AC5">
        <w:rPr>
          <w:rFonts w:ascii="Times New Roman" w:hAnsi="Times New Roman" w:cs="Times New Roman"/>
          <w:sz w:val="24"/>
          <w:szCs w:val="24"/>
        </w:rPr>
        <w:t xml:space="preserve"> </w:t>
      </w:r>
      <w:r w:rsidR="001D3DEB">
        <w:rPr>
          <w:rFonts w:ascii="Times New Roman" w:hAnsi="Times New Roman" w:cs="Times New Roman"/>
          <w:sz w:val="24"/>
          <w:szCs w:val="24"/>
        </w:rPr>
        <w:t xml:space="preserve">holistic </w:t>
      </w:r>
      <w:r w:rsidR="00717E57">
        <w:rPr>
          <w:rFonts w:ascii="Times New Roman" w:hAnsi="Times New Roman" w:cs="Times New Roman"/>
          <w:sz w:val="24"/>
          <w:szCs w:val="24"/>
        </w:rPr>
        <w:t>communit</w:t>
      </w:r>
      <w:r w:rsidR="001D3964">
        <w:rPr>
          <w:rFonts w:ascii="Times New Roman" w:hAnsi="Times New Roman" w:cs="Times New Roman"/>
          <w:sz w:val="24"/>
          <w:szCs w:val="24"/>
        </w:rPr>
        <w:t>y</w:t>
      </w:r>
      <w:r w:rsidR="00C70142">
        <w:rPr>
          <w:rFonts w:ascii="Times New Roman" w:hAnsi="Times New Roman" w:cs="Times New Roman"/>
          <w:sz w:val="24"/>
          <w:szCs w:val="24"/>
        </w:rPr>
        <w:t xml:space="preserve"> </w:t>
      </w:r>
      <w:r w:rsidR="00B10505">
        <w:rPr>
          <w:rFonts w:ascii="Times New Roman" w:hAnsi="Times New Roman" w:cs="Times New Roman"/>
          <w:sz w:val="24"/>
          <w:szCs w:val="24"/>
        </w:rPr>
        <w:t>support</w:t>
      </w:r>
      <w:r w:rsidR="00AE4BED">
        <w:rPr>
          <w:rFonts w:ascii="Times New Roman" w:hAnsi="Times New Roman" w:cs="Times New Roman"/>
          <w:sz w:val="24"/>
          <w:szCs w:val="24"/>
        </w:rPr>
        <w:t xml:space="preserve"> </w:t>
      </w:r>
      <w:r w:rsidR="00FB7088">
        <w:rPr>
          <w:rFonts w:ascii="Times New Roman" w:hAnsi="Times New Roman" w:cs="Times New Roman"/>
          <w:sz w:val="24"/>
          <w:szCs w:val="24"/>
        </w:rPr>
        <w:t>creat</w:t>
      </w:r>
      <w:r w:rsidR="00246D5E">
        <w:rPr>
          <w:rFonts w:ascii="Times New Roman" w:hAnsi="Times New Roman" w:cs="Times New Roman"/>
          <w:sz w:val="24"/>
          <w:szCs w:val="24"/>
        </w:rPr>
        <w:t>e</w:t>
      </w:r>
      <w:r w:rsidR="00B12AC5">
        <w:rPr>
          <w:rFonts w:ascii="Times New Roman" w:hAnsi="Times New Roman" w:cs="Times New Roman"/>
          <w:sz w:val="24"/>
          <w:szCs w:val="24"/>
        </w:rPr>
        <w:t>s</w:t>
      </w:r>
      <w:r w:rsidR="00FB7088">
        <w:rPr>
          <w:rFonts w:ascii="Times New Roman" w:hAnsi="Times New Roman" w:cs="Times New Roman"/>
          <w:sz w:val="24"/>
          <w:szCs w:val="24"/>
        </w:rPr>
        <w:t xml:space="preserve"> purpose</w:t>
      </w:r>
      <w:r w:rsidR="004A0B8C">
        <w:rPr>
          <w:rFonts w:ascii="Times New Roman" w:hAnsi="Times New Roman" w:cs="Times New Roman"/>
          <w:sz w:val="24"/>
          <w:szCs w:val="24"/>
        </w:rPr>
        <w:t xml:space="preserve"> </w:t>
      </w:r>
      <w:r w:rsidR="000051A8">
        <w:rPr>
          <w:rFonts w:ascii="Times New Roman" w:hAnsi="Times New Roman" w:cs="Times New Roman"/>
          <w:sz w:val="24"/>
          <w:szCs w:val="24"/>
        </w:rPr>
        <w:t xml:space="preserve">and </w:t>
      </w:r>
      <w:r w:rsidR="004A0B8C">
        <w:rPr>
          <w:rFonts w:ascii="Times New Roman" w:hAnsi="Times New Roman" w:cs="Times New Roman"/>
          <w:sz w:val="24"/>
          <w:szCs w:val="24"/>
        </w:rPr>
        <w:t>transform</w:t>
      </w:r>
      <w:r w:rsidR="006262E8">
        <w:rPr>
          <w:rFonts w:ascii="Times New Roman" w:hAnsi="Times New Roman" w:cs="Times New Roman"/>
          <w:sz w:val="24"/>
          <w:szCs w:val="24"/>
        </w:rPr>
        <w:t>s</w:t>
      </w:r>
      <w:r w:rsidR="004B278C">
        <w:rPr>
          <w:rFonts w:ascii="Times New Roman" w:hAnsi="Times New Roman" w:cs="Times New Roman"/>
          <w:sz w:val="24"/>
          <w:szCs w:val="24"/>
        </w:rPr>
        <w:t xml:space="preserve"> youth</w:t>
      </w:r>
      <w:r w:rsidR="00FC0AB2">
        <w:rPr>
          <w:rFonts w:ascii="Times New Roman" w:hAnsi="Times New Roman" w:cs="Times New Roman"/>
          <w:sz w:val="24"/>
          <w:szCs w:val="24"/>
        </w:rPr>
        <w:t xml:space="preserve"> </w:t>
      </w:r>
      <w:r w:rsidR="00577634">
        <w:rPr>
          <w:rFonts w:ascii="Times New Roman" w:hAnsi="Times New Roman" w:cs="Times New Roman"/>
          <w:sz w:val="24"/>
          <w:szCs w:val="24"/>
        </w:rPr>
        <w:t>into meaningful contributor</w:t>
      </w:r>
      <w:r w:rsidR="00B33DA7">
        <w:rPr>
          <w:rFonts w:ascii="Times New Roman" w:hAnsi="Times New Roman" w:cs="Times New Roman"/>
          <w:sz w:val="24"/>
          <w:szCs w:val="24"/>
        </w:rPr>
        <w:t>s</w:t>
      </w:r>
      <w:r w:rsidR="00945837">
        <w:rPr>
          <w:rFonts w:ascii="Times New Roman" w:hAnsi="Times New Roman" w:cs="Times New Roman"/>
          <w:sz w:val="24"/>
          <w:szCs w:val="24"/>
        </w:rPr>
        <w:t xml:space="preserve"> to society.</w:t>
      </w:r>
      <w:r w:rsidR="002559A2">
        <w:rPr>
          <w:rFonts w:ascii="Times New Roman" w:hAnsi="Times New Roman" w:cs="Times New Roman"/>
          <w:sz w:val="24"/>
          <w:szCs w:val="24"/>
        </w:rPr>
        <w:t xml:space="preserve"> </w:t>
      </w:r>
      <w:r w:rsidR="0095002C">
        <w:rPr>
          <w:rFonts w:ascii="Times New Roman" w:hAnsi="Times New Roman" w:cs="Times New Roman"/>
          <w:sz w:val="24"/>
          <w:szCs w:val="24"/>
        </w:rPr>
        <w:t>The purpose of t</w:t>
      </w:r>
      <w:r w:rsidR="007949D8">
        <w:rPr>
          <w:rFonts w:ascii="Times New Roman" w:hAnsi="Times New Roman" w:cs="Times New Roman"/>
          <w:sz w:val="24"/>
          <w:szCs w:val="24"/>
        </w:rPr>
        <w:t>h</w:t>
      </w:r>
      <w:r w:rsidR="00025301">
        <w:rPr>
          <w:rFonts w:ascii="Times New Roman" w:hAnsi="Times New Roman" w:cs="Times New Roman"/>
          <w:sz w:val="24"/>
          <w:szCs w:val="24"/>
        </w:rPr>
        <w:t>is</w:t>
      </w:r>
      <w:r w:rsidR="007949D8">
        <w:rPr>
          <w:rFonts w:ascii="Times New Roman" w:hAnsi="Times New Roman" w:cs="Times New Roman"/>
          <w:sz w:val="24"/>
          <w:szCs w:val="24"/>
        </w:rPr>
        <w:t xml:space="preserve"> </w:t>
      </w:r>
      <w:r w:rsidR="009B60C3">
        <w:rPr>
          <w:rFonts w:ascii="Times New Roman" w:hAnsi="Times New Roman" w:cs="Times New Roman"/>
          <w:sz w:val="24"/>
          <w:szCs w:val="24"/>
        </w:rPr>
        <w:t>quality improvement</w:t>
      </w:r>
      <w:r w:rsidR="003758BA">
        <w:rPr>
          <w:rFonts w:ascii="Times New Roman" w:hAnsi="Times New Roman" w:cs="Times New Roman"/>
          <w:sz w:val="24"/>
          <w:szCs w:val="24"/>
        </w:rPr>
        <w:t xml:space="preserve"> </w:t>
      </w:r>
      <w:r w:rsidR="00037420">
        <w:rPr>
          <w:rFonts w:ascii="Times New Roman" w:hAnsi="Times New Roman" w:cs="Times New Roman"/>
          <w:sz w:val="24"/>
          <w:szCs w:val="24"/>
        </w:rPr>
        <w:t>two cohort design</w:t>
      </w:r>
      <w:r w:rsidR="005D245A">
        <w:rPr>
          <w:rFonts w:ascii="Times New Roman" w:hAnsi="Times New Roman" w:cs="Times New Roman"/>
          <w:sz w:val="24"/>
          <w:szCs w:val="24"/>
        </w:rPr>
        <w:t xml:space="preserve"> compar</w:t>
      </w:r>
      <w:r w:rsidR="00394E10">
        <w:rPr>
          <w:rFonts w:ascii="Times New Roman" w:hAnsi="Times New Roman" w:cs="Times New Roman"/>
          <w:sz w:val="24"/>
          <w:szCs w:val="24"/>
        </w:rPr>
        <w:t>es</w:t>
      </w:r>
      <w:r w:rsidR="005D245A">
        <w:rPr>
          <w:rFonts w:ascii="Times New Roman" w:hAnsi="Times New Roman" w:cs="Times New Roman"/>
          <w:sz w:val="24"/>
          <w:szCs w:val="24"/>
        </w:rPr>
        <w:t xml:space="preserve"> </w:t>
      </w:r>
      <w:r w:rsidR="00CC65E5">
        <w:rPr>
          <w:rFonts w:ascii="Times New Roman" w:hAnsi="Times New Roman" w:cs="Times New Roman"/>
          <w:sz w:val="24"/>
          <w:szCs w:val="24"/>
        </w:rPr>
        <w:t>baseline data</w:t>
      </w:r>
      <w:r w:rsidR="00271CF6">
        <w:rPr>
          <w:rFonts w:ascii="Times New Roman" w:hAnsi="Times New Roman" w:cs="Times New Roman"/>
          <w:sz w:val="24"/>
          <w:szCs w:val="24"/>
        </w:rPr>
        <w:t xml:space="preserve"> to </w:t>
      </w:r>
      <w:r w:rsidR="00C94806">
        <w:rPr>
          <w:rFonts w:ascii="Times New Roman" w:hAnsi="Times New Roman" w:cs="Times New Roman"/>
          <w:sz w:val="24"/>
          <w:szCs w:val="24"/>
        </w:rPr>
        <w:t>determine if</w:t>
      </w:r>
      <w:r w:rsidR="00C66D20">
        <w:rPr>
          <w:rFonts w:ascii="Times New Roman" w:hAnsi="Times New Roman" w:cs="Times New Roman"/>
          <w:sz w:val="24"/>
          <w:szCs w:val="24"/>
        </w:rPr>
        <w:t xml:space="preserve"> </w:t>
      </w:r>
      <w:r w:rsidR="00D94D8D">
        <w:rPr>
          <w:rFonts w:ascii="Times New Roman" w:hAnsi="Times New Roman" w:cs="Times New Roman"/>
          <w:sz w:val="24"/>
          <w:szCs w:val="24"/>
        </w:rPr>
        <w:t xml:space="preserve">a </w:t>
      </w:r>
      <w:r w:rsidR="00C94806">
        <w:rPr>
          <w:rFonts w:ascii="Times New Roman" w:hAnsi="Times New Roman" w:cs="Times New Roman"/>
          <w:sz w:val="24"/>
          <w:szCs w:val="24"/>
        </w:rPr>
        <w:t>youth</w:t>
      </w:r>
      <w:r w:rsidR="00C66D20">
        <w:rPr>
          <w:rFonts w:ascii="Times New Roman" w:hAnsi="Times New Roman" w:cs="Times New Roman"/>
          <w:sz w:val="24"/>
          <w:szCs w:val="24"/>
        </w:rPr>
        <w:t xml:space="preserve"> </w:t>
      </w:r>
      <w:r w:rsidR="005C78AD">
        <w:rPr>
          <w:rFonts w:ascii="Times New Roman" w:hAnsi="Times New Roman" w:cs="Times New Roman"/>
          <w:sz w:val="24"/>
          <w:szCs w:val="24"/>
        </w:rPr>
        <w:t>behavioral health liaiso</w:t>
      </w:r>
      <w:r w:rsidR="00EC4F43">
        <w:rPr>
          <w:rFonts w:ascii="Times New Roman" w:hAnsi="Times New Roman" w:cs="Times New Roman"/>
          <w:sz w:val="24"/>
          <w:szCs w:val="24"/>
        </w:rPr>
        <w:t>n</w:t>
      </w:r>
      <w:r w:rsidR="009E354F">
        <w:rPr>
          <w:rFonts w:ascii="Times New Roman" w:hAnsi="Times New Roman" w:cs="Times New Roman"/>
          <w:sz w:val="24"/>
          <w:szCs w:val="24"/>
        </w:rPr>
        <w:t xml:space="preserve"> at the project site </w:t>
      </w:r>
      <w:r w:rsidR="00C96F65">
        <w:rPr>
          <w:rFonts w:ascii="Times New Roman" w:hAnsi="Times New Roman" w:cs="Times New Roman"/>
          <w:sz w:val="24"/>
          <w:szCs w:val="24"/>
        </w:rPr>
        <w:t>w</w:t>
      </w:r>
      <w:r w:rsidR="00F63033">
        <w:rPr>
          <w:rFonts w:ascii="Times New Roman" w:hAnsi="Times New Roman" w:cs="Times New Roman"/>
          <w:sz w:val="24"/>
          <w:szCs w:val="24"/>
        </w:rPr>
        <w:t xml:space="preserve">ould </w:t>
      </w:r>
      <w:r w:rsidR="00C96F65">
        <w:rPr>
          <w:rFonts w:ascii="Times New Roman" w:hAnsi="Times New Roman" w:cs="Times New Roman"/>
          <w:sz w:val="24"/>
          <w:szCs w:val="24"/>
        </w:rPr>
        <w:t xml:space="preserve">promote </w:t>
      </w:r>
      <w:r w:rsidR="00893FFC">
        <w:rPr>
          <w:rFonts w:ascii="Times New Roman" w:hAnsi="Times New Roman" w:cs="Times New Roman"/>
          <w:sz w:val="24"/>
          <w:szCs w:val="24"/>
        </w:rPr>
        <w:t>a rapid referral process by juvenile officers</w:t>
      </w:r>
      <w:r w:rsidR="006B284F">
        <w:rPr>
          <w:rFonts w:ascii="Times New Roman" w:hAnsi="Times New Roman" w:cs="Times New Roman"/>
          <w:sz w:val="24"/>
          <w:szCs w:val="24"/>
        </w:rPr>
        <w:t>.</w:t>
      </w:r>
      <w:r w:rsidR="000D51D1">
        <w:rPr>
          <w:rFonts w:ascii="Times New Roman" w:hAnsi="Times New Roman" w:cs="Times New Roman"/>
          <w:sz w:val="24"/>
          <w:szCs w:val="24"/>
        </w:rPr>
        <w:t xml:space="preserve"> </w:t>
      </w:r>
      <w:r w:rsidR="00540725">
        <w:rPr>
          <w:rFonts w:ascii="Times New Roman" w:hAnsi="Times New Roman" w:cs="Times New Roman"/>
          <w:sz w:val="24"/>
          <w:szCs w:val="24"/>
        </w:rPr>
        <w:t xml:space="preserve">The </w:t>
      </w:r>
      <w:r w:rsidR="008F5209">
        <w:rPr>
          <w:rFonts w:ascii="Times New Roman" w:hAnsi="Times New Roman" w:cs="Times New Roman"/>
          <w:sz w:val="24"/>
          <w:szCs w:val="24"/>
        </w:rPr>
        <w:t>project site covers nine rural counties in North Missour</w:t>
      </w:r>
      <w:r w:rsidR="00C23039">
        <w:rPr>
          <w:rFonts w:ascii="Times New Roman" w:hAnsi="Times New Roman" w:cs="Times New Roman"/>
          <w:sz w:val="24"/>
          <w:szCs w:val="24"/>
        </w:rPr>
        <w:t>i</w:t>
      </w:r>
      <w:r w:rsidR="00F24D41">
        <w:rPr>
          <w:rFonts w:ascii="Times New Roman" w:hAnsi="Times New Roman" w:cs="Times New Roman"/>
          <w:sz w:val="24"/>
          <w:szCs w:val="24"/>
        </w:rPr>
        <w:t xml:space="preserve"> and three Judicial Circuits</w:t>
      </w:r>
      <w:r w:rsidR="00C23039">
        <w:rPr>
          <w:rFonts w:ascii="Times New Roman" w:hAnsi="Times New Roman" w:cs="Times New Roman"/>
          <w:sz w:val="24"/>
          <w:szCs w:val="24"/>
        </w:rPr>
        <w:t>.</w:t>
      </w:r>
      <w:r w:rsidR="00212E1C">
        <w:rPr>
          <w:rFonts w:ascii="Times New Roman" w:hAnsi="Times New Roman" w:cs="Times New Roman"/>
          <w:sz w:val="24"/>
          <w:szCs w:val="24"/>
        </w:rPr>
        <w:t xml:space="preserve"> The p</w:t>
      </w:r>
      <w:r w:rsidR="006245EF">
        <w:rPr>
          <w:rFonts w:ascii="Times New Roman" w:hAnsi="Times New Roman" w:cs="Times New Roman"/>
          <w:sz w:val="24"/>
          <w:szCs w:val="24"/>
        </w:rPr>
        <w:t>roposed goal improve</w:t>
      </w:r>
      <w:r w:rsidR="004E6A65">
        <w:rPr>
          <w:rFonts w:ascii="Times New Roman" w:hAnsi="Times New Roman" w:cs="Times New Roman"/>
          <w:sz w:val="24"/>
          <w:szCs w:val="24"/>
        </w:rPr>
        <w:t>d</w:t>
      </w:r>
      <w:r w:rsidR="006245EF">
        <w:rPr>
          <w:rFonts w:ascii="Times New Roman" w:hAnsi="Times New Roman" w:cs="Times New Roman"/>
          <w:sz w:val="24"/>
          <w:szCs w:val="24"/>
        </w:rPr>
        <w:t xml:space="preserve"> early access </w:t>
      </w:r>
      <w:r w:rsidR="00262315">
        <w:rPr>
          <w:rFonts w:ascii="Times New Roman" w:hAnsi="Times New Roman" w:cs="Times New Roman"/>
          <w:sz w:val="24"/>
          <w:szCs w:val="24"/>
        </w:rPr>
        <w:t>to mental health services</w:t>
      </w:r>
      <w:r w:rsidR="00467231">
        <w:rPr>
          <w:rFonts w:ascii="Times New Roman" w:hAnsi="Times New Roman" w:cs="Times New Roman"/>
          <w:sz w:val="24"/>
          <w:szCs w:val="24"/>
        </w:rPr>
        <w:t xml:space="preserve"> with </w:t>
      </w:r>
      <w:r w:rsidR="00540DE0">
        <w:rPr>
          <w:rFonts w:ascii="Times New Roman" w:hAnsi="Times New Roman" w:cs="Times New Roman"/>
          <w:sz w:val="24"/>
          <w:szCs w:val="24"/>
        </w:rPr>
        <w:t>one hundre</w:t>
      </w:r>
      <w:r w:rsidR="00924E3E">
        <w:rPr>
          <w:rFonts w:ascii="Times New Roman" w:hAnsi="Times New Roman" w:cs="Times New Roman"/>
          <w:sz w:val="24"/>
          <w:szCs w:val="24"/>
        </w:rPr>
        <w:t>d seven</w:t>
      </w:r>
      <w:r w:rsidR="00C410D3">
        <w:rPr>
          <w:rFonts w:ascii="Times New Roman" w:hAnsi="Times New Roman" w:cs="Times New Roman"/>
          <w:sz w:val="24"/>
          <w:szCs w:val="24"/>
        </w:rPr>
        <w:t xml:space="preserve"> referrals </w:t>
      </w:r>
      <w:r w:rsidR="00032DDB">
        <w:rPr>
          <w:rFonts w:ascii="Times New Roman" w:hAnsi="Times New Roman" w:cs="Times New Roman"/>
          <w:sz w:val="24"/>
          <w:szCs w:val="24"/>
        </w:rPr>
        <w:t>through</w:t>
      </w:r>
      <w:r w:rsidR="00C410D3">
        <w:rPr>
          <w:rFonts w:ascii="Times New Roman" w:hAnsi="Times New Roman" w:cs="Times New Roman"/>
          <w:sz w:val="24"/>
          <w:szCs w:val="24"/>
        </w:rPr>
        <w:t xml:space="preserve"> </w:t>
      </w:r>
      <w:r w:rsidR="004B52DA">
        <w:rPr>
          <w:rFonts w:ascii="Times New Roman" w:hAnsi="Times New Roman" w:cs="Times New Roman"/>
          <w:sz w:val="24"/>
          <w:szCs w:val="24"/>
        </w:rPr>
        <w:t>other law enforcement agen</w:t>
      </w:r>
      <w:r w:rsidR="0003509E">
        <w:rPr>
          <w:rFonts w:ascii="Times New Roman" w:hAnsi="Times New Roman" w:cs="Times New Roman"/>
          <w:sz w:val="24"/>
          <w:szCs w:val="24"/>
        </w:rPr>
        <w:t>c</w:t>
      </w:r>
      <w:r w:rsidR="004B52DA">
        <w:rPr>
          <w:rFonts w:ascii="Times New Roman" w:hAnsi="Times New Roman" w:cs="Times New Roman"/>
          <w:sz w:val="24"/>
          <w:szCs w:val="24"/>
        </w:rPr>
        <w:t>ies, school systems, and Children’s Division</w:t>
      </w:r>
      <w:r w:rsidR="006245EF">
        <w:rPr>
          <w:rFonts w:ascii="Times New Roman" w:hAnsi="Times New Roman" w:cs="Times New Roman"/>
          <w:sz w:val="24"/>
          <w:szCs w:val="24"/>
        </w:rPr>
        <w:t xml:space="preserve"> </w:t>
      </w:r>
      <w:r w:rsidR="00F94997">
        <w:rPr>
          <w:rFonts w:ascii="Times New Roman" w:hAnsi="Times New Roman" w:cs="Times New Roman"/>
          <w:sz w:val="24"/>
          <w:szCs w:val="24"/>
        </w:rPr>
        <w:t>while</w:t>
      </w:r>
      <w:r w:rsidR="00272BC0">
        <w:rPr>
          <w:rFonts w:ascii="Times New Roman" w:hAnsi="Times New Roman" w:cs="Times New Roman"/>
          <w:sz w:val="24"/>
          <w:szCs w:val="24"/>
        </w:rPr>
        <w:t xml:space="preserve"> </w:t>
      </w:r>
      <w:r w:rsidR="00E07533">
        <w:rPr>
          <w:rFonts w:ascii="Times New Roman" w:hAnsi="Times New Roman" w:cs="Times New Roman"/>
          <w:sz w:val="24"/>
          <w:szCs w:val="24"/>
        </w:rPr>
        <w:t>j</w:t>
      </w:r>
      <w:r w:rsidR="00781E1A">
        <w:rPr>
          <w:rFonts w:ascii="Times New Roman" w:hAnsi="Times New Roman" w:cs="Times New Roman"/>
          <w:sz w:val="24"/>
          <w:szCs w:val="24"/>
        </w:rPr>
        <w:t xml:space="preserve">uvenile </w:t>
      </w:r>
      <w:r w:rsidR="00E07533">
        <w:rPr>
          <w:rFonts w:ascii="Times New Roman" w:hAnsi="Times New Roman" w:cs="Times New Roman"/>
          <w:sz w:val="24"/>
          <w:szCs w:val="24"/>
        </w:rPr>
        <w:t>j</w:t>
      </w:r>
      <w:r w:rsidR="00781E1A">
        <w:rPr>
          <w:rFonts w:ascii="Times New Roman" w:hAnsi="Times New Roman" w:cs="Times New Roman"/>
          <w:sz w:val="24"/>
          <w:szCs w:val="24"/>
        </w:rPr>
        <w:t xml:space="preserve">ustice </w:t>
      </w:r>
      <w:r w:rsidR="00E07533">
        <w:rPr>
          <w:rFonts w:ascii="Times New Roman" w:hAnsi="Times New Roman" w:cs="Times New Roman"/>
          <w:sz w:val="24"/>
          <w:szCs w:val="24"/>
        </w:rPr>
        <w:t>s</w:t>
      </w:r>
      <w:r w:rsidR="00781E1A">
        <w:rPr>
          <w:rFonts w:ascii="Times New Roman" w:hAnsi="Times New Roman" w:cs="Times New Roman"/>
          <w:sz w:val="24"/>
          <w:szCs w:val="24"/>
        </w:rPr>
        <w:t xml:space="preserve">ystem </w:t>
      </w:r>
      <w:r w:rsidR="00A76EE5">
        <w:rPr>
          <w:rFonts w:ascii="Times New Roman" w:hAnsi="Times New Roman" w:cs="Times New Roman"/>
          <w:sz w:val="24"/>
          <w:szCs w:val="24"/>
        </w:rPr>
        <w:t xml:space="preserve">referrals </w:t>
      </w:r>
      <w:r w:rsidR="00E83390">
        <w:rPr>
          <w:rFonts w:ascii="Times New Roman" w:hAnsi="Times New Roman" w:cs="Times New Roman"/>
          <w:sz w:val="24"/>
          <w:szCs w:val="24"/>
        </w:rPr>
        <w:t xml:space="preserve">decreased </w:t>
      </w:r>
      <w:r w:rsidR="00A76EE5">
        <w:rPr>
          <w:rFonts w:ascii="Times New Roman" w:hAnsi="Times New Roman" w:cs="Times New Roman"/>
          <w:sz w:val="24"/>
          <w:szCs w:val="24"/>
        </w:rPr>
        <w:t>from</w:t>
      </w:r>
      <w:r w:rsidR="00485331">
        <w:rPr>
          <w:rFonts w:ascii="Times New Roman" w:hAnsi="Times New Roman" w:cs="Times New Roman"/>
          <w:sz w:val="24"/>
          <w:szCs w:val="24"/>
        </w:rPr>
        <w:t xml:space="preserve"> thirty</w:t>
      </w:r>
      <w:r w:rsidR="00AF6D68">
        <w:rPr>
          <w:rFonts w:ascii="Times New Roman" w:hAnsi="Times New Roman" w:cs="Times New Roman"/>
          <w:sz w:val="24"/>
          <w:szCs w:val="24"/>
        </w:rPr>
        <w:t>-six in</w:t>
      </w:r>
      <w:r w:rsidR="00A76EE5">
        <w:rPr>
          <w:rFonts w:ascii="Times New Roman" w:hAnsi="Times New Roman" w:cs="Times New Roman"/>
          <w:sz w:val="24"/>
          <w:szCs w:val="24"/>
        </w:rPr>
        <w:t xml:space="preserve"> 2018 </w:t>
      </w:r>
      <w:r w:rsidR="00A5795C">
        <w:rPr>
          <w:rFonts w:ascii="Times New Roman" w:hAnsi="Times New Roman" w:cs="Times New Roman"/>
          <w:sz w:val="24"/>
          <w:szCs w:val="24"/>
        </w:rPr>
        <w:t xml:space="preserve">down to fifteen </w:t>
      </w:r>
      <w:r w:rsidR="00E83390">
        <w:rPr>
          <w:rFonts w:ascii="Times New Roman" w:hAnsi="Times New Roman" w:cs="Times New Roman"/>
          <w:sz w:val="24"/>
          <w:szCs w:val="24"/>
        </w:rPr>
        <w:t>after</w:t>
      </w:r>
      <w:r w:rsidR="00A76EE5">
        <w:rPr>
          <w:rFonts w:ascii="Times New Roman" w:hAnsi="Times New Roman" w:cs="Times New Roman"/>
          <w:sz w:val="24"/>
          <w:szCs w:val="24"/>
        </w:rPr>
        <w:t xml:space="preserve"> </w:t>
      </w:r>
      <w:r w:rsidR="00336A19">
        <w:rPr>
          <w:rFonts w:ascii="Times New Roman" w:hAnsi="Times New Roman" w:cs="Times New Roman"/>
          <w:sz w:val="24"/>
          <w:szCs w:val="24"/>
        </w:rPr>
        <w:t xml:space="preserve">a </w:t>
      </w:r>
      <w:r w:rsidR="000C1AA6">
        <w:rPr>
          <w:rFonts w:ascii="Times New Roman" w:hAnsi="Times New Roman" w:cs="Times New Roman"/>
          <w:sz w:val="24"/>
          <w:szCs w:val="24"/>
        </w:rPr>
        <w:t>nine-month</w:t>
      </w:r>
      <w:r w:rsidR="00336A19">
        <w:rPr>
          <w:rFonts w:ascii="Times New Roman" w:hAnsi="Times New Roman" w:cs="Times New Roman"/>
          <w:sz w:val="24"/>
          <w:szCs w:val="24"/>
        </w:rPr>
        <w:t xml:space="preserve"> period</w:t>
      </w:r>
      <w:r w:rsidR="007671E8">
        <w:rPr>
          <w:rFonts w:ascii="Times New Roman" w:hAnsi="Times New Roman" w:cs="Times New Roman"/>
          <w:sz w:val="24"/>
          <w:szCs w:val="24"/>
        </w:rPr>
        <w:t xml:space="preserve"> of u</w:t>
      </w:r>
      <w:r w:rsidR="00265D6D">
        <w:rPr>
          <w:rFonts w:ascii="Times New Roman" w:hAnsi="Times New Roman" w:cs="Times New Roman"/>
          <w:sz w:val="24"/>
          <w:szCs w:val="24"/>
        </w:rPr>
        <w:t>sing</w:t>
      </w:r>
      <w:r w:rsidR="007671E8">
        <w:rPr>
          <w:rFonts w:ascii="Times New Roman" w:hAnsi="Times New Roman" w:cs="Times New Roman"/>
          <w:sz w:val="24"/>
          <w:szCs w:val="24"/>
        </w:rPr>
        <w:t xml:space="preserve"> a rapid referral process</w:t>
      </w:r>
      <w:r w:rsidR="00D70B26">
        <w:rPr>
          <w:rFonts w:ascii="Times New Roman" w:hAnsi="Times New Roman" w:cs="Times New Roman"/>
          <w:sz w:val="24"/>
          <w:szCs w:val="24"/>
        </w:rPr>
        <w:t xml:space="preserve"> </w:t>
      </w:r>
      <w:r w:rsidR="00692FB3">
        <w:rPr>
          <w:rFonts w:ascii="Times New Roman" w:hAnsi="Times New Roman" w:cs="Times New Roman"/>
          <w:sz w:val="24"/>
          <w:szCs w:val="24"/>
        </w:rPr>
        <w:t>through</w:t>
      </w:r>
      <w:r w:rsidR="00D02321">
        <w:rPr>
          <w:rFonts w:ascii="Times New Roman" w:hAnsi="Times New Roman" w:cs="Times New Roman"/>
          <w:sz w:val="24"/>
          <w:szCs w:val="24"/>
        </w:rPr>
        <w:t xml:space="preserve"> utilization</w:t>
      </w:r>
      <w:r w:rsidR="003F1445">
        <w:rPr>
          <w:rFonts w:ascii="Times New Roman" w:hAnsi="Times New Roman" w:cs="Times New Roman"/>
          <w:sz w:val="24"/>
          <w:szCs w:val="24"/>
        </w:rPr>
        <w:t xml:space="preserve"> </w:t>
      </w:r>
      <w:r w:rsidR="00C6336E">
        <w:rPr>
          <w:rFonts w:ascii="Times New Roman" w:hAnsi="Times New Roman" w:cs="Times New Roman"/>
          <w:sz w:val="24"/>
          <w:szCs w:val="24"/>
        </w:rPr>
        <w:t xml:space="preserve">of </w:t>
      </w:r>
      <w:r w:rsidR="00C87A63">
        <w:rPr>
          <w:rFonts w:ascii="Times New Roman" w:hAnsi="Times New Roman" w:cs="Times New Roman"/>
          <w:sz w:val="24"/>
          <w:szCs w:val="24"/>
        </w:rPr>
        <w:t>T</w:t>
      </w:r>
      <w:r w:rsidR="00C6336E">
        <w:rPr>
          <w:rFonts w:ascii="Times New Roman" w:hAnsi="Times New Roman" w:cs="Times New Roman"/>
          <w:sz w:val="24"/>
          <w:szCs w:val="24"/>
        </w:rPr>
        <w:t>he</w:t>
      </w:r>
      <w:r w:rsidR="003F1445">
        <w:rPr>
          <w:rFonts w:ascii="Times New Roman" w:hAnsi="Times New Roman" w:cs="Times New Roman"/>
          <w:sz w:val="24"/>
          <w:szCs w:val="24"/>
        </w:rPr>
        <w:t xml:space="preserve"> </w:t>
      </w:r>
      <w:r w:rsidR="008725D8">
        <w:rPr>
          <w:rFonts w:ascii="Times New Roman" w:hAnsi="Times New Roman" w:cs="Times New Roman"/>
          <w:sz w:val="24"/>
          <w:szCs w:val="24"/>
        </w:rPr>
        <w:t>Y</w:t>
      </w:r>
      <w:r w:rsidR="003F1445">
        <w:rPr>
          <w:rFonts w:ascii="Times New Roman" w:hAnsi="Times New Roman" w:cs="Times New Roman"/>
          <w:sz w:val="24"/>
          <w:szCs w:val="24"/>
        </w:rPr>
        <w:t xml:space="preserve">outh </w:t>
      </w:r>
      <w:r w:rsidR="008725D8">
        <w:rPr>
          <w:rFonts w:ascii="Times New Roman" w:hAnsi="Times New Roman" w:cs="Times New Roman"/>
          <w:sz w:val="24"/>
          <w:szCs w:val="24"/>
        </w:rPr>
        <w:t>B</w:t>
      </w:r>
      <w:r w:rsidR="003F1445">
        <w:rPr>
          <w:rFonts w:ascii="Times New Roman" w:hAnsi="Times New Roman" w:cs="Times New Roman"/>
          <w:sz w:val="24"/>
          <w:szCs w:val="24"/>
        </w:rPr>
        <w:t xml:space="preserve">ehavioral </w:t>
      </w:r>
      <w:r w:rsidR="008725D8">
        <w:rPr>
          <w:rFonts w:ascii="Times New Roman" w:hAnsi="Times New Roman" w:cs="Times New Roman"/>
          <w:sz w:val="24"/>
          <w:szCs w:val="24"/>
        </w:rPr>
        <w:t>H</w:t>
      </w:r>
      <w:r w:rsidR="00336A19">
        <w:rPr>
          <w:rFonts w:ascii="Times New Roman" w:hAnsi="Times New Roman" w:cs="Times New Roman"/>
          <w:sz w:val="24"/>
          <w:szCs w:val="24"/>
        </w:rPr>
        <w:t xml:space="preserve">ealth </w:t>
      </w:r>
      <w:r w:rsidR="008725D8">
        <w:rPr>
          <w:rFonts w:ascii="Times New Roman" w:hAnsi="Times New Roman" w:cs="Times New Roman"/>
          <w:sz w:val="24"/>
          <w:szCs w:val="24"/>
        </w:rPr>
        <w:t>L</w:t>
      </w:r>
      <w:r w:rsidR="00336A19">
        <w:rPr>
          <w:rFonts w:ascii="Times New Roman" w:hAnsi="Times New Roman" w:cs="Times New Roman"/>
          <w:sz w:val="24"/>
          <w:szCs w:val="24"/>
        </w:rPr>
        <w:t xml:space="preserve">iaison </w:t>
      </w:r>
      <w:r w:rsidR="008725D8">
        <w:rPr>
          <w:rFonts w:ascii="Times New Roman" w:hAnsi="Times New Roman" w:cs="Times New Roman"/>
          <w:sz w:val="24"/>
          <w:szCs w:val="24"/>
        </w:rPr>
        <w:t>I</w:t>
      </w:r>
      <w:r w:rsidR="00C87A63">
        <w:rPr>
          <w:rFonts w:ascii="Times New Roman" w:hAnsi="Times New Roman" w:cs="Times New Roman"/>
          <w:sz w:val="24"/>
          <w:szCs w:val="24"/>
        </w:rPr>
        <w:t>nitiative</w:t>
      </w:r>
      <w:r w:rsidR="00C6336E">
        <w:rPr>
          <w:rFonts w:ascii="Times New Roman" w:hAnsi="Times New Roman" w:cs="Times New Roman"/>
          <w:sz w:val="24"/>
          <w:szCs w:val="24"/>
        </w:rPr>
        <w:t xml:space="preserve"> </w:t>
      </w:r>
      <w:r w:rsidR="007671E8">
        <w:rPr>
          <w:rFonts w:ascii="Times New Roman" w:hAnsi="Times New Roman" w:cs="Times New Roman"/>
          <w:sz w:val="24"/>
          <w:szCs w:val="24"/>
        </w:rPr>
        <w:t>in 2022-2023.</w:t>
      </w:r>
      <w:r w:rsidR="00917DC5">
        <w:rPr>
          <w:rFonts w:ascii="Times New Roman" w:hAnsi="Times New Roman" w:cs="Times New Roman"/>
          <w:sz w:val="24"/>
          <w:szCs w:val="24"/>
        </w:rPr>
        <w:t xml:space="preserve"> </w:t>
      </w:r>
      <w:r w:rsidR="00E52A9C">
        <w:rPr>
          <w:rFonts w:ascii="Times New Roman" w:hAnsi="Times New Roman" w:cs="Times New Roman"/>
          <w:sz w:val="24"/>
          <w:szCs w:val="24"/>
        </w:rPr>
        <w:t xml:space="preserve"> </w:t>
      </w:r>
      <w:r w:rsidR="006E737A">
        <w:rPr>
          <w:rFonts w:ascii="Times New Roman" w:hAnsi="Times New Roman" w:cs="Times New Roman"/>
          <w:sz w:val="24"/>
          <w:szCs w:val="24"/>
        </w:rPr>
        <w:t xml:space="preserve"> </w:t>
      </w:r>
      <w:r w:rsidR="00715F9E">
        <w:rPr>
          <w:rFonts w:ascii="Times New Roman" w:hAnsi="Times New Roman" w:cs="Times New Roman"/>
          <w:sz w:val="24"/>
          <w:szCs w:val="24"/>
        </w:rPr>
        <w:t xml:space="preserve"> </w:t>
      </w:r>
      <w:r w:rsidR="00036832">
        <w:rPr>
          <w:rFonts w:ascii="Times New Roman" w:hAnsi="Times New Roman" w:cs="Times New Roman"/>
          <w:sz w:val="24"/>
          <w:szCs w:val="24"/>
        </w:rPr>
        <w:t xml:space="preserve"> </w:t>
      </w:r>
      <w:r w:rsidR="00C94806">
        <w:rPr>
          <w:rFonts w:ascii="Times New Roman" w:hAnsi="Times New Roman" w:cs="Times New Roman"/>
          <w:sz w:val="24"/>
          <w:szCs w:val="24"/>
        </w:rPr>
        <w:t xml:space="preserve"> </w:t>
      </w:r>
    </w:p>
    <w:p w14:paraId="2BAE8DAC" w14:textId="77777777" w:rsidR="00321886" w:rsidRDefault="00E21008" w:rsidP="00CA6713">
      <w:pPr>
        <w:spacing w:after="0" w:line="480" w:lineRule="auto"/>
        <w:ind w:left="720"/>
        <w:rPr>
          <w:rFonts w:ascii="Times New Roman" w:hAnsi="Times New Roman" w:cs="Times New Roman"/>
          <w:sz w:val="24"/>
          <w:szCs w:val="24"/>
        </w:rPr>
      </w:pPr>
      <w:r w:rsidRPr="0033680F">
        <w:rPr>
          <w:rFonts w:ascii="Times New Roman" w:hAnsi="Times New Roman" w:cs="Times New Roman"/>
          <w:i/>
          <w:sz w:val="24"/>
          <w:szCs w:val="24"/>
        </w:rPr>
        <w:t>Keyword</w:t>
      </w:r>
      <w:r>
        <w:rPr>
          <w:rFonts w:ascii="Times New Roman" w:hAnsi="Times New Roman" w:cs="Times New Roman"/>
          <w:sz w:val="24"/>
          <w:szCs w:val="24"/>
        </w:rPr>
        <w:t>s</w:t>
      </w:r>
      <w:r w:rsidRPr="00EC365D">
        <w:rPr>
          <w:rFonts w:ascii="Times New Roman" w:hAnsi="Times New Roman" w:cs="Times New Roman"/>
          <w:sz w:val="24"/>
          <w:szCs w:val="24"/>
        </w:rPr>
        <w:t>: juvenile delinquency</w:t>
      </w:r>
      <w:r>
        <w:rPr>
          <w:rFonts w:ascii="Times New Roman" w:hAnsi="Times New Roman" w:cs="Times New Roman"/>
          <w:sz w:val="24"/>
          <w:szCs w:val="24"/>
        </w:rPr>
        <w:t>,</w:t>
      </w:r>
      <w:r w:rsidRPr="00EC365D">
        <w:rPr>
          <w:rFonts w:ascii="Times New Roman" w:hAnsi="Times New Roman" w:cs="Times New Roman"/>
          <w:sz w:val="24"/>
          <w:szCs w:val="24"/>
        </w:rPr>
        <w:t xml:space="preserve"> </w:t>
      </w:r>
      <w:r w:rsidR="00873C0D">
        <w:rPr>
          <w:rFonts w:ascii="Times New Roman" w:hAnsi="Times New Roman" w:cs="Times New Roman"/>
          <w:sz w:val="24"/>
          <w:szCs w:val="24"/>
        </w:rPr>
        <w:t xml:space="preserve">adolescent delinquency, </w:t>
      </w:r>
      <w:r w:rsidRPr="00EC365D">
        <w:rPr>
          <w:rFonts w:ascii="Times New Roman" w:hAnsi="Times New Roman" w:cs="Times New Roman"/>
          <w:sz w:val="24"/>
          <w:szCs w:val="24"/>
        </w:rPr>
        <w:t xml:space="preserve">juvenile </w:t>
      </w:r>
      <w:r w:rsidR="006F6BCB">
        <w:rPr>
          <w:rFonts w:ascii="Times New Roman" w:hAnsi="Times New Roman" w:cs="Times New Roman"/>
          <w:sz w:val="24"/>
          <w:szCs w:val="24"/>
        </w:rPr>
        <w:t>re</w:t>
      </w:r>
      <w:r w:rsidRPr="00EC365D">
        <w:rPr>
          <w:rFonts w:ascii="Times New Roman" w:hAnsi="Times New Roman" w:cs="Times New Roman"/>
          <w:sz w:val="24"/>
          <w:szCs w:val="24"/>
        </w:rPr>
        <w:t>offender</w:t>
      </w:r>
      <w:r>
        <w:rPr>
          <w:rFonts w:ascii="Times New Roman" w:hAnsi="Times New Roman" w:cs="Times New Roman"/>
          <w:sz w:val="24"/>
          <w:szCs w:val="24"/>
        </w:rPr>
        <w:t>,</w:t>
      </w:r>
      <w:r w:rsidRPr="00EC365D">
        <w:rPr>
          <w:rFonts w:ascii="Times New Roman" w:hAnsi="Times New Roman" w:cs="Times New Roman"/>
          <w:sz w:val="24"/>
          <w:szCs w:val="24"/>
        </w:rPr>
        <w:t xml:space="preserve"> youth</w:t>
      </w:r>
    </w:p>
    <w:p w14:paraId="0EE6D2E0" w14:textId="70573F0A" w:rsidR="00796EAB" w:rsidRDefault="00E21008" w:rsidP="00321886">
      <w:pPr>
        <w:spacing w:after="0" w:line="480" w:lineRule="auto"/>
        <w:rPr>
          <w:rFonts w:ascii="Times New Roman" w:hAnsi="Times New Roman" w:cs="Times New Roman"/>
          <w:sz w:val="24"/>
          <w:szCs w:val="24"/>
        </w:rPr>
      </w:pPr>
      <w:r w:rsidRPr="00EC365D">
        <w:rPr>
          <w:rFonts w:ascii="Times New Roman" w:hAnsi="Times New Roman" w:cs="Times New Roman"/>
          <w:sz w:val="24"/>
          <w:szCs w:val="24"/>
        </w:rPr>
        <w:t>offender</w:t>
      </w:r>
      <w:r>
        <w:rPr>
          <w:rFonts w:ascii="Times New Roman" w:hAnsi="Times New Roman" w:cs="Times New Roman"/>
          <w:sz w:val="24"/>
          <w:szCs w:val="24"/>
        </w:rPr>
        <w:t xml:space="preserve">, </w:t>
      </w:r>
      <w:r w:rsidRPr="00EC365D">
        <w:rPr>
          <w:rFonts w:ascii="Times New Roman" w:hAnsi="Times New Roman" w:cs="Times New Roman"/>
          <w:sz w:val="24"/>
          <w:szCs w:val="24"/>
        </w:rPr>
        <w:t>juvenile</w:t>
      </w:r>
      <w:r w:rsidR="00CA6713">
        <w:rPr>
          <w:rFonts w:ascii="Times New Roman" w:hAnsi="Times New Roman" w:cs="Times New Roman"/>
          <w:sz w:val="24"/>
          <w:szCs w:val="24"/>
        </w:rPr>
        <w:t xml:space="preserve"> </w:t>
      </w:r>
      <w:r w:rsidRPr="00EC365D">
        <w:rPr>
          <w:rFonts w:ascii="Times New Roman" w:hAnsi="Times New Roman" w:cs="Times New Roman"/>
          <w:sz w:val="24"/>
          <w:szCs w:val="24"/>
        </w:rPr>
        <w:t>Justice</w:t>
      </w:r>
      <w:r w:rsidR="007C619B">
        <w:rPr>
          <w:rFonts w:ascii="Times New Roman" w:hAnsi="Times New Roman" w:cs="Times New Roman"/>
          <w:sz w:val="24"/>
          <w:szCs w:val="24"/>
        </w:rPr>
        <w:t xml:space="preserve"> system</w:t>
      </w:r>
      <w:r>
        <w:rPr>
          <w:rFonts w:ascii="Times New Roman" w:hAnsi="Times New Roman" w:cs="Times New Roman"/>
          <w:sz w:val="24"/>
          <w:szCs w:val="24"/>
        </w:rPr>
        <w:t>,</w:t>
      </w:r>
      <w:r w:rsidRPr="00EC365D">
        <w:rPr>
          <w:rFonts w:ascii="Times New Roman" w:hAnsi="Times New Roman" w:cs="Times New Roman"/>
          <w:sz w:val="24"/>
          <w:szCs w:val="24"/>
        </w:rPr>
        <w:t xml:space="preserve"> juvenile correction</w:t>
      </w:r>
      <w:r>
        <w:rPr>
          <w:rFonts w:ascii="Times New Roman" w:hAnsi="Times New Roman" w:cs="Times New Roman"/>
          <w:sz w:val="24"/>
          <w:szCs w:val="24"/>
        </w:rPr>
        <w:t>s,</w:t>
      </w:r>
      <w:r w:rsidRPr="00EC365D">
        <w:rPr>
          <w:rFonts w:ascii="Times New Roman" w:hAnsi="Times New Roman" w:cs="Times New Roman"/>
          <w:sz w:val="24"/>
          <w:szCs w:val="24"/>
        </w:rPr>
        <w:t xml:space="preserve"> </w:t>
      </w:r>
      <w:r w:rsidR="006F6BCB">
        <w:rPr>
          <w:rFonts w:ascii="Times New Roman" w:hAnsi="Times New Roman" w:cs="Times New Roman"/>
          <w:sz w:val="24"/>
          <w:szCs w:val="24"/>
        </w:rPr>
        <w:t xml:space="preserve">juvenile </w:t>
      </w:r>
      <w:r w:rsidRPr="00EC365D">
        <w:rPr>
          <w:rFonts w:ascii="Times New Roman" w:hAnsi="Times New Roman" w:cs="Times New Roman"/>
          <w:sz w:val="24"/>
          <w:szCs w:val="24"/>
        </w:rPr>
        <w:t>recidivism</w:t>
      </w:r>
      <w:r>
        <w:rPr>
          <w:rFonts w:ascii="Times New Roman" w:hAnsi="Times New Roman" w:cs="Times New Roman"/>
          <w:sz w:val="24"/>
          <w:szCs w:val="24"/>
        </w:rPr>
        <w:t>,</w:t>
      </w:r>
      <w:r w:rsidRPr="00EC365D">
        <w:rPr>
          <w:rFonts w:ascii="Times New Roman" w:hAnsi="Times New Roman" w:cs="Times New Roman"/>
          <w:sz w:val="24"/>
          <w:szCs w:val="24"/>
        </w:rPr>
        <w:t xml:space="preserve"> </w:t>
      </w:r>
      <w:r w:rsidR="00695B29">
        <w:rPr>
          <w:rFonts w:ascii="Times New Roman" w:hAnsi="Times New Roman" w:cs="Times New Roman"/>
          <w:sz w:val="24"/>
          <w:szCs w:val="24"/>
        </w:rPr>
        <w:t>youth recidivism</w:t>
      </w:r>
      <w:r w:rsidR="001A4E76">
        <w:rPr>
          <w:rFonts w:ascii="Times New Roman" w:hAnsi="Times New Roman" w:cs="Times New Roman"/>
          <w:sz w:val="24"/>
          <w:szCs w:val="24"/>
        </w:rPr>
        <w:t>, juvenile</w:t>
      </w:r>
      <w:r>
        <w:rPr>
          <w:rFonts w:ascii="Times New Roman" w:hAnsi="Times New Roman" w:cs="Times New Roman"/>
          <w:sz w:val="24"/>
          <w:szCs w:val="24"/>
        </w:rPr>
        <w:t xml:space="preserve"> </w:t>
      </w:r>
      <w:r w:rsidRPr="00EC365D">
        <w:rPr>
          <w:rFonts w:ascii="Times New Roman" w:hAnsi="Times New Roman" w:cs="Times New Roman"/>
          <w:sz w:val="24"/>
          <w:szCs w:val="24"/>
        </w:rPr>
        <w:t>repeat offender</w:t>
      </w:r>
      <w:r>
        <w:rPr>
          <w:rFonts w:ascii="Times New Roman" w:hAnsi="Times New Roman" w:cs="Times New Roman"/>
          <w:sz w:val="24"/>
          <w:szCs w:val="24"/>
        </w:rPr>
        <w:t xml:space="preserve">, </w:t>
      </w:r>
      <w:r w:rsidRPr="00EC365D">
        <w:rPr>
          <w:rFonts w:ascii="Times New Roman" w:hAnsi="Times New Roman" w:cs="Times New Roman"/>
          <w:sz w:val="24"/>
          <w:szCs w:val="24"/>
        </w:rPr>
        <w:t>rehabilitation</w:t>
      </w:r>
      <w:r w:rsidRPr="00A07FF3">
        <w:rPr>
          <w:rFonts w:ascii="Times New Roman" w:hAnsi="Times New Roman" w:cs="Times New Roman"/>
          <w:sz w:val="24"/>
          <w:szCs w:val="24"/>
        </w:rPr>
        <w:t>.</w:t>
      </w:r>
    </w:p>
    <w:p w14:paraId="5CD96DA6" w14:textId="77777777" w:rsidR="009265B6" w:rsidRDefault="009265B6" w:rsidP="0060222D">
      <w:pPr>
        <w:spacing w:line="480" w:lineRule="auto"/>
        <w:rPr>
          <w:rFonts w:ascii="Times New Roman" w:hAnsi="Times New Roman" w:cs="Times New Roman"/>
          <w:b/>
          <w:bCs/>
          <w:sz w:val="24"/>
          <w:szCs w:val="24"/>
        </w:rPr>
      </w:pPr>
    </w:p>
    <w:p w14:paraId="314C5D19" w14:textId="46079B2D" w:rsidR="00342C17" w:rsidRPr="005741E1" w:rsidRDefault="00F749DE" w:rsidP="00802B6D">
      <w:pPr>
        <w:spacing w:line="480" w:lineRule="auto"/>
        <w:jc w:val="center"/>
        <w:rPr>
          <w:rFonts w:ascii="Times New Roman" w:hAnsi="Times New Roman" w:cs="Times New Roman"/>
          <w:sz w:val="24"/>
          <w:szCs w:val="24"/>
        </w:rPr>
      </w:pPr>
      <w:r>
        <w:rPr>
          <w:rFonts w:ascii="Times New Roman" w:hAnsi="Times New Roman" w:cs="Times New Roman"/>
          <w:b/>
          <w:bCs/>
          <w:sz w:val="24"/>
          <w:szCs w:val="24"/>
        </w:rPr>
        <w:t>Increasing</w:t>
      </w:r>
      <w:r w:rsidR="00013453">
        <w:rPr>
          <w:rFonts w:ascii="Times New Roman" w:hAnsi="Times New Roman" w:cs="Times New Roman"/>
          <w:b/>
          <w:bCs/>
          <w:sz w:val="24"/>
          <w:szCs w:val="24"/>
        </w:rPr>
        <w:t xml:space="preserve"> </w:t>
      </w:r>
      <w:r w:rsidR="00802B6D">
        <w:rPr>
          <w:rFonts w:ascii="Times New Roman" w:hAnsi="Times New Roman" w:cs="Times New Roman"/>
          <w:b/>
          <w:bCs/>
          <w:sz w:val="24"/>
          <w:szCs w:val="24"/>
        </w:rPr>
        <w:t>Juvenile</w:t>
      </w:r>
      <w:r w:rsidR="00013453">
        <w:rPr>
          <w:rFonts w:ascii="Times New Roman" w:hAnsi="Times New Roman" w:cs="Times New Roman"/>
          <w:b/>
          <w:bCs/>
          <w:sz w:val="24"/>
          <w:szCs w:val="24"/>
        </w:rPr>
        <w:t xml:space="preserve"> </w:t>
      </w:r>
      <w:r w:rsidR="00EE0634">
        <w:rPr>
          <w:rFonts w:ascii="Times New Roman" w:hAnsi="Times New Roman" w:cs="Times New Roman"/>
          <w:b/>
          <w:bCs/>
          <w:sz w:val="24"/>
          <w:szCs w:val="24"/>
        </w:rPr>
        <w:t>Mental</w:t>
      </w:r>
      <w:r w:rsidR="00013453">
        <w:rPr>
          <w:rFonts w:ascii="Times New Roman" w:hAnsi="Times New Roman" w:cs="Times New Roman"/>
          <w:b/>
          <w:bCs/>
          <w:sz w:val="24"/>
          <w:szCs w:val="24"/>
        </w:rPr>
        <w:t xml:space="preserve"> Health Referrals</w:t>
      </w:r>
    </w:p>
    <w:p w14:paraId="7ADEEBA3" w14:textId="5F9F88D4" w:rsidR="00353764" w:rsidRDefault="0002361D" w:rsidP="00F0293C">
      <w:pPr>
        <w:spacing w:after="0" w:line="480" w:lineRule="auto"/>
        <w:rPr>
          <w:rFonts w:ascii="Times New Roman" w:hAnsi="Times New Roman" w:cs="Times New Roman"/>
          <w:sz w:val="24"/>
          <w:szCs w:val="24"/>
        </w:rPr>
      </w:pPr>
      <w:r>
        <w:rPr>
          <w:rFonts w:ascii="Times New Roman" w:hAnsi="Times New Roman" w:cs="Times New Roman"/>
          <w:b/>
          <w:bCs/>
          <w:sz w:val="24"/>
          <w:szCs w:val="24"/>
        </w:rPr>
        <w:tab/>
      </w:r>
      <w:r w:rsidR="00622EE8">
        <w:rPr>
          <w:rFonts w:ascii="Times New Roman" w:hAnsi="Times New Roman" w:cs="Times New Roman"/>
          <w:sz w:val="24"/>
          <w:szCs w:val="24"/>
        </w:rPr>
        <w:t>H</w:t>
      </w:r>
      <w:r w:rsidR="0067300C" w:rsidRPr="00A07FF3">
        <w:rPr>
          <w:rFonts w:ascii="Times New Roman" w:hAnsi="Times New Roman" w:cs="Times New Roman"/>
          <w:sz w:val="24"/>
          <w:szCs w:val="24"/>
        </w:rPr>
        <w:t xml:space="preserve">ealthy brain and psychological development among </w:t>
      </w:r>
      <w:r w:rsidR="007153C3">
        <w:rPr>
          <w:rFonts w:ascii="Times New Roman" w:hAnsi="Times New Roman" w:cs="Times New Roman"/>
          <w:sz w:val="24"/>
          <w:szCs w:val="24"/>
        </w:rPr>
        <w:t>our troubled youth</w:t>
      </w:r>
      <w:r w:rsidR="0067300C" w:rsidRPr="00A07FF3">
        <w:rPr>
          <w:rFonts w:ascii="Times New Roman" w:hAnsi="Times New Roman" w:cs="Times New Roman"/>
          <w:sz w:val="24"/>
          <w:szCs w:val="24"/>
        </w:rPr>
        <w:t xml:space="preserve"> population is </w:t>
      </w:r>
      <w:r w:rsidR="0067300C">
        <w:rPr>
          <w:rFonts w:ascii="Times New Roman" w:hAnsi="Times New Roman" w:cs="Times New Roman"/>
          <w:sz w:val="24"/>
          <w:szCs w:val="24"/>
        </w:rPr>
        <w:t xml:space="preserve">not a privilege, </w:t>
      </w:r>
      <w:r w:rsidR="000130AD">
        <w:rPr>
          <w:rFonts w:ascii="Times New Roman" w:hAnsi="Times New Roman" w:cs="Times New Roman"/>
          <w:sz w:val="24"/>
          <w:szCs w:val="24"/>
        </w:rPr>
        <w:t>but</w:t>
      </w:r>
      <w:r w:rsidR="0067300C">
        <w:rPr>
          <w:rFonts w:ascii="Times New Roman" w:hAnsi="Times New Roman" w:cs="Times New Roman"/>
          <w:sz w:val="24"/>
          <w:szCs w:val="24"/>
        </w:rPr>
        <w:t xml:space="preserve"> </w:t>
      </w:r>
      <w:r w:rsidR="0067300C" w:rsidRPr="00A07FF3">
        <w:rPr>
          <w:rFonts w:ascii="Times New Roman" w:hAnsi="Times New Roman" w:cs="Times New Roman"/>
          <w:sz w:val="24"/>
          <w:szCs w:val="24"/>
        </w:rPr>
        <w:t>a human right</w:t>
      </w:r>
      <w:r w:rsidR="008A34D5">
        <w:rPr>
          <w:rFonts w:ascii="Times New Roman" w:hAnsi="Times New Roman" w:cs="Times New Roman"/>
          <w:sz w:val="24"/>
          <w:szCs w:val="24"/>
        </w:rPr>
        <w:t xml:space="preserve">, </w:t>
      </w:r>
      <w:r w:rsidR="0067300C" w:rsidRPr="00A07FF3">
        <w:rPr>
          <w:rFonts w:ascii="Times New Roman" w:hAnsi="Times New Roman" w:cs="Times New Roman"/>
          <w:sz w:val="24"/>
          <w:szCs w:val="24"/>
        </w:rPr>
        <w:t>and members of society have an obligation to promot</w:t>
      </w:r>
      <w:r w:rsidR="00BD6508">
        <w:rPr>
          <w:rFonts w:ascii="Times New Roman" w:hAnsi="Times New Roman" w:cs="Times New Roman"/>
          <w:sz w:val="24"/>
          <w:szCs w:val="24"/>
        </w:rPr>
        <w:t>e</w:t>
      </w:r>
      <w:r w:rsidR="0067300C" w:rsidRPr="00A07FF3">
        <w:rPr>
          <w:rFonts w:ascii="Times New Roman" w:hAnsi="Times New Roman" w:cs="Times New Roman"/>
          <w:sz w:val="24"/>
          <w:szCs w:val="24"/>
        </w:rPr>
        <w:t xml:space="preserve"> physical and mental</w:t>
      </w:r>
      <w:r w:rsidR="008E32E6">
        <w:rPr>
          <w:rFonts w:ascii="Times New Roman" w:hAnsi="Times New Roman" w:cs="Times New Roman"/>
          <w:sz w:val="24"/>
          <w:szCs w:val="24"/>
        </w:rPr>
        <w:t xml:space="preserve"> well</w:t>
      </w:r>
      <w:r w:rsidR="00C158CF">
        <w:rPr>
          <w:rFonts w:ascii="Times New Roman" w:hAnsi="Times New Roman" w:cs="Times New Roman"/>
          <w:sz w:val="24"/>
          <w:szCs w:val="24"/>
        </w:rPr>
        <w:t>-</w:t>
      </w:r>
      <w:r w:rsidR="008E32E6">
        <w:rPr>
          <w:rFonts w:ascii="Times New Roman" w:hAnsi="Times New Roman" w:cs="Times New Roman"/>
          <w:sz w:val="24"/>
          <w:szCs w:val="24"/>
        </w:rPr>
        <w:t>being</w:t>
      </w:r>
      <w:r w:rsidR="005F2B4C">
        <w:rPr>
          <w:rFonts w:ascii="Times New Roman" w:hAnsi="Times New Roman" w:cs="Times New Roman"/>
          <w:sz w:val="24"/>
          <w:szCs w:val="24"/>
        </w:rPr>
        <w:t xml:space="preserve"> </w:t>
      </w:r>
      <w:r w:rsidR="0067300C" w:rsidRPr="00A07FF3">
        <w:rPr>
          <w:rFonts w:ascii="Times New Roman" w:hAnsi="Times New Roman" w:cs="Times New Roman"/>
          <w:sz w:val="24"/>
          <w:szCs w:val="24"/>
        </w:rPr>
        <w:t xml:space="preserve">among </w:t>
      </w:r>
      <w:r w:rsidR="008D1680">
        <w:rPr>
          <w:rFonts w:ascii="Times New Roman" w:hAnsi="Times New Roman" w:cs="Times New Roman"/>
          <w:sz w:val="24"/>
          <w:szCs w:val="24"/>
        </w:rPr>
        <w:t>this group</w:t>
      </w:r>
      <w:r w:rsidR="0067300C" w:rsidRPr="00A07FF3">
        <w:rPr>
          <w:rFonts w:ascii="Times New Roman" w:hAnsi="Times New Roman" w:cs="Times New Roman"/>
          <w:sz w:val="24"/>
          <w:szCs w:val="24"/>
        </w:rPr>
        <w:t xml:space="preserve"> (Casey, 2019).</w:t>
      </w:r>
      <w:r w:rsidR="00B875FF">
        <w:rPr>
          <w:rFonts w:ascii="Times New Roman" w:hAnsi="Times New Roman" w:cs="Times New Roman"/>
          <w:sz w:val="24"/>
          <w:szCs w:val="24"/>
        </w:rPr>
        <w:t xml:space="preserve"> </w:t>
      </w:r>
      <w:r w:rsidR="007E33AD">
        <w:rPr>
          <w:rFonts w:ascii="Times New Roman" w:hAnsi="Times New Roman" w:cs="Times New Roman"/>
          <w:sz w:val="24"/>
          <w:szCs w:val="24"/>
        </w:rPr>
        <w:t>Socio-emoti</w:t>
      </w:r>
      <w:r w:rsidR="005B66FA">
        <w:rPr>
          <w:rFonts w:ascii="Times New Roman" w:hAnsi="Times New Roman" w:cs="Times New Roman"/>
          <w:sz w:val="24"/>
          <w:szCs w:val="24"/>
        </w:rPr>
        <w:t>o</w:t>
      </w:r>
      <w:r w:rsidR="007E33AD">
        <w:rPr>
          <w:rFonts w:ascii="Times New Roman" w:hAnsi="Times New Roman" w:cs="Times New Roman"/>
          <w:sz w:val="24"/>
          <w:szCs w:val="24"/>
        </w:rPr>
        <w:t>nal f</w:t>
      </w:r>
      <w:r w:rsidR="005B66FA">
        <w:rPr>
          <w:rFonts w:ascii="Times New Roman" w:hAnsi="Times New Roman" w:cs="Times New Roman"/>
          <w:sz w:val="24"/>
          <w:szCs w:val="24"/>
        </w:rPr>
        <w:t xml:space="preserve">actors of wrongdoing </w:t>
      </w:r>
      <w:r w:rsidR="00E87A17">
        <w:rPr>
          <w:rFonts w:ascii="Times New Roman" w:hAnsi="Times New Roman" w:cs="Times New Roman"/>
          <w:sz w:val="24"/>
          <w:szCs w:val="24"/>
        </w:rPr>
        <w:t xml:space="preserve">by </w:t>
      </w:r>
      <w:r w:rsidR="00B51B0C">
        <w:rPr>
          <w:rFonts w:ascii="Times New Roman" w:hAnsi="Times New Roman" w:cs="Times New Roman"/>
          <w:sz w:val="24"/>
          <w:szCs w:val="24"/>
        </w:rPr>
        <w:t>the youth offender</w:t>
      </w:r>
      <w:r w:rsidR="00E87A17">
        <w:rPr>
          <w:rFonts w:ascii="Times New Roman" w:hAnsi="Times New Roman" w:cs="Times New Roman"/>
          <w:sz w:val="24"/>
          <w:szCs w:val="24"/>
        </w:rPr>
        <w:t xml:space="preserve"> </w:t>
      </w:r>
      <w:r w:rsidR="00E370E8">
        <w:rPr>
          <w:rFonts w:ascii="Times New Roman" w:hAnsi="Times New Roman" w:cs="Times New Roman"/>
          <w:sz w:val="24"/>
          <w:szCs w:val="24"/>
        </w:rPr>
        <w:t>should be assessed</w:t>
      </w:r>
      <w:r w:rsidR="00116F7C">
        <w:rPr>
          <w:rFonts w:ascii="Times New Roman" w:hAnsi="Times New Roman" w:cs="Times New Roman"/>
          <w:sz w:val="24"/>
          <w:szCs w:val="24"/>
        </w:rPr>
        <w:t xml:space="preserve"> </w:t>
      </w:r>
      <w:r w:rsidR="006200B9">
        <w:rPr>
          <w:rFonts w:ascii="Times New Roman" w:hAnsi="Times New Roman" w:cs="Times New Roman"/>
          <w:sz w:val="24"/>
          <w:szCs w:val="24"/>
        </w:rPr>
        <w:t xml:space="preserve">so sentencing options </w:t>
      </w:r>
      <w:r w:rsidR="0041665E">
        <w:rPr>
          <w:rFonts w:ascii="Times New Roman" w:hAnsi="Times New Roman" w:cs="Times New Roman"/>
          <w:sz w:val="24"/>
          <w:szCs w:val="24"/>
        </w:rPr>
        <w:t>c</w:t>
      </w:r>
      <w:r w:rsidR="00A87577">
        <w:rPr>
          <w:rFonts w:ascii="Times New Roman" w:hAnsi="Times New Roman" w:cs="Times New Roman"/>
          <w:sz w:val="24"/>
          <w:szCs w:val="24"/>
        </w:rPr>
        <w:t>an</w:t>
      </w:r>
      <w:r w:rsidR="0041665E">
        <w:rPr>
          <w:rFonts w:ascii="Times New Roman" w:hAnsi="Times New Roman" w:cs="Times New Roman"/>
          <w:sz w:val="24"/>
          <w:szCs w:val="24"/>
        </w:rPr>
        <w:t xml:space="preserve"> include better transformational opportunities</w:t>
      </w:r>
      <w:r w:rsidR="000D2BBB">
        <w:rPr>
          <w:rFonts w:ascii="Times New Roman" w:hAnsi="Times New Roman" w:cs="Times New Roman"/>
          <w:sz w:val="24"/>
          <w:szCs w:val="24"/>
        </w:rPr>
        <w:t xml:space="preserve"> (Coppola, 2018)</w:t>
      </w:r>
      <w:r w:rsidR="008B6106">
        <w:rPr>
          <w:rFonts w:ascii="Times New Roman" w:hAnsi="Times New Roman" w:cs="Times New Roman"/>
          <w:sz w:val="24"/>
          <w:szCs w:val="24"/>
        </w:rPr>
        <w:t>.</w:t>
      </w:r>
      <w:r w:rsidR="00876919">
        <w:rPr>
          <w:rFonts w:ascii="Times New Roman" w:hAnsi="Times New Roman" w:cs="Times New Roman"/>
          <w:sz w:val="24"/>
          <w:szCs w:val="24"/>
        </w:rPr>
        <w:t xml:space="preserve"> </w:t>
      </w:r>
      <w:r w:rsidR="00F3475D">
        <w:rPr>
          <w:rFonts w:ascii="Times New Roman" w:hAnsi="Times New Roman" w:cs="Times New Roman"/>
          <w:sz w:val="24"/>
          <w:szCs w:val="24"/>
        </w:rPr>
        <w:t>The</w:t>
      </w:r>
      <w:r w:rsidR="00484AB6">
        <w:rPr>
          <w:rFonts w:ascii="Times New Roman" w:hAnsi="Times New Roman" w:cs="Times New Roman"/>
          <w:sz w:val="24"/>
          <w:szCs w:val="24"/>
        </w:rPr>
        <w:t xml:space="preserve"> p</w:t>
      </w:r>
      <w:r w:rsidR="00826648">
        <w:rPr>
          <w:rFonts w:ascii="Times New Roman" w:hAnsi="Times New Roman" w:cs="Times New Roman"/>
          <w:sz w:val="24"/>
          <w:szCs w:val="24"/>
        </w:rPr>
        <w:t>r</w:t>
      </w:r>
      <w:r w:rsidR="003E6023">
        <w:rPr>
          <w:rFonts w:ascii="Times New Roman" w:hAnsi="Times New Roman" w:cs="Times New Roman"/>
          <w:sz w:val="24"/>
          <w:szCs w:val="24"/>
        </w:rPr>
        <w:t>erogative</w:t>
      </w:r>
      <w:r w:rsidR="00F3475D">
        <w:rPr>
          <w:rFonts w:ascii="Times New Roman" w:hAnsi="Times New Roman" w:cs="Times New Roman"/>
          <w:sz w:val="24"/>
          <w:szCs w:val="24"/>
        </w:rPr>
        <w:t xml:space="preserve"> of</w:t>
      </w:r>
      <w:r w:rsidR="00AC2D13">
        <w:rPr>
          <w:rFonts w:ascii="Times New Roman" w:hAnsi="Times New Roman" w:cs="Times New Roman"/>
          <w:sz w:val="24"/>
          <w:szCs w:val="24"/>
        </w:rPr>
        <w:t xml:space="preserve"> </w:t>
      </w:r>
      <w:r w:rsidR="00497B9B">
        <w:rPr>
          <w:rFonts w:ascii="Times New Roman" w:hAnsi="Times New Roman" w:cs="Times New Roman"/>
          <w:sz w:val="24"/>
          <w:szCs w:val="24"/>
        </w:rPr>
        <w:t>the</w:t>
      </w:r>
      <w:r w:rsidR="00AC2D13">
        <w:rPr>
          <w:rFonts w:ascii="Times New Roman" w:hAnsi="Times New Roman" w:cs="Times New Roman"/>
          <w:sz w:val="24"/>
          <w:szCs w:val="24"/>
        </w:rPr>
        <w:t xml:space="preserve"> </w:t>
      </w:r>
      <w:r w:rsidR="00B04C11">
        <w:rPr>
          <w:rFonts w:ascii="Times New Roman" w:hAnsi="Times New Roman" w:cs="Times New Roman"/>
          <w:sz w:val="24"/>
          <w:szCs w:val="24"/>
        </w:rPr>
        <w:t xml:space="preserve">juvenile </w:t>
      </w:r>
      <w:r w:rsidR="00AC2D13">
        <w:rPr>
          <w:rFonts w:ascii="Times New Roman" w:hAnsi="Times New Roman" w:cs="Times New Roman"/>
          <w:sz w:val="24"/>
          <w:szCs w:val="24"/>
        </w:rPr>
        <w:t xml:space="preserve">criminal </w:t>
      </w:r>
      <w:r w:rsidR="00B04C11">
        <w:rPr>
          <w:rFonts w:ascii="Times New Roman" w:hAnsi="Times New Roman" w:cs="Times New Roman"/>
          <w:sz w:val="24"/>
          <w:szCs w:val="24"/>
        </w:rPr>
        <w:t xml:space="preserve">justice </w:t>
      </w:r>
      <w:r w:rsidR="00541426">
        <w:rPr>
          <w:rFonts w:ascii="Times New Roman" w:hAnsi="Times New Roman" w:cs="Times New Roman"/>
          <w:sz w:val="24"/>
          <w:szCs w:val="24"/>
        </w:rPr>
        <w:t xml:space="preserve">system </w:t>
      </w:r>
      <w:r w:rsidR="00FA6DF7">
        <w:rPr>
          <w:rFonts w:ascii="Times New Roman" w:hAnsi="Times New Roman" w:cs="Times New Roman"/>
          <w:sz w:val="24"/>
          <w:szCs w:val="24"/>
        </w:rPr>
        <w:t>must</w:t>
      </w:r>
      <w:r w:rsidR="00F079B0">
        <w:rPr>
          <w:rFonts w:ascii="Times New Roman" w:hAnsi="Times New Roman" w:cs="Times New Roman"/>
          <w:sz w:val="24"/>
          <w:szCs w:val="24"/>
        </w:rPr>
        <w:t xml:space="preserve"> </w:t>
      </w:r>
      <w:r w:rsidR="006C3D92">
        <w:rPr>
          <w:rFonts w:ascii="Times New Roman" w:hAnsi="Times New Roman" w:cs="Times New Roman"/>
          <w:sz w:val="24"/>
          <w:szCs w:val="24"/>
        </w:rPr>
        <w:t>be</w:t>
      </w:r>
      <w:r w:rsidR="00571325">
        <w:rPr>
          <w:rFonts w:ascii="Times New Roman" w:hAnsi="Times New Roman" w:cs="Times New Roman"/>
          <w:sz w:val="24"/>
          <w:szCs w:val="24"/>
        </w:rPr>
        <w:t xml:space="preserve"> </w:t>
      </w:r>
      <w:r w:rsidR="00AC2D13">
        <w:rPr>
          <w:rFonts w:ascii="Times New Roman" w:hAnsi="Times New Roman" w:cs="Times New Roman"/>
          <w:sz w:val="24"/>
          <w:szCs w:val="24"/>
        </w:rPr>
        <w:t>s</w:t>
      </w:r>
      <w:r w:rsidR="008B5CC1">
        <w:rPr>
          <w:rFonts w:ascii="Times New Roman" w:hAnsi="Times New Roman" w:cs="Times New Roman"/>
          <w:sz w:val="24"/>
          <w:szCs w:val="24"/>
        </w:rPr>
        <w:t>ocial rehabilitation</w:t>
      </w:r>
      <w:r w:rsidR="00AC2D13">
        <w:rPr>
          <w:rFonts w:ascii="Times New Roman" w:hAnsi="Times New Roman" w:cs="Times New Roman"/>
          <w:sz w:val="24"/>
          <w:szCs w:val="24"/>
        </w:rPr>
        <w:t xml:space="preserve"> </w:t>
      </w:r>
      <w:r w:rsidR="00B94275">
        <w:rPr>
          <w:rFonts w:ascii="Times New Roman" w:hAnsi="Times New Roman" w:cs="Times New Roman"/>
          <w:sz w:val="24"/>
          <w:szCs w:val="24"/>
        </w:rPr>
        <w:t>by building human relationships</w:t>
      </w:r>
      <w:r w:rsidR="00207779">
        <w:rPr>
          <w:rFonts w:ascii="Times New Roman" w:hAnsi="Times New Roman" w:cs="Times New Roman"/>
          <w:sz w:val="24"/>
          <w:szCs w:val="24"/>
        </w:rPr>
        <w:t xml:space="preserve"> in a safe </w:t>
      </w:r>
      <w:r w:rsidR="00D723DC">
        <w:rPr>
          <w:rFonts w:ascii="Times New Roman" w:hAnsi="Times New Roman" w:cs="Times New Roman"/>
          <w:sz w:val="24"/>
          <w:szCs w:val="24"/>
        </w:rPr>
        <w:t>environment with the least restrictions (</w:t>
      </w:r>
      <w:r w:rsidR="001F08BB">
        <w:rPr>
          <w:rFonts w:ascii="Times New Roman" w:hAnsi="Times New Roman" w:cs="Times New Roman"/>
          <w:sz w:val="24"/>
          <w:szCs w:val="24"/>
        </w:rPr>
        <w:t>Coppola, 2018).</w:t>
      </w:r>
      <w:r w:rsidR="00DB4DB3">
        <w:rPr>
          <w:rFonts w:ascii="Times New Roman" w:hAnsi="Times New Roman" w:cs="Times New Roman"/>
          <w:sz w:val="24"/>
          <w:szCs w:val="24"/>
        </w:rPr>
        <w:t xml:space="preserve"> </w:t>
      </w:r>
      <w:r w:rsidR="00CB472E">
        <w:rPr>
          <w:rFonts w:ascii="Times New Roman" w:hAnsi="Times New Roman" w:cs="Times New Roman"/>
          <w:sz w:val="24"/>
          <w:szCs w:val="24"/>
        </w:rPr>
        <w:t>T</w:t>
      </w:r>
      <w:r w:rsidR="00EB49FF">
        <w:rPr>
          <w:rFonts w:ascii="Times New Roman" w:hAnsi="Times New Roman" w:cs="Times New Roman"/>
          <w:sz w:val="24"/>
          <w:szCs w:val="24"/>
        </w:rPr>
        <w:t>he brain is a social organ</w:t>
      </w:r>
      <w:r w:rsidR="0084107A">
        <w:rPr>
          <w:rFonts w:ascii="Times New Roman" w:hAnsi="Times New Roman" w:cs="Times New Roman"/>
          <w:sz w:val="24"/>
          <w:szCs w:val="24"/>
        </w:rPr>
        <w:t xml:space="preserve"> interposed </w:t>
      </w:r>
      <w:r w:rsidR="009B352C">
        <w:rPr>
          <w:rFonts w:ascii="Times New Roman" w:hAnsi="Times New Roman" w:cs="Times New Roman"/>
          <w:sz w:val="24"/>
          <w:szCs w:val="24"/>
        </w:rPr>
        <w:t>by social interaction</w:t>
      </w:r>
      <w:r w:rsidR="000526B9">
        <w:rPr>
          <w:rFonts w:ascii="Times New Roman" w:hAnsi="Times New Roman" w:cs="Times New Roman"/>
          <w:sz w:val="24"/>
          <w:szCs w:val="24"/>
        </w:rPr>
        <w:t xml:space="preserve">s that balance the </w:t>
      </w:r>
      <w:r w:rsidR="0058542A">
        <w:rPr>
          <w:rFonts w:ascii="Times New Roman" w:hAnsi="Times New Roman" w:cs="Times New Roman"/>
          <w:sz w:val="24"/>
          <w:szCs w:val="24"/>
        </w:rPr>
        <w:t>emotional brain a</w:t>
      </w:r>
      <w:r w:rsidR="00E45483">
        <w:rPr>
          <w:rFonts w:ascii="Times New Roman" w:hAnsi="Times New Roman" w:cs="Times New Roman"/>
          <w:sz w:val="24"/>
          <w:szCs w:val="24"/>
        </w:rPr>
        <w:t>long with</w:t>
      </w:r>
      <w:r w:rsidR="0058542A">
        <w:rPr>
          <w:rFonts w:ascii="Times New Roman" w:hAnsi="Times New Roman" w:cs="Times New Roman"/>
          <w:sz w:val="24"/>
          <w:szCs w:val="24"/>
        </w:rPr>
        <w:t xml:space="preserve"> social and moral </w:t>
      </w:r>
      <w:r w:rsidR="00AE3F7D">
        <w:rPr>
          <w:rFonts w:ascii="Times New Roman" w:hAnsi="Times New Roman" w:cs="Times New Roman"/>
          <w:sz w:val="24"/>
          <w:szCs w:val="24"/>
        </w:rPr>
        <w:t>behaviors,</w:t>
      </w:r>
      <w:r w:rsidR="003100D7">
        <w:rPr>
          <w:rFonts w:ascii="Times New Roman" w:hAnsi="Times New Roman" w:cs="Times New Roman"/>
          <w:sz w:val="24"/>
          <w:szCs w:val="24"/>
        </w:rPr>
        <w:t xml:space="preserve"> </w:t>
      </w:r>
      <w:r w:rsidR="002D7F50">
        <w:rPr>
          <w:rFonts w:ascii="Times New Roman" w:hAnsi="Times New Roman" w:cs="Times New Roman"/>
          <w:sz w:val="24"/>
          <w:szCs w:val="24"/>
        </w:rPr>
        <w:t xml:space="preserve">adding that </w:t>
      </w:r>
      <w:r w:rsidR="003100D7">
        <w:rPr>
          <w:rFonts w:ascii="Times New Roman" w:hAnsi="Times New Roman" w:cs="Times New Roman"/>
          <w:sz w:val="24"/>
          <w:szCs w:val="24"/>
        </w:rPr>
        <w:t>s</w:t>
      </w:r>
      <w:r w:rsidR="00264249">
        <w:rPr>
          <w:rFonts w:ascii="Times New Roman" w:hAnsi="Times New Roman" w:cs="Times New Roman"/>
          <w:sz w:val="24"/>
          <w:szCs w:val="24"/>
        </w:rPr>
        <w:t>ocial rehabilitation is working with offenders, not on them</w:t>
      </w:r>
      <w:r w:rsidR="00490D69">
        <w:rPr>
          <w:rFonts w:ascii="Times New Roman" w:hAnsi="Times New Roman" w:cs="Times New Roman"/>
          <w:sz w:val="24"/>
          <w:szCs w:val="24"/>
        </w:rPr>
        <w:t xml:space="preserve"> (Coppola 2018)</w:t>
      </w:r>
      <w:r w:rsidR="00264249">
        <w:rPr>
          <w:rFonts w:ascii="Times New Roman" w:hAnsi="Times New Roman" w:cs="Times New Roman"/>
          <w:sz w:val="24"/>
          <w:szCs w:val="24"/>
        </w:rPr>
        <w:t xml:space="preserve">. </w:t>
      </w:r>
    </w:p>
    <w:p w14:paraId="1F5F6351" w14:textId="26E002FA" w:rsidR="009B0BF7" w:rsidRDefault="009B0BF7" w:rsidP="009B0BF7">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Significance</w:t>
      </w:r>
    </w:p>
    <w:p w14:paraId="7BE29BB1" w14:textId="6D0FD69C" w:rsidR="00144FEE" w:rsidRPr="000D0E44" w:rsidRDefault="008C70CD" w:rsidP="00424FC3">
      <w:pPr>
        <w:spacing w:line="480" w:lineRule="auto"/>
        <w:ind w:firstLine="720"/>
        <w:rPr>
          <w:rFonts w:ascii="Times New Roman" w:hAnsi="Times New Roman" w:cs="Times New Roman"/>
          <w:b/>
          <w:bCs/>
          <w:sz w:val="24"/>
          <w:szCs w:val="24"/>
        </w:rPr>
      </w:pPr>
      <w:r>
        <w:rPr>
          <w:rFonts w:ascii="Times New Roman" w:hAnsi="Times New Roman" w:cs="Times New Roman"/>
          <w:sz w:val="24"/>
          <w:szCs w:val="24"/>
        </w:rPr>
        <w:t>I</w:t>
      </w:r>
      <w:r w:rsidR="00E53FE3">
        <w:rPr>
          <w:rFonts w:ascii="Times New Roman" w:hAnsi="Times New Roman" w:cs="Times New Roman"/>
          <w:sz w:val="24"/>
          <w:szCs w:val="24"/>
        </w:rPr>
        <w:t>n 2019,</w:t>
      </w:r>
      <w:r w:rsidR="002A76F0">
        <w:rPr>
          <w:rFonts w:ascii="Times New Roman" w:hAnsi="Times New Roman" w:cs="Times New Roman"/>
          <w:sz w:val="24"/>
          <w:szCs w:val="24"/>
        </w:rPr>
        <w:t xml:space="preserve"> over</w:t>
      </w:r>
      <w:r w:rsidR="00E53FE3">
        <w:rPr>
          <w:rFonts w:ascii="Times New Roman" w:hAnsi="Times New Roman" w:cs="Times New Roman"/>
          <w:sz w:val="24"/>
          <w:szCs w:val="24"/>
        </w:rPr>
        <w:t xml:space="preserve"> 696</w:t>
      </w:r>
      <w:r w:rsidR="002A76F0">
        <w:rPr>
          <w:rFonts w:ascii="Times New Roman" w:hAnsi="Times New Roman" w:cs="Times New Roman"/>
          <w:sz w:val="24"/>
          <w:szCs w:val="24"/>
        </w:rPr>
        <w:t>,000</w:t>
      </w:r>
      <w:r w:rsidR="00E53FE3">
        <w:rPr>
          <w:rFonts w:ascii="Times New Roman" w:hAnsi="Times New Roman" w:cs="Times New Roman"/>
          <w:sz w:val="24"/>
          <w:szCs w:val="24"/>
        </w:rPr>
        <w:t xml:space="preserve"> children were arrested in the United States</w:t>
      </w:r>
      <w:r w:rsidR="00397C89">
        <w:rPr>
          <w:rFonts w:ascii="Times New Roman" w:hAnsi="Times New Roman" w:cs="Times New Roman"/>
          <w:sz w:val="24"/>
          <w:szCs w:val="24"/>
        </w:rPr>
        <w:t xml:space="preserve">, </w:t>
      </w:r>
      <w:r w:rsidR="00E53FE3">
        <w:rPr>
          <w:rFonts w:ascii="Times New Roman" w:hAnsi="Times New Roman" w:cs="Times New Roman"/>
          <w:sz w:val="24"/>
          <w:szCs w:val="24"/>
        </w:rPr>
        <w:t>with a child or teen being arrested every 45 seconds; an alarming 1,909 children continue to be arrested each day</w:t>
      </w:r>
      <w:r w:rsidR="00B23EC2">
        <w:rPr>
          <w:rFonts w:ascii="Times New Roman" w:hAnsi="Times New Roman" w:cs="Times New Roman"/>
          <w:sz w:val="24"/>
          <w:szCs w:val="24"/>
        </w:rPr>
        <w:t xml:space="preserve"> with</w:t>
      </w:r>
      <w:r w:rsidR="006E3B80">
        <w:rPr>
          <w:rFonts w:ascii="Times New Roman" w:hAnsi="Times New Roman" w:cs="Times New Roman"/>
          <w:sz w:val="24"/>
          <w:szCs w:val="24"/>
        </w:rPr>
        <w:t xml:space="preserve"> a price tag of </w:t>
      </w:r>
      <w:r w:rsidR="00B23EC2">
        <w:rPr>
          <w:rFonts w:ascii="Times New Roman" w:hAnsi="Times New Roman" w:cs="Times New Roman"/>
          <w:sz w:val="24"/>
          <w:szCs w:val="24"/>
        </w:rPr>
        <w:t>$</w:t>
      </w:r>
      <w:r w:rsidR="00B43F4A">
        <w:rPr>
          <w:rFonts w:ascii="Times New Roman" w:hAnsi="Times New Roman" w:cs="Times New Roman"/>
          <w:sz w:val="24"/>
          <w:szCs w:val="24"/>
        </w:rPr>
        <w:t xml:space="preserve">17.3 billion annually </w:t>
      </w:r>
      <w:r w:rsidR="00F80B7B">
        <w:rPr>
          <w:rFonts w:ascii="Times New Roman" w:hAnsi="Times New Roman" w:cs="Times New Roman"/>
          <w:sz w:val="24"/>
          <w:szCs w:val="24"/>
        </w:rPr>
        <w:t>(</w:t>
      </w:r>
      <w:r w:rsidR="00492C14">
        <w:rPr>
          <w:rFonts w:ascii="Times New Roman" w:hAnsi="Times New Roman" w:cs="Times New Roman"/>
          <w:sz w:val="24"/>
          <w:szCs w:val="24"/>
        </w:rPr>
        <w:t>Children’s Defense Fund (CDF) Leave No Child Behind</w:t>
      </w:r>
      <w:r w:rsidR="00A27E13">
        <w:rPr>
          <w:rFonts w:ascii="Times New Roman" w:hAnsi="Times New Roman" w:cs="Times New Roman"/>
          <w:sz w:val="24"/>
          <w:szCs w:val="24"/>
        </w:rPr>
        <w:t>,</w:t>
      </w:r>
      <w:r w:rsidR="00492C14">
        <w:rPr>
          <w:rFonts w:ascii="Times New Roman" w:hAnsi="Times New Roman" w:cs="Times New Roman"/>
          <w:sz w:val="24"/>
          <w:szCs w:val="24"/>
        </w:rPr>
        <w:t xml:space="preserve"> 2021)</w:t>
      </w:r>
      <w:r w:rsidR="00E53FE3">
        <w:rPr>
          <w:rFonts w:ascii="Times New Roman" w:hAnsi="Times New Roman" w:cs="Times New Roman"/>
          <w:sz w:val="24"/>
          <w:szCs w:val="24"/>
        </w:rPr>
        <w:t xml:space="preserve">. </w:t>
      </w:r>
      <w:r w:rsidR="009B0BF7">
        <w:rPr>
          <w:rFonts w:ascii="Times New Roman" w:hAnsi="Times New Roman" w:cs="Times New Roman"/>
          <w:sz w:val="24"/>
          <w:szCs w:val="24"/>
        </w:rPr>
        <w:t xml:space="preserve">Criminal involvement </w:t>
      </w:r>
      <w:r w:rsidR="001B251A">
        <w:rPr>
          <w:rFonts w:ascii="Times New Roman" w:hAnsi="Times New Roman" w:cs="Times New Roman"/>
          <w:sz w:val="24"/>
          <w:szCs w:val="24"/>
        </w:rPr>
        <w:t xml:space="preserve">of youth </w:t>
      </w:r>
      <w:r w:rsidR="001855C9">
        <w:rPr>
          <w:rFonts w:ascii="Times New Roman" w:hAnsi="Times New Roman" w:cs="Times New Roman"/>
          <w:sz w:val="24"/>
          <w:szCs w:val="24"/>
        </w:rPr>
        <w:t>aged</w:t>
      </w:r>
      <w:r w:rsidR="00D010A4">
        <w:rPr>
          <w:rFonts w:ascii="Times New Roman" w:hAnsi="Times New Roman" w:cs="Times New Roman"/>
          <w:sz w:val="24"/>
          <w:szCs w:val="24"/>
        </w:rPr>
        <w:t xml:space="preserve"> 17 and under</w:t>
      </w:r>
      <w:r w:rsidR="009B0BF7">
        <w:rPr>
          <w:rFonts w:ascii="Times New Roman" w:hAnsi="Times New Roman" w:cs="Times New Roman"/>
          <w:sz w:val="24"/>
          <w:szCs w:val="24"/>
        </w:rPr>
        <w:t xml:space="preserve"> requires early intervention to prevent the chance of incarceration later in life as an adult offender (Menon &amp; Cheung, 2018). Various techniques and programs </w:t>
      </w:r>
      <w:r w:rsidR="00681523">
        <w:rPr>
          <w:rFonts w:ascii="Times New Roman" w:hAnsi="Times New Roman" w:cs="Times New Roman"/>
          <w:sz w:val="24"/>
          <w:szCs w:val="24"/>
        </w:rPr>
        <w:t>have</w:t>
      </w:r>
      <w:r w:rsidR="00A24D61">
        <w:rPr>
          <w:rFonts w:ascii="Times New Roman" w:hAnsi="Times New Roman" w:cs="Times New Roman"/>
          <w:sz w:val="24"/>
          <w:szCs w:val="24"/>
        </w:rPr>
        <w:t xml:space="preserve"> made attempts to</w:t>
      </w:r>
      <w:r w:rsidR="009B0BF7">
        <w:rPr>
          <w:rFonts w:ascii="Times New Roman" w:hAnsi="Times New Roman" w:cs="Times New Roman"/>
          <w:sz w:val="24"/>
          <w:szCs w:val="24"/>
        </w:rPr>
        <w:t xml:space="preserve"> promote positive social rehabilitation to reduce the phenomenon of juvenile re</w:t>
      </w:r>
      <w:r w:rsidR="00CD3E8C">
        <w:rPr>
          <w:rFonts w:ascii="Times New Roman" w:hAnsi="Times New Roman" w:cs="Times New Roman"/>
          <w:sz w:val="24"/>
          <w:szCs w:val="24"/>
        </w:rPr>
        <w:t>incarceration</w:t>
      </w:r>
      <w:r w:rsidR="009B0BF7">
        <w:rPr>
          <w:rFonts w:ascii="Times New Roman" w:hAnsi="Times New Roman" w:cs="Times New Roman"/>
          <w:sz w:val="24"/>
          <w:szCs w:val="24"/>
        </w:rPr>
        <w:t>. One dispute concludes that prescribing medications and a set amount of behavioral therapy sessions only provide short-term benefits to a problem that has developed from years of social conflict and trauma</w:t>
      </w:r>
      <w:r w:rsidR="00F71C81">
        <w:rPr>
          <w:rFonts w:ascii="Times New Roman" w:hAnsi="Times New Roman" w:cs="Times New Roman"/>
          <w:sz w:val="24"/>
          <w:szCs w:val="24"/>
        </w:rPr>
        <w:t xml:space="preserve"> (Goshe, 2019</w:t>
      </w:r>
      <w:r w:rsidR="001C3E3B">
        <w:rPr>
          <w:rFonts w:ascii="Times New Roman" w:hAnsi="Times New Roman" w:cs="Times New Roman"/>
          <w:sz w:val="24"/>
          <w:szCs w:val="24"/>
        </w:rPr>
        <w:t>)</w:t>
      </w:r>
      <w:r w:rsidR="009B0BF7">
        <w:rPr>
          <w:rFonts w:ascii="Times New Roman" w:hAnsi="Times New Roman" w:cs="Times New Roman"/>
          <w:sz w:val="24"/>
          <w:szCs w:val="24"/>
        </w:rPr>
        <w:t xml:space="preserve">. </w:t>
      </w:r>
      <w:r w:rsidR="00296D5B">
        <w:rPr>
          <w:rFonts w:ascii="Times New Roman" w:hAnsi="Times New Roman" w:cs="Times New Roman"/>
          <w:sz w:val="24"/>
          <w:szCs w:val="24"/>
        </w:rPr>
        <w:t>The</w:t>
      </w:r>
      <w:r w:rsidR="002940AA">
        <w:rPr>
          <w:rFonts w:ascii="Times New Roman" w:hAnsi="Times New Roman" w:cs="Times New Roman"/>
          <w:sz w:val="24"/>
          <w:szCs w:val="24"/>
        </w:rPr>
        <w:t>se f</w:t>
      </w:r>
      <w:r w:rsidR="006A6575">
        <w:rPr>
          <w:rFonts w:ascii="Times New Roman" w:hAnsi="Times New Roman" w:cs="Times New Roman"/>
          <w:sz w:val="24"/>
          <w:szCs w:val="24"/>
        </w:rPr>
        <w:t>lawed models</w:t>
      </w:r>
      <w:r w:rsidR="00B14F04">
        <w:rPr>
          <w:rFonts w:ascii="Times New Roman" w:hAnsi="Times New Roman" w:cs="Times New Roman"/>
          <w:sz w:val="24"/>
          <w:szCs w:val="24"/>
        </w:rPr>
        <w:t xml:space="preserve"> </w:t>
      </w:r>
      <w:r w:rsidR="00690D3D">
        <w:rPr>
          <w:rFonts w:ascii="Times New Roman" w:hAnsi="Times New Roman" w:cs="Times New Roman"/>
          <w:sz w:val="24"/>
          <w:szCs w:val="24"/>
        </w:rPr>
        <w:t>mere</w:t>
      </w:r>
      <w:r w:rsidR="003B23DF">
        <w:rPr>
          <w:rFonts w:ascii="Times New Roman" w:hAnsi="Times New Roman" w:cs="Times New Roman"/>
          <w:sz w:val="24"/>
          <w:szCs w:val="24"/>
        </w:rPr>
        <w:t>ly</w:t>
      </w:r>
      <w:r w:rsidR="009B0BF7">
        <w:rPr>
          <w:rFonts w:ascii="Times New Roman" w:hAnsi="Times New Roman" w:cs="Times New Roman"/>
          <w:sz w:val="24"/>
          <w:szCs w:val="24"/>
        </w:rPr>
        <w:t xml:space="preserve"> </w:t>
      </w:r>
      <w:r w:rsidR="004A5D96">
        <w:rPr>
          <w:rFonts w:ascii="Times New Roman" w:hAnsi="Times New Roman" w:cs="Times New Roman"/>
          <w:sz w:val="24"/>
          <w:szCs w:val="24"/>
        </w:rPr>
        <w:t>offer</w:t>
      </w:r>
      <w:r w:rsidR="009B0BF7">
        <w:rPr>
          <w:rFonts w:ascii="Times New Roman" w:hAnsi="Times New Roman" w:cs="Times New Roman"/>
          <w:sz w:val="24"/>
          <w:szCs w:val="24"/>
        </w:rPr>
        <w:t xml:space="preserve"> short-term benefits </w:t>
      </w:r>
      <w:r w:rsidR="00BB7E5E">
        <w:rPr>
          <w:rFonts w:ascii="Times New Roman" w:hAnsi="Times New Roman" w:cs="Times New Roman"/>
          <w:sz w:val="24"/>
          <w:szCs w:val="24"/>
        </w:rPr>
        <w:t>because</w:t>
      </w:r>
      <w:r w:rsidR="009B0BF7">
        <w:rPr>
          <w:rFonts w:ascii="Times New Roman" w:hAnsi="Times New Roman" w:cs="Times New Roman"/>
          <w:sz w:val="24"/>
          <w:szCs w:val="24"/>
        </w:rPr>
        <w:t xml:space="preserve"> medications </w:t>
      </w:r>
      <w:r w:rsidR="00996B58">
        <w:rPr>
          <w:rFonts w:ascii="Times New Roman" w:hAnsi="Times New Roman" w:cs="Times New Roman"/>
          <w:sz w:val="24"/>
          <w:szCs w:val="24"/>
        </w:rPr>
        <w:t>are</w:t>
      </w:r>
      <w:r w:rsidR="009B0BF7">
        <w:rPr>
          <w:rFonts w:ascii="Times New Roman" w:hAnsi="Times New Roman" w:cs="Times New Roman"/>
          <w:sz w:val="24"/>
          <w:szCs w:val="24"/>
        </w:rPr>
        <w:t xml:space="preserve"> discontinued when juveniles are </w:t>
      </w:r>
      <w:r w:rsidR="00133CE4">
        <w:rPr>
          <w:rFonts w:ascii="Times New Roman" w:hAnsi="Times New Roman" w:cs="Times New Roman"/>
          <w:sz w:val="24"/>
          <w:szCs w:val="24"/>
        </w:rPr>
        <w:t>finished</w:t>
      </w:r>
      <w:r w:rsidR="009B0BF7">
        <w:rPr>
          <w:rFonts w:ascii="Times New Roman" w:hAnsi="Times New Roman" w:cs="Times New Roman"/>
          <w:sz w:val="24"/>
          <w:szCs w:val="24"/>
        </w:rPr>
        <w:t xml:space="preserve"> with the program and short-term therapy do</w:t>
      </w:r>
      <w:r w:rsidR="00C061E3">
        <w:rPr>
          <w:rFonts w:ascii="Times New Roman" w:hAnsi="Times New Roman" w:cs="Times New Roman"/>
          <w:sz w:val="24"/>
          <w:szCs w:val="24"/>
        </w:rPr>
        <w:t>es</w:t>
      </w:r>
      <w:r w:rsidR="009B0BF7">
        <w:rPr>
          <w:rFonts w:ascii="Times New Roman" w:hAnsi="Times New Roman" w:cs="Times New Roman"/>
          <w:sz w:val="24"/>
          <w:szCs w:val="24"/>
        </w:rPr>
        <w:t xml:space="preserve"> not </w:t>
      </w:r>
      <w:r w:rsidR="00BD7A8A">
        <w:rPr>
          <w:rFonts w:ascii="Times New Roman" w:hAnsi="Times New Roman" w:cs="Times New Roman"/>
          <w:sz w:val="24"/>
          <w:szCs w:val="24"/>
        </w:rPr>
        <w:t>solve</w:t>
      </w:r>
      <w:r w:rsidR="009B0BF7">
        <w:rPr>
          <w:rFonts w:ascii="Times New Roman" w:hAnsi="Times New Roman" w:cs="Times New Roman"/>
          <w:sz w:val="24"/>
          <w:szCs w:val="24"/>
        </w:rPr>
        <w:t xml:space="preserve"> external circumstances</w:t>
      </w:r>
      <w:r w:rsidR="00F4041D">
        <w:rPr>
          <w:rFonts w:ascii="Times New Roman" w:hAnsi="Times New Roman" w:cs="Times New Roman"/>
          <w:sz w:val="24"/>
          <w:szCs w:val="24"/>
        </w:rPr>
        <w:t xml:space="preserve"> (Goshe, 2019)</w:t>
      </w:r>
      <w:r w:rsidR="009B0BF7">
        <w:rPr>
          <w:rFonts w:ascii="Times New Roman" w:hAnsi="Times New Roman" w:cs="Times New Roman"/>
          <w:sz w:val="24"/>
          <w:szCs w:val="24"/>
        </w:rPr>
        <w:t xml:space="preserve">. </w:t>
      </w:r>
      <w:r w:rsidR="00152127">
        <w:rPr>
          <w:rFonts w:ascii="Times New Roman" w:hAnsi="Times New Roman" w:cs="Times New Roman"/>
          <w:sz w:val="24"/>
          <w:szCs w:val="24"/>
        </w:rPr>
        <w:t>E</w:t>
      </w:r>
      <w:r w:rsidR="00CF1138">
        <w:rPr>
          <w:rFonts w:ascii="Times New Roman" w:hAnsi="Times New Roman" w:cs="Times New Roman"/>
          <w:sz w:val="24"/>
          <w:szCs w:val="24"/>
        </w:rPr>
        <w:t>xclusionary</w:t>
      </w:r>
      <w:r w:rsidR="00F6312C">
        <w:rPr>
          <w:rFonts w:ascii="Times New Roman" w:hAnsi="Times New Roman" w:cs="Times New Roman"/>
          <w:sz w:val="24"/>
          <w:szCs w:val="24"/>
        </w:rPr>
        <w:t xml:space="preserve"> discipline</w:t>
      </w:r>
      <w:r w:rsidR="00150CF2">
        <w:rPr>
          <w:rFonts w:ascii="Times New Roman" w:hAnsi="Times New Roman" w:cs="Times New Roman"/>
          <w:sz w:val="24"/>
          <w:szCs w:val="24"/>
        </w:rPr>
        <w:t>,</w:t>
      </w:r>
      <w:r w:rsidR="00F6312C">
        <w:rPr>
          <w:rFonts w:ascii="Times New Roman" w:hAnsi="Times New Roman" w:cs="Times New Roman"/>
          <w:sz w:val="24"/>
          <w:szCs w:val="24"/>
        </w:rPr>
        <w:t xml:space="preserve"> such as school expu</w:t>
      </w:r>
      <w:r w:rsidR="00795CD7">
        <w:rPr>
          <w:rFonts w:ascii="Times New Roman" w:hAnsi="Times New Roman" w:cs="Times New Roman"/>
          <w:sz w:val="24"/>
          <w:szCs w:val="24"/>
        </w:rPr>
        <w:t>ls</w:t>
      </w:r>
      <w:r w:rsidR="00F6312C">
        <w:rPr>
          <w:rFonts w:ascii="Times New Roman" w:hAnsi="Times New Roman" w:cs="Times New Roman"/>
          <w:sz w:val="24"/>
          <w:szCs w:val="24"/>
        </w:rPr>
        <w:t>ion</w:t>
      </w:r>
      <w:r w:rsidR="00762F6A">
        <w:rPr>
          <w:rFonts w:ascii="Times New Roman" w:hAnsi="Times New Roman" w:cs="Times New Roman"/>
          <w:sz w:val="24"/>
          <w:szCs w:val="24"/>
        </w:rPr>
        <w:t xml:space="preserve"> only add</w:t>
      </w:r>
      <w:r w:rsidR="00C025A7">
        <w:rPr>
          <w:rFonts w:ascii="Times New Roman" w:hAnsi="Times New Roman" w:cs="Times New Roman"/>
          <w:sz w:val="24"/>
          <w:szCs w:val="24"/>
        </w:rPr>
        <w:t>s</w:t>
      </w:r>
      <w:r w:rsidR="00762F6A">
        <w:rPr>
          <w:rFonts w:ascii="Times New Roman" w:hAnsi="Times New Roman" w:cs="Times New Roman"/>
          <w:sz w:val="24"/>
          <w:szCs w:val="24"/>
        </w:rPr>
        <w:t xml:space="preserve"> as</w:t>
      </w:r>
      <w:r w:rsidR="005C31D8">
        <w:rPr>
          <w:rFonts w:ascii="Times New Roman" w:hAnsi="Times New Roman" w:cs="Times New Roman"/>
          <w:sz w:val="24"/>
          <w:szCs w:val="24"/>
        </w:rPr>
        <w:t xml:space="preserve"> a predictor of increased delinquency</w:t>
      </w:r>
      <w:r w:rsidR="00F3793C">
        <w:rPr>
          <w:rFonts w:ascii="Times New Roman" w:hAnsi="Times New Roman" w:cs="Times New Roman"/>
          <w:sz w:val="24"/>
          <w:szCs w:val="24"/>
        </w:rPr>
        <w:t xml:space="preserve"> </w:t>
      </w:r>
      <w:r w:rsidR="00762F6A">
        <w:rPr>
          <w:rFonts w:ascii="Times New Roman" w:hAnsi="Times New Roman" w:cs="Times New Roman"/>
          <w:sz w:val="24"/>
          <w:szCs w:val="24"/>
        </w:rPr>
        <w:t>(Gerlinger et al</w:t>
      </w:r>
      <w:r w:rsidR="00F3793C">
        <w:rPr>
          <w:rFonts w:ascii="Times New Roman" w:hAnsi="Times New Roman" w:cs="Times New Roman"/>
          <w:sz w:val="24"/>
          <w:szCs w:val="24"/>
        </w:rPr>
        <w:t>., 2021)</w:t>
      </w:r>
      <w:r w:rsidR="00862C15">
        <w:rPr>
          <w:rFonts w:ascii="Times New Roman" w:hAnsi="Times New Roman" w:cs="Times New Roman"/>
          <w:sz w:val="24"/>
          <w:szCs w:val="24"/>
        </w:rPr>
        <w:t>.</w:t>
      </w:r>
      <w:r w:rsidR="00AF6186">
        <w:rPr>
          <w:rFonts w:ascii="Times New Roman" w:hAnsi="Times New Roman" w:cs="Times New Roman"/>
          <w:sz w:val="24"/>
          <w:szCs w:val="24"/>
        </w:rPr>
        <w:t xml:space="preserve"> </w:t>
      </w:r>
      <w:r w:rsidR="00CB21A8">
        <w:rPr>
          <w:rFonts w:ascii="Times New Roman" w:hAnsi="Times New Roman" w:cs="Times New Roman"/>
          <w:sz w:val="24"/>
          <w:szCs w:val="24"/>
        </w:rPr>
        <w:t xml:space="preserve">The </w:t>
      </w:r>
      <w:r w:rsidR="00E64AC2">
        <w:rPr>
          <w:rFonts w:ascii="Times New Roman" w:hAnsi="Times New Roman" w:cs="Times New Roman"/>
          <w:sz w:val="24"/>
          <w:szCs w:val="24"/>
        </w:rPr>
        <w:t xml:space="preserve">high </w:t>
      </w:r>
      <w:r w:rsidR="00CB21A8">
        <w:rPr>
          <w:rFonts w:ascii="Times New Roman" w:hAnsi="Times New Roman" w:cs="Times New Roman"/>
          <w:sz w:val="24"/>
          <w:szCs w:val="24"/>
        </w:rPr>
        <w:t xml:space="preserve">price tag of </w:t>
      </w:r>
      <w:r w:rsidR="001F308B">
        <w:rPr>
          <w:rFonts w:ascii="Times New Roman" w:hAnsi="Times New Roman" w:cs="Times New Roman"/>
          <w:sz w:val="24"/>
          <w:szCs w:val="24"/>
        </w:rPr>
        <w:t>in</w:t>
      </w:r>
      <w:r w:rsidR="00934F90">
        <w:rPr>
          <w:rFonts w:ascii="Times New Roman" w:hAnsi="Times New Roman" w:cs="Times New Roman"/>
          <w:sz w:val="24"/>
          <w:szCs w:val="24"/>
        </w:rPr>
        <w:t>carcerat</w:t>
      </w:r>
      <w:r w:rsidR="00CB21A8">
        <w:rPr>
          <w:rFonts w:ascii="Times New Roman" w:hAnsi="Times New Roman" w:cs="Times New Roman"/>
          <w:sz w:val="24"/>
          <w:szCs w:val="24"/>
        </w:rPr>
        <w:t>ing</w:t>
      </w:r>
      <w:r w:rsidR="00C647BD">
        <w:rPr>
          <w:rFonts w:ascii="Times New Roman" w:hAnsi="Times New Roman" w:cs="Times New Roman"/>
          <w:sz w:val="24"/>
          <w:szCs w:val="24"/>
        </w:rPr>
        <w:t xml:space="preserve"> youth </w:t>
      </w:r>
      <w:r w:rsidR="00234065">
        <w:rPr>
          <w:rFonts w:ascii="Times New Roman" w:hAnsi="Times New Roman" w:cs="Times New Roman"/>
          <w:sz w:val="24"/>
          <w:szCs w:val="24"/>
        </w:rPr>
        <w:t xml:space="preserve">in </w:t>
      </w:r>
      <w:r w:rsidR="00062330">
        <w:rPr>
          <w:rFonts w:ascii="Times New Roman" w:hAnsi="Times New Roman" w:cs="Times New Roman"/>
          <w:sz w:val="24"/>
          <w:szCs w:val="24"/>
        </w:rPr>
        <w:t>T</w:t>
      </w:r>
      <w:r w:rsidR="00234065">
        <w:rPr>
          <w:rFonts w:ascii="Times New Roman" w:hAnsi="Times New Roman" w:cs="Times New Roman"/>
          <w:sz w:val="24"/>
          <w:szCs w:val="24"/>
        </w:rPr>
        <w:t>exas</w:t>
      </w:r>
      <w:r w:rsidR="002D3D76">
        <w:rPr>
          <w:rFonts w:ascii="Times New Roman" w:hAnsi="Times New Roman" w:cs="Times New Roman"/>
          <w:sz w:val="24"/>
          <w:szCs w:val="24"/>
        </w:rPr>
        <w:t xml:space="preserve"> </w:t>
      </w:r>
      <w:r w:rsidR="00CB21A8">
        <w:rPr>
          <w:rFonts w:ascii="Times New Roman" w:hAnsi="Times New Roman" w:cs="Times New Roman"/>
          <w:sz w:val="24"/>
          <w:szCs w:val="24"/>
        </w:rPr>
        <w:t>is</w:t>
      </w:r>
      <w:r w:rsidR="00D85858">
        <w:rPr>
          <w:rFonts w:ascii="Times New Roman" w:hAnsi="Times New Roman" w:cs="Times New Roman"/>
          <w:sz w:val="24"/>
          <w:szCs w:val="24"/>
        </w:rPr>
        <w:t xml:space="preserve"> approximately $270 a day</w:t>
      </w:r>
      <w:r w:rsidR="001B5E67">
        <w:rPr>
          <w:rFonts w:ascii="Times New Roman" w:hAnsi="Times New Roman" w:cs="Times New Roman"/>
          <w:sz w:val="24"/>
          <w:szCs w:val="24"/>
        </w:rPr>
        <w:t xml:space="preserve">, while </w:t>
      </w:r>
      <w:r w:rsidR="00B52251">
        <w:rPr>
          <w:rFonts w:ascii="Times New Roman" w:hAnsi="Times New Roman" w:cs="Times New Roman"/>
          <w:sz w:val="24"/>
          <w:szCs w:val="24"/>
        </w:rPr>
        <w:t xml:space="preserve">operating community diversion or supervision programs </w:t>
      </w:r>
      <w:r w:rsidR="009F542A">
        <w:rPr>
          <w:rFonts w:ascii="Times New Roman" w:hAnsi="Times New Roman" w:cs="Times New Roman"/>
          <w:sz w:val="24"/>
          <w:szCs w:val="24"/>
        </w:rPr>
        <w:t xml:space="preserve">costs $7 to </w:t>
      </w:r>
      <w:r w:rsidR="006133D2">
        <w:rPr>
          <w:rFonts w:ascii="Times New Roman" w:hAnsi="Times New Roman" w:cs="Times New Roman"/>
          <w:sz w:val="24"/>
          <w:szCs w:val="24"/>
        </w:rPr>
        <w:t xml:space="preserve">$73 per </w:t>
      </w:r>
      <w:r w:rsidR="00DB77F8">
        <w:rPr>
          <w:rFonts w:ascii="Times New Roman" w:hAnsi="Times New Roman" w:cs="Times New Roman"/>
          <w:sz w:val="24"/>
          <w:szCs w:val="24"/>
        </w:rPr>
        <w:t>youth</w:t>
      </w:r>
      <w:r w:rsidR="006133D2">
        <w:rPr>
          <w:rFonts w:ascii="Times New Roman" w:hAnsi="Times New Roman" w:cs="Times New Roman"/>
          <w:sz w:val="24"/>
          <w:szCs w:val="24"/>
        </w:rPr>
        <w:t xml:space="preserve"> per day</w:t>
      </w:r>
      <w:r w:rsidR="00E832E0">
        <w:rPr>
          <w:rFonts w:ascii="Times New Roman" w:hAnsi="Times New Roman" w:cs="Times New Roman"/>
          <w:sz w:val="24"/>
          <w:szCs w:val="24"/>
        </w:rPr>
        <w:t xml:space="preserve"> (</w:t>
      </w:r>
      <w:r w:rsidR="00EA7285">
        <w:rPr>
          <w:rFonts w:ascii="Times New Roman" w:hAnsi="Times New Roman" w:cs="Times New Roman"/>
          <w:sz w:val="24"/>
          <w:szCs w:val="24"/>
        </w:rPr>
        <w:t>Menon &amp; Cheung, 2018)</w:t>
      </w:r>
      <w:r w:rsidR="006133D2">
        <w:rPr>
          <w:rFonts w:ascii="Times New Roman" w:hAnsi="Times New Roman" w:cs="Times New Roman"/>
          <w:sz w:val="24"/>
          <w:szCs w:val="24"/>
        </w:rPr>
        <w:t>.</w:t>
      </w:r>
      <w:r w:rsidR="002572AF">
        <w:rPr>
          <w:rFonts w:ascii="Times New Roman" w:hAnsi="Times New Roman" w:cs="Times New Roman"/>
          <w:sz w:val="24"/>
          <w:szCs w:val="24"/>
        </w:rPr>
        <w:t xml:space="preserve"> </w:t>
      </w:r>
      <w:r w:rsidR="00A84BF9">
        <w:rPr>
          <w:rFonts w:ascii="Times New Roman" w:hAnsi="Times New Roman" w:cs="Times New Roman"/>
          <w:sz w:val="24"/>
          <w:szCs w:val="24"/>
        </w:rPr>
        <w:t>Among juve</w:t>
      </w:r>
      <w:r w:rsidR="00EF5534">
        <w:rPr>
          <w:rFonts w:ascii="Times New Roman" w:hAnsi="Times New Roman" w:cs="Times New Roman"/>
          <w:sz w:val="24"/>
          <w:szCs w:val="24"/>
        </w:rPr>
        <w:t>niles involved in the</w:t>
      </w:r>
      <w:r w:rsidR="0062303C">
        <w:rPr>
          <w:rFonts w:ascii="Times New Roman" w:hAnsi="Times New Roman" w:cs="Times New Roman"/>
          <w:sz w:val="24"/>
          <w:szCs w:val="24"/>
        </w:rPr>
        <w:t xml:space="preserve"> justice </w:t>
      </w:r>
      <w:r w:rsidR="00EF5534">
        <w:rPr>
          <w:rFonts w:ascii="Times New Roman" w:hAnsi="Times New Roman" w:cs="Times New Roman"/>
          <w:sz w:val="24"/>
          <w:szCs w:val="24"/>
        </w:rPr>
        <w:t>system</w:t>
      </w:r>
      <w:r w:rsidR="00111DFB">
        <w:rPr>
          <w:rFonts w:ascii="Times New Roman" w:hAnsi="Times New Roman" w:cs="Times New Roman"/>
          <w:sz w:val="24"/>
          <w:szCs w:val="24"/>
        </w:rPr>
        <w:t xml:space="preserve">, 60% will </w:t>
      </w:r>
      <w:r w:rsidR="0012457B">
        <w:rPr>
          <w:rFonts w:ascii="Times New Roman" w:hAnsi="Times New Roman" w:cs="Times New Roman"/>
          <w:sz w:val="24"/>
          <w:szCs w:val="24"/>
        </w:rPr>
        <w:t>be recidivated</w:t>
      </w:r>
      <w:r w:rsidR="00111DFB">
        <w:rPr>
          <w:rFonts w:ascii="Times New Roman" w:hAnsi="Times New Roman" w:cs="Times New Roman"/>
          <w:sz w:val="24"/>
          <w:szCs w:val="24"/>
        </w:rPr>
        <w:t xml:space="preserve"> by the age of 18</w:t>
      </w:r>
      <w:r w:rsidR="00DE2D5F">
        <w:rPr>
          <w:rFonts w:ascii="Times New Roman" w:hAnsi="Times New Roman" w:cs="Times New Roman"/>
          <w:sz w:val="24"/>
          <w:szCs w:val="24"/>
        </w:rPr>
        <w:t>,</w:t>
      </w:r>
      <w:r w:rsidR="0013364A">
        <w:rPr>
          <w:rFonts w:ascii="Times New Roman" w:hAnsi="Times New Roman" w:cs="Times New Roman"/>
          <w:sz w:val="24"/>
          <w:szCs w:val="24"/>
        </w:rPr>
        <w:t xml:space="preserve"> </w:t>
      </w:r>
      <w:r w:rsidR="001F308B">
        <w:rPr>
          <w:rFonts w:ascii="Times New Roman" w:hAnsi="Times New Roman" w:cs="Times New Roman"/>
          <w:sz w:val="24"/>
          <w:szCs w:val="24"/>
        </w:rPr>
        <w:t xml:space="preserve">and </w:t>
      </w:r>
      <w:r w:rsidR="0090716E">
        <w:rPr>
          <w:rFonts w:ascii="Times New Roman" w:hAnsi="Times New Roman" w:cs="Times New Roman"/>
          <w:sz w:val="24"/>
          <w:szCs w:val="24"/>
        </w:rPr>
        <w:t>between</w:t>
      </w:r>
      <w:r w:rsidR="0013364A">
        <w:rPr>
          <w:rFonts w:ascii="Times New Roman" w:hAnsi="Times New Roman" w:cs="Times New Roman"/>
          <w:sz w:val="24"/>
          <w:szCs w:val="24"/>
        </w:rPr>
        <w:t xml:space="preserve"> 50</w:t>
      </w:r>
      <w:r w:rsidR="007044A3">
        <w:rPr>
          <w:rFonts w:ascii="Times New Roman" w:hAnsi="Times New Roman" w:cs="Times New Roman"/>
          <w:sz w:val="24"/>
          <w:szCs w:val="24"/>
        </w:rPr>
        <w:t>%</w:t>
      </w:r>
      <w:r w:rsidR="00AD1F1D">
        <w:rPr>
          <w:rFonts w:ascii="Times New Roman" w:hAnsi="Times New Roman" w:cs="Times New Roman"/>
          <w:sz w:val="24"/>
          <w:szCs w:val="24"/>
        </w:rPr>
        <w:t>-</w:t>
      </w:r>
      <w:r w:rsidR="0013364A">
        <w:rPr>
          <w:rFonts w:ascii="Times New Roman" w:hAnsi="Times New Roman" w:cs="Times New Roman"/>
          <w:sz w:val="24"/>
          <w:szCs w:val="24"/>
        </w:rPr>
        <w:t>75</w:t>
      </w:r>
      <w:r w:rsidR="007044A3">
        <w:rPr>
          <w:rFonts w:ascii="Times New Roman" w:hAnsi="Times New Roman" w:cs="Times New Roman"/>
          <w:sz w:val="24"/>
          <w:szCs w:val="24"/>
        </w:rPr>
        <w:t>%</w:t>
      </w:r>
      <w:r w:rsidR="0081159E">
        <w:rPr>
          <w:rFonts w:ascii="Times New Roman" w:hAnsi="Times New Roman" w:cs="Times New Roman"/>
          <w:sz w:val="24"/>
          <w:szCs w:val="24"/>
        </w:rPr>
        <w:t xml:space="preserve"> </w:t>
      </w:r>
      <w:r w:rsidR="00A35C2A">
        <w:rPr>
          <w:rFonts w:ascii="Times New Roman" w:hAnsi="Times New Roman" w:cs="Times New Roman"/>
          <w:sz w:val="24"/>
          <w:szCs w:val="24"/>
        </w:rPr>
        <w:t xml:space="preserve">will </w:t>
      </w:r>
      <w:r w:rsidR="0081159E">
        <w:rPr>
          <w:rFonts w:ascii="Times New Roman" w:hAnsi="Times New Roman" w:cs="Times New Roman"/>
          <w:sz w:val="24"/>
          <w:szCs w:val="24"/>
        </w:rPr>
        <w:t>bec</w:t>
      </w:r>
      <w:r w:rsidR="00A35C2A">
        <w:rPr>
          <w:rFonts w:ascii="Times New Roman" w:hAnsi="Times New Roman" w:cs="Times New Roman"/>
          <w:sz w:val="24"/>
          <w:szCs w:val="24"/>
        </w:rPr>
        <w:t>o</w:t>
      </w:r>
      <w:r w:rsidR="0081159E">
        <w:rPr>
          <w:rFonts w:ascii="Times New Roman" w:hAnsi="Times New Roman" w:cs="Times New Roman"/>
          <w:sz w:val="24"/>
          <w:szCs w:val="24"/>
        </w:rPr>
        <w:t>me incarcerated as adults</w:t>
      </w:r>
      <w:r w:rsidR="006151BF">
        <w:rPr>
          <w:rFonts w:ascii="Times New Roman" w:hAnsi="Times New Roman" w:cs="Times New Roman"/>
          <w:sz w:val="24"/>
          <w:szCs w:val="24"/>
        </w:rPr>
        <w:t xml:space="preserve"> </w:t>
      </w:r>
      <w:r w:rsidR="00787CF1">
        <w:rPr>
          <w:rFonts w:ascii="Times New Roman" w:hAnsi="Times New Roman" w:cs="Times New Roman"/>
          <w:sz w:val="24"/>
          <w:szCs w:val="24"/>
        </w:rPr>
        <w:t>(</w:t>
      </w:r>
      <w:r w:rsidR="00FF34A2">
        <w:rPr>
          <w:rFonts w:ascii="Times New Roman" w:hAnsi="Times New Roman" w:cs="Times New Roman"/>
          <w:sz w:val="24"/>
          <w:szCs w:val="24"/>
        </w:rPr>
        <w:t>Menon &amp; Cheung, 2018)</w:t>
      </w:r>
      <w:r w:rsidR="00AB2F01">
        <w:rPr>
          <w:rFonts w:ascii="Times New Roman" w:hAnsi="Times New Roman" w:cs="Times New Roman"/>
          <w:sz w:val="24"/>
          <w:szCs w:val="24"/>
        </w:rPr>
        <w:t>.</w:t>
      </w:r>
      <w:r w:rsidR="00E237B1">
        <w:rPr>
          <w:rFonts w:ascii="Times New Roman" w:hAnsi="Times New Roman" w:cs="Times New Roman"/>
          <w:sz w:val="24"/>
          <w:szCs w:val="24"/>
        </w:rPr>
        <w:t xml:space="preserve"> </w:t>
      </w:r>
      <w:r w:rsidR="00573C5A">
        <w:rPr>
          <w:rFonts w:ascii="Times New Roman" w:hAnsi="Times New Roman" w:cs="Times New Roman"/>
          <w:sz w:val="24"/>
          <w:szCs w:val="24"/>
        </w:rPr>
        <w:t>E</w:t>
      </w:r>
      <w:r w:rsidR="00356191">
        <w:rPr>
          <w:rFonts w:ascii="Times New Roman" w:hAnsi="Times New Roman" w:cs="Times New Roman"/>
          <w:sz w:val="24"/>
          <w:szCs w:val="24"/>
        </w:rPr>
        <w:t>arly life intervention</w:t>
      </w:r>
      <w:r w:rsidR="00C00CC7">
        <w:rPr>
          <w:rFonts w:ascii="Times New Roman" w:hAnsi="Times New Roman" w:cs="Times New Roman"/>
          <w:sz w:val="24"/>
          <w:szCs w:val="24"/>
        </w:rPr>
        <w:t xml:space="preserve"> will reduce</w:t>
      </w:r>
      <w:r w:rsidR="00665026">
        <w:rPr>
          <w:rFonts w:ascii="Times New Roman" w:hAnsi="Times New Roman" w:cs="Times New Roman"/>
          <w:sz w:val="24"/>
          <w:szCs w:val="24"/>
        </w:rPr>
        <w:t xml:space="preserve"> recidivism and </w:t>
      </w:r>
      <w:r w:rsidR="0035651D">
        <w:rPr>
          <w:rFonts w:ascii="Times New Roman" w:hAnsi="Times New Roman" w:cs="Times New Roman"/>
          <w:sz w:val="24"/>
          <w:szCs w:val="24"/>
        </w:rPr>
        <w:t xml:space="preserve">prevent </w:t>
      </w:r>
      <w:r w:rsidR="00304FF4">
        <w:rPr>
          <w:rFonts w:ascii="Times New Roman" w:hAnsi="Times New Roman" w:cs="Times New Roman"/>
          <w:sz w:val="24"/>
          <w:szCs w:val="24"/>
        </w:rPr>
        <w:t xml:space="preserve">negative </w:t>
      </w:r>
      <w:r w:rsidR="00665026">
        <w:rPr>
          <w:rFonts w:ascii="Times New Roman" w:hAnsi="Times New Roman" w:cs="Times New Roman"/>
          <w:sz w:val="24"/>
          <w:szCs w:val="24"/>
        </w:rPr>
        <w:t>outcomes in adulthood</w:t>
      </w:r>
      <w:r w:rsidR="00E237B1">
        <w:rPr>
          <w:rFonts w:ascii="Times New Roman" w:hAnsi="Times New Roman" w:cs="Times New Roman"/>
          <w:sz w:val="24"/>
          <w:szCs w:val="24"/>
        </w:rPr>
        <w:t xml:space="preserve"> (Menon &amp; Cheung, 2018)</w:t>
      </w:r>
      <w:r w:rsidR="00665026">
        <w:rPr>
          <w:rFonts w:ascii="Times New Roman" w:hAnsi="Times New Roman" w:cs="Times New Roman"/>
          <w:sz w:val="24"/>
          <w:szCs w:val="24"/>
        </w:rPr>
        <w:t>.</w:t>
      </w:r>
      <w:r w:rsidR="00862C15">
        <w:rPr>
          <w:rFonts w:ascii="Times New Roman" w:hAnsi="Times New Roman" w:cs="Times New Roman"/>
          <w:sz w:val="24"/>
          <w:szCs w:val="24"/>
        </w:rPr>
        <w:t xml:space="preserve"> </w:t>
      </w:r>
    </w:p>
    <w:p w14:paraId="684C1524" w14:textId="77777777" w:rsidR="00477091" w:rsidRDefault="00477091" w:rsidP="00477091">
      <w:pPr>
        <w:spacing w:line="480" w:lineRule="auto"/>
        <w:rPr>
          <w:rFonts w:ascii="Times New Roman" w:hAnsi="Times New Roman" w:cs="Times New Roman"/>
          <w:b/>
          <w:bCs/>
          <w:sz w:val="24"/>
          <w:szCs w:val="24"/>
        </w:rPr>
      </w:pPr>
      <w:r>
        <w:rPr>
          <w:rFonts w:ascii="Times New Roman" w:hAnsi="Times New Roman" w:cs="Times New Roman"/>
          <w:b/>
          <w:bCs/>
          <w:sz w:val="24"/>
          <w:szCs w:val="24"/>
        </w:rPr>
        <w:t>Local Issue</w:t>
      </w:r>
    </w:p>
    <w:p w14:paraId="49D3E310" w14:textId="10F80F4B" w:rsidR="00477091" w:rsidRDefault="00477091" w:rsidP="00477091">
      <w:pPr>
        <w:spacing w:line="480" w:lineRule="auto"/>
        <w:ind w:firstLine="720"/>
        <w:rPr>
          <w:rFonts w:ascii="Times New Roman" w:hAnsi="Times New Roman" w:cs="Times New Roman"/>
          <w:sz w:val="24"/>
          <w:szCs w:val="24"/>
        </w:rPr>
      </w:pPr>
      <w:r>
        <w:rPr>
          <w:rFonts w:ascii="Times New Roman" w:hAnsi="Times New Roman" w:cs="Times New Roman"/>
          <w:sz w:val="24"/>
          <w:szCs w:val="24"/>
        </w:rPr>
        <w:t>In 2018, within Missouri’s Juvenile Offender Classification System report, 22% of 7,878 juvenile law offenders recidivated within one year</w:t>
      </w:r>
      <w:r w:rsidR="00423268">
        <w:rPr>
          <w:rFonts w:ascii="Times New Roman" w:hAnsi="Times New Roman" w:cs="Times New Roman"/>
          <w:sz w:val="24"/>
          <w:szCs w:val="24"/>
        </w:rPr>
        <w:t xml:space="preserve">; </w:t>
      </w:r>
      <w:r>
        <w:rPr>
          <w:rFonts w:ascii="Times New Roman" w:hAnsi="Times New Roman" w:cs="Times New Roman"/>
          <w:sz w:val="24"/>
          <w:szCs w:val="24"/>
        </w:rPr>
        <w:t>7.1% was for a felony offen</w:t>
      </w:r>
      <w:r w:rsidR="00423268">
        <w:rPr>
          <w:rFonts w:ascii="Times New Roman" w:hAnsi="Times New Roman" w:cs="Times New Roman"/>
          <w:sz w:val="24"/>
          <w:szCs w:val="24"/>
        </w:rPr>
        <w:t>se</w:t>
      </w:r>
      <w:r>
        <w:rPr>
          <w:rFonts w:ascii="Times New Roman" w:hAnsi="Times New Roman" w:cs="Times New Roman"/>
          <w:sz w:val="24"/>
          <w:szCs w:val="24"/>
        </w:rPr>
        <w:t xml:space="preserve">. The same classification system shared that 204 of these juvenile offenders resided in </w:t>
      </w:r>
      <w:r w:rsidR="007A6853">
        <w:rPr>
          <w:rFonts w:ascii="Times New Roman" w:hAnsi="Times New Roman" w:cs="Times New Roman"/>
          <w:sz w:val="24"/>
          <w:szCs w:val="24"/>
        </w:rPr>
        <w:t>thre</w:t>
      </w:r>
      <w:r w:rsidR="001330DF">
        <w:rPr>
          <w:rFonts w:ascii="Times New Roman" w:hAnsi="Times New Roman" w:cs="Times New Roman"/>
          <w:sz w:val="24"/>
          <w:szCs w:val="24"/>
        </w:rPr>
        <w:t>e</w:t>
      </w:r>
      <w:r w:rsidR="007A6853">
        <w:rPr>
          <w:rFonts w:ascii="Times New Roman" w:hAnsi="Times New Roman" w:cs="Times New Roman"/>
          <w:sz w:val="24"/>
          <w:szCs w:val="24"/>
        </w:rPr>
        <w:t xml:space="preserve"> </w:t>
      </w:r>
      <w:r>
        <w:rPr>
          <w:rFonts w:ascii="Times New Roman" w:hAnsi="Times New Roman" w:cs="Times New Roman"/>
          <w:sz w:val="24"/>
          <w:szCs w:val="24"/>
        </w:rPr>
        <w:t>Judicial Circuit</w:t>
      </w:r>
      <w:r w:rsidR="001330DF">
        <w:rPr>
          <w:rFonts w:ascii="Times New Roman" w:hAnsi="Times New Roman" w:cs="Times New Roman"/>
          <w:sz w:val="24"/>
          <w:szCs w:val="24"/>
        </w:rPr>
        <w:t>s</w:t>
      </w:r>
      <w:r>
        <w:rPr>
          <w:rFonts w:ascii="Times New Roman" w:hAnsi="Times New Roman" w:cs="Times New Roman"/>
          <w:sz w:val="24"/>
          <w:szCs w:val="24"/>
        </w:rPr>
        <w:t xml:space="preserve"> consisting of </w:t>
      </w:r>
      <w:r w:rsidR="00C3073B">
        <w:rPr>
          <w:rFonts w:ascii="Times New Roman" w:hAnsi="Times New Roman" w:cs="Times New Roman"/>
          <w:sz w:val="24"/>
          <w:szCs w:val="24"/>
        </w:rPr>
        <w:t>nine</w:t>
      </w:r>
      <w:r>
        <w:rPr>
          <w:rFonts w:ascii="Times New Roman" w:hAnsi="Times New Roman" w:cs="Times New Roman"/>
          <w:sz w:val="24"/>
          <w:szCs w:val="24"/>
        </w:rPr>
        <w:t xml:space="preserve"> rural North Missouri Counties with </w:t>
      </w:r>
      <w:r w:rsidR="00470098">
        <w:rPr>
          <w:rFonts w:ascii="Times New Roman" w:hAnsi="Times New Roman" w:cs="Times New Roman"/>
          <w:sz w:val="24"/>
          <w:szCs w:val="24"/>
        </w:rPr>
        <w:t xml:space="preserve">only </w:t>
      </w:r>
      <w:r>
        <w:rPr>
          <w:rFonts w:ascii="Times New Roman" w:hAnsi="Times New Roman" w:cs="Times New Roman"/>
          <w:sz w:val="24"/>
          <w:szCs w:val="24"/>
        </w:rPr>
        <w:t xml:space="preserve">36 of these youth being referred </w:t>
      </w:r>
      <w:r w:rsidR="00713CAC">
        <w:rPr>
          <w:rFonts w:ascii="Times New Roman" w:hAnsi="Times New Roman" w:cs="Times New Roman"/>
          <w:sz w:val="24"/>
          <w:szCs w:val="24"/>
        </w:rPr>
        <w:t xml:space="preserve">to </w:t>
      </w:r>
      <w:r w:rsidR="00024DB3">
        <w:rPr>
          <w:rFonts w:ascii="Times New Roman" w:hAnsi="Times New Roman" w:cs="Times New Roman"/>
          <w:sz w:val="24"/>
          <w:szCs w:val="24"/>
        </w:rPr>
        <w:t xml:space="preserve">an outpatient </w:t>
      </w:r>
      <w:r w:rsidR="00713CAC">
        <w:rPr>
          <w:rFonts w:ascii="Times New Roman" w:hAnsi="Times New Roman" w:cs="Times New Roman"/>
          <w:sz w:val="24"/>
          <w:szCs w:val="24"/>
        </w:rPr>
        <w:t xml:space="preserve">behavioral health </w:t>
      </w:r>
      <w:r w:rsidR="00024DB3">
        <w:rPr>
          <w:rFonts w:ascii="Times New Roman" w:hAnsi="Times New Roman" w:cs="Times New Roman"/>
          <w:sz w:val="24"/>
          <w:szCs w:val="24"/>
        </w:rPr>
        <w:t>center</w:t>
      </w:r>
      <w:r>
        <w:rPr>
          <w:rFonts w:ascii="Times New Roman" w:hAnsi="Times New Roman" w:cs="Times New Roman"/>
          <w:sz w:val="24"/>
          <w:szCs w:val="24"/>
        </w:rPr>
        <w:t xml:space="preserve">. </w:t>
      </w:r>
      <w:r w:rsidR="00843BF0">
        <w:rPr>
          <w:rFonts w:ascii="Times New Roman" w:hAnsi="Times New Roman" w:cs="Times New Roman"/>
          <w:sz w:val="24"/>
          <w:szCs w:val="24"/>
        </w:rPr>
        <w:t>N</w:t>
      </w:r>
      <w:r>
        <w:rPr>
          <w:rFonts w:ascii="Times New Roman" w:hAnsi="Times New Roman" w:cs="Times New Roman"/>
          <w:sz w:val="24"/>
          <w:szCs w:val="24"/>
        </w:rPr>
        <w:t>ationally within three years, 75% of youth return to the juvenile justice system</w:t>
      </w:r>
      <w:r w:rsidR="005C47E0">
        <w:rPr>
          <w:rFonts w:ascii="Times New Roman" w:hAnsi="Times New Roman" w:cs="Times New Roman"/>
          <w:sz w:val="24"/>
          <w:szCs w:val="24"/>
        </w:rPr>
        <w:t xml:space="preserve"> (JJS)</w:t>
      </w:r>
      <w:r w:rsidR="00C16241">
        <w:rPr>
          <w:rFonts w:ascii="Times New Roman" w:hAnsi="Times New Roman" w:cs="Times New Roman"/>
          <w:sz w:val="24"/>
          <w:szCs w:val="24"/>
        </w:rPr>
        <w:t xml:space="preserve"> (Goshe, 2019)</w:t>
      </w:r>
      <w:r>
        <w:rPr>
          <w:rFonts w:ascii="Times New Roman" w:hAnsi="Times New Roman" w:cs="Times New Roman"/>
          <w:sz w:val="24"/>
          <w:szCs w:val="24"/>
        </w:rPr>
        <w:t xml:space="preserve">. </w:t>
      </w:r>
    </w:p>
    <w:p w14:paraId="352582B7" w14:textId="1E096EE0" w:rsidR="0053035F" w:rsidRPr="008A5FD8" w:rsidRDefault="008A5FD8" w:rsidP="0053035F">
      <w:pPr>
        <w:spacing w:line="480" w:lineRule="auto"/>
        <w:rPr>
          <w:rFonts w:ascii="Times New Roman" w:hAnsi="Times New Roman" w:cs="Times New Roman"/>
          <w:b/>
          <w:bCs/>
          <w:sz w:val="24"/>
          <w:szCs w:val="24"/>
        </w:rPr>
      </w:pPr>
      <w:r w:rsidRPr="008A5FD8">
        <w:rPr>
          <w:rFonts w:ascii="Times New Roman" w:hAnsi="Times New Roman" w:cs="Times New Roman"/>
          <w:b/>
          <w:bCs/>
          <w:sz w:val="24"/>
          <w:szCs w:val="24"/>
        </w:rPr>
        <w:t>Diverse Considerations</w:t>
      </w:r>
    </w:p>
    <w:p w14:paraId="7C0179C3" w14:textId="2BCFE969" w:rsidR="00E06F6A" w:rsidRDefault="009B0BF7" w:rsidP="00E06F6A">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Children’s Defense Fund (CDF) Leave No Child Behind (2021) reveals</w:t>
      </w:r>
      <w:r w:rsidR="00192E30">
        <w:rPr>
          <w:rFonts w:ascii="Times New Roman" w:hAnsi="Times New Roman" w:cs="Times New Roman"/>
          <w:sz w:val="24"/>
          <w:szCs w:val="24"/>
        </w:rPr>
        <w:t xml:space="preserve"> that large numbers of </w:t>
      </w:r>
      <w:r>
        <w:rPr>
          <w:rFonts w:ascii="Times New Roman" w:hAnsi="Times New Roman" w:cs="Times New Roman"/>
          <w:sz w:val="24"/>
          <w:szCs w:val="24"/>
        </w:rPr>
        <w:t xml:space="preserve">children </w:t>
      </w:r>
      <w:r w:rsidR="0014442C">
        <w:rPr>
          <w:rFonts w:ascii="Times New Roman" w:hAnsi="Times New Roman" w:cs="Times New Roman"/>
          <w:sz w:val="24"/>
          <w:szCs w:val="24"/>
        </w:rPr>
        <w:t xml:space="preserve">are </w:t>
      </w:r>
      <w:r>
        <w:rPr>
          <w:rFonts w:ascii="Times New Roman" w:hAnsi="Times New Roman" w:cs="Times New Roman"/>
          <w:sz w:val="24"/>
          <w:szCs w:val="24"/>
        </w:rPr>
        <w:t xml:space="preserve">criminalized for behaviors that stem from </w:t>
      </w:r>
      <w:r w:rsidR="006E05DB">
        <w:rPr>
          <w:rFonts w:ascii="Times New Roman" w:hAnsi="Times New Roman" w:cs="Times New Roman"/>
          <w:sz w:val="24"/>
          <w:szCs w:val="24"/>
        </w:rPr>
        <w:t>racial or socioeco</w:t>
      </w:r>
      <w:r w:rsidR="00C308E3">
        <w:rPr>
          <w:rFonts w:ascii="Times New Roman" w:hAnsi="Times New Roman" w:cs="Times New Roman"/>
          <w:sz w:val="24"/>
          <w:szCs w:val="24"/>
        </w:rPr>
        <w:t>n</w:t>
      </w:r>
      <w:r w:rsidR="006E05DB">
        <w:rPr>
          <w:rFonts w:ascii="Times New Roman" w:hAnsi="Times New Roman" w:cs="Times New Roman"/>
          <w:sz w:val="24"/>
          <w:szCs w:val="24"/>
        </w:rPr>
        <w:t>omic adversity</w:t>
      </w:r>
      <w:r w:rsidR="00CD6D8B">
        <w:rPr>
          <w:rFonts w:ascii="Times New Roman" w:hAnsi="Times New Roman" w:cs="Times New Roman"/>
          <w:sz w:val="24"/>
          <w:szCs w:val="24"/>
        </w:rPr>
        <w:t xml:space="preserve">, which are </w:t>
      </w:r>
      <w:r w:rsidR="00E136DE">
        <w:rPr>
          <w:rFonts w:ascii="Times New Roman" w:hAnsi="Times New Roman" w:cs="Times New Roman"/>
          <w:sz w:val="24"/>
          <w:szCs w:val="24"/>
        </w:rPr>
        <w:t>immutable</w:t>
      </w:r>
      <w:r>
        <w:rPr>
          <w:rFonts w:ascii="Times New Roman" w:hAnsi="Times New Roman" w:cs="Times New Roman"/>
          <w:sz w:val="24"/>
          <w:szCs w:val="24"/>
        </w:rPr>
        <w:t>.</w:t>
      </w:r>
      <w:r w:rsidR="00725CDC">
        <w:rPr>
          <w:rFonts w:ascii="Times New Roman" w:hAnsi="Times New Roman" w:cs="Times New Roman"/>
          <w:sz w:val="24"/>
          <w:szCs w:val="24"/>
        </w:rPr>
        <w:t xml:space="preserve"> </w:t>
      </w:r>
      <w:r>
        <w:rPr>
          <w:rFonts w:ascii="Times New Roman" w:hAnsi="Times New Roman" w:cs="Times New Roman"/>
          <w:sz w:val="24"/>
          <w:szCs w:val="24"/>
        </w:rPr>
        <w:t xml:space="preserve">This children’s advocacy program </w:t>
      </w:r>
      <w:r w:rsidR="003C4D62">
        <w:rPr>
          <w:rFonts w:ascii="Times New Roman" w:hAnsi="Times New Roman" w:cs="Times New Roman"/>
          <w:sz w:val="24"/>
          <w:szCs w:val="24"/>
        </w:rPr>
        <w:t>continues to search for</w:t>
      </w:r>
      <w:r>
        <w:rPr>
          <w:rFonts w:ascii="Times New Roman" w:hAnsi="Times New Roman" w:cs="Times New Roman"/>
          <w:sz w:val="24"/>
          <w:szCs w:val="24"/>
        </w:rPr>
        <w:t xml:space="preserve"> solutions </w:t>
      </w:r>
      <w:r w:rsidR="003C4D62">
        <w:rPr>
          <w:rFonts w:ascii="Times New Roman" w:hAnsi="Times New Roman" w:cs="Times New Roman"/>
          <w:sz w:val="24"/>
          <w:szCs w:val="24"/>
        </w:rPr>
        <w:t>that</w:t>
      </w:r>
      <w:r>
        <w:rPr>
          <w:rFonts w:ascii="Times New Roman" w:hAnsi="Times New Roman" w:cs="Times New Roman"/>
          <w:sz w:val="24"/>
          <w:szCs w:val="24"/>
        </w:rPr>
        <w:t xml:space="preserve"> creat</w:t>
      </w:r>
      <w:r w:rsidR="003C4D62">
        <w:rPr>
          <w:rFonts w:ascii="Times New Roman" w:hAnsi="Times New Roman" w:cs="Times New Roman"/>
          <w:sz w:val="24"/>
          <w:szCs w:val="24"/>
        </w:rPr>
        <w:t>e</w:t>
      </w:r>
      <w:r>
        <w:rPr>
          <w:rFonts w:ascii="Times New Roman" w:hAnsi="Times New Roman" w:cs="Times New Roman"/>
          <w:sz w:val="24"/>
          <w:szCs w:val="24"/>
        </w:rPr>
        <w:t xml:space="preserve"> life-long changes for children who have been negatively impacted by a broken criminal justice system. The</w:t>
      </w:r>
      <w:r w:rsidR="00F45AB6">
        <w:rPr>
          <w:rFonts w:ascii="Times New Roman" w:hAnsi="Times New Roman" w:cs="Times New Roman"/>
          <w:sz w:val="24"/>
          <w:szCs w:val="24"/>
        </w:rPr>
        <w:t xml:space="preserve"> C</w:t>
      </w:r>
      <w:r w:rsidR="004F2B95">
        <w:rPr>
          <w:rFonts w:ascii="Times New Roman" w:hAnsi="Times New Roman" w:cs="Times New Roman"/>
          <w:sz w:val="24"/>
          <w:szCs w:val="24"/>
        </w:rPr>
        <w:t>DF (2021)</w:t>
      </w:r>
      <w:r>
        <w:rPr>
          <w:rFonts w:ascii="Times New Roman" w:hAnsi="Times New Roman" w:cs="Times New Roman"/>
          <w:sz w:val="24"/>
          <w:szCs w:val="24"/>
        </w:rPr>
        <w:t xml:space="preserve"> share</w:t>
      </w:r>
      <w:r w:rsidR="00F45AB6">
        <w:rPr>
          <w:rFonts w:ascii="Times New Roman" w:hAnsi="Times New Roman" w:cs="Times New Roman"/>
          <w:sz w:val="24"/>
          <w:szCs w:val="24"/>
        </w:rPr>
        <w:t>s</w:t>
      </w:r>
      <w:r>
        <w:rPr>
          <w:rFonts w:ascii="Times New Roman" w:hAnsi="Times New Roman" w:cs="Times New Roman"/>
          <w:sz w:val="24"/>
          <w:szCs w:val="24"/>
        </w:rPr>
        <w:t xml:space="preserve"> that we need to ensure federal youth resources, close youth prisons, invest in community-based programs, and end solitary confinement</w:t>
      </w:r>
      <w:r w:rsidR="0053035F">
        <w:rPr>
          <w:rFonts w:ascii="Times New Roman" w:hAnsi="Times New Roman" w:cs="Times New Roman"/>
          <w:sz w:val="24"/>
          <w:szCs w:val="24"/>
        </w:rPr>
        <w:t>.</w:t>
      </w:r>
      <w:r>
        <w:rPr>
          <w:rFonts w:ascii="Times New Roman" w:hAnsi="Times New Roman" w:cs="Times New Roman"/>
          <w:sz w:val="24"/>
          <w:szCs w:val="24"/>
        </w:rPr>
        <w:t xml:space="preserve"> Exposure to trauma is a predictor of criminal activity </w:t>
      </w:r>
      <w:r w:rsidR="00806C89">
        <w:rPr>
          <w:rFonts w:ascii="Times New Roman" w:hAnsi="Times New Roman" w:cs="Times New Roman"/>
          <w:sz w:val="24"/>
          <w:szCs w:val="24"/>
        </w:rPr>
        <w:t>leading to</w:t>
      </w:r>
      <w:r>
        <w:rPr>
          <w:rFonts w:ascii="Times New Roman" w:hAnsi="Times New Roman" w:cs="Times New Roman"/>
          <w:sz w:val="24"/>
          <w:szCs w:val="24"/>
        </w:rPr>
        <w:t xml:space="preserve"> poor mental health outcomes (Winters &amp; Beerbower, 2017)</w:t>
      </w:r>
      <w:r w:rsidR="00862C15">
        <w:rPr>
          <w:rFonts w:ascii="Times New Roman" w:hAnsi="Times New Roman" w:cs="Times New Roman"/>
          <w:sz w:val="24"/>
          <w:szCs w:val="24"/>
        </w:rPr>
        <w:t xml:space="preserve">. </w:t>
      </w:r>
      <w:r w:rsidR="0050221A">
        <w:rPr>
          <w:rFonts w:ascii="Times New Roman" w:hAnsi="Times New Roman" w:cs="Times New Roman"/>
          <w:sz w:val="24"/>
          <w:szCs w:val="24"/>
        </w:rPr>
        <w:t xml:space="preserve">A multistate investigation </w:t>
      </w:r>
      <w:r w:rsidR="00A77C7F">
        <w:rPr>
          <w:rFonts w:ascii="Times New Roman" w:hAnsi="Times New Roman" w:cs="Times New Roman"/>
          <w:sz w:val="24"/>
          <w:szCs w:val="24"/>
        </w:rPr>
        <w:t xml:space="preserve">screened </w:t>
      </w:r>
      <w:r w:rsidR="0050221A">
        <w:rPr>
          <w:rFonts w:ascii="Times New Roman" w:hAnsi="Times New Roman" w:cs="Times New Roman"/>
          <w:sz w:val="24"/>
          <w:szCs w:val="24"/>
        </w:rPr>
        <w:t>8,307 youth</w:t>
      </w:r>
      <w:r w:rsidR="00A77C7F">
        <w:rPr>
          <w:rFonts w:ascii="Times New Roman" w:hAnsi="Times New Roman" w:cs="Times New Roman"/>
          <w:sz w:val="24"/>
          <w:szCs w:val="24"/>
        </w:rPr>
        <w:t xml:space="preserve"> </w:t>
      </w:r>
      <w:r w:rsidR="0050221A">
        <w:rPr>
          <w:rFonts w:ascii="Times New Roman" w:hAnsi="Times New Roman" w:cs="Times New Roman"/>
          <w:sz w:val="24"/>
          <w:szCs w:val="24"/>
        </w:rPr>
        <w:t>for substance use and behavioral health concerns</w:t>
      </w:r>
      <w:r w:rsidR="00A3476C">
        <w:rPr>
          <w:rFonts w:ascii="Times New Roman" w:hAnsi="Times New Roman" w:cs="Times New Roman"/>
          <w:sz w:val="24"/>
          <w:szCs w:val="24"/>
        </w:rPr>
        <w:t>: m</w:t>
      </w:r>
      <w:r w:rsidR="0050221A">
        <w:rPr>
          <w:rFonts w:ascii="Times New Roman" w:hAnsi="Times New Roman" w:cs="Times New Roman"/>
          <w:sz w:val="24"/>
          <w:szCs w:val="24"/>
        </w:rPr>
        <w:t xml:space="preserve">ore than 70% required further evaluation and treatment, </w:t>
      </w:r>
      <w:r w:rsidR="00594DCD">
        <w:rPr>
          <w:rFonts w:ascii="Times New Roman" w:hAnsi="Times New Roman" w:cs="Times New Roman"/>
          <w:sz w:val="24"/>
          <w:szCs w:val="24"/>
        </w:rPr>
        <w:t>however</w:t>
      </w:r>
      <w:r w:rsidR="002311CD">
        <w:rPr>
          <w:rFonts w:ascii="Times New Roman" w:hAnsi="Times New Roman" w:cs="Times New Roman"/>
          <w:sz w:val="24"/>
          <w:szCs w:val="24"/>
        </w:rPr>
        <w:t xml:space="preserve">, </w:t>
      </w:r>
      <w:r w:rsidR="0050221A">
        <w:rPr>
          <w:rFonts w:ascii="Times New Roman" w:hAnsi="Times New Roman" w:cs="Times New Roman"/>
          <w:sz w:val="24"/>
          <w:szCs w:val="24"/>
        </w:rPr>
        <w:t>only 20%</w:t>
      </w:r>
      <w:r w:rsidR="00FA37D8">
        <w:rPr>
          <w:rFonts w:ascii="Times New Roman" w:hAnsi="Times New Roman" w:cs="Times New Roman"/>
          <w:sz w:val="24"/>
          <w:szCs w:val="24"/>
        </w:rPr>
        <w:t xml:space="preserve"> </w:t>
      </w:r>
      <w:r w:rsidR="0050221A">
        <w:rPr>
          <w:rFonts w:ascii="Times New Roman" w:hAnsi="Times New Roman" w:cs="Times New Roman"/>
          <w:sz w:val="24"/>
          <w:szCs w:val="24"/>
        </w:rPr>
        <w:t>were referred to community resources</w:t>
      </w:r>
      <w:r w:rsidR="0014705C">
        <w:rPr>
          <w:rFonts w:ascii="Times New Roman" w:hAnsi="Times New Roman" w:cs="Times New Roman"/>
          <w:sz w:val="24"/>
          <w:szCs w:val="24"/>
        </w:rPr>
        <w:t xml:space="preserve"> with </w:t>
      </w:r>
      <w:r w:rsidR="0050221A">
        <w:rPr>
          <w:rFonts w:ascii="Times New Roman" w:hAnsi="Times New Roman" w:cs="Times New Roman"/>
          <w:sz w:val="24"/>
          <w:szCs w:val="24"/>
        </w:rPr>
        <w:t>less than half</w:t>
      </w:r>
      <w:r w:rsidR="0014705C">
        <w:rPr>
          <w:rFonts w:ascii="Times New Roman" w:hAnsi="Times New Roman" w:cs="Times New Roman"/>
          <w:sz w:val="24"/>
          <w:szCs w:val="24"/>
        </w:rPr>
        <w:t xml:space="preserve"> being</w:t>
      </w:r>
      <w:r w:rsidR="0050221A">
        <w:rPr>
          <w:rFonts w:ascii="Times New Roman" w:hAnsi="Times New Roman" w:cs="Times New Roman"/>
          <w:sz w:val="24"/>
          <w:szCs w:val="24"/>
        </w:rPr>
        <w:t xml:space="preserve"> referred within 30 days (Wasserman et el., 2021).</w:t>
      </w:r>
      <w:r>
        <w:rPr>
          <w:rFonts w:ascii="Times New Roman" w:hAnsi="Times New Roman" w:cs="Times New Roman"/>
          <w:sz w:val="24"/>
          <w:szCs w:val="24"/>
        </w:rPr>
        <w:t xml:space="preserve"> </w:t>
      </w:r>
    </w:p>
    <w:p w14:paraId="56116E55" w14:textId="33165D2E" w:rsidR="00697EB3" w:rsidRPr="00E06F6A" w:rsidRDefault="00E1565D" w:rsidP="00525648">
      <w:pPr>
        <w:spacing w:line="480" w:lineRule="auto"/>
        <w:ind w:firstLine="720"/>
        <w:jc w:val="center"/>
        <w:rPr>
          <w:rFonts w:ascii="Times New Roman" w:hAnsi="Times New Roman" w:cs="Times New Roman"/>
          <w:sz w:val="24"/>
          <w:szCs w:val="24"/>
        </w:rPr>
      </w:pPr>
      <w:r w:rsidRPr="001E4444">
        <w:rPr>
          <w:rFonts w:ascii="Times New Roman" w:hAnsi="Times New Roman" w:cs="Times New Roman"/>
          <w:b/>
          <w:bCs/>
          <w:sz w:val="24"/>
          <w:szCs w:val="24"/>
        </w:rPr>
        <w:t>P</w:t>
      </w:r>
      <w:r>
        <w:rPr>
          <w:rFonts w:ascii="Times New Roman" w:hAnsi="Times New Roman" w:cs="Times New Roman"/>
          <w:b/>
          <w:bCs/>
          <w:sz w:val="24"/>
          <w:szCs w:val="24"/>
        </w:rPr>
        <w:t>roblem</w:t>
      </w:r>
      <w:r w:rsidR="00E159C0">
        <w:rPr>
          <w:rFonts w:ascii="Times New Roman" w:hAnsi="Times New Roman" w:cs="Times New Roman"/>
          <w:b/>
          <w:bCs/>
          <w:sz w:val="24"/>
          <w:szCs w:val="24"/>
        </w:rPr>
        <w:t xml:space="preserve"> and</w:t>
      </w:r>
      <w:r w:rsidR="00697EB3">
        <w:rPr>
          <w:rFonts w:ascii="Times New Roman" w:hAnsi="Times New Roman" w:cs="Times New Roman"/>
          <w:b/>
          <w:bCs/>
          <w:sz w:val="24"/>
          <w:szCs w:val="24"/>
        </w:rPr>
        <w:t xml:space="preserve"> Purpose</w:t>
      </w:r>
    </w:p>
    <w:p w14:paraId="565E985F" w14:textId="60F20077" w:rsidR="00274692" w:rsidRDefault="00712381" w:rsidP="00712381">
      <w:pPr>
        <w:spacing w:line="480" w:lineRule="auto"/>
        <w:rPr>
          <w:rFonts w:ascii="Times New Roman" w:hAnsi="Times New Roman" w:cs="Times New Roman"/>
          <w:b/>
          <w:bCs/>
          <w:sz w:val="24"/>
          <w:szCs w:val="24"/>
        </w:rPr>
      </w:pPr>
      <w:r>
        <w:rPr>
          <w:rFonts w:ascii="Times New Roman" w:hAnsi="Times New Roman" w:cs="Times New Roman"/>
          <w:b/>
          <w:bCs/>
          <w:sz w:val="24"/>
          <w:szCs w:val="24"/>
        </w:rPr>
        <w:t>Problem</w:t>
      </w:r>
    </w:p>
    <w:p w14:paraId="12B0F949" w14:textId="1A3F44B3" w:rsidR="00393CCD" w:rsidRDefault="00E1565D" w:rsidP="00E1565D">
      <w:pPr>
        <w:spacing w:after="0" w:line="480" w:lineRule="auto"/>
        <w:rPr>
          <w:rFonts w:ascii="Times New Roman" w:hAnsi="Times New Roman" w:cs="Times New Roman"/>
          <w:sz w:val="24"/>
          <w:szCs w:val="24"/>
        </w:rPr>
      </w:pPr>
      <w:r>
        <w:rPr>
          <w:rFonts w:ascii="Times New Roman" w:hAnsi="Times New Roman" w:cs="Times New Roman"/>
          <w:b/>
          <w:bCs/>
          <w:sz w:val="24"/>
          <w:szCs w:val="24"/>
        </w:rPr>
        <w:tab/>
      </w:r>
      <w:r w:rsidR="002802C9" w:rsidRPr="000050DF">
        <w:rPr>
          <w:rFonts w:ascii="Times New Roman" w:hAnsi="Times New Roman" w:cs="Times New Roman"/>
          <w:sz w:val="24"/>
          <w:szCs w:val="24"/>
        </w:rPr>
        <w:t>Juvenile re</w:t>
      </w:r>
      <w:r w:rsidR="000050DF" w:rsidRPr="000050DF">
        <w:rPr>
          <w:rFonts w:ascii="Times New Roman" w:hAnsi="Times New Roman" w:cs="Times New Roman"/>
          <w:sz w:val="24"/>
          <w:szCs w:val="24"/>
        </w:rPr>
        <w:t>cidivism</w:t>
      </w:r>
      <w:r w:rsidR="000050DF">
        <w:rPr>
          <w:rFonts w:ascii="Times New Roman" w:hAnsi="Times New Roman" w:cs="Times New Roman"/>
          <w:b/>
          <w:bCs/>
          <w:sz w:val="24"/>
          <w:szCs w:val="24"/>
        </w:rPr>
        <w:t xml:space="preserve"> </w:t>
      </w:r>
      <w:r w:rsidR="008A7C39" w:rsidRPr="008A7C39">
        <w:rPr>
          <w:rFonts w:ascii="Times New Roman" w:hAnsi="Times New Roman" w:cs="Times New Roman"/>
          <w:sz w:val="24"/>
          <w:szCs w:val="24"/>
        </w:rPr>
        <w:t>leads to</w:t>
      </w:r>
      <w:r w:rsidR="008A7C39">
        <w:rPr>
          <w:rFonts w:ascii="Times New Roman" w:hAnsi="Times New Roman" w:cs="Times New Roman"/>
          <w:b/>
          <w:bCs/>
          <w:sz w:val="24"/>
          <w:szCs w:val="24"/>
        </w:rPr>
        <w:t xml:space="preserve"> </w:t>
      </w:r>
      <w:r w:rsidR="005F0426">
        <w:rPr>
          <w:rFonts w:ascii="Times New Roman" w:hAnsi="Times New Roman" w:cs="Times New Roman"/>
          <w:sz w:val="24"/>
          <w:szCs w:val="24"/>
        </w:rPr>
        <w:t xml:space="preserve">deeper criminal involvement </w:t>
      </w:r>
      <w:r w:rsidR="00291101">
        <w:rPr>
          <w:rFonts w:ascii="Times New Roman" w:hAnsi="Times New Roman" w:cs="Times New Roman"/>
          <w:sz w:val="24"/>
          <w:szCs w:val="24"/>
        </w:rPr>
        <w:t>that has a</w:t>
      </w:r>
      <w:r w:rsidR="0082440D">
        <w:rPr>
          <w:rFonts w:ascii="Times New Roman" w:hAnsi="Times New Roman" w:cs="Times New Roman"/>
          <w:sz w:val="24"/>
          <w:szCs w:val="24"/>
        </w:rPr>
        <w:t xml:space="preserve"> 50%</w:t>
      </w:r>
      <w:r w:rsidR="00531FD3">
        <w:rPr>
          <w:rFonts w:ascii="Times New Roman" w:hAnsi="Times New Roman" w:cs="Times New Roman"/>
          <w:sz w:val="24"/>
          <w:szCs w:val="24"/>
        </w:rPr>
        <w:t>-</w:t>
      </w:r>
      <w:r w:rsidR="00855785">
        <w:rPr>
          <w:rFonts w:ascii="Times New Roman" w:hAnsi="Times New Roman" w:cs="Times New Roman"/>
          <w:sz w:val="24"/>
          <w:szCs w:val="24"/>
        </w:rPr>
        <w:t>75% chance</w:t>
      </w:r>
      <w:r w:rsidR="00B71FB0">
        <w:rPr>
          <w:rFonts w:ascii="Times New Roman" w:hAnsi="Times New Roman" w:cs="Times New Roman"/>
          <w:sz w:val="24"/>
          <w:szCs w:val="24"/>
        </w:rPr>
        <w:t xml:space="preserve"> of leading to adult incarceration</w:t>
      </w:r>
      <w:r w:rsidR="004417F8">
        <w:rPr>
          <w:rFonts w:ascii="Times New Roman" w:hAnsi="Times New Roman" w:cs="Times New Roman"/>
          <w:sz w:val="24"/>
          <w:szCs w:val="24"/>
        </w:rPr>
        <w:t xml:space="preserve"> (Menon &amp; Cheung, 2018)</w:t>
      </w:r>
      <w:r w:rsidR="00B71FB0">
        <w:rPr>
          <w:rFonts w:ascii="Times New Roman" w:hAnsi="Times New Roman" w:cs="Times New Roman"/>
          <w:sz w:val="24"/>
          <w:szCs w:val="24"/>
        </w:rPr>
        <w:t>.</w:t>
      </w:r>
      <w:r w:rsidR="00E50B5E">
        <w:rPr>
          <w:rFonts w:ascii="Times New Roman" w:hAnsi="Times New Roman" w:cs="Times New Roman"/>
          <w:sz w:val="24"/>
          <w:szCs w:val="24"/>
        </w:rPr>
        <w:t xml:space="preserve"> </w:t>
      </w:r>
      <w:r w:rsidR="008824FF">
        <w:rPr>
          <w:rFonts w:ascii="Times New Roman" w:hAnsi="Times New Roman" w:cs="Times New Roman"/>
          <w:sz w:val="24"/>
          <w:szCs w:val="24"/>
        </w:rPr>
        <w:t xml:space="preserve"> Menon &amp; Cheung (2018) point out that the total annum cost of incarceration is </w:t>
      </w:r>
      <w:r w:rsidR="00F778D1">
        <w:rPr>
          <w:rFonts w:ascii="Times New Roman" w:hAnsi="Times New Roman" w:cs="Times New Roman"/>
          <w:sz w:val="24"/>
          <w:szCs w:val="24"/>
        </w:rPr>
        <w:t>$</w:t>
      </w:r>
      <w:r w:rsidR="00F27F3B">
        <w:rPr>
          <w:rFonts w:ascii="Times New Roman" w:hAnsi="Times New Roman" w:cs="Times New Roman"/>
          <w:sz w:val="24"/>
          <w:szCs w:val="24"/>
        </w:rPr>
        <w:t>52</w:t>
      </w:r>
      <w:r w:rsidR="008824FF">
        <w:rPr>
          <w:rFonts w:ascii="Times New Roman" w:hAnsi="Times New Roman" w:cs="Times New Roman"/>
          <w:sz w:val="24"/>
          <w:szCs w:val="24"/>
        </w:rPr>
        <w:t xml:space="preserve"> billion with one-third of that having been spent on juveniles.</w:t>
      </w:r>
      <w:r w:rsidR="00E50B5E">
        <w:rPr>
          <w:rFonts w:ascii="Times New Roman" w:hAnsi="Times New Roman" w:cs="Times New Roman"/>
          <w:sz w:val="24"/>
          <w:szCs w:val="24"/>
        </w:rPr>
        <w:t xml:space="preserve"> </w:t>
      </w:r>
      <w:r w:rsidR="003F7DA9">
        <w:rPr>
          <w:rFonts w:ascii="Times New Roman" w:hAnsi="Times New Roman" w:cs="Times New Roman"/>
          <w:sz w:val="24"/>
          <w:szCs w:val="24"/>
        </w:rPr>
        <w:t>Juvenile c</w:t>
      </w:r>
      <w:r>
        <w:rPr>
          <w:rFonts w:ascii="Times New Roman" w:hAnsi="Times New Roman" w:cs="Times New Roman"/>
          <w:sz w:val="24"/>
          <w:szCs w:val="24"/>
        </w:rPr>
        <w:t xml:space="preserve">riminal involvement before the age of eighteen requires early intervention to prevent the chance of incarceration later in life as an adult offender (Menon &amp; Cheung, 2018). </w:t>
      </w:r>
      <w:r w:rsidR="00CB7E0B">
        <w:rPr>
          <w:rFonts w:ascii="Times New Roman" w:hAnsi="Times New Roman" w:cs="Times New Roman"/>
          <w:sz w:val="24"/>
          <w:szCs w:val="24"/>
        </w:rPr>
        <w:t>The problem is a</w:t>
      </w:r>
      <w:r w:rsidR="005A1578">
        <w:rPr>
          <w:rFonts w:ascii="Times New Roman" w:hAnsi="Times New Roman" w:cs="Times New Roman"/>
          <w:sz w:val="24"/>
          <w:szCs w:val="24"/>
        </w:rPr>
        <w:t xml:space="preserve"> lack of early referrals </w:t>
      </w:r>
      <w:r w:rsidR="0005356D">
        <w:rPr>
          <w:rFonts w:ascii="Times New Roman" w:hAnsi="Times New Roman" w:cs="Times New Roman"/>
          <w:sz w:val="24"/>
          <w:szCs w:val="24"/>
        </w:rPr>
        <w:t>from the JJS to</w:t>
      </w:r>
      <w:r w:rsidR="005A1578">
        <w:rPr>
          <w:rFonts w:ascii="Times New Roman" w:hAnsi="Times New Roman" w:cs="Times New Roman"/>
          <w:sz w:val="24"/>
          <w:szCs w:val="24"/>
        </w:rPr>
        <w:t xml:space="preserve"> community intervention programs </w:t>
      </w:r>
      <w:r w:rsidR="00BB4FD5">
        <w:rPr>
          <w:rFonts w:ascii="Times New Roman" w:hAnsi="Times New Roman" w:cs="Times New Roman"/>
          <w:sz w:val="24"/>
          <w:szCs w:val="24"/>
        </w:rPr>
        <w:t>that promote</w:t>
      </w:r>
      <w:r w:rsidR="00B04847">
        <w:rPr>
          <w:rFonts w:ascii="Times New Roman" w:hAnsi="Times New Roman" w:cs="Times New Roman"/>
          <w:sz w:val="24"/>
          <w:szCs w:val="24"/>
        </w:rPr>
        <w:t xml:space="preserve"> meaningful social </w:t>
      </w:r>
      <w:r w:rsidR="00C16402">
        <w:rPr>
          <w:rFonts w:ascii="Times New Roman" w:hAnsi="Times New Roman" w:cs="Times New Roman"/>
          <w:sz w:val="24"/>
          <w:szCs w:val="24"/>
        </w:rPr>
        <w:t>relationships</w:t>
      </w:r>
      <w:r w:rsidR="00533741">
        <w:rPr>
          <w:rFonts w:ascii="Times New Roman" w:hAnsi="Times New Roman" w:cs="Times New Roman"/>
          <w:sz w:val="24"/>
          <w:szCs w:val="24"/>
        </w:rPr>
        <w:t>, focusing on decreased recidivism among juvenile offenders</w:t>
      </w:r>
      <w:r w:rsidR="00C71354">
        <w:rPr>
          <w:rFonts w:ascii="Times New Roman" w:hAnsi="Times New Roman" w:cs="Times New Roman"/>
          <w:sz w:val="24"/>
          <w:szCs w:val="24"/>
        </w:rPr>
        <w:t>.</w:t>
      </w:r>
      <w:r w:rsidR="00B74DCD">
        <w:rPr>
          <w:rFonts w:ascii="Times New Roman" w:hAnsi="Times New Roman" w:cs="Times New Roman"/>
          <w:sz w:val="24"/>
          <w:szCs w:val="24"/>
        </w:rPr>
        <w:t xml:space="preserve"> </w:t>
      </w:r>
      <w:r w:rsidR="00301530">
        <w:rPr>
          <w:rFonts w:ascii="Times New Roman" w:hAnsi="Times New Roman" w:cs="Times New Roman"/>
          <w:sz w:val="24"/>
          <w:szCs w:val="24"/>
        </w:rPr>
        <w:t>Youth Behavioral Health Lia</w:t>
      </w:r>
      <w:r w:rsidR="00026F0A">
        <w:rPr>
          <w:rFonts w:ascii="Times New Roman" w:hAnsi="Times New Roman" w:cs="Times New Roman"/>
          <w:sz w:val="24"/>
          <w:szCs w:val="24"/>
        </w:rPr>
        <w:t>i</w:t>
      </w:r>
      <w:r w:rsidR="00301530">
        <w:rPr>
          <w:rFonts w:ascii="Times New Roman" w:hAnsi="Times New Roman" w:cs="Times New Roman"/>
          <w:sz w:val="24"/>
          <w:szCs w:val="24"/>
        </w:rPr>
        <w:t>sons</w:t>
      </w:r>
      <w:r w:rsidR="00126E16">
        <w:rPr>
          <w:rFonts w:ascii="Times New Roman" w:hAnsi="Times New Roman" w:cs="Times New Roman"/>
          <w:sz w:val="24"/>
          <w:szCs w:val="24"/>
        </w:rPr>
        <w:t xml:space="preserve"> </w:t>
      </w:r>
      <w:r w:rsidR="00301530">
        <w:rPr>
          <w:rFonts w:ascii="Times New Roman" w:hAnsi="Times New Roman" w:cs="Times New Roman"/>
          <w:sz w:val="24"/>
          <w:szCs w:val="24"/>
        </w:rPr>
        <w:t>(</w:t>
      </w:r>
      <w:r w:rsidR="004A5F6F">
        <w:rPr>
          <w:rFonts w:ascii="Times New Roman" w:hAnsi="Times New Roman" w:cs="Times New Roman"/>
          <w:sz w:val="24"/>
          <w:szCs w:val="24"/>
        </w:rPr>
        <w:t>YBHL</w:t>
      </w:r>
      <w:r w:rsidR="00301530">
        <w:rPr>
          <w:rFonts w:ascii="Times New Roman" w:hAnsi="Times New Roman" w:cs="Times New Roman"/>
          <w:sz w:val="24"/>
          <w:szCs w:val="24"/>
        </w:rPr>
        <w:t>)</w:t>
      </w:r>
      <w:r w:rsidR="004F44F6">
        <w:rPr>
          <w:rFonts w:ascii="Times New Roman" w:hAnsi="Times New Roman" w:cs="Times New Roman"/>
          <w:sz w:val="24"/>
          <w:szCs w:val="24"/>
        </w:rPr>
        <w:t xml:space="preserve"> </w:t>
      </w:r>
      <w:r w:rsidR="000E17C4">
        <w:rPr>
          <w:rFonts w:ascii="Times New Roman" w:hAnsi="Times New Roman" w:cs="Times New Roman"/>
          <w:sz w:val="24"/>
          <w:szCs w:val="24"/>
        </w:rPr>
        <w:t>employed by</w:t>
      </w:r>
      <w:r w:rsidR="004F44F6">
        <w:rPr>
          <w:rFonts w:ascii="Times New Roman" w:hAnsi="Times New Roman" w:cs="Times New Roman"/>
          <w:sz w:val="24"/>
          <w:szCs w:val="24"/>
        </w:rPr>
        <w:t xml:space="preserve"> </w:t>
      </w:r>
      <w:r w:rsidR="00385A5F">
        <w:rPr>
          <w:rFonts w:ascii="Times New Roman" w:hAnsi="Times New Roman" w:cs="Times New Roman"/>
          <w:sz w:val="24"/>
          <w:szCs w:val="24"/>
        </w:rPr>
        <w:t>certified</w:t>
      </w:r>
      <w:r w:rsidR="004A5F6F">
        <w:rPr>
          <w:rFonts w:ascii="Times New Roman" w:hAnsi="Times New Roman" w:cs="Times New Roman"/>
          <w:sz w:val="24"/>
          <w:szCs w:val="24"/>
        </w:rPr>
        <w:t xml:space="preserve"> </w:t>
      </w:r>
      <w:r w:rsidR="00CD4BFE">
        <w:rPr>
          <w:rFonts w:ascii="Times New Roman" w:hAnsi="Times New Roman" w:cs="Times New Roman"/>
          <w:sz w:val="24"/>
          <w:szCs w:val="24"/>
        </w:rPr>
        <w:t>community behavioral health center</w:t>
      </w:r>
      <w:r w:rsidR="00126E16">
        <w:rPr>
          <w:rFonts w:ascii="Times New Roman" w:hAnsi="Times New Roman" w:cs="Times New Roman"/>
          <w:sz w:val="24"/>
          <w:szCs w:val="24"/>
        </w:rPr>
        <w:t>s</w:t>
      </w:r>
      <w:r w:rsidR="001C31BC">
        <w:rPr>
          <w:rFonts w:ascii="Times New Roman" w:hAnsi="Times New Roman" w:cs="Times New Roman"/>
          <w:sz w:val="24"/>
          <w:szCs w:val="24"/>
        </w:rPr>
        <w:t xml:space="preserve"> </w:t>
      </w:r>
      <w:r w:rsidR="00D977F0">
        <w:rPr>
          <w:rFonts w:ascii="Times New Roman" w:hAnsi="Times New Roman" w:cs="Times New Roman"/>
          <w:sz w:val="24"/>
          <w:szCs w:val="24"/>
        </w:rPr>
        <w:t xml:space="preserve">(CCBHC) </w:t>
      </w:r>
      <w:r w:rsidR="00A36FD8">
        <w:rPr>
          <w:rFonts w:ascii="Times New Roman" w:hAnsi="Times New Roman" w:cs="Times New Roman"/>
          <w:sz w:val="24"/>
          <w:szCs w:val="24"/>
        </w:rPr>
        <w:t>offer</w:t>
      </w:r>
      <w:r w:rsidR="002B0A38">
        <w:rPr>
          <w:rFonts w:ascii="Times New Roman" w:hAnsi="Times New Roman" w:cs="Times New Roman"/>
          <w:sz w:val="24"/>
          <w:szCs w:val="24"/>
        </w:rPr>
        <w:t xml:space="preserve"> </w:t>
      </w:r>
      <w:r w:rsidR="00672A73">
        <w:rPr>
          <w:rFonts w:ascii="Times New Roman" w:hAnsi="Times New Roman" w:cs="Times New Roman"/>
          <w:sz w:val="24"/>
          <w:szCs w:val="24"/>
        </w:rPr>
        <w:t>soci</w:t>
      </w:r>
      <w:r w:rsidR="00F71BE4">
        <w:rPr>
          <w:rFonts w:ascii="Times New Roman" w:hAnsi="Times New Roman" w:cs="Times New Roman"/>
          <w:sz w:val="24"/>
          <w:szCs w:val="24"/>
        </w:rPr>
        <w:t xml:space="preserve">al support </w:t>
      </w:r>
      <w:r w:rsidR="00267B60">
        <w:rPr>
          <w:rFonts w:ascii="Times New Roman" w:hAnsi="Times New Roman" w:cs="Times New Roman"/>
          <w:sz w:val="24"/>
          <w:szCs w:val="24"/>
        </w:rPr>
        <w:t xml:space="preserve">and </w:t>
      </w:r>
      <w:r w:rsidR="00415A69">
        <w:rPr>
          <w:rFonts w:ascii="Times New Roman" w:hAnsi="Times New Roman" w:cs="Times New Roman"/>
          <w:sz w:val="24"/>
          <w:szCs w:val="24"/>
        </w:rPr>
        <w:t xml:space="preserve">ensure </w:t>
      </w:r>
      <w:r w:rsidR="00267B60">
        <w:rPr>
          <w:rFonts w:ascii="Times New Roman" w:hAnsi="Times New Roman" w:cs="Times New Roman"/>
          <w:sz w:val="24"/>
          <w:szCs w:val="24"/>
        </w:rPr>
        <w:t xml:space="preserve">early </w:t>
      </w:r>
      <w:r w:rsidR="008006F0">
        <w:rPr>
          <w:rFonts w:ascii="Times New Roman" w:hAnsi="Times New Roman" w:cs="Times New Roman"/>
          <w:sz w:val="24"/>
          <w:szCs w:val="24"/>
        </w:rPr>
        <w:t xml:space="preserve">rapid </w:t>
      </w:r>
      <w:r w:rsidR="00267B60">
        <w:rPr>
          <w:rFonts w:ascii="Times New Roman" w:hAnsi="Times New Roman" w:cs="Times New Roman"/>
          <w:sz w:val="24"/>
          <w:szCs w:val="24"/>
        </w:rPr>
        <w:t>referrals</w:t>
      </w:r>
      <w:r w:rsidR="00282636">
        <w:rPr>
          <w:rFonts w:ascii="Times New Roman" w:hAnsi="Times New Roman" w:cs="Times New Roman"/>
          <w:sz w:val="24"/>
          <w:szCs w:val="24"/>
        </w:rPr>
        <w:t xml:space="preserve"> </w:t>
      </w:r>
      <w:r w:rsidR="003A09A0">
        <w:rPr>
          <w:rFonts w:ascii="Times New Roman" w:hAnsi="Times New Roman" w:cs="Times New Roman"/>
          <w:sz w:val="24"/>
          <w:szCs w:val="24"/>
        </w:rPr>
        <w:t>for</w:t>
      </w:r>
      <w:r w:rsidR="00F71BE4">
        <w:rPr>
          <w:rFonts w:ascii="Times New Roman" w:hAnsi="Times New Roman" w:cs="Times New Roman"/>
          <w:sz w:val="24"/>
          <w:szCs w:val="24"/>
        </w:rPr>
        <w:t xml:space="preserve"> mental health</w:t>
      </w:r>
      <w:r w:rsidR="00682FAE">
        <w:rPr>
          <w:rFonts w:ascii="Times New Roman" w:hAnsi="Times New Roman" w:cs="Times New Roman"/>
          <w:sz w:val="24"/>
          <w:szCs w:val="24"/>
        </w:rPr>
        <w:t xml:space="preserve"> </w:t>
      </w:r>
      <w:r w:rsidR="00282636">
        <w:rPr>
          <w:rFonts w:ascii="Times New Roman" w:hAnsi="Times New Roman" w:cs="Times New Roman"/>
          <w:sz w:val="24"/>
          <w:szCs w:val="24"/>
        </w:rPr>
        <w:t>services</w:t>
      </w:r>
      <w:r w:rsidR="00682FAE">
        <w:rPr>
          <w:rFonts w:ascii="Times New Roman" w:hAnsi="Times New Roman" w:cs="Times New Roman"/>
          <w:sz w:val="24"/>
          <w:szCs w:val="24"/>
        </w:rPr>
        <w:t xml:space="preserve"> promot</w:t>
      </w:r>
      <w:r w:rsidR="007C30F7">
        <w:rPr>
          <w:rFonts w:ascii="Times New Roman" w:hAnsi="Times New Roman" w:cs="Times New Roman"/>
          <w:sz w:val="24"/>
          <w:szCs w:val="24"/>
        </w:rPr>
        <w:t>ing</w:t>
      </w:r>
      <w:r w:rsidR="00682FAE">
        <w:rPr>
          <w:rFonts w:ascii="Times New Roman" w:hAnsi="Times New Roman" w:cs="Times New Roman"/>
          <w:sz w:val="24"/>
          <w:szCs w:val="24"/>
        </w:rPr>
        <w:t xml:space="preserve"> a reduction in</w:t>
      </w:r>
      <w:r w:rsidR="00ED29A9">
        <w:rPr>
          <w:rFonts w:ascii="Times New Roman" w:hAnsi="Times New Roman" w:cs="Times New Roman"/>
          <w:sz w:val="24"/>
          <w:szCs w:val="24"/>
        </w:rPr>
        <w:t xml:space="preserve"> </w:t>
      </w:r>
      <w:r w:rsidR="007B18D6">
        <w:rPr>
          <w:rFonts w:ascii="Times New Roman" w:hAnsi="Times New Roman" w:cs="Times New Roman"/>
          <w:sz w:val="24"/>
          <w:szCs w:val="24"/>
        </w:rPr>
        <w:t>recidiv</w:t>
      </w:r>
      <w:r w:rsidR="006F1F89">
        <w:rPr>
          <w:rFonts w:ascii="Times New Roman" w:hAnsi="Times New Roman" w:cs="Times New Roman"/>
          <w:sz w:val="24"/>
          <w:szCs w:val="24"/>
        </w:rPr>
        <w:t>ism rates</w:t>
      </w:r>
      <w:r w:rsidR="007B18D6">
        <w:rPr>
          <w:rFonts w:ascii="Times New Roman" w:hAnsi="Times New Roman" w:cs="Times New Roman"/>
          <w:sz w:val="24"/>
          <w:szCs w:val="24"/>
        </w:rPr>
        <w:t xml:space="preserve"> among </w:t>
      </w:r>
      <w:r w:rsidR="00753FCB">
        <w:rPr>
          <w:rFonts w:ascii="Times New Roman" w:hAnsi="Times New Roman" w:cs="Times New Roman"/>
          <w:sz w:val="24"/>
          <w:szCs w:val="24"/>
        </w:rPr>
        <w:t>youth involved in the</w:t>
      </w:r>
      <w:r w:rsidR="00F12AE5">
        <w:rPr>
          <w:rFonts w:ascii="Times New Roman" w:hAnsi="Times New Roman" w:cs="Times New Roman"/>
          <w:sz w:val="24"/>
          <w:szCs w:val="24"/>
        </w:rPr>
        <w:t xml:space="preserve"> JJS</w:t>
      </w:r>
      <w:r w:rsidR="00257206">
        <w:rPr>
          <w:rFonts w:ascii="Times New Roman" w:hAnsi="Times New Roman" w:cs="Times New Roman"/>
          <w:sz w:val="24"/>
          <w:szCs w:val="24"/>
        </w:rPr>
        <w:t>.</w:t>
      </w:r>
      <w:r w:rsidR="000E5FBC">
        <w:rPr>
          <w:rFonts w:ascii="Times New Roman" w:hAnsi="Times New Roman" w:cs="Times New Roman"/>
          <w:sz w:val="24"/>
          <w:szCs w:val="24"/>
        </w:rPr>
        <w:t xml:space="preserve"> </w:t>
      </w:r>
      <w:r w:rsidR="00A245D5">
        <w:rPr>
          <w:rFonts w:ascii="Times New Roman" w:hAnsi="Times New Roman" w:cs="Times New Roman"/>
          <w:sz w:val="24"/>
          <w:szCs w:val="24"/>
        </w:rPr>
        <w:t>Research</w:t>
      </w:r>
      <w:r w:rsidR="000E5FBC">
        <w:rPr>
          <w:rFonts w:ascii="Times New Roman" w:hAnsi="Times New Roman" w:cs="Times New Roman"/>
          <w:sz w:val="24"/>
          <w:szCs w:val="24"/>
        </w:rPr>
        <w:t xml:space="preserve"> </w:t>
      </w:r>
      <w:r w:rsidR="0079001B">
        <w:rPr>
          <w:rFonts w:ascii="Times New Roman" w:hAnsi="Times New Roman" w:cs="Times New Roman"/>
          <w:sz w:val="24"/>
          <w:szCs w:val="24"/>
        </w:rPr>
        <w:t>shows</w:t>
      </w:r>
      <w:r w:rsidR="000E5FBC">
        <w:rPr>
          <w:rFonts w:ascii="Times New Roman" w:hAnsi="Times New Roman" w:cs="Times New Roman"/>
          <w:sz w:val="24"/>
          <w:szCs w:val="24"/>
        </w:rPr>
        <w:t xml:space="preserve"> that 67.3% of juveniles in the justice system had one psychiatric disorder</w:t>
      </w:r>
      <w:r w:rsidR="000F19CD">
        <w:rPr>
          <w:rFonts w:ascii="Times New Roman" w:hAnsi="Times New Roman" w:cs="Times New Roman"/>
          <w:sz w:val="24"/>
          <w:szCs w:val="24"/>
        </w:rPr>
        <w:t xml:space="preserve">, </w:t>
      </w:r>
      <w:r w:rsidR="00E60DCC">
        <w:rPr>
          <w:rFonts w:ascii="Times New Roman" w:hAnsi="Times New Roman" w:cs="Times New Roman"/>
          <w:sz w:val="24"/>
          <w:szCs w:val="24"/>
        </w:rPr>
        <w:t xml:space="preserve">with </w:t>
      </w:r>
      <w:r w:rsidR="000E5FBC">
        <w:rPr>
          <w:rFonts w:ascii="Times New Roman" w:hAnsi="Times New Roman" w:cs="Times New Roman"/>
          <w:sz w:val="24"/>
          <w:szCs w:val="24"/>
        </w:rPr>
        <w:t xml:space="preserve">45.5% </w:t>
      </w:r>
      <w:r w:rsidR="00E60DCC">
        <w:rPr>
          <w:rFonts w:ascii="Times New Roman" w:hAnsi="Times New Roman" w:cs="Times New Roman"/>
          <w:sz w:val="24"/>
          <w:szCs w:val="24"/>
        </w:rPr>
        <w:t>having</w:t>
      </w:r>
      <w:r w:rsidR="000E5FBC">
        <w:rPr>
          <w:rFonts w:ascii="Times New Roman" w:hAnsi="Times New Roman" w:cs="Times New Roman"/>
          <w:sz w:val="24"/>
          <w:szCs w:val="24"/>
        </w:rPr>
        <w:t xml:space="preserve"> two or more psychiatric comorbidities</w:t>
      </w:r>
      <w:r w:rsidR="000F19CD">
        <w:rPr>
          <w:rFonts w:ascii="Times New Roman" w:hAnsi="Times New Roman" w:cs="Times New Roman"/>
          <w:sz w:val="24"/>
          <w:szCs w:val="24"/>
        </w:rPr>
        <w:t xml:space="preserve">, </w:t>
      </w:r>
      <w:r w:rsidR="003D4B1D">
        <w:rPr>
          <w:rFonts w:ascii="Times New Roman" w:hAnsi="Times New Roman" w:cs="Times New Roman"/>
          <w:sz w:val="24"/>
          <w:szCs w:val="24"/>
        </w:rPr>
        <w:t>w</w:t>
      </w:r>
      <w:r w:rsidR="00A935B9">
        <w:rPr>
          <w:rFonts w:ascii="Times New Roman" w:hAnsi="Times New Roman" w:cs="Times New Roman"/>
          <w:sz w:val="24"/>
          <w:szCs w:val="24"/>
        </w:rPr>
        <w:t>hil</w:t>
      </w:r>
      <w:r w:rsidR="0032381F">
        <w:rPr>
          <w:rFonts w:ascii="Times New Roman" w:hAnsi="Times New Roman" w:cs="Times New Roman"/>
          <w:sz w:val="24"/>
          <w:szCs w:val="24"/>
        </w:rPr>
        <w:t>e</w:t>
      </w:r>
      <w:r w:rsidR="000F19CD">
        <w:rPr>
          <w:rFonts w:ascii="Times New Roman" w:hAnsi="Times New Roman" w:cs="Times New Roman"/>
          <w:sz w:val="24"/>
          <w:szCs w:val="24"/>
        </w:rPr>
        <w:t xml:space="preserve"> an </w:t>
      </w:r>
      <w:r w:rsidR="00C367CB">
        <w:rPr>
          <w:rFonts w:ascii="Times New Roman" w:hAnsi="Times New Roman" w:cs="Times New Roman"/>
          <w:sz w:val="24"/>
          <w:szCs w:val="24"/>
        </w:rPr>
        <w:t xml:space="preserve">estimated </w:t>
      </w:r>
      <w:r w:rsidR="00117EC2">
        <w:rPr>
          <w:rFonts w:ascii="Times New Roman" w:hAnsi="Times New Roman" w:cs="Times New Roman"/>
          <w:sz w:val="24"/>
          <w:szCs w:val="24"/>
        </w:rPr>
        <w:t>22%</w:t>
      </w:r>
      <w:r w:rsidR="00C367CB">
        <w:rPr>
          <w:rFonts w:ascii="Times New Roman" w:hAnsi="Times New Roman" w:cs="Times New Roman"/>
          <w:sz w:val="24"/>
          <w:szCs w:val="24"/>
        </w:rPr>
        <w:t xml:space="preserve"> of</w:t>
      </w:r>
      <w:r w:rsidR="00192FDA">
        <w:rPr>
          <w:rFonts w:ascii="Times New Roman" w:hAnsi="Times New Roman" w:cs="Times New Roman"/>
          <w:sz w:val="24"/>
          <w:szCs w:val="24"/>
        </w:rPr>
        <w:t xml:space="preserve"> these</w:t>
      </w:r>
      <w:r w:rsidR="00C367CB">
        <w:rPr>
          <w:rFonts w:ascii="Times New Roman" w:hAnsi="Times New Roman" w:cs="Times New Roman"/>
          <w:sz w:val="24"/>
          <w:szCs w:val="24"/>
        </w:rPr>
        <w:t xml:space="preserve"> juveniles 17 and</w:t>
      </w:r>
      <w:r w:rsidR="0032381F">
        <w:rPr>
          <w:rFonts w:ascii="Times New Roman" w:hAnsi="Times New Roman" w:cs="Times New Roman"/>
          <w:sz w:val="24"/>
          <w:szCs w:val="24"/>
        </w:rPr>
        <w:t xml:space="preserve"> </w:t>
      </w:r>
      <w:r w:rsidR="00C367CB">
        <w:rPr>
          <w:rFonts w:ascii="Times New Roman" w:hAnsi="Times New Roman" w:cs="Times New Roman"/>
          <w:sz w:val="24"/>
          <w:szCs w:val="24"/>
        </w:rPr>
        <w:t xml:space="preserve">under </w:t>
      </w:r>
      <w:r w:rsidR="0032381F">
        <w:rPr>
          <w:rFonts w:ascii="Times New Roman" w:hAnsi="Times New Roman" w:cs="Times New Roman"/>
          <w:sz w:val="24"/>
          <w:szCs w:val="24"/>
        </w:rPr>
        <w:t xml:space="preserve">will </w:t>
      </w:r>
      <w:r w:rsidR="00C367CB">
        <w:rPr>
          <w:rFonts w:ascii="Times New Roman" w:hAnsi="Times New Roman" w:cs="Times New Roman"/>
          <w:sz w:val="24"/>
          <w:szCs w:val="24"/>
        </w:rPr>
        <w:t>recidiva</w:t>
      </w:r>
      <w:r w:rsidR="0032381F">
        <w:rPr>
          <w:rFonts w:ascii="Times New Roman" w:hAnsi="Times New Roman" w:cs="Times New Roman"/>
          <w:sz w:val="24"/>
          <w:szCs w:val="24"/>
        </w:rPr>
        <w:t>te</w:t>
      </w:r>
      <w:r w:rsidR="00C367CB">
        <w:rPr>
          <w:rFonts w:ascii="Times New Roman" w:hAnsi="Times New Roman" w:cs="Times New Roman"/>
          <w:sz w:val="24"/>
          <w:szCs w:val="24"/>
        </w:rPr>
        <w:t xml:space="preserve"> within a year</w:t>
      </w:r>
      <w:r w:rsidR="005B42AA">
        <w:rPr>
          <w:rFonts w:ascii="Times New Roman" w:hAnsi="Times New Roman" w:cs="Times New Roman"/>
          <w:sz w:val="24"/>
          <w:szCs w:val="24"/>
        </w:rPr>
        <w:t xml:space="preserve"> </w:t>
      </w:r>
      <w:r w:rsidR="000E5FBC">
        <w:rPr>
          <w:rFonts w:ascii="Times New Roman" w:hAnsi="Times New Roman" w:cs="Times New Roman"/>
          <w:sz w:val="24"/>
          <w:szCs w:val="24"/>
        </w:rPr>
        <w:t>(Findik et al., 2018)</w:t>
      </w:r>
      <w:r w:rsidR="005B42AA">
        <w:rPr>
          <w:rFonts w:ascii="Times New Roman" w:hAnsi="Times New Roman" w:cs="Times New Roman"/>
          <w:sz w:val="24"/>
          <w:szCs w:val="24"/>
        </w:rPr>
        <w:t>.</w:t>
      </w:r>
      <w:r w:rsidR="00981836">
        <w:rPr>
          <w:rFonts w:ascii="Times New Roman" w:hAnsi="Times New Roman" w:cs="Times New Roman"/>
          <w:sz w:val="24"/>
          <w:szCs w:val="24"/>
        </w:rPr>
        <w:t xml:space="preserve"> These staggering figures reiterate</w:t>
      </w:r>
      <w:r w:rsidR="0074546A">
        <w:rPr>
          <w:rFonts w:ascii="Times New Roman" w:hAnsi="Times New Roman" w:cs="Times New Roman"/>
          <w:sz w:val="24"/>
          <w:szCs w:val="24"/>
        </w:rPr>
        <w:t xml:space="preserve"> the </w:t>
      </w:r>
      <w:r w:rsidR="00A80253">
        <w:rPr>
          <w:rFonts w:ascii="Times New Roman" w:hAnsi="Times New Roman" w:cs="Times New Roman"/>
          <w:sz w:val="24"/>
          <w:szCs w:val="24"/>
        </w:rPr>
        <w:t xml:space="preserve">dire </w:t>
      </w:r>
      <w:r w:rsidR="0074546A">
        <w:rPr>
          <w:rFonts w:ascii="Times New Roman" w:hAnsi="Times New Roman" w:cs="Times New Roman"/>
          <w:sz w:val="24"/>
          <w:szCs w:val="24"/>
        </w:rPr>
        <w:t xml:space="preserve">need </w:t>
      </w:r>
      <w:r w:rsidR="00B77290">
        <w:rPr>
          <w:rFonts w:ascii="Times New Roman" w:hAnsi="Times New Roman" w:cs="Times New Roman"/>
          <w:sz w:val="24"/>
          <w:szCs w:val="24"/>
        </w:rPr>
        <w:t xml:space="preserve">and </w:t>
      </w:r>
      <w:r w:rsidR="00DA30A4">
        <w:rPr>
          <w:rFonts w:ascii="Times New Roman" w:hAnsi="Times New Roman" w:cs="Times New Roman"/>
          <w:sz w:val="24"/>
          <w:szCs w:val="24"/>
        </w:rPr>
        <w:t xml:space="preserve">precise timing </w:t>
      </w:r>
      <w:r w:rsidR="0074546A">
        <w:rPr>
          <w:rFonts w:ascii="Times New Roman" w:hAnsi="Times New Roman" w:cs="Times New Roman"/>
          <w:sz w:val="24"/>
          <w:szCs w:val="24"/>
        </w:rPr>
        <w:t xml:space="preserve">for </w:t>
      </w:r>
      <w:r w:rsidR="00C40277">
        <w:rPr>
          <w:rFonts w:ascii="Times New Roman" w:hAnsi="Times New Roman" w:cs="Times New Roman"/>
          <w:sz w:val="24"/>
          <w:szCs w:val="24"/>
        </w:rPr>
        <w:t>a YHBL</w:t>
      </w:r>
      <w:r w:rsidR="00950893">
        <w:rPr>
          <w:rFonts w:ascii="Times New Roman" w:hAnsi="Times New Roman" w:cs="Times New Roman"/>
          <w:sz w:val="24"/>
          <w:szCs w:val="24"/>
        </w:rPr>
        <w:t xml:space="preserve"> to </w:t>
      </w:r>
      <w:r w:rsidR="004B7F8B">
        <w:rPr>
          <w:rFonts w:ascii="Times New Roman" w:hAnsi="Times New Roman" w:cs="Times New Roman"/>
          <w:sz w:val="24"/>
          <w:szCs w:val="24"/>
        </w:rPr>
        <w:t>expedite</w:t>
      </w:r>
      <w:r w:rsidR="002A02E1">
        <w:rPr>
          <w:rFonts w:ascii="Times New Roman" w:hAnsi="Times New Roman" w:cs="Times New Roman"/>
          <w:sz w:val="24"/>
          <w:szCs w:val="24"/>
        </w:rPr>
        <w:t xml:space="preserve"> </w:t>
      </w:r>
      <w:r w:rsidR="00BE2B65">
        <w:rPr>
          <w:rFonts w:ascii="Times New Roman" w:hAnsi="Times New Roman" w:cs="Times New Roman"/>
          <w:sz w:val="24"/>
          <w:szCs w:val="24"/>
        </w:rPr>
        <w:t xml:space="preserve">the </w:t>
      </w:r>
      <w:r w:rsidR="002A02E1">
        <w:rPr>
          <w:rFonts w:ascii="Times New Roman" w:hAnsi="Times New Roman" w:cs="Times New Roman"/>
          <w:sz w:val="24"/>
          <w:szCs w:val="24"/>
        </w:rPr>
        <w:t xml:space="preserve">mental health </w:t>
      </w:r>
      <w:r w:rsidR="00FD06FC">
        <w:rPr>
          <w:rFonts w:ascii="Times New Roman" w:hAnsi="Times New Roman" w:cs="Times New Roman"/>
          <w:sz w:val="24"/>
          <w:szCs w:val="24"/>
        </w:rPr>
        <w:t>referral</w:t>
      </w:r>
      <w:r w:rsidR="004B7F8B">
        <w:rPr>
          <w:rFonts w:ascii="Times New Roman" w:hAnsi="Times New Roman" w:cs="Times New Roman"/>
          <w:sz w:val="24"/>
          <w:szCs w:val="24"/>
        </w:rPr>
        <w:t xml:space="preserve"> process</w:t>
      </w:r>
      <w:r w:rsidR="000E5FBC">
        <w:rPr>
          <w:rFonts w:ascii="Times New Roman" w:hAnsi="Times New Roman" w:cs="Times New Roman"/>
          <w:sz w:val="24"/>
          <w:szCs w:val="24"/>
        </w:rPr>
        <w:t>.</w:t>
      </w:r>
      <w:r w:rsidR="00A127D0">
        <w:rPr>
          <w:rFonts w:ascii="Times New Roman" w:hAnsi="Times New Roman" w:cs="Times New Roman"/>
          <w:sz w:val="24"/>
          <w:szCs w:val="24"/>
        </w:rPr>
        <w:t xml:space="preserve"> </w:t>
      </w:r>
      <w:r w:rsidR="003D47CC">
        <w:rPr>
          <w:rFonts w:ascii="Times New Roman" w:hAnsi="Times New Roman" w:cs="Times New Roman"/>
          <w:sz w:val="24"/>
          <w:szCs w:val="24"/>
        </w:rPr>
        <w:t xml:space="preserve"> </w:t>
      </w:r>
    </w:p>
    <w:p w14:paraId="335E3621" w14:textId="6A431EF0" w:rsidR="00E1565D" w:rsidRPr="00393CCD" w:rsidRDefault="0080239E" w:rsidP="002103D1">
      <w:pPr>
        <w:spacing w:after="0" w:line="480" w:lineRule="auto"/>
        <w:rPr>
          <w:rFonts w:ascii="Times New Roman" w:hAnsi="Times New Roman" w:cs="Times New Roman"/>
          <w:sz w:val="24"/>
          <w:szCs w:val="24"/>
        </w:rPr>
      </w:pPr>
      <w:r>
        <w:rPr>
          <w:rFonts w:ascii="Times New Roman" w:hAnsi="Times New Roman" w:cs="Times New Roman"/>
          <w:b/>
          <w:bCs/>
          <w:sz w:val="24"/>
          <w:szCs w:val="24"/>
        </w:rPr>
        <w:t>Purpose</w:t>
      </w:r>
    </w:p>
    <w:p w14:paraId="7BB9C13A" w14:textId="3EBE083B" w:rsidR="00010E81" w:rsidRDefault="00C25503" w:rsidP="0009131A">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purpose of this </w:t>
      </w:r>
      <w:r w:rsidR="004069E0">
        <w:rPr>
          <w:rFonts w:ascii="Times New Roman" w:hAnsi="Times New Roman" w:cs="Times New Roman"/>
          <w:sz w:val="24"/>
          <w:szCs w:val="24"/>
        </w:rPr>
        <w:t>nine-month</w:t>
      </w:r>
      <w:r w:rsidR="00642D18">
        <w:rPr>
          <w:rFonts w:ascii="Times New Roman" w:hAnsi="Times New Roman" w:cs="Times New Roman"/>
          <w:sz w:val="24"/>
          <w:szCs w:val="24"/>
        </w:rPr>
        <w:t xml:space="preserve"> </w:t>
      </w:r>
      <w:r w:rsidR="00B26167">
        <w:rPr>
          <w:rFonts w:ascii="Times New Roman" w:hAnsi="Times New Roman" w:cs="Times New Roman"/>
          <w:sz w:val="24"/>
          <w:szCs w:val="24"/>
        </w:rPr>
        <w:t xml:space="preserve">quasi-experimental </w:t>
      </w:r>
      <w:r w:rsidR="00203E53">
        <w:rPr>
          <w:rFonts w:ascii="Times New Roman" w:hAnsi="Times New Roman" w:cs="Times New Roman"/>
          <w:sz w:val="24"/>
          <w:szCs w:val="24"/>
        </w:rPr>
        <w:t>quality improvement project</w:t>
      </w:r>
      <w:r>
        <w:rPr>
          <w:rFonts w:ascii="Times New Roman" w:hAnsi="Times New Roman" w:cs="Times New Roman"/>
          <w:sz w:val="24"/>
          <w:szCs w:val="24"/>
        </w:rPr>
        <w:t xml:space="preserve"> </w:t>
      </w:r>
      <w:r w:rsidR="001A6B97">
        <w:rPr>
          <w:rFonts w:ascii="Times New Roman" w:hAnsi="Times New Roman" w:cs="Times New Roman"/>
          <w:sz w:val="24"/>
          <w:szCs w:val="24"/>
        </w:rPr>
        <w:t xml:space="preserve">was </w:t>
      </w:r>
      <w:r>
        <w:rPr>
          <w:rFonts w:ascii="Times New Roman" w:hAnsi="Times New Roman" w:cs="Times New Roman"/>
          <w:sz w:val="24"/>
          <w:szCs w:val="24"/>
        </w:rPr>
        <w:t xml:space="preserve">to </w:t>
      </w:r>
      <w:r w:rsidR="00E97AEA">
        <w:rPr>
          <w:rFonts w:ascii="Times New Roman" w:hAnsi="Times New Roman" w:cs="Times New Roman"/>
          <w:sz w:val="24"/>
          <w:szCs w:val="24"/>
        </w:rPr>
        <w:t>evaluate</w:t>
      </w:r>
      <w:r w:rsidR="002C19E0">
        <w:rPr>
          <w:rFonts w:ascii="Times New Roman" w:hAnsi="Times New Roman" w:cs="Times New Roman"/>
          <w:sz w:val="24"/>
          <w:szCs w:val="24"/>
        </w:rPr>
        <w:t xml:space="preserve"> if referrals</w:t>
      </w:r>
      <w:r w:rsidR="00C14CCD">
        <w:rPr>
          <w:rFonts w:ascii="Times New Roman" w:hAnsi="Times New Roman" w:cs="Times New Roman"/>
          <w:sz w:val="24"/>
          <w:szCs w:val="24"/>
        </w:rPr>
        <w:t xml:space="preserve"> made</w:t>
      </w:r>
      <w:r w:rsidR="002C19E0">
        <w:rPr>
          <w:rFonts w:ascii="Times New Roman" w:hAnsi="Times New Roman" w:cs="Times New Roman"/>
          <w:sz w:val="24"/>
          <w:szCs w:val="24"/>
        </w:rPr>
        <w:t xml:space="preserve"> </w:t>
      </w:r>
      <w:r w:rsidR="00C01813">
        <w:rPr>
          <w:rFonts w:ascii="Times New Roman" w:hAnsi="Times New Roman" w:cs="Times New Roman"/>
          <w:sz w:val="24"/>
          <w:szCs w:val="24"/>
        </w:rPr>
        <w:t xml:space="preserve">to the project site </w:t>
      </w:r>
      <w:r w:rsidR="000B7F2C">
        <w:rPr>
          <w:rFonts w:ascii="Times New Roman" w:hAnsi="Times New Roman" w:cs="Times New Roman"/>
          <w:sz w:val="24"/>
          <w:szCs w:val="24"/>
        </w:rPr>
        <w:t xml:space="preserve">by </w:t>
      </w:r>
      <w:r w:rsidR="00A36285">
        <w:rPr>
          <w:rFonts w:ascii="Times New Roman" w:hAnsi="Times New Roman" w:cs="Times New Roman"/>
          <w:sz w:val="24"/>
          <w:szCs w:val="24"/>
        </w:rPr>
        <w:t xml:space="preserve">a </w:t>
      </w:r>
      <w:r w:rsidR="00992176">
        <w:rPr>
          <w:rFonts w:ascii="Times New Roman" w:hAnsi="Times New Roman" w:cs="Times New Roman"/>
          <w:sz w:val="24"/>
          <w:szCs w:val="24"/>
        </w:rPr>
        <w:t>juvenile officer (</w:t>
      </w:r>
      <w:r w:rsidR="000B7F2C">
        <w:rPr>
          <w:rFonts w:ascii="Times New Roman" w:hAnsi="Times New Roman" w:cs="Times New Roman"/>
          <w:sz w:val="24"/>
          <w:szCs w:val="24"/>
        </w:rPr>
        <w:t>JO</w:t>
      </w:r>
      <w:r w:rsidR="00992176">
        <w:rPr>
          <w:rFonts w:ascii="Times New Roman" w:hAnsi="Times New Roman" w:cs="Times New Roman"/>
          <w:sz w:val="24"/>
          <w:szCs w:val="24"/>
        </w:rPr>
        <w:t>)</w:t>
      </w:r>
      <w:r w:rsidR="002C19E0">
        <w:rPr>
          <w:rFonts w:ascii="Times New Roman" w:hAnsi="Times New Roman" w:cs="Times New Roman"/>
          <w:sz w:val="24"/>
          <w:szCs w:val="24"/>
        </w:rPr>
        <w:t xml:space="preserve"> increase </w:t>
      </w:r>
      <w:r w:rsidR="005C23D4">
        <w:rPr>
          <w:rFonts w:ascii="Times New Roman" w:hAnsi="Times New Roman" w:cs="Times New Roman"/>
          <w:sz w:val="24"/>
          <w:szCs w:val="24"/>
        </w:rPr>
        <w:t xml:space="preserve">if a YBHL is </w:t>
      </w:r>
      <w:r w:rsidR="00336FDA">
        <w:rPr>
          <w:rFonts w:ascii="Times New Roman" w:hAnsi="Times New Roman" w:cs="Times New Roman"/>
          <w:sz w:val="24"/>
          <w:szCs w:val="24"/>
        </w:rPr>
        <w:t xml:space="preserve">made available </w:t>
      </w:r>
      <w:r w:rsidR="00B217DB">
        <w:rPr>
          <w:rFonts w:ascii="Times New Roman" w:hAnsi="Times New Roman" w:cs="Times New Roman"/>
          <w:sz w:val="24"/>
          <w:szCs w:val="24"/>
        </w:rPr>
        <w:t>t</w:t>
      </w:r>
      <w:r w:rsidR="00336FDA">
        <w:rPr>
          <w:rFonts w:ascii="Times New Roman" w:hAnsi="Times New Roman" w:cs="Times New Roman"/>
          <w:sz w:val="24"/>
          <w:szCs w:val="24"/>
        </w:rPr>
        <w:t xml:space="preserve">o </w:t>
      </w:r>
      <w:r w:rsidR="00784288">
        <w:rPr>
          <w:rFonts w:ascii="Times New Roman" w:hAnsi="Times New Roman" w:cs="Times New Roman"/>
          <w:sz w:val="24"/>
          <w:szCs w:val="24"/>
        </w:rPr>
        <w:t xml:space="preserve">enhance </w:t>
      </w:r>
      <w:r w:rsidR="00F55168">
        <w:rPr>
          <w:rFonts w:ascii="Times New Roman" w:hAnsi="Times New Roman" w:cs="Times New Roman"/>
          <w:sz w:val="24"/>
          <w:szCs w:val="24"/>
        </w:rPr>
        <w:t>and activate</w:t>
      </w:r>
      <w:r w:rsidR="00784288">
        <w:rPr>
          <w:rFonts w:ascii="Times New Roman" w:hAnsi="Times New Roman" w:cs="Times New Roman"/>
          <w:sz w:val="24"/>
          <w:szCs w:val="24"/>
        </w:rPr>
        <w:t xml:space="preserve"> </w:t>
      </w:r>
      <w:r w:rsidR="005B2A24">
        <w:rPr>
          <w:rFonts w:ascii="Times New Roman" w:hAnsi="Times New Roman" w:cs="Times New Roman"/>
          <w:sz w:val="24"/>
          <w:szCs w:val="24"/>
        </w:rPr>
        <w:t>a rapid</w:t>
      </w:r>
      <w:r w:rsidR="00F55168">
        <w:rPr>
          <w:rFonts w:ascii="Times New Roman" w:hAnsi="Times New Roman" w:cs="Times New Roman"/>
          <w:sz w:val="24"/>
          <w:szCs w:val="24"/>
        </w:rPr>
        <w:t xml:space="preserve"> referral </w:t>
      </w:r>
      <w:r w:rsidR="00F40943">
        <w:rPr>
          <w:rFonts w:ascii="Times New Roman" w:hAnsi="Times New Roman" w:cs="Times New Roman"/>
          <w:sz w:val="24"/>
          <w:szCs w:val="24"/>
        </w:rPr>
        <w:t>process</w:t>
      </w:r>
      <w:r w:rsidR="006B51E2">
        <w:rPr>
          <w:rFonts w:ascii="Times New Roman" w:hAnsi="Times New Roman" w:cs="Times New Roman"/>
          <w:sz w:val="24"/>
          <w:szCs w:val="24"/>
        </w:rPr>
        <w:t xml:space="preserve"> </w:t>
      </w:r>
      <w:r w:rsidR="00B7708A">
        <w:rPr>
          <w:rFonts w:ascii="Times New Roman" w:hAnsi="Times New Roman" w:cs="Times New Roman"/>
          <w:sz w:val="24"/>
          <w:szCs w:val="24"/>
        </w:rPr>
        <w:t>involving</w:t>
      </w:r>
      <w:r>
        <w:rPr>
          <w:rFonts w:ascii="Times New Roman" w:hAnsi="Times New Roman" w:cs="Times New Roman"/>
          <w:sz w:val="24"/>
          <w:szCs w:val="24"/>
        </w:rPr>
        <w:t xml:space="preserve"> juveniles 17 and under</w:t>
      </w:r>
      <w:r w:rsidR="006B51E2">
        <w:rPr>
          <w:rFonts w:ascii="Times New Roman" w:hAnsi="Times New Roman" w:cs="Times New Roman"/>
          <w:sz w:val="24"/>
          <w:szCs w:val="24"/>
        </w:rPr>
        <w:t>.</w:t>
      </w:r>
      <w:r>
        <w:rPr>
          <w:rFonts w:ascii="Times New Roman" w:hAnsi="Times New Roman" w:cs="Times New Roman"/>
          <w:sz w:val="24"/>
          <w:szCs w:val="24"/>
        </w:rPr>
        <w:t xml:space="preserve"> </w:t>
      </w:r>
      <w:r w:rsidR="00F807BC">
        <w:rPr>
          <w:rFonts w:ascii="Times New Roman" w:hAnsi="Times New Roman" w:cs="Times New Roman"/>
          <w:sz w:val="24"/>
          <w:szCs w:val="24"/>
        </w:rPr>
        <w:t>D</w:t>
      </w:r>
      <w:r w:rsidR="004E46EE">
        <w:rPr>
          <w:rFonts w:ascii="Times New Roman" w:hAnsi="Times New Roman" w:cs="Times New Roman"/>
          <w:sz w:val="24"/>
          <w:szCs w:val="24"/>
        </w:rPr>
        <w:t>ata w</w:t>
      </w:r>
      <w:r w:rsidR="008817EA">
        <w:rPr>
          <w:rFonts w:ascii="Times New Roman" w:hAnsi="Times New Roman" w:cs="Times New Roman"/>
          <w:sz w:val="24"/>
          <w:szCs w:val="24"/>
        </w:rPr>
        <w:t xml:space="preserve">as </w:t>
      </w:r>
      <w:r w:rsidR="004E46EE">
        <w:rPr>
          <w:rFonts w:ascii="Times New Roman" w:hAnsi="Times New Roman" w:cs="Times New Roman"/>
          <w:sz w:val="24"/>
          <w:szCs w:val="24"/>
        </w:rPr>
        <w:t>m</w:t>
      </w:r>
      <w:r w:rsidR="00476BBB">
        <w:rPr>
          <w:rFonts w:ascii="Times New Roman" w:hAnsi="Times New Roman" w:cs="Times New Roman"/>
          <w:sz w:val="24"/>
          <w:szCs w:val="24"/>
        </w:rPr>
        <w:t>onitor</w:t>
      </w:r>
      <w:r w:rsidR="004E46EE">
        <w:rPr>
          <w:rFonts w:ascii="Times New Roman" w:hAnsi="Times New Roman" w:cs="Times New Roman"/>
          <w:sz w:val="24"/>
          <w:szCs w:val="24"/>
        </w:rPr>
        <w:t>ed</w:t>
      </w:r>
      <w:r w:rsidR="00476BBB">
        <w:rPr>
          <w:rFonts w:ascii="Times New Roman" w:hAnsi="Times New Roman" w:cs="Times New Roman"/>
          <w:sz w:val="24"/>
          <w:szCs w:val="24"/>
        </w:rPr>
        <w:t xml:space="preserve"> </w:t>
      </w:r>
      <w:r w:rsidR="00F807BC">
        <w:rPr>
          <w:rFonts w:ascii="Times New Roman" w:hAnsi="Times New Roman" w:cs="Times New Roman"/>
          <w:sz w:val="24"/>
          <w:szCs w:val="24"/>
        </w:rPr>
        <w:t xml:space="preserve">for quality improvement purposes </w:t>
      </w:r>
      <w:r w:rsidR="002C0404">
        <w:rPr>
          <w:rFonts w:ascii="Times New Roman" w:hAnsi="Times New Roman" w:cs="Times New Roman"/>
          <w:sz w:val="24"/>
          <w:szCs w:val="24"/>
        </w:rPr>
        <w:t>surrounding the</w:t>
      </w:r>
      <w:r w:rsidR="00C66FD8">
        <w:rPr>
          <w:rFonts w:ascii="Times New Roman" w:hAnsi="Times New Roman" w:cs="Times New Roman"/>
          <w:sz w:val="24"/>
          <w:szCs w:val="24"/>
        </w:rPr>
        <w:t xml:space="preserve"> addition of</w:t>
      </w:r>
      <w:r w:rsidR="001112B7">
        <w:rPr>
          <w:rFonts w:ascii="Times New Roman" w:hAnsi="Times New Roman" w:cs="Times New Roman"/>
          <w:sz w:val="24"/>
          <w:szCs w:val="24"/>
        </w:rPr>
        <w:t xml:space="preserve"> a YBHL and</w:t>
      </w:r>
      <w:r w:rsidR="00160612">
        <w:rPr>
          <w:rFonts w:ascii="Times New Roman" w:hAnsi="Times New Roman" w:cs="Times New Roman"/>
          <w:sz w:val="24"/>
          <w:szCs w:val="24"/>
        </w:rPr>
        <w:t xml:space="preserve"> a</w:t>
      </w:r>
      <w:r w:rsidR="00923FEC">
        <w:rPr>
          <w:rFonts w:ascii="Times New Roman" w:hAnsi="Times New Roman" w:cs="Times New Roman"/>
          <w:sz w:val="24"/>
          <w:szCs w:val="24"/>
        </w:rPr>
        <w:t xml:space="preserve"> </w:t>
      </w:r>
      <w:r w:rsidR="00160612">
        <w:rPr>
          <w:rFonts w:ascii="Times New Roman" w:hAnsi="Times New Roman" w:cs="Times New Roman"/>
          <w:sz w:val="24"/>
          <w:szCs w:val="24"/>
        </w:rPr>
        <w:t>rapid</w:t>
      </w:r>
      <w:r w:rsidR="00966DF2">
        <w:rPr>
          <w:rFonts w:ascii="Times New Roman" w:hAnsi="Times New Roman" w:cs="Times New Roman"/>
          <w:sz w:val="24"/>
          <w:szCs w:val="24"/>
        </w:rPr>
        <w:t xml:space="preserve"> referral </w:t>
      </w:r>
      <w:r w:rsidR="00160612">
        <w:rPr>
          <w:rFonts w:ascii="Times New Roman" w:hAnsi="Times New Roman" w:cs="Times New Roman"/>
          <w:sz w:val="24"/>
          <w:szCs w:val="24"/>
        </w:rPr>
        <w:t>process</w:t>
      </w:r>
      <w:r w:rsidR="00226DFE">
        <w:rPr>
          <w:rFonts w:ascii="Times New Roman" w:hAnsi="Times New Roman" w:cs="Times New Roman"/>
          <w:sz w:val="24"/>
          <w:szCs w:val="24"/>
        </w:rPr>
        <w:t xml:space="preserve"> in </w:t>
      </w:r>
      <w:r w:rsidR="000D16A8">
        <w:rPr>
          <w:rFonts w:ascii="Times New Roman" w:hAnsi="Times New Roman" w:cs="Times New Roman"/>
          <w:sz w:val="24"/>
          <w:szCs w:val="24"/>
        </w:rPr>
        <w:t>three Judicial Circuits and</w:t>
      </w:r>
      <w:r w:rsidR="00226DFE">
        <w:rPr>
          <w:rFonts w:ascii="Times New Roman" w:hAnsi="Times New Roman" w:cs="Times New Roman"/>
          <w:sz w:val="24"/>
          <w:szCs w:val="24"/>
        </w:rPr>
        <w:t xml:space="preserve"> </w:t>
      </w:r>
      <w:r w:rsidR="00CA4C22">
        <w:rPr>
          <w:rFonts w:ascii="Times New Roman" w:hAnsi="Times New Roman" w:cs="Times New Roman"/>
          <w:sz w:val="24"/>
          <w:szCs w:val="24"/>
        </w:rPr>
        <w:t xml:space="preserve">nine </w:t>
      </w:r>
      <w:r w:rsidR="003A011B">
        <w:rPr>
          <w:rFonts w:ascii="Times New Roman" w:hAnsi="Times New Roman" w:cs="Times New Roman"/>
          <w:sz w:val="24"/>
          <w:szCs w:val="24"/>
        </w:rPr>
        <w:t xml:space="preserve">rural </w:t>
      </w:r>
      <w:r w:rsidR="00D57105">
        <w:rPr>
          <w:rFonts w:ascii="Times New Roman" w:hAnsi="Times New Roman" w:cs="Times New Roman"/>
          <w:sz w:val="24"/>
          <w:szCs w:val="24"/>
        </w:rPr>
        <w:t xml:space="preserve">North </w:t>
      </w:r>
      <w:r w:rsidR="003A011B">
        <w:rPr>
          <w:rFonts w:ascii="Times New Roman" w:hAnsi="Times New Roman" w:cs="Times New Roman"/>
          <w:sz w:val="24"/>
          <w:szCs w:val="24"/>
        </w:rPr>
        <w:t xml:space="preserve">Missouri </w:t>
      </w:r>
      <w:r w:rsidR="00465C66">
        <w:rPr>
          <w:rFonts w:ascii="Times New Roman" w:hAnsi="Times New Roman" w:cs="Times New Roman"/>
          <w:sz w:val="24"/>
          <w:szCs w:val="24"/>
        </w:rPr>
        <w:t>counties</w:t>
      </w:r>
      <w:r w:rsidR="00D26AC2">
        <w:rPr>
          <w:rFonts w:ascii="Times New Roman" w:hAnsi="Times New Roman" w:cs="Times New Roman"/>
          <w:sz w:val="24"/>
          <w:szCs w:val="24"/>
        </w:rPr>
        <w:t xml:space="preserve"> from </w:t>
      </w:r>
      <w:r w:rsidR="007C1BFF">
        <w:rPr>
          <w:rFonts w:ascii="Times New Roman" w:hAnsi="Times New Roman" w:cs="Times New Roman"/>
          <w:sz w:val="24"/>
          <w:szCs w:val="24"/>
        </w:rPr>
        <w:t xml:space="preserve">July </w:t>
      </w:r>
      <w:r w:rsidR="002C1E1C">
        <w:rPr>
          <w:rFonts w:ascii="Times New Roman" w:hAnsi="Times New Roman" w:cs="Times New Roman"/>
          <w:sz w:val="24"/>
          <w:szCs w:val="24"/>
        </w:rPr>
        <w:t>1</w:t>
      </w:r>
      <w:r w:rsidR="007C1BFF">
        <w:rPr>
          <w:rFonts w:ascii="Times New Roman" w:hAnsi="Times New Roman" w:cs="Times New Roman"/>
          <w:sz w:val="24"/>
          <w:szCs w:val="24"/>
        </w:rPr>
        <w:t>,</w:t>
      </w:r>
      <w:r w:rsidR="002C1E1C">
        <w:rPr>
          <w:rFonts w:ascii="Times New Roman" w:hAnsi="Times New Roman" w:cs="Times New Roman"/>
          <w:sz w:val="24"/>
          <w:szCs w:val="24"/>
        </w:rPr>
        <w:t xml:space="preserve"> </w:t>
      </w:r>
      <w:r w:rsidR="00D26AC2">
        <w:rPr>
          <w:rFonts w:ascii="Times New Roman" w:hAnsi="Times New Roman" w:cs="Times New Roman"/>
          <w:sz w:val="24"/>
          <w:szCs w:val="24"/>
        </w:rPr>
        <w:t>2022</w:t>
      </w:r>
      <w:r w:rsidR="000B5A4B">
        <w:rPr>
          <w:rFonts w:ascii="Times New Roman" w:hAnsi="Times New Roman" w:cs="Times New Roman"/>
          <w:sz w:val="24"/>
          <w:szCs w:val="24"/>
        </w:rPr>
        <w:t>-</w:t>
      </w:r>
      <w:r w:rsidR="00B9570C">
        <w:rPr>
          <w:rFonts w:ascii="Times New Roman" w:hAnsi="Times New Roman" w:cs="Times New Roman"/>
          <w:sz w:val="24"/>
          <w:szCs w:val="24"/>
        </w:rPr>
        <w:t>March 31, 2</w:t>
      </w:r>
      <w:r w:rsidR="000B5A4B">
        <w:rPr>
          <w:rFonts w:ascii="Times New Roman" w:hAnsi="Times New Roman" w:cs="Times New Roman"/>
          <w:sz w:val="24"/>
          <w:szCs w:val="24"/>
        </w:rPr>
        <w:t>023</w:t>
      </w:r>
      <w:r w:rsidR="002E01C9">
        <w:rPr>
          <w:rFonts w:ascii="Times New Roman" w:hAnsi="Times New Roman" w:cs="Times New Roman"/>
          <w:sz w:val="24"/>
          <w:szCs w:val="24"/>
        </w:rPr>
        <w:t xml:space="preserve">. </w:t>
      </w:r>
      <w:r w:rsidR="001E00F6">
        <w:rPr>
          <w:rFonts w:ascii="Times New Roman" w:hAnsi="Times New Roman" w:cs="Times New Roman"/>
          <w:sz w:val="24"/>
          <w:szCs w:val="24"/>
        </w:rPr>
        <w:t xml:space="preserve">The </w:t>
      </w:r>
      <w:r w:rsidR="0083188C">
        <w:rPr>
          <w:rFonts w:ascii="Times New Roman" w:hAnsi="Times New Roman" w:cs="Times New Roman"/>
          <w:sz w:val="24"/>
          <w:szCs w:val="24"/>
        </w:rPr>
        <w:t xml:space="preserve">DNP </w:t>
      </w:r>
      <w:r w:rsidR="001E00F6">
        <w:rPr>
          <w:rFonts w:ascii="Times New Roman" w:hAnsi="Times New Roman" w:cs="Times New Roman"/>
          <w:sz w:val="24"/>
          <w:szCs w:val="24"/>
        </w:rPr>
        <w:t>project site</w:t>
      </w:r>
      <w:r w:rsidR="008A4076">
        <w:rPr>
          <w:rFonts w:ascii="Times New Roman" w:hAnsi="Times New Roman" w:cs="Times New Roman"/>
          <w:sz w:val="24"/>
          <w:szCs w:val="24"/>
        </w:rPr>
        <w:t xml:space="preserve"> </w:t>
      </w:r>
      <w:r w:rsidR="0083188C">
        <w:rPr>
          <w:rFonts w:ascii="Times New Roman" w:hAnsi="Times New Roman" w:cs="Times New Roman"/>
          <w:sz w:val="24"/>
          <w:szCs w:val="24"/>
        </w:rPr>
        <w:t>wa</w:t>
      </w:r>
      <w:r w:rsidR="008A4076">
        <w:rPr>
          <w:rFonts w:ascii="Times New Roman" w:hAnsi="Times New Roman" w:cs="Times New Roman"/>
          <w:sz w:val="24"/>
          <w:szCs w:val="24"/>
        </w:rPr>
        <w:t>s</w:t>
      </w:r>
      <w:r w:rsidR="00313987">
        <w:rPr>
          <w:rFonts w:ascii="Times New Roman" w:hAnsi="Times New Roman" w:cs="Times New Roman"/>
          <w:sz w:val="24"/>
          <w:szCs w:val="24"/>
        </w:rPr>
        <w:t xml:space="preserve"> </w:t>
      </w:r>
      <w:r>
        <w:rPr>
          <w:rFonts w:ascii="Times New Roman" w:hAnsi="Times New Roman" w:cs="Times New Roman"/>
          <w:sz w:val="24"/>
          <w:szCs w:val="24"/>
        </w:rPr>
        <w:t xml:space="preserve">a CCBHC </w:t>
      </w:r>
      <w:r w:rsidR="008B5BF1">
        <w:rPr>
          <w:rFonts w:ascii="Times New Roman" w:hAnsi="Times New Roman" w:cs="Times New Roman"/>
          <w:sz w:val="24"/>
          <w:szCs w:val="24"/>
        </w:rPr>
        <w:t xml:space="preserve">located </w:t>
      </w:r>
      <w:r w:rsidR="002F1840">
        <w:rPr>
          <w:rFonts w:ascii="Times New Roman" w:hAnsi="Times New Roman" w:cs="Times New Roman"/>
          <w:sz w:val="24"/>
          <w:szCs w:val="24"/>
        </w:rPr>
        <w:t xml:space="preserve">in </w:t>
      </w:r>
      <w:r w:rsidR="009F7AC0">
        <w:rPr>
          <w:rFonts w:ascii="Times New Roman" w:hAnsi="Times New Roman" w:cs="Times New Roman"/>
          <w:sz w:val="24"/>
          <w:szCs w:val="24"/>
        </w:rPr>
        <w:t xml:space="preserve">rural </w:t>
      </w:r>
      <w:r w:rsidR="002F1840">
        <w:rPr>
          <w:rFonts w:ascii="Times New Roman" w:hAnsi="Times New Roman" w:cs="Times New Roman"/>
          <w:sz w:val="24"/>
          <w:szCs w:val="24"/>
        </w:rPr>
        <w:t xml:space="preserve">North Missouri </w:t>
      </w:r>
      <w:r w:rsidR="001C0353">
        <w:rPr>
          <w:rFonts w:ascii="Times New Roman" w:hAnsi="Times New Roman" w:cs="Times New Roman"/>
          <w:sz w:val="24"/>
          <w:szCs w:val="24"/>
        </w:rPr>
        <w:t xml:space="preserve">that </w:t>
      </w:r>
      <w:r>
        <w:rPr>
          <w:rFonts w:ascii="Times New Roman" w:hAnsi="Times New Roman" w:cs="Times New Roman"/>
          <w:sz w:val="24"/>
          <w:szCs w:val="24"/>
        </w:rPr>
        <w:t>cover</w:t>
      </w:r>
      <w:r w:rsidR="001C0353">
        <w:rPr>
          <w:rFonts w:ascii="Times New Roman" w:hAnsi="Times New Roman" w:cs="Times New Roman"/>
          <w:sz w:val="24"/>
          <w:szCs w:val="24"/>
        </w:rPr>
        <w:t>s a total of</w:t>
      </w:r>
      <w:r>
        <w:rPr>
          <w:rFonts w:ascii="Times New Roman" w:hAnsi="Times New Roman" w:cs="Times New Roman"/>
          <w:sz w:val="24"/>
          <w:szCs w:val="24"/>
        </w:rPr>
        <w:t xml:space="preserve"> </w:t>
      </w:r>
      <w:r w:rsidR="001C0353">
        <w:rPr>
          <w:rFonts w:ascii="Times New Roman" w:hAnsi="Times New Roman" w:cs="Times New Roman"/>
          <w:sz w:val="24"/>
          <w:szCs w:val="24"/>
        </w:rPr>
        <w:t xml:space="preserve">nine </w:t>
      </w:r>
      <w:r w:rsidR="001C2CCD">
        <w:rPr>
          <w:rFonts w:ascii="Times New Roman" w:hAnsi="Times New Roman" w:cs="Times New Roman"/>
          <w:sz w:val="24"/>
          <w:szCs w:val="24"/>
        </w:rPr>
        <w:t>counties</w:t>
      </w:r>
      <w:r w:rsidR="008B5BF1">
        <w:rPr>
          <w:rFonts w:ascii="Times New Roman" w:hAnsi="Times New Roman" w:cs="Times New Roman"/>
          <w:sz w:val="24"/>
          <w:szCs w:val="24"/>
        </w:rPr>
        <w:t xml:space="preserve"> and three Judicial Circuits</w:t>
      </w:r>
      <w:r w:rsidR="001C2CCD">
        <w:rPr>
          <w:rFonts w:ascii="Times New Roman" w:hAnsi="Times New Roman" w:cs="Times New Roman"/>
          <w:sz w:val="24"/>
          <w:szCs w:val="24"/>
        </w:rPr>
        <w:t>.</w:t>
      </w:r>
      <w:r>
        <w:rPr>
          <w:rFonts w:ascii="Times New Roman" w:hAnsi="Times New Roman" w:cs="Times New Roman"/>
          <w:sz w:val="24"/>
          <w:szCs w:val="24"/>
        </w:rPr>
        <w:t xml:space="preserve"> </w:t>
      </w:r>
      <w:r w:rsidR="0028371D">
        <w:rPr>
          <w:rFonts w:ascii="Times New Roman" w:hAnsi="Times New Roman" w:cs="Times New Roman"/>
          <w:sz w:val="24"/>
          <w:szCs w:val="24"/>
        </w:rPr>
        <w:t>R</w:t>
      </w:r>
      <w:r>
        <w:rPr>
          <w:rFonts w:ascii="Times New Roman" w:hAnsi="Times New Roman" w:cs="Times New Roman"/>
          <w:sz w:val="24"/>
          <w:szCs w:val="24"/>
        </w:rPr>
        <w:t>esults</w:t>
      </w:r>
      <w:r w:rsidR="00077BB0">
        <w:rPr>
          <w:rFonts w:ascii="Times New Roman" w:hAnsi="Times New Roman" w:cs="Times New Roman"/>
          <w:sz w:val="24"/>
          <w:szCs w:val="24"/>
        </w:rPr>
        <w:t xml:space="preserve"> </w:t>
      </w:r>
      <w:r>
        <w:rPr>
          <w:rFonts w:ascii="Times New Roman" w:hAnsi="Times New Roman" w:cs="Times New Roman"/>
          <w:sz w:val="24"/>
          <w:szCs w:val="24"/>
        </w:rPr>
        <w:t>determine</w:t>
      </w:r>
      <w:r w:rsidR="00077BB0">
        <w:rPr>
          <w:rFonts w:ascii="Times New Roman" w:hAnsi="Times New Roman" w:cs="Times New Roman"/>
          <w:sz w:val="24"/>
          <w:szCs w:val="24"/>
        </w:rPr>
        <w:t>d</w:t>
      </w:r>
      <w:r>
        <w:rPr>
          <w:rFonts w:ascii="Times New Roman" w:hAnsi="Times New Roman" w:cs="Times New Roman"/>
          <w:sz w:val="24"/>
          <w:szCs w:val="24"/>
        </w:rPr>
        <w:t xml:space="preserve"> the feasibility </w:t>
      </w:r>
      <w:r w:rsidR="00D930BA">
        <w:rPr>
          <w:rFonts w:ascii="Times New Roman" w:hAnsi="Times New Roman" w:cs="Times New Roman"/>
          <w:sz w:val="24"/>
          <w:szCs w:val="24"/>
        </w:rPr>
        <w:t xml:space="preserve">and cost </w:t>
      </w:r>
      <w:r>
        <w:rPr>
          <w:rFonts w:ascii="Times New Roman" w:hAnsi="Times New Roman" w:cs="Times New Roman"/>
          <w:sz w:val="24"/>
          <w:szCs w:val="24"/>
        </w:rPr>
        <w:t>of</w:t>
      </w:r>
      <w:r w:rsidR="00BB12AB">
        <w:rPr>
          <w:rFonts w:ascii="Times New Roman" w:hAnsi="Times New Roman" w:cs="Times New Roman"/>
          <w:sz w:val="24"/>
          <w:szCs w:val="24"/>
        </w:rPr>
        <w:t xml:space="preserve"> continued </w:t>
      </w:r>
      <w:r w:rsidR="0058709B">
        <w:rPr>
          <w:rFonts w:ascii="Times New Roman" w:hAnsi="Times New Roman" w:cs="Times New Roman"/>
          <w:sz w:val="24"/>
          <w:szCs w:val="24"/>
        </w:rPr>
        <w:t>utilization of the YBHL</w:t>
      </w:r>
      <w:r w:rsidR="00545778">
        <w:rPr>
          <w:rFonts w:ascii="Times New Roman" w:hAnsi="Times New Roman" w:cs="Times New Roman"/>
          <w:sz w:val="24"/>
          <w:szCs w:val="24"/>
        </w:rPr>
        <w:t xml:space="preserve"> </w:t>
      </w:r>
      <w:r>
        <w:rPr>
          <w:rFonts w:ascii="Times New Roman" w:hAnsi="Times New Roman" w:cs="Times New Roman"/>
          <w:sz w:val="24"/>
          <w:szCs w:val="24"/>
        </w:rPr>
        <w:t>for future program planning. This data ascertain</w:t>
      </w:r>
      <w:r w:rsidR="00C450E2">
        <w:rPr>
          <w:rFonts w:ascii="Times New Roman" w:hAnsi="Times New Roman" w:cs="Times New Roman"/>
          <w:sz w:val="24"/>
          <w:szCs w:val="24"/>
        </w:rPr>
        <w:t xml:space="preserve">ed </w:t>
      </w:r>
      <w:r>
        <w:rPr>
          <w:rFonts w:ascii="Times New Roman" w:hAnsi="Times New Roman" w:cs="Times New Roman"/>
          <w:sz w:val="24"/>
          <w:szCs w:val="24"/>
        </w:rPr>
        <w:t xml:space="preserve">if the expansion of </w:t>
      </w:r>
      <w:r w:rsidR="008615E0">
        <w:rPr>
          <w:rFonts w:ascii="Times New Roman" w:hAnsi="Times New Roman" w:cs="Times New Roman"/>
          <w:sz w:val="24"/>
          <w:szCs w:val="24"/>
        </w:rPr>
        <w:t xml:space="preserve">a YBHL </w:t>
      </w:r>
      <w:r w:rsidR="007E53DF">
        <w:rPr>
          <w:rFonts w:ascii="Times New Roman" w:hAnsi="Times New Roman" w:cs="Times New Roman"/>
          <w:sz w:val="24"/>
          <w:szCs w:val="24"/>
        </w:rPr>
        <w:t xml:space="preserve">in </w:t>
      </w:r>
      <w:r w:rsidR="0057742E">
        <w:rPr>
          <w:rFonts w:ascii="Times New Roman" w:hAnsi="Times New Roman" w:cs="Times New Roman"/>
          <w:sz w:val="24"/>
          <w:szCs w:val="24"/>
        </w:rPr>
        <w:t xml:space="preserve">other </w:t>
      </w:r>
      <w:r>
        <w:rPr>
          <w:rFonts w:ascii="Times New Roman" w:hAnsi="Times New Roman" w:cs="Times New Roman"/>
          <w:sz w:val="24"/>
          <w:szCs w:val="24"/>
        </w:rPr>
        <w:t xml:space="preserve">counties and </w:t>
      </w:r>
      <w:r w:rsidR="0057742E">
        <w:rPr>
          <w:rFonts w:ascii="Times New Roman" w:hAnsi="Times New Roman" w:cs="Times New Roman"/>
          <w:sz w:val="24"/>
          <w:szCs w:val="24"/>
        </w:rPr>
        <w:t xml:space="preserve">other </w:t>
      </w:r>
      <w:r>
        <w:rPr>
          <w:rFonts w:ascii="Times New Roman" w:hAnsi="Times New Roman" w:cs="Times New Roman"/>
          <w:sz w:val="24"/>
          <w:szCs w:val="24"/>
        </w:rPr>
        <w:t>Juvenile Circuits will be justifiable in the future based on JO referrals</w:t>
      </w:r>
      <w:r w:rsidR="00A57465">
        <w:rPr>
          <w:rFonts w:ascii="Times New Roman" w:hAnsi="Times New Roman" w:cs="Times New Roman"/>
          <w:sz w:val="24"/>
          <w:szCs w:val="24"/>
        </w:rPr>
        <w:t xml:space="preserve"> and program success</w:t>
      </w:r>
      <w:r>
        <w:rPr>
          <w:rFonts w:ascii="Times New Roman" w:hAnsi="Times New Roman" w:cs="Times New Roman"/>
          <w:sz w:val="24"/>
          <w:szCs w:val="24"/>
        </w:rPr>
        <w:t>.</w:t>
      </w:r>
    </w:p>
    <w:p w14:paraId="502259EF" w14:textId="77777777" w:rsidR="00A5519E" w:rsidRPr="00D216CD" w:rsidRDefault="00A5519E" w:rsidP="00503991">
      <w:pPr>
        <w:spacing w:line="480" w:lineRule="auto"/>
        <w:jc w:val="center"/>
        <w:rPr>
          <w:rFonts w:ascii="Times New Roman" w:hAnsi="Times New Roman" w:cs="Times New Roman"/>
          <w:sz w:val="24"/>
          <w:szCs w:val="24"/>
        </w:rPr>
      </w:pPr>
      <w:r w:rsidRPr="00AB2193">
        <w:rPr>
          <w:rFonts w:ascii="Times New Roman" w:hAnsi="Times New Roman" w:cs="Times New Roman"/>
          <w:b/>
          <w:bCs/>
          <w:sz w:val="24"/>
          <w:szCs w:val="24"/>
        </w:rPr>
        <w:t>Inquiry</w:t>
      </w:r>
    </w:p>
    <w:p w14:paraId="50E115FE" w14:textId="76CE71CA" w:rsidR="00A5519E" w:rsidRPr="00424DFE" w:rsidRDefault="00A5519E" w:rsidP="00A5519E">
      <w:pPr>
        <w:spacing w:line="480" w:lineRule="auto"/>
        <w:ind w:firstLine="720"/>
        <w:rPr>
          <w:rFonts w:ascii="Times New Roman" w:hAnsi="Times New Roman" w:cs="Times New Roman"/>
          <w:sz w:val="24"/>
          <w:szCs w:val="24"/>
        </w:rPr>
      </w:pPr>
      <w:r w:rsidRPr="00E73B49">
        <w:rPr>
          <w:rFonts w:ascii="Times New Roman" w:hAnsi="Times New Roman" w:cs="Times New Roman"/>
          <w:sz w:val="24"/>
          <w:szCs w:val="24"/>
        </w:rPr>
        <w:t xml:space="preserve">For youth 17 and under involved in the juvenile justice system, will </w:t>
      </w:r>
      <w:r w:rsidR="00E223BE">
        <w:rPr>
          <w:rFonts w:ascii="Times New Roman" w:hAnsi="Times New Roman" w:cs="Times New Roman"/>
          <w:sz w:val="24"/>
          <w:szCs w:val="24"/>
        </w:rPr>
        <w:t>The Y</w:t>
      </w:r>
      <w:r w:rsidRPr="00E73B49">
        <w:rPr>
          <w:rFonts w:ascii="Times New Roman" w:hAnsi="Times New Roman" w:cs="Times New Roman"/>
          <w:sz w:val="24"/>
          <w:szCs w:val="24"/>
        </w:rPr>
        <w:t xml:space="preserve">outh </w:t>
      </w:r>
      <w:r w:rsidR="00E223BE">
        <w:rPr>
          <w:rFonts w:ascii="Times New Roman" w:hAnsi="Times New Roman" w:cs="Times New Roman"/>
          <w:sz w:val="24"/>
          <w:szCs w:val="24"/>
        </w:rPr>
        <w:t>B</w:t>
      </w:r>
      <w:r w:rsidRPr="00E73B49">
        <w:rPr>
          <w:rFonts w:ascii="Times New Roman" w:hAnsi="Times New Roman" w:cs="Times New Roman"/>
          <w:sz w:val="24"/>
          <w:szCs w:val="24"/>
        </w:rPr>
        <w:t xml:space="preserve">ehavioral </w:t>
      </w:r>
      <w:r w:rsidR="00E223BE">
        <w:rPr>
          <w:rFonts w:ascii="Times New Roman" w:hAnsi="Times New Roman" w:cs="Times New Roman"/>
          <w:sz w:val="24"/>
          <w:szCs w:val="24"/>
        </w:rPr>
        <w:t>H</w:t>
      </w:r>
      <w:r w:rsidRPr="00E73B49">
        <w:rPr>
          <w:rFonts w:ascii="Times New Roman" w:hAnsi="Times New Roman" w:cs="Times New Roman"/>
          <w:sz w:val="24"/>
          <w:szCs w:val="24"/>
        </w:rPr>
        <w:t xml:space="preserve">ealth </w:t>
      </w:r>
      <w:r w:rsidR="00E223BE">
        <w:rPr>
          <w:rFonts w:ascii="Times New Roman" w:hAnsi="Times New Roman" w:cs="Times New Roman"/>
          <w:sz w:val="24"/>
          <w:szCs w:val="24"/>
        </w:rPr>
        <w:t>L</w:t>
      </w:r>
      <w:r w:rsidRPr="00E73B49">
        <w:rPr>
          <w:rFonts w:ascii="Times New Roman" w:hAnsi="Times New Roman" w:cs="Times New Roman"/>
          <w:sz w:val="24"/>
          <w:szCs w:val="24"/>
        </w:rPr>
        <w:t xml:space="preserve">iaison </w:t>
      </w:r>
      <w:r w:rsidR="00E223BE">
        <w:rPr>
          <w:rFonts w:ascii="Times New Roman" w:hAnsi="Times New Roman" w:cs="Times New Roman"/>
          <w:sz w:val="24"/>
          <w:szCs w:val="24"/>
        </w:rPr>
        <w:t>Initiative</w:t>
      </w:r>
      <w:r w:rsidRPr="00E73B49">
        <w:rPr>
          <w:rFonts w:ascii="Times New Roman" w:hAnsi="Times New Roman" w:cs="Times New Roman"/>
          <w:sz w:val="24"/>
          <w:szCs w:val="24"/>
        </w:rPr>
        <w:t xml:space="preserve"> increase</w:t>
      </w:r>
      <w:r>
        <w:rPr>
          <w:rFonts w:ascii="Times New Roman" w:hAnsi="Times New Roman" w:cs="Times New Roman"/>
          <w:sz w:val="24"/>
          <w:szCs w:val="24"/>
        </w:rPr>
        <w:t xml:space="preserve"> mental health</w:t>
      </w:r>
      <w:r w:rsidRPr="00E73B49">
        <w:rPr>
          <w:rFonts w:ascii="Times New Roman" w:hAnsi="Times New Roman" w:cs="Times New Roman"/>
          <w:sz w:val="24"/>
          <w:szCs w:val="24"/>
        </w:rPr>
        <w:t xml:space="preserve"> referrals by juvenile officers  to a community behavioral health center in</w:t>
      </w:r>
      <w:r>
        <w:rPr>
          <w:rFonts w:ascii="Times New Roman" w:hAnsi="Times New Roman" w:cs="Times New Roman"/>
          <w:sz w:val="24"/>
          <w:szCs w:val="24"/>
        </w:rPr>
        <w:t xml:space="preserve"> </w:t>
      </w:r>
      <w:r w:rsidR="00A54B9F">
        <w:rPr>
          <w:rFonts w:ascii="Times New Roman" w:hAnsi="Times New Roman" w:cs="Times New Roman"/>
          <w:sz w:val="24"/>
          <w:szCs w:val="24"/>
        </w:rPr>
        <w:t xml:space="preserve">nine </w:t>
      </w:r>
      <w:r w:rsidRPr="00E73B49">
        <w:rPr>
          <w:rFonts w:ascii="Times New Roman" w:hAnsi="Times New Roman" w:cs="Times New Roman"/>
          <w:sz w:val="24"/>
          <w:szCs w:val="24"/>
        </w:rPr>
        <w:t xml:space="preserve">rural North Missouri counties </w:t>
      </w:r>
      <w:r>
        <w:rPr>
          <w:rFonts w:ascii="Times New Roman" w:hAnsi="Times New Roman" w:cs="Times New Roman"/>
          <w:sz w:val="24"/>
          <w:szCs w:val="24"/>
        </w:rPr>
        <w:t xml:space="preserve">and three Judicial Circuits </w:t>
      </w:r>
      <w:r w:rsidRPr="00E73B49">
        <w:rPr>
          <w:rFonts w:ascii="Times New Roman" w:hAnsi="Times New Roman" w:cs="Times New Roman"/>
          <w:sz w:val="24"/>
          <w:szCs w:val="24"/>
        </w:rPr>
        <w:t>during nine months</w:t>
      </w:r>
      <w:r w:rsidR="00374608" w:rsidRPr="009D27BA">
        <w:rPr>
          <w:rFonts w:ascii="Times New Roman" w:hAnsi="Times New Roman" w:cs="Times New Roman"/>
          <w:sz w:val="24"/>
          <w:szCs w:val="24"/>
        </w:rPr>
        <w:t>.</w:t>
      </w:r>
    </w:p>
    <w:p w14:paraId="183EF08E" w14:textId="52152229" w:rsidR="002B0EAF" w:rsidRPr="00CF374F" w:rsidRDefault="00A03190" w:rsidP="00B80647">
      <w:pPr>
        <w:spacing w:after="0" w:line="480" w:lineRule="auto"/>
        <w:jc w:val="center"/>
        <w:rPr>
          <w:rFonts w:ascii="Times New Roman" w:hAnsi="Times New Roman" w:cs="Times New Roman"/>
          <w:sz w:val="24"/>
          <w:szCs w:val="24"/>
        </w:rPr>
      </w:pPr>
      <w:r>
        <w:rPr>
          <w:rFonts w:ascii="Times New Roman" w:hAnsi="Times New Roman" w:cs="Times New Roman"/>
          <w:b/>
          <w:bCs/>
          <w:sz w:val="24"/>
          <w:szCs w:val="24"/>
        </w:rPr>
        <w:t>Review of Evidence</w:t>
      </w:r>
    </w:p>
    <w:p w14:paraId="1D85D46E" w14:textId="33A5E455" w:rsidR="00B713CA" w:rsidRPr="00A03190" w:rsidRDefault="00A03190" w:rsidP="00A03190">
      <w:pPr>
        <w:spacing w:line="480" w:lineRule="auto"/>
        <w:rPr>
          <w:rFonts w:ascii="Times New Roman" w:hAnsi="Times New Roman" w:cs="Times New Roman"/>
          <w:b/>
          <w:bCs/>
          <w:sz w:val="24"/>
          <w:szCs w:val="24"/>
        </w:rPr>
      </w:pPr>
      <w:r w:rsidRPr="00A03190">
        <w:rPr>
          <w:rFonts w:ascii="Times New Roman" w:hAnsi="Times New Roman" w:cs="Times New Roman"/>
          <w:b/>
          <w:bCs/>
          <w:sz w:val="24"/>
          <w:szCs w:val="24"/>
        </w:rPr>
        <w:t>Search</w:t>
      </w:r>
      <w:r w:rsidR="00CE50C2">
        <w:rPr>
          <w:rFonts w:ascii="Times New Roman" w:hAnsi="Times New Roman" w:cs="Times New Roman"/>
          <w:b/>
          <w:bCs/>
          <w:sz w:val="24"/>
          <w:szCs w:val="24"/>
        </w:rPr>
        <w:t xml:space="preserve"> Strategies</w:t>
      </w:r>
    </w:p>
    <w:p w14:paraId="2DD7FE7F" w14:textId="5C609023" w:rsidR="00414C3D" w:rsidRDefault="001E51C1" w:rsidP="00C44313">
      <w:pPr>
        <w:spacing w:line="480" w:lineRule="auto"/>
        <w:ind w:firstLine="720"/>
        <w:rPr>
          <w:rFonts w:ascii="Times New Roman" w:hAnsi="Times New Roman" w:cs="Times New Roman"/>
          <w:sz w:val="24"/>
          <w:szCs w:val="24"/>
        </w:rPr>
      </w:pPr>
      <w:r>
        <w:rPr>
          <w:rFonts w:ascii="Times New Roman" w:hAnsi="Times New Roman" w:cs="Times New Roman"/>
          <w:sz w:val="24"/>
          <w:szCs w:val="24"/>
        </w:rPr>
        <w:t>Due to its</w:t>
      </w:r>
      <w:r w:rsidR="004005A3">
        <w:rPr>
          <w:rFonts w:ascii="Times New Roman" w:hAnsi="Times New Roman" w:cs="Times New Roman"/>
          <w:sz w:val="24"/>
          <w:szCs w:val="24"/>
        </w:rPr>
        <w:t xml:space="preserve"> </w:t>
      </w:r>
      <w:r>
        <w:rPr>
          <w:rFonts w:ascii="Times New Roman" w:hAnsi="Times New Roman" w:cs="Times New Roman"/>
          <w:sz w:val="24"/>
          <w:szCs w:val="24"/>
        </w:rPr>
        <w:t>new</w:t>
      </w:r>
      <w:r w:rsidR="00533924">
        <w:rPr>
          <w:rFonts w:ascii="Times New Roman" w:hAnsi="Times New Roman" w:cs="Times New Roman"/>
          <w:sz w:val="24"/>
          <w:szCs w:val="24"/>
        </w:rPr>
        <w:t xml:space="preserve">ly introduced status in the </w:t>
      </w:r>
      <w:r w:rsidR="00383C75">
        <w:rPr>
          <w:rFonts w:ascii="Times New Roman" w:hAnsi="Times New Roman" w:cs="Times New Roman"/>
          <w:sz w:val="24"/>
          <w:szCs w:val="24"/>
        </w:rPr>
        <w:t xml:space="preserve">community </w:t>
      </w:r>
      <w:r w:rsidR="00533924">
        <w:rPr>
          <w:rFonts w:ascii="Times New Roman" w:hAnsi="Times New Roman" w:cs="Times New Roman"/>
          <w:sz w:val="24"/>
          <w:szCs w:val="24"/>
        </w:rPr>
        <w:t>mental health realm</w:t>
      </w:r>
      <w:r w:rsidR="00383C75">
        <w:rPr>
          <w:rFonts w:ascii="Times New Roman" w:hAnsi="Times New Roman" w:cs="Times New Roman"/>
          <w:sz w:val="24"/>
          <w:szCs w:val="24"/>
        </w:rPr>
        <w:t>,</w:t>
      </w:r>
      <w:r w:rsidR="00533924">
        <w:rPr>
          <w:rFonts w:ascii="Times New Roman" w:hAnsi="Times New Roman" w:cs="Times New Roman"/>
          <w:sz w:val="24"/>
          <w:szCs w:val="24"/>
        </w:rPr>
        <w:t xml:space="preserve"> </w:t>
      </w:r>
      <w:r w:rsidR="00383C75">
        <w:rPr>
          <w:rFonts w:ascii="Times New Roman" w:hAnsi="Times New Roman" w:cs="Times New Roman"/>
          <w:sz w:val="24"/>
          <w:szCs w:val="24"/>
        </w:rPr>
        <w:t>a</w:t>
      </w:r>
      <w:r w:rsidR="005C5FEA">
        <w:rPr>
          <w:rFonts w:ascii="Times New Roman" w:hAnsi="Times New Roman" w:cs="Times New Roman"/>
          <w:sz w:val="24"/>
          <w:szCs w:val="24"/>
        </w:rPr>
        <w:t xml:space="preserve"> literature search</w:t>
      </w:r>
      <w:r w:rsidR="008F57CD">
        <w:rPr>
          <w:rFonts w:ascii="Times New Roman" w:hAnsi="Times New Roman" w:cs="Times New Roman"/>
          <w:sz w:val="24"/>
          <w:szCs w:val="24"/>
        </w:rPr>
        <w:t xml:space="preserve"> on youth behavi</w:t>
      </w:r>
      <w:r w:rsidR="000F4908">
        <w:rPr>
          <w:rFonts w:ascii="Times New Roman" w:hAnsi="Times New Roman" w:cs="Times New Roman"/>
          <w:sz w:val="24"/>
          <w:szCs w:val="24"/>
        </w:rPr>
        <w:t>o</w:t>
      </w:r>
      <w:r w:rsidR="008F57CD">
        <w:rPr>
          <w:rFonts w:ascii="Times New Roman" w:hAnsi="Times New Roman" w:cs="Times New Roman"/>
          <w:sz w:val="24"/>
          <w:szCs w:val="24"/>
        </w:rPr>
        <w:t xml:space="preserve">ral </w:t>
      </w:r>
      <w:r w:rsidR="000F4908">
        <w:rPr>
          <w:rFonts w:ascii="Times New Roman" w:hAnsi="Times New Roman" w:cs="Times New Roman"/>
          <w:sz w:val="24"/>
          <w:szCs w:val="24"/>
        </w:rPr>
        <w:t xml:space="preserve">health </w:t>
      </w:r>
      <w:r w:rsidR="008F57CD">
        <w:rPr>
          <w:rFonts w:ascii="Times New Roman" w:hAnsi="Times New Roman" w:cs="Times New Roman"/>
          <w:sz w:val="24"/>
          <w:szCs w:val="24"/>
        </w:rPr>
        <w:t>liaison</w:t>
      </w:r>
      <w:r w:rsidR="00A351C5">
        <w:rPr>
          <w:rFonts w:ascii="Times New Roman" w:hAnsi="Times New Roman" w:cs="Times New Roman"/>
          <w:sz w:val="24"/>
          <w:szCs w:val="24"/>
        </w:rPr>
        <w:t xml:space="preserve"> </w:t>
      </w:r>
      <w:r w:rsidR="00D521CE">
        <w:rPr>
          <w:rFonts w:ascii="Times New Roman" w:hAnsi="Times New Roman" w:cs="Times New Roman"/>
          <w:sz w:val="24"/>
          <w:szCs w:val="24"/>
        </w:rPr>
        <w:t>and</w:t>
      </w:r>
      <w:r w:rsidR="000F4908">
        <w:rPr>
          <w:rFonts w:ascii="Times New Roman" w:hAnsi="Times New Roman" w:cs="Times New Roman"/>
          <w:sz w:val="24"/>
          <w:szCs w:val="24"/>
        </w:rPr>
        <w:t xml:space="preserve"> YB</w:t>
      </w:r>
      <w:r w:rsidR="00A351C5">
        <w:rPr>
          <w:rFonts w:ascii="Times New Roman" w:hAnsi="Times New Roman" w:cs="Times New Roman"/>
          <w:sz w:val="24"/>
          <w:szCs w:val="24"/>
        </w:rPr>
        <w:t>HL</w:t>
      </w:r>
      <w:r w:rsidR="00D521CE">
        <w:rPr>
          <w:rFonts w:ascii="Times New Roman" w:hAnsi="Times New Roman" w:cs="Times New Roman"/>
          <w:sz w:val="24"/>
          <w:szCs w:val="24"/>
        </w:rPr>
        <w:t xml:space="preserve"> did not produce any results. A </w:t>
      </w:r>
      <w:r w:rsidR="00F8772B">
        <w:rPr>
          <w:rFonts w:ascii="Times New Roman" w:hAnsi="Times New Roman" w:cs="Times New Roman"/>
          <w:sz w:val="24"/>
          <w:szCs w:val="24"/>
        </w:rPr>
        <w:t>Go</w:t>
      </w:r>
      <w:r>
        <w:rPr>
          <w:rFonts w:ascii="Times New Roman" w:hAnsi="Times New Roman" w:cs="Times New Roman"/>
          <w:sz w:val="24"/>
          <w:szCs w:val="24"/>
        </w:rPr>
        <w:t>o</w:t>
      </w:r>
      <w:r w:rsidR="00D521CE">
        <w:rPr>
          <w:rFonts w:ascii="Times New Roman" w:hAnsi="Times New Roman" w:cs="Times New Roman"/>
          <w:sz w:val="24"/>
          <w:szCs w:val="24"/>
        </w:rPr>
        <w:t>gle search</w:t>
      </w:r>
      <w:r w:rsidR="000F4908">
        <w:rPr>
          <w:rFonts w:ascii="Times New Roman" w:hAnsi="Times New Roman" w:cs="Times New Roman"/>
          <w:sz w:val="24"/>
          <w:szCs w:val="24"/>
        </w:rPr>
        <w:t xml:space="preserve"> </w:t>
      </w:r>
      <w:r w:rsidR="00383C75">
        <w:rPr>
          <w:rFonts w:ascii="Times New Roman" w:hAnsi="Times New Roman" w:cs="Times New Roman"/>
          <w:sz w:val="24"/>
          <w:szCs w:val="24"/>
        </w:rPr>
        <w:t>indicated job opening</w:t>
      </w:r>
      <w:r w:rsidR="000975DD">
        <w:rPr>
          <w:rFonts w:ascii="Times New Roman" w:hAnsi="Times New Roman" w:cs="Times New Roman"/>
          <w:sz w:val="24"/>
          <w:szCs w:val="24"/>
        </w:rPr>
        <w:t xml:space="preserve">s for this </w:t>
      </w:r>
      <w:r w:rsidR="001A7D63">
        <w:rPr>
          <w:rFonts w:ascii="Times New Roman" w:hAnsi="Times New Roman" w:cs="Times New Roman"/>
          <w:sz w:val="24"/>
          <w:szCs w:val="24"/>
        </w:rPr>
        <w:t>position</w:t>
      </w:r>
      <w:r w:rsidR="000975DD">
        <w:rPr>
          <w:rFonts w:ascii="Times New Roman" w:hAnsi="Times New Roman" w:cs="Times New Roman"/>
          <w:sz w:val="24"/>
          <w:szCs w:val="24"/>
        </w:rPr>
        <w:t xml:space="preserve"> in Missouri areas. </w:t>
      </w:r>
      <w:r w:rsidR="00390C1A">
        <w:rPr>
          <w:rFonts w:ascii="Times New Roman" w:hAnsi="Times New Roman" w:cs="Times New Roman"/>
          <w:sz w:val="24"/>
          <w:szCs w:val="24"/>
        </w:rPr>
        <w:t xml:space="preserve">The project site </w:t>
      </w:r>
      <w:r w:rsidR="0010587B">
        <w:rPr>
          <w:rFonts w:ascii="Times New Roman" w:hAnsi="Times New Roman" w:cs="Times New Roman"/>
          <w:sz w:val="24"/>
          <w:szCs w:val="24"/>
        </w:rPr>
        <w:t xml:space="preserve">was </w:t>
      </w:r>
      <w:r w:rsidR="008070C7">
        <w:rPr>
          <w:rFonts w:ascii="Times New Roman" w:hAnsi="Times New Roman" w:cs="Times New Roman"/>
          <w:sz w:val="24"/>
          <w:szCs w:val="24"/>
        </w:rPr>
        <w:t xml:space="preserve">allocated </w:t>
      </w:r>
      <w:r w:rsidR="005116EC">
        <w:rPr>
          <w:rFonts w:ascii="Times New Roman" w:hAnsi="Times New Roman" w:cs="Times New Roman"/>
          <w:sz w:val="24"/>
          <w:szCs w:val="24"/>
        </w:rPr>
        <w:t>fund</w:t>
      </w:r>
      <w:r w:rsidR="00B00B27">
        <w:rPr>
          <w:rFonts w:ascii="Times New Roman" w:hAnsi="Times New Roman" w:cs="Times New Roman"/>
          <w:sz w:val="24"/>
          <w:szCs w:val="24"/>
        </w:rPr>
        <w:t>s</w:t>
      </w:r>
      <w:r w:rsidR="005116EC">
        <w:rPr>
          <w:rFonts w:ascii="Times New Roman" w:hAnsi="Times New Roman" w:cs="Times New Roman"/>
          <w:sz w:val="24"/>
          <w:szCs w:val="24"/>
        </w:rPr>
        <w:t xml:space="preserve"> </w:t>
      </w:r>
      <w:r w:rsidR="00CA30C1">
        <w:rPr>
          <w:rFonts w:ascii="Times New Roman" w:hAnsi="Times New Roman" w:cs="Times New Roman"/>
          <w:sz w:val="24"/>
          <w:szCs w:val="24"/>
        </w:rPr>
        <w:t xml:space="preserve">through Department of Mental Health (DMH) </w:t>
      </w:r>
      <w:r w:rsidR="006F6E1E">
        <w:rPr>
          <w:rFonts w:ascii="Times New Roman" w:hAnsi="Times New Roman" w:cs="Times New Roman"/>
          <w:sz w:val="24"/>
          <w:szCs w:val="24"/>
        </w:rPr>
        <w:t>to employ</w:t>
      </w:r>
      <w:r w:rsidR="005116EC">
        <w:rPr>
          <w:rFonts w:ascii="Times New Roman" w:hAnsi="Times New Roman" w:cs="Times New Roman"/>
          <w:sz w:val="24"/>
          <w:szCs w:val="24"/>
        </w:rPr>
        <w:t xml:space="preserve"> </w:t>
      </w:r>
      <w:r w:rsidR="00D34C00">
        <w:rPr>
          <w:rFonts w:ascii="Times New Roman" w:hAnsi="Times New Roman" w:cs="Times New Roman"/>
          <w:sz w:val="24"/>
          <w:szCs w:val="24"/>
        </w:rPr>
        <w:t>a YBHL</w:t>
      </w:r>
      <w:r w:rsidR="005D3062">
        <w:rPr>
          <w:rFonts w:ascii="Times New Roman" w:hAnsi="Times New Roman" w:cs="Times New Roman"/>
          <w:sz w:val="24"/>
          <w:szCs w:val="24"/>
        </w:rPr>
        <w:t xml:space="preserve"> and</w:t>
      </w:r>
      <w:r w:rsidR="00D54D4D">
        <w:rPr>
          <w:rFonts w:ascii="Times New Roman" w:hAnsi="Times New Roman" w:cs="Times New Roman"/>
          <w:sz w:val="24"/>
          <w:szCs w:val="24"/>
        </w:rPr>
        <w:t xml:space="preserve"> facilitate communication</w:t>
      </w:r>
      <w:r w:rsidR="00576220">
        <w:rPr>
          <w:rFonts w:ascii="Times New Roman" w:hAnsi="Times New Roman" w:cs="Times New Roman"/>
          <w:sz w:val="24"/>
          <w:szCs w:val="24"/>
        </w:rPr>
        <w:t xml:space="preserve"> and promote cooperation between </w:t>
      </w:r>
      <w:r w:rsidR="00705AAC">
        <w:rPr>
          <w:rFonts w:ascii="Times New Roman" w:hAnsi="Times New Roman" w:cs="Times New Roman"/>
          <w:sz w:val="24"/>
          <w:szCs w:val="24"/>
        </w:rPr>
        <w:t xml:space="preserve">youth and </w:t>
      </w:r>
      <w:r w:rsidR="00463897">
        <w:rPr>
          <w:rFonts w:ascii="Times New Roman" w:hAnsi="Times New Roman" w:cs="Times New Roman"/>
          <w:sz w:val="24"/>
          <w:szCs w:val="24"/>
        </w:rPr>
        <w:t xml:space="preserve">their </w:t>
      </w:r>
      <w:r w:rsidR="00705AAC">
        <w:rPr>
          <w:rFonts w:ascii="Times New Roman" w:hAnsi="Times New Roman" w:cs="Times New Roman"/>
          <w:sz w:val="24"/>
          <w:szCs w:val="24"/>
        </w:rPr>
        <w:t xml:space="preserve">families, </w:t>
      </w:r>
      <w:r w:rsidR="00576220">
        <w:rPr>
          <w:rFonts w:ascii="Times New Roman" w:hAnsi="Times New Roman" w:cs="Times New Roman"/>
          <w:sz w:val="24"/>
          <w:szCs w:val="24"/>
        </w:rPr>
        <w:t>law enforcement</w:t>
      </w:r>
      <w:r w:rsidR="00463897">
        <w:rPr>
          <w:rFonts w:ascii="Times New Roman" w:hAnsi="Times New Roman" w:cs="Times New Roman"/>
          <w:sz w:val="24"/>
          <w:szCs w:val="24"/>
        </w:rPr>
        <w:t xml:space="preserve"> agencies</w:t>
      </w:r>
      <w:r w:rsidR="00152C5C">
        <w:rPr>
          <w:rFonts w:ascii="Times New Roman" w:hAnsi="Times New Roman" w:cs="Times New Roman"/>
          <w:sz w:val="24"/>
          <w:szCs w:val="24"/>
        </w:rPr>
        <w:t>, JJS,</w:t>
      </w:r>
      <w:r w:rsidR="001E25B8">
        <w:rPr>
          <w:rFonts w:ascii="Times New Roman" w:hAnsi="Times New Roman" w:cs="Times New Roman"/>
          <w:sz w:val="24"/>
          <w:szCs w:val="24"/>
        </w:rPr>
        <w:t xml:space="preserve"> community mental health resources,</w:t>
      </w:r>
      <w:r w:rsidR="00422860">
        <w:rPr>
          <w:rFonts w:ascii="Times New Roman" w:hAnsi="Times New Roman" w:cs="Times New Roman"/>
          <w:sz w:val="24"/>
          <w:szCs w:val="24"/>
        </w:rPr>
        <w:t xml:space="preserve"> Children’s Division</w:t>
      </w:r>
      <w:r w:rsidR="001E25B8">
        <w:rPr>
          <w:rFonts w:ascii="Times New Roman" w:hAnsi="Times New Roman" w:cs="Times New Roman"/>
          <w:sz w:val="24"/>
          <w:szCs w:val="24"/>
        </w:rPr>
        <w:t xml:space="preserve"> </w:t>
      </w:r>
      <w:r w:rsidR="00906E04">
        <w:rPr>
          <w:rFonts w:ascii="Times New Roman" w:hAnsi="Times New Roman" w:cs="Times New Roman"/>
          <w:sz w:val="24"/>
          <w:szCs w:val="24"/>
        </w:rPr>
        <w:t>(</w:t>
      </w:r>
      <w:r w:rsidR="005D3062">
        <w:rPr>
          <w:rFonts w:ascii="Times New Roman" w:hAnsi="Times New Roman" w:cs="Times New Roman"/>
          <w:sz w:val="24"/>
          <w:szCs w:val="24"/>
        </w:rPr>
        <w:t>CD</w:t>
      </w:r>
      <w:r w:rsidR="00906E04">
        <w:rPr>
          <w:rFonts w:ascii="Times New Roman" w:hAnsi="Times New Roman" w:cs="Times New Roman"/>
          <w:sz w:val="24"/>
          <w:szCs w:val="24"/>
        </w:rPr>
        <w:t>)</w:t>
      </w:r>
      <w:r w:rsidR="005D3062">
        <w:rPr>
          <w:rFonts w:ascii="Times New Roman" w:hAnsi="Times New Roman" w:cs="Times New Roman"/>
          <w:sz w:val="24"/>
          <w:szCs w:val="24"/>
        </w:rPr>
        <w:t xml:space="preserve">, </w:t>
      </w:r>
      <w:r w:rsidR="00152C5C">
        <w:rPr>
          <w:rFonts w:ascii="Times New Roman" w:hAnsi="Times New Roman" w:cs="Times New Roman"/>
          <w:sz w:val="24"/>
          <w:szCs w:val="24"/>
        </w:rPr>
        <w:t xml:space="preserve">and </w:t>
      </w:r>
      <w:r w:rsidR="005D3062">
        <w:rPr>
          <w:rFonts w:ascii="Times New Roman" w:hAnsi="Times New Roman" w:cs="Times New Roman"/>
          <w:sz w:val="24"/>
          <w:szCs w:val="24"/>
        </w:rPr>
        <w:t>school distric</w:t>
      </w:r>
      <w:r w:rsidR="00463897">
        <w:rPr>
          <w:rFonts w:ascii="Times New Roman" w:hAnsi="Times New Roman" w:cs="Times New Roman"/>
          <w:sz w:val="24"/>
          <w:szCs w:val="24"/>
        </w:rPr>
        <w:t>ts</w:t>
      </w:r>
      <w:r w:rsidR="009556B7">
        <w:rPr>
          <w:rFonts w:ascii="Times New Roman" w:hAnsi="Times New Roman" w:cs="Times New Roman"/>
          <w:sz w:val="24"/>
          <w:szCs w:val="24"/>
        </w:rPr>
        <w:t>.</w:t>
      </w:r>
      <w:r w:rsidR="0033528B">
        <w:rPr>
          <w:rFonts w:ascii="Times New Roman" w:hAnsi="Times New Roman" w:cs="Times New Roman"/>
          <w:sz w:val="24"/>
          <w:szCs w:val="24"/>
        </w:rPr>
        <w:t xml:space="preserve"> </w:t>
      </w:r>
      <w:r w:rsidR="001B1D86" w:rsidRPr="00B502FD">
        <w:rPr>
          <w:rFonts w:ascii="Times New Roman" w:hAnsi="Times New Roman" w:cs="Times New Roman"/>
          <w:sz w:val="24"/>
          <w:szCs w:val="24"/>
        </w:rPr>
        <w:t>A</w:t>
      </w:r>
      <w:r w:rsidR="00647FA1">
        <w:rPr>
          <w:rFonts w:ascii="Times New Roman" w:hAnsi="Times New Roman" w:cs="Times New Roman"/>
          <w:sz w:val="24"/>
          <w:szCs w:val="24"/>
        </w:rPr>
        <w:t xml:space="preserve"> </w:t>
      </w:r>
      <w:r w:rsidR="001B1D86" w:rsidRPr="00B502FD">
        <w:rPr>
          <w:rFonts w:ascii="Times New Roman" w:hAnsi="Times New Roman" w:cs="Times New Roman"/>
          <w:sz w:val="24"/>
          <w:szCs w:val="24"/>
        </w:rPr>
        <w:t xml:space="preserve">literature search </w:t>
      </w:r>
      <w:r w:rsidR="00207469">
        <w:rPr>
          <w:rFonts w:ascii="Times New Roman" w:hAnsi="Times New Roman" w:cs="Times New Roman"/>
          <w:sz w:val="24"/>
          <w:szCs w:val="24"/>
        </w:rPr>
        <w:t xml:space="preserve">was conducted </w:t>
      </w:r>
      <w:r w:rsidR="001B1D86" w:rsidRPr="00B502FD">
        <w:rPr>
          <w:rFonts w:ascii="Times New Roman" w:hAnsi="Times New Roman" w:cs="Times New Roman"/>
          <w:sz w:val="24"/>
          <w:szCs w:val="24"/>
        </w:rPr>
        <w:t xml:space="preserve">on </w:t>
      </w:r>
      <w:r w:rsidR="00A52C36">
        <w:rPr>
          <w:rFonts w:ascii="Times New Roman" w:hAnsi="Times New Roman" w:cs="Times New Roman"/>
          <w:sz w:val="24"/>
          <w:szCs w:val="24"/>
        </w:rPr>
        <w:t xml:space="preserve">reducing </w:t>
      </w:r>
      <w:r w:rsidR="00084BAB">
        <w:rPr>
          <w:rFonts w:ascii="Times New Roman" w:hAnsi="Times New Roman" w:cs="Times New Roman"/>
          <w:sz w:val="24"/>
          <w:szCs w:val="24"/>
        </w:rPr>
        <w:t>juvenile recidivism</w:t>
      </w:r>
      <w:r w:rsidR="00FB0877" w:rsidRPr="00B502FD">
        <w:rPr>
          <w:rFonts w:ascii="Times New Roman" w:hAnsi="Times New Roman" w:cs="Times New Roman"/>
          <w:sz w:val="24"/>
          <w:szCs w:val="24"/>
        </w:rPr>
        <w:t xml:space="preserve"> </w:t>
      </w:r>
      <w:r w:rsidR="00DB7CC0">
        <w:rPr>
          <w:rFonts w:ascii="Times New Roman" w:hAnsi="Times New Roman" w:cs="Times New Roman"/>
          <w:sz w:val="24"/>
          <w:szCs w:val="24"/>
        </w:rPr>
        <w:t>i</w:t>
      </w:r>
      <w:r w:rsidR="00FB0877" w:rsidRPr="00B502FD">
        <w:rPr>
          <w:rFonts w:ascii="Times New Roman" w:hAnsi="Times New Roman" w:cs="Times New Roman"/>
          <w:sz w:val="24"/>
          <w:szCs w:val="24"/>
        </w:rPr>
        <w:t>n all English language articles between the years of 2017-2021</w:t>
      </w:r>
      <w:r w:rsidR="006A60B0">
        <w:rPr>
          <w:rFonts w:ascii="Times New Roman" w:hAnsi="Times New Roman" w:cs="Times New Roman"/>
          <w:sz w:val="24"/>
          <w:szCs w:val="24"/>
        </w:rPr>
        <w:t xml:space="preserve"> with no gender or race selection</w:t>
      </w:r>
      <w:r w:rsidR="00FB0877" w:rsidRPr="00B502FD">
        <w:rPr>
          <w:rFonts w:ascii="Times New Roman" w:hAnsi="Times New Roman" w:cs="Times New Roman"/>
          <w:sz w:val="24"/>
          <w:szCs w:val="24"/>
        </w:rPr>
        <w:t>.</w:t>
      </w:r>
      <w:r w:rsidR="00CC2EA5">
        <w:rPr>
          <w:rFonts w:ascii="Times New Roman" w:hAnsi="Times New Roman" w:cs="Times New Roman"/>
          <w:sz w:val="24"/>
          <w:szCs w:val="24"/>
        </w:rPr>
        <w:t xml:space="preserve"> This search was </w:t>
      </w:r>
      <w:r w:rsidR="00492ED7">
        <w:rPr>
          <w:rFonts w:ascii="Times New Roman" w:hAnsi="Times New Roman" w:cs="Times New Roman"/>
          <w:sz w:val="24"/>
          <w:szCs w:val="24"/>
        </w:rPr>
        <w:t>conducted</w:t>
      </w:r>
      <w:r w:rsidR="00514E2E">
        <w:rPr>
          <w:rFonts w:ascii="Times New Roman" w:hAnsi="Times New Roman" w:cs="Times New Roman"/>
          <w:sz w:val="24"/>
          <w:szCs w:val="24"/>
        </w:rPr>
        <w:t xml:space="preserve"> using multiple databases</w:t>
      </w:r>
      <w:r w:rsidR="001B1D86" w:rsidRPr="00B502FD">
        <w:rPr>
          <w:rFonts w:ascii="Times New Roman" w:hAnsi="Times New Roman" w:cs="Times New Roman"/>
          <w:sz w:val="24"/>
          <w:szCs w:val="24"/>
        </w:rPr>
        <w:t xml:space="preserve"> due to its mental health and social nature</w:t>
      </w:r>
      <w:r w:rsidR="00D57097">
        <w:rPr>
          <w:rFonts w:ascii="Times New Roman" w:hAnsi="Times New Roman" w:cs="Times New Roman"/>
          <w:sz w:val="24"/>
          <w:szCs w:val="24"/>
        </w:rPr>
        <w:t xml:space="preserve"> </w:t>
      </w:r>
      <w:r w:rsidR="00263A5E">
        <w:rPr>
          <w:rFonts w:ascii="Times New Roman" w:hAnsi="Times New Roman" w:cs="Times New Roman"/>
          <w:sz w:val="24"/>
          <w:szCs w:val="24"/>
        </w:rPr>
        <w:t>including</w:t>
      </w:r>
      <w:r w:rsidR="00D57097">
        <w:rPr>
          <w:rFonts w:ascii="Times New Roman" w:hAnsi="Times New Roman" w:cs="Times New Roman"/>
          <w:sz w:val="24"/>
          <w:szCs w:val="24"/>
        </w:rPr>
        <w:t xml:space="preserve"> </w:t>
      </w:r>
      <w:r w:rsidR="001B1D86" w:rsidRPr="00B502FD">
        <w:rPr>
          <w:rFonts w:ascii="Times New Roman" w:hAnsi="Times New Roman" w:cs="Times New Roman"/>
          <w:sz w:val="24"/>
          <w:szCs w:val="24"/>
        </w:rPr>
        <w:t>ERIC, MEDLINE, CINAHL, and PsycINFO</w:t>
      </w:r>
      <w:r w:rsidR="000E7C24">
        <w:rPr>
          <w:rFonts w:ascii="Times New Roman" w:hAnsi="Times New Roman" w:cs="Times New Roman"/>
          <w:sz w:val="24"/>
          <w:szCs w:val="24"/>
        </w:rPr>
        <w:t>,</w:t>
      </w:r>
      <w:r w:rsidR="001B1D86" w:rsidRPr="00B502FD">
        <w:rPr>
          <w:rFonts w:ascii="Times New Roman" w:hAnsi="Times New Roman" w:cs="Times New Roman"/>
          <w:sz w:val="24"/>
          <w:szCs w:val="24"/>
        </w:rPr>
        <w:t xml:space="preserve"> sorting through social work abstracts, psychology and behaviors science collection, and APA psych articles.</w:t>
      </w:r>
      <w:r w:rsidR="001B1D86" w:rsidRPr="00B502FD">
        <w:rPr>
          <w:rFonts w:ascii="Times New Roman" w:hAnsi="Times New Roman" w:cs="Times New Roman"/>
          <w:b/>
          <w:bCs/>
          <w:sz w:val="24"/>
          <w:szCs w:val="24"/>
        </w:rPr>
        <w:t xml:space="preserve"> </w:t>
      </w:r>
      <w:r w:rsidR="007078FF">
        <w:rPr>
          <w:rFonts w:ascii="Times New Roman" w:hAnsi="Times New Roman" w:cs="Times New Roman"/>
          <w:sz w:val="24"/>
          <w:szCs w:val="24"/>
        </w:rPr>
        <w:t xml:space="preserve">A variety </w:t>
      </w:r>
      <w:r w:rsidR="00B512DA">
        <w:rPr>
          <w:rFonts w:ascii="Times New Roman" w:hAnsi="Times New Roman" w:cs="Times New Roman"/>
          <w:sz w:val="24"/>
          <w:szCs w:val="24"/>
        </w:rPr>
        <w:t xml:space="preserve">and combination of </w:t>
      </w:r>
      <w:r w:rsidR="001B1D86" w:rsidRPr="00B502FD">
        <w:rPr>
          <w:rFonts w:ascii="Times New Roman" w:hAnsi="Times New Roman" w:cs="Times New Roman"/>
          <w:sz w:val="24"/>
          <w:szCs w:val="24"/>
        </w:rPr>
        <w:t xml:space="preserve">words </w:t>
      </w:r>
      <w:r w:rsidR="00B512DA">
        <w:rPr>
          <w:rFonts w:ascii="Times New Roman" w:hAnsi="Times New Roman" w:cs="Times New Roman"/>
          <w:sz w:val="24"/>
          <w:szCs w:val="24"/>
        </w:rPr>
        <w:t xml:space="preserve">were </w:t>
      </w:r>
      <w:r w:rsidR="001B1D86" w:rsidRPr="00B502FD">
        <w:rPr>
          <w:rFonts w:ascii="Times New Roman" w:hAnsi="Times New Roman" w:cs="Times New Roman"/>
          <w:sz w:val="24"/>
          <w:szCs w:val="24"/>
        </w:rPr>
        <w:t>used</w:t>
      </w:r>
      <w:r w:rsidR="00B512DA">
        <w:rPr>
          <w:rFonts w:ascii="Times New Roman" w:hAnsi="Times New Roman" w:cs="Times New Roman"/>
          <w:sz w:val="24"/>
          <w:szCs w:val="24"/>
        </w:rPr>
        <w:t xml:space="preserve"> </w:t>
      </w:r>
      <w:r w:rsidR="00A955DE">
        <w:rPr>
          <w:rFonts w:ascii="Times New Roman" w:hAnsi="Times New Roman" w:cs="Times New Roman"/>
          <w:sz w:val="24"/>
          <w:szCs w:val="24"/>
        </w:rPr>
        <w:t xml:space="preserve">due to the nature </w:t>
      </w:r>
      <w:r w:rsidR="0016600A">
        <w:rPr>
          <w:rFonts w:ascii="Times New Roman" w:hAnsi="Times New Roman" w:cs="Times New Roman"/>
          <w:sz w:val="24"/>
          <w:szCs w:val="24"/>
        </w:rPr>
        <w:t>surrounding this inquiry</w:t>
      </w:r>
      <w:r w:rsidR="002E5B19">
        <w:rPr>
          <w:rFonts w:ascii="Times New Roman" w:hAnsi="Times New Roman" w:cs="Times New Roman"/>
          <w:sz w:val="24"/>
          <w:szCs w:val="24"/>
        </w:rPr>
        <w:t xml:space="preserve"> </w:t>
      </w:r>
      <w:r w:rsidR="001D6F89">
        <w:rPr>
          <w:rFonts w:ascii="Times New Roman" w:hAnsi="Times New Roman" w:cs="Times New Roman"/>
          <w:sz w:val="24"/>
          <w:szCs w:val="24"/>
        </w:rPr>
        <w:t>a</w:t>
      </w:r>
      <w:r w:rsidR="0016600A">
        <w:rPr>
          <w:rFonts w:ascii="Times New Roman" w:hAnsi="Times New Roman" w:cs="Times New Roman"/>
          <w:sz w:val="24"/>
          <w:szCs w:val="24"/>
        </w:rPr>
        <w:t>nd</w:t>
      </w:r>
      <w:r w:rsidR="004215EC">
        <w:rPr>
          <w:rFonts w:ascii="Times New Roman" w:hAnsi="Times New Roman" w:cs="Times New Roman"/>
          <w:sz w:val="24"/>
          <w:szCs w:val="24"/>
        </w:rPr>
        <w:t xml:space="preserve"> the</w:t>
      </w:r>
      <w:r w:rsidR="00B138F5">
        <w:rPr>
          <w:rFonts w:ascii="Times New Roman" w:hAnsi="Times New Roman" w:cs="Times New Roman"/>
          <w:sz w:val="24"/>
          <w:szCs w:val="24"/>
        </w:rPr>
        <w:t xml:space="preserve"> </w:t>
      </w:r>
      <w:r w:rsidR="004215EC">
        <w:rPr>
          <w:rFonts w:ascii="Times New Roman" w:hAnsi="Times New Roman" w:cs="Times New Roman"/>
          <w:sz w:val="24"/>
          <w:szCs w:val="24"/>
        </w:rPr>
        <w:t>various</w:t>
      </w:r>
      <w:r w:rsidR="0072397D">
        <w:rPr>
          <w:rFonts w:ascii="Times New Roman" w:hAnsi="Times New Roman" w:cs="Times New Roman"/>
          <w:sz w:val="24"/>
          <w:szCs w:val="24"/>
        </w:rPr>
        <w:t xml:space="preserve"> terms used by</w:t>
      </w:r>
      <w:r w:rsidR="001B1D86" w:rsidRPr="00B502FD">
        <w:rPr>
          <w:rFonts w:ascii="Times New Roman" w:hAnsi="Times New Roman" w:cs="Times New Roman"/>
          <w:sz w:val="24"/>
          <w:szCs w:val="24"/>
        </w:rPr>
        <w:t xml:space="preserve"> </w:t>
      </w:r>
      <w:r w:rsidR="004204E3">
        <w:rPr>
          <w:rFonts w:ascii="Times New Roman" w:hAnsi="Times New Roman" w:cs="Times New Roman"/>
          <w:sz w:val="24"/>
          <w:szCs w:val="24"/>
        </w:rPr>
        <w:t>different</w:t>
      </w:r>
      <w:r w:rsidR="00C81E2E">
        <w:rPr>
          <w:rFonts w:ascii="Times New Roman" w:hAnsi="Times New Roman" w:cs="Times New Roman"/>
          <w:sz w:val="24"/>
          <w:szCs w:val="24"/>
        </w:rPr>
        <w:t xml:space="preserve"> </w:t>
      </w:r>
      <w:r w:rsidR="004F2A49">
        <w:rPr>
          <w:rFonts w:ascii="Times New Roman" w:hAnsi="Times New Roman" w:cs="Times New Roman"/>
          <w:sz w:val="24"/>
          <w:szCs w:val="24"/>
        </w:rPr>
        <w:t xml:space="preserve">organizations. </w:t>
      </w:r>
      <w:r w:rsidR="00B61E20">
        <w:rPr>
          <w:rFonts w:ascii="Times New Roman" w:hAnsi="Times New Roman" w:cs="Times New Roman"/>
          <w:sz w:val="24"/>
          <w:szCs w:val="24"/>
        </w:rPr>
        <w:t>These keywords</w:t>
      </w:r>
      <w:r w:rsidR="00EA25B3">
        <w:rPr>
          <w:rFonts w:ascii="Times New Roman" w:hAnsi="Times New Roman" w:cs="Times New Roman"/>
          <w:sz w:val="24"/>
          <w:szCs w:val="24"/>
        </w:rPr>
        <w:t xml:space="preserve"> </w:t>
      </w:r>
      <w:r w:rsidR="00C768BE" w:rsidRPr="001E4744">
        <w:rPr>
          <w:rFonts w:ascii="Times New Roman" w:hAnsi="Times New Roman" w:cs="Times New Roman"/>
          <w:sz w:val="24"/>
          <w:szCs w:val="24"/>
        </w:rPr>
        <w:t xml:space="preserve">were juvenile delinquency, </w:t>
      </w:r>
      <w:r w:rsidR="00C768BE">
        <w:rPr>
          <w:rFonts w:ascii="Times New Roman" w:hAnsi="Times New Roman" w:cs="Times New Roman"/>
          <w:sz w:val="24"/>
          <w:szCs w:val="24"/>
        </w:rPr>
        <w:t xml:space="preserve">adolescent delinquency, </w:t>
      </w:r>
      <w:r w:rsidR="00C768BE" w:rsidRPr="001E4744">
        <w:rPr>
          <w:rFonts w:ascii="Times New Roman" w:hAnsi="Times New Roman" w:cs="Times New Roman"/>
          <w:sz w:val="24"/>
          <w:szCs w:val="24"/>
        </w:rPr>
        <w:t>juvenile reoffender, youth reoffender, juvenile justice system, juvenile corrections, juvenile recidivism, youth recidivism, juvenile repeat offender,</w:t>
      </w:r>
      <w:r w:rsidR="00C768BE">
        <w:rPr>
          <w:rFonts w:ascii="Times New Roman" w:hAnsi="Times New Roman" w:cs="Times New Roman"/>
          <w:sz w:val="24"/>
          <w:szCs w:val="24"/>
        </w:rPr>
        <w:t xml:space="preserve"> rehabilitation</w:t>
      </w:r>
      <w:r w:rsidR="00862C15">
        <w:rPr>
          <w:rFonts w:ascii="Times New Roman" w:hAnsi="Times New Roman" w:cs="Times New Roman"/>
          <w:sz w:val="24"/>
          <w:szCs w:val="24"/>
        </w:rPr>
        <w:t xml:space="preserve">. </w:t>
      </w:r>
    </w:p>
    <w:p w14:paraId="3B0D2384" w14:textId="5B78A1A0" w:rsidR="0078719A" w:rsidRPr="00574110" w:rsidRDefault="004E343C" w:rsidP="0057411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Titles were selected according to</w:t>
      </w:r>
      <w:r w:rsidR="001B5D4E">
        <w:rPr>
          <w:rFonts w:ascii="Times New Roman" w:hAnsi="Times New Roman" w:cs="Times New Roman"/>
          <w:sz w:val="24"/>
          <w:szCs w:val="24"/>
        </w:rPr>
        <w:t xml:space="preserve"> </w:t>
      </w:r>
      <w:r w:rsidR="009540F9">
        <w:rPr>
          <w:rFonts w:ascii="Times New Roman" w:hAnsi="Times New Roman" w:cs="Times New Roman"/>
          <w:sz w:val="24"/>
          <w:szCs w:val="24"/>
        </w:rPr>
        <w:t xml:space="preserve">the </w:t>
      </w:r>
      <w:r w:rsidR="004B2CE3">
        <w:rPr>
          <w:rFonts w:ascii="Times New Roman" w:hAnsi="Times New Roman" w:cs="Times New Roman"/>
          <w:sz w:val="24"/>
          <w:szCs w:val="24"/>
        </w:rPr>
        <w:t>inquiry</w:t>
      </w:r>
      <w:r w:rsidR="004A3CCE">
        <w:rPr>
          <w:rFonts w:ascii="Times New Roman" w:hAnsi="Times New Roman" w:cs="Times New Roman"/>
          <w:sz w:val="24"/>
          <w:szCs w:val="24"/>
        </w:rPr>
        <w:t xml:space="preserve"> </w:t>
      </w:r>
      <w:r w:rsidR="00F1738D">
        <w:rPr>
          <w:rFonts w:ascii="Times New Roman" w:hAnsi="Times New Roman" w:cs="Times New Roman"/>
          <w:sz w:val="24"/>
          <w:szCs w:val="24"/>
        </w:rPr>
        <w:t>and excluded</w:t>
      </w:r>
      <w:r w:rsidR="00742A95">
        <w:rPr>
          <w:rFonts w:ascii="Times New Roman" w:hAnsi="Times New Roman" w:cs="Times New Roman"/>
          <w:sz w:val="24"/>
          <w:szCs w:val="24"/>
        </w:rPr>
        <w:t xml:space="preserve"> if the abstract </w:t>
      </w:r>
      <w:r w:rsidR="0019592A">
        <w:rPr>
          <w:rFonts w:ascii="Times New Roman" w:hAnsi="Times New Roman" w:cs="Times New Roman"/>
          <w:sz w:val="24"/>
          <w:szCs w:val="24"/>
        </w:rPr>
        <w:t xml:space="preserve">mentioned race  inequalities, </w:t>
      </w:r>
      <w:r w:rsidR="004B2CE3">
        <w:rPr>
          <w:rFonts w:ascii="Times New Roman" w:hAnsi="Times New Roman" w:cs="Times New Roman"/>
          <w:sz w:val="24"/>
          <w:szCs w:val="24"/>
        </w:rPr>
        <w:t>gender spe</w:t>
      </w:r>
      <w:r w:rsidR="00DE3164">
        <w:rPr>
          <w:rFonts w:ascii="Times New Roman" w:hAnsi="Times New Roman" w:cs="Times New Roman"/>
          <w:sz w:val="24"/>
          <w:szCs w:val="24"/>
        </w:rPr>
        <w:t xml:space="preserve">cific treatment, </w:t>
      </w:r>
      <w:r w:rsidR="0002262F">
        <w:rPr>
          <w:rFonts w:ascii="Times New Roman" w:hAnsi="Times New Roman" w:cs="Times New Roman"/>
          <w:sz w:val="24"/>
          <w:szCs w:val="24"/>
        </w:rPr>
        <w:t>incarcerated youth</w:t>
      </w:r>
      <w:r w:rsidR="009D57A6">
        <w:rPr>
          <w:rFonts w:ascii="Times New Roman" w:hAnsi="Times New Roman" w:cs="Times New Roman"/>
          <w:sz w:val="24"/>
          <w:szCs w:val="24"/>
        </w:rPr>
        <w:t xml:space="preserve">, or did not apply </w:t>
      </w:r>
      <w:r w:rsidR="000D7CF1">
        <w:rPr>
          <w:rFonts w:ascii="Times New Roman" w:hAnsi="Times New Roman" w:cs="Times New Roman"/>
          <w:sz w:val="24"/>
          <w:szCs w:val="24"/>
        </w:rPr>
        <w:t xml:space="preserve">directly </w:t>
      </w:r>
      <w:r w:rsidR="009D57A6">
        <w:rPr>
          <w:rFonts w:ascii="Times New Roman" w:hAnsi="Times New Roman" w:cs="Times New Roman"/>
          <w:sz w:val="24"/>
          <w:szCs w:val="24"/>
        </w:rPr>
        <w:t>to the inquiry</w:t>
      </w:r>
      <w:r w:rsidR="00FA23A7">
        <w:rPr>
          <w:rFonts w:ascii="Times New Roman" w:hAnsi="Times New Roman" w:cs="Times New Roman"/>
          <w:sz w:val="24"/>
          <w:szCs w:val="24"/>
        </w:rPr>
        <w:t>.</w:t>
      </w:r>
      <w:r w:rsidR="00AB7209">
        <w:rPr>
          <w:rFonts w:ascii="Times New Roman" w:hAnsi="Times New Roman" w:cs="Times New Roman"/>
          <w:sz w:val="24"/>
          <w:szCs w:val="24"/>
        </w:rPr>
        <w:t xml:space="preserve"> </w:t>
      </w:r>
      <w:r w:rsidR="00945500">
        <w:rPr>
          <w:rFonts w:ascii="Times New Roman" w:hAnsi="Times New Roman" w:cs="Times New Roman"/>
          <w:sz w:val="24"/>
          <w:szCs w:val="24"/>
        </w:rPr>
        <w:t>A full text</w:t>
      </w:r>
      <w:r w:rsidR="00855CA6">
        <w:rPr>
          <w:rFonts w:ascii="Times New Roman" w:hAnsi="Times New Roman" w:cs="Times New Roman"/>
          <w:sz w:val="24"/>
          <w:szCs w:val="24"/>
        </w:rPr>
        <w:t xml:space="preserve"> review of </w:t>
      </w:r>
      <w:r w:rsidR="00592506">
        <w:rPr>
          <w:rFonts w:ascii="Times New Roman" w:hAnsi="Times New Roman" w:cs="Times New Roman"/>
          <w:sz w:val="24"/>
          <w:szCs w:val="24"/>
        </w:rPr>
        <w:t>3</w:t>
      </w:r>
      <w:r w:rsidR="00503A2B">
        <w:rPr>
          <w:rFonts w:ascii="Times New Roman" w:hAnsi="Times New Roman" w:cs="Times New Roman"/>
          <w:sz w:val="24"/>
          <w:szCs w:val="24"/>
        </w:rPr>
        <w:t>4</w:t>
      </w:r>
      <w:r w:rsidR="001B1D86" w:rsidRPr="00B502FD">
        <w:rPr>
          <w:rFonts w:ascii="Times New Roman" w:hAnsi="Times New Roman" w:cs="Times New Roman"/>
          <w:sz w:val="24"/>
          <w:szCs w:val="24"/>
        </w:rPr>
        <w:t xml:space="preserve"> </w:t>
      </w:r>
      <w:r w:rsidR="004B5A7C">
        <w:rPr>
          <w:rFonts w:ascii="Times New Roman" w:hAnsi="Times New Roman" w:cs="Times New Roman"/>
          <w:sz w:val="24"/>
          <w:szCs w:val="24"/>
        </w:rPr>
        <w:t>articles</w:t>
      </w:r>
      <w:r w:rsidR="004D2F57">
        <w:rPr>
          <w:rFonts w:ascii="Times New Roman" w:hAnsi="Times New Roman" w:cs="Times New Roman"/>
          <w:sz w:val="24"/>
          <w:szCs w:val="24"/>
        </w:rPr>
        <w:t xml:space="preserve"> were </w:t>
      </w:r>
      <w:r w:rsidR="00292D16">
        <w:rPr>
          <w:rFonts w:ascii="Times New Roman" w:hAnsi="Times New Roman" w:cs="Times New Roman"/>
          <w:sz w:val="24"/>
          <w:szCs w:val="24"/>
        </w:rPr>
        <w:t>chosen</w:t>
      </w:r>
      <w:r w:rsidR="00DF1EB0">
        <w:rPr>
          <w:rFonts w:ascii="Times New Roman" w:hAnsi="Times New Roman" w:cs="Times New Roman"/>
          <w:sz w:val="24"/>
          <w:szCs w:val="24"/>
        </w:rPr>
        <w:t xml:space="preserve"> based on the relevance of the specific inquiry</w:t>
      </w:r>
      <w:r w:rsidR="0058214B">
        <w:rPr>
          <w:rFonts w:ascii="Times New Roman" w:hAnsi="Times New Roman" w:cs="Times New Roman"/>
          <w:sz w:val="24"/>
          <w:szCs w:val="24"/>
        </w:rPr>
        <w:t xml:space="preserve"> topic</w:t>
      </w:r>
      <w:r w:rsidR="00357A0B">
        <w:rPr>
          <w:rFonts w:ascii="Times New Roman" w:hAnsi="Times New Roman" w:cs="Times New Roman"/>
          <w:sz w:val="24"/>
          <w:szCs w:val="24"/>
        </w:rPr>
        <w:t xml:space="preserve"> and</w:t>
      </w:r>
      <w:r w:rsidR="00726264">
        <w:rPr>
          <w:rFonts w:ascii="Times New Roman" w:hAnsi="Times New Roman" w:cs="Times New Roman"/>
          <w:sz w:val="24"/>
          <w:szCs w:val="24"/>
        </w:rPr>
        <w:t xml:space="preserve"> </w:t>
      </w:r>
      <w:r w:rsidR="00B36D56">
        <w:rPr>
          <w:rFonts w:ascii="Times New Roman" w:hAnsi="Times New Roman" w:cs="Times New Roman"/>
          <w:sz w:val="24"/>
          <w:szCs w:val="24"/>
        </w:rPr>
        <w:t>d</w:t>
      </w:r>
      <w:r w:rsidR="00FE0149">
        <w:rPr>
          <w:rFonts w:ascii="Times New Roman" w:hAnsi="Times New Roman" w:cs="Times New Roman"/>
          <w:sz w:val="24"/>
          <w:szCs w:val="24"/>
        </w:rPr>
        <w:t>i</w:t>
      </w:r>
      <w:r w:rsidR="00B36D56">
        <w:rPr>
          <w:rFonts w:ascii="Times New Roman" w:hAnsi="Times New Roman" w:cs="Times New Roman"/>
          <w:sz w:val="24"/>
          <w:szCs w:val="24"/>
        </w:rPr>
        <w:t>vided according to level of evidence</w:t>
      </w:r>
      <w:r w:rsidR="00FE0149">
        <w:rPr>
          <w:rFonts w:ascii="Times New Roman" w:hAnsi="Times New Roman" w:cs="Times New Roman"/>
          <w:sz w:val="24"/>
          <w:szCs w:val="24"/>
        </w:rPr>
        <w:t xml:space="preserve"> (See</w:t>
      </w:r>
      <w:r w:rsidR="00161FBC">
        <w:rPr>
          <w:rFonts w:ascii="Times New Roman" w:hAnsi="Times New Roman" w:cs="Times New Roman"/>
          <w:sz w:val="24"/>
          <w:szCs w:val="24"/>
        </w:rPr>
        <w:t xml:space="preserve"> </w:t>
      </w:r>
      <w:r w:rsidR="00FE0149">
        <w:rPr>
          <w:rFonts w:ascii="Times New Roman" w:hAnsi="Times New Roman" w:cs="Times New Roman"/>
          <w:sz w:val="24"/>
          <w:szCs w:val="24"/>
        </w:rPr>
        <w:t xml:space="preserve">Appendix </w:t>
      </w:r>
      <w:r w:rsidR="00F61C88">
        <w:rPr>
          <w:rFonts w:ascii="Times New Roman" w:hAnsi="Times New Roman" w:cs="Times New Roman"/>
          <w:sz w:val="24"/>
          <w:szCs w:val="24"/>
        </w:rPr>
        <w:t>A</w:t>
      </w:r>
      <w:r w:rsidR="00FE0149">
        <w:rPr>
          <w:rFonts w:ascii="Times New Roman" w:hAnsi="Times New Roman" w:cs="Times New Roman"/>
          <w:sz w:val="24"/>
          <w:szCs w:val="24"/>
        </w:rPr>
        <w:t>)</w:t>
      </w:r>
      <w:r w:rsidR="0076052E">
        <w:rPr>
          <w:rFonts w:ascii="Times New Roman" w:hAnsi="Times New Roman" w:cs="Times New Roman"/>
          <w:sz w:val="24"/>
          <w:szCs w:val="24"/>
        </w:rPr>
        <w:t>.</w:t>
      </w:r>
      <w:r w:rsidR="00A25C6A">
        <w:rPr>
          <w:rFonts w:ascii="Times New Roman" w:hAnsi="Times New Roman" w:cs="Times New Roman"/>
          <w:sz w:val="24"/>
          <w:szCs w:val="24"/>
        </w:rPr>
        <w:t xml:space="preserve"> </w:t>
      </w:r>
      <w:r w:rsidR="00C65FD5">
        <w:rPr>
          <w:rFonts w:ascii="Times New Roman" w:hAnsi="Times New Roman" w:cs="Times New Roman"/>
          <w:sz w:val="24"/>
          <w:szCs w:val="24"/>
        </w:rPr>
        <w:t xml:space="preserve">Of the </w:t>
      </w:r>
      <w:r w:rsidR="00DF435B">
        <w:rPr>
          <w:rFonts w:ascii="Times New Roman" w:hAnsi="Times New Roman" w:cs="Times New Roman"/>
          <w:sz w:val="24"/>
          <w:szCs w:val="24"/>
        </w:rPr>
        <w:t>3</w:t>
      </w:r>
      <w:r w:rsidR="004E0DCC">
        <w:rPr>
          <w:rFonts w:ascii="Times New Roman" w:hAnsi="Times New Roman" w:cs="Times New Roman"/>
          <w:sz w:val="24"/>
          <w:szCs w:val="24"/>
        </w:rPr>
        <w:t>4</w:t>
      </w:r>
      <w:r w:rsidR="00C65FD5">
        <w:rPr>
          <w:rFonts w:ascii="Times New Roman" w:hAnsi="Times New Roman" w:cs="Times New Roman"/>
          <w:sz w:val="24"/>
          <w:szCs w:val="24"/>
        </w:rPr>
        <w:t xml:space="preserve"> articles, </w:t>
      </w:r>
      <w:r w:rsidR="00A433DA">
        <w:rPr>
          <w:rFonts w:ascii="Times New Roman" w:hAnsi="Times New Roman" w:cs="Times New Roman"/>
          <w:sz w:val="24"/>
          <w:szCs w:val="24"/>
        </w:rPr>
        <w:t>nine</w:t>
      </w:r>
      <w:r w:rsidR="00967D2B">
        <w:rPr>
          <w:rFonts w:ascii="Times New Roman" w:hAnsi="Times New Roman" w:cs="Times New Roman"/>
          <w:sz w:val="24"/>
          <w:szCs w:val="24"/>
        </w:rPr>
        <w:t xml:space="preserve"> were level </w:t>
      </w:r>
      <w:r w:rsidR="00534419">
        <w:rPr>
          <w:rFonts w:ascii="Times New Roman" w:hAnsi="Times New Roman" w:cs="Times New Roman"/>
          <w:sz w:val="24"/>
          <w:szCs w:val="24"/>
        </w:rPr>
        <w:t>1 consist</w:t>
      </w:r>
      <w:r w:rsidR="004C0C7C">
        <w:rPr>
          <w:rFonts w:ascii="Times New Roman" w:hAnsi="Times New Roman" w:cs="Times New Roman"/>
          <w:sz w:val="24"/>
          <w:szCs w:val="24"/>
        </w:rPr>
        <w:t>ing</w:t>
      </w:r>
      <w:r w:rsidR="00534419">
        <w:rPr>
          <w:rFonts w:ascii="Times New Roman" w:hAnsi="Times New Roman" w:cs="Times New Roman"/>
          <w:sz w:val="24"/>
          <w:szCs w:val="24"/>
        </w:rPr>
        <w:t xml:space="preserve"> of system</w:t>
      </w:r>
      <w:r w:rsidR="00196482">
        <w:rPr>
          <w:rFonts w:ascii="Times New Roman" w:hAnsi="Times New Roman" w:cs="Times New Roman"/>
          <w:sz w:val="24"/>
          <w:szCs w:val="24"/>
        </w:rPr>
        <w:t>at</w:t>
      </w:r>
      <w:r w:rsidR="00534419">
        <w:rPr>
          <w:rFonts w:ascii="Times New Roman" w:hAnsi="Times New Roman" w:cs="Times New Roman"/>
          <w:sz w:val="24"/>
          <w:szCs w:val="24"/>
        </w:rPr>
        <w:t>ic reviews</w:t>
      </w:r>
      <w:r w:rsidR="00196482">
        <w:rPr>
          <w:rFonts w:ascii="Times New Roman" w:hAnsi="Times New Roman" w:cs="Times New Roman"/>
          <w:sz w:val="24"/>
          <w:szCs w:val="24"/>
        </w:rPr>
        <w:t xml:space="preserve"> and</w:t>
      </w:r>
      <w:r w:rsidR="00AC72D3">
        <w:rPr>
          <w:rFonts w:ascii="Times New Roman" w:hAnsi="Times New Roman" w:cs="Times New Roman"/>
          <w:sz w:val="24"/>
          <w:szCs w:val="24"/>
        </w:rPr>
        <w:t xml:space="preserve"> meta-analysis</w:t>
      </w:r>
      <w:r w:rsidR="00877205">
        <w:rPr>
          <w:rFonts w:ascii="Times New Roman" w:hAnsi="Times New Roman" w:cs="Times New Roman"/>
          <w:sz w:val="24"/>
          <w:szCs w:val="24"/>
        </w:rPr>
        <w:t xml:space="preserve"> </w:t>
      </w:r>
      <w:r w:rsidR="001E23FD">
        <w:rPr>
          <w:rFonts w:ascii="Times New Roman" w:hAnsi="Times New Roman" w:cs="Times New Roman"/>
          <w:sz w:val="24"/>
          <w:szCs w:val="24"/>
        </w:rPr>
        <w:t xml:space="preserve">stemming from </w:t>
      </w:r>
      <w:r w:rsidR="00877205">
        <w:rPr>
          <w:rFonts w:ascii="Times New Roman" w:hAnsi="Times New Roman" w:cs="Times New Roman"/>
          <w:sz w:val="24"/>
          <w:szCs w:val="24"/>
        </w:rPr>
        <w:t>evidence based cl</w:t>
      </w:r>
      <w:r w:rsidR="009A2C03">
        <w:rPr>
          <w:rFonts w:ascii="Times New Roman" w:hAnsi="Times New Roman" w:cs="Times New Roman"/>
          <w:sz w:val="24"/>
          <w:szCs w:val="24"/>
        </w:rPr>
        <w:t>i</w:t>
      </w:r>
      <w:r w:rsidR="00877205">
        <w:rPr>
          <w:rFonts w:ascii="Times New Roman" w:hAnsi="Times New Roman" w:cs="Times New Roman"/>
          <w:sz w:val="24"/>
          <w:szCs w:val="24"/>
        </w:rPr>
        <w:t>nical practice guidelines</w:t>
      </w:r>
      <w:r w:rsidR="00F262AD">
        <w:rPr>
          <w:rFonts w:ascii="Times New Roman" w:hAnsi="Times New Roman" w:cs="Times New Roman"/>
          <w:sz w:val="24"/>
          <w:szCs w:val="24"/>
        </w:rPr>
        <w:t xml:space="preserve"> (EBPG</w:t>
      </w:r>
      <w:r w:rsidR="00A5374B">
        <w:rPr>
          <w:rFonts w:ascii="Times New Roman" w:hAnsi="Times New Roman" w:cs="Times New Roman"/>
          <w:sz w:val="24"/>
          <w:szCs w:val="24"/>
        </w:rPr>
        <w:t>s)</w:t>
      </w:r>
      <w:r w:rsidR="005A3565">
        <w:rPr>
          <w:rFonts w:ascii="Times New Roman" w:hAnsi="Times New Roman" w:cs="Times New Roman"/>
          <w:sz w:val="24"/>
          <w:szCs w:val="24"/>
        </w:rPr>
        <w:t>. S</w:t>
      </w:r>
      <w:r w:rsidR="00BE1C05">
        <w:rPr>
          <w:rFonts w:ascii="Times New Roman" w:hAnsi="Times New Roman" w:cs="Times New Roman"/>
          <w:sz w:val="24"/>
          <w:szCs w:val="24"/>
        </w:rPr>
        <w:t>ix</w:t>
      </w:r>
      <w:r w:rsidR="005A3565">
        <w:rPr>
          <w:rFonts w:ascii="Times New Roman" w:hAnsi="Times New Roman" w:cs="Times New Roman"/>
          <w:sz w:val="24"/>
          <w:szCs w:val="24"/>
        </w:rPr>
        <w:t xml:space="preserve"> articles</w:t>
      </w:r>
      <w:r w:rsidR="003C2541">
        <w:rPr>
          <w:rFonts w:ascii="Times New Roman" w:hAnsi="Times New Roman" w:cs="Times New Roman"/>
          <w:sz w:val="24"/>
          <w:szCs w:val="24"/>
        </w:rPr>
        <w:t xml:space="preserve"> were level II generated</w:t>
      </w:r>
      <w:r w:rsidR="007C2957">
        <w:rPr>
          <w:rFonts w:ascii="Times New Roman" w:hAnsi="Times New Roman" w:cs="Times New Roman"/>
          <w:sz w:val="24"/>
          <w:szCs w:val="24"/>
        </w:rPr>
        <w:t xml:space="preserve"> from well-designed</w:t>
      </w:r>
      <w:r w:rsidR="000E2730">
        <w:rPr>
          <w:rFonts w:ascii="Times New Roman" w:hAnsi="Times New Roman" w:cs="Times New Roman"/>
          <w:sz w:val="24"/>
          <w:szCs w:val="24"/>
        </w:rPr>
        <w:t>,</w:t>
      </w:r>
      <w:r w:rsidR="007C2957">
        <w:rPr>
          <w:rFonts w:ascii="Times New Roman" w:hAnsi="Times New Roman" w:cs="Times New Roman"/>
          <w:sz w:val="24"/>
          <w:szCs w:val="24"/>
        </w:rPr>
        <w:t xml:space="preserve"> randomized clinical trials</w:t>
      </w:r>
      <w:r w:rsidR="00A5374B">
        <w:rPr>
          <w:rFonts w:ascii="Times New Roman" w:hAnsi="Times New Roman" w:cs="Times New Roman"/>
          <w:sz w:val="24"/>
          <w:szCs w:val="24"/>
        </w:rPr>
        <w:t xml:space="preserve"> (RTCs</w:t>
      </w:r>
      <w:r w:rsidR="008964FD">
        <w:rPr>
          <w:rFonts w:ascii="Times New Roman" w:hAnsi="Times New Roman" w:cs="Times New Roman"/>
          <w:sz w:val="24"/>
          <w:szCs w:val="24"/>
        </w:rPr>
        <w:t>)</w:t>
      </w:r>
      <w:r w:rsidR="006E36B6">
        <w:rPr>
          <w:rFonts w:ascii="Times New Roman" w:hAnsi="Times New Roman" w:cs="Times New Roman"/>
          <w:sz w:val="24"/>
          <w:szCs w:val="24"/>
        </w:rPr>
        <w:t xml:space="preserve">, </w:t>
      </w:r>
      <w:r w:rsidR="008964FD">
        <w:rPr>
          <w:rFonts w:ascii="Times New Roman" w:hAnsi="Times New Roman" w:cs="Times New Roman"/>
          <w:sz w:val="24"/>
          <w:szCs w:val="24"/>
        </w:rPr>
        <w:t>t</w:t>
      </w:r>
      <w:r w:rsidR="00123992">
        <w:rPr>
          <w:rFonts w:ascii="Times New Roman" w:hAnsi="Times New Roman" w:cs="Times New Roman"/>
          <w:sz w:val="24"/>
          <w:szCs w:val="24"/>
        </w:rPr>
        <w:t xml:space="preserve">hree </w:t>
      </w:r>
      <w:r w:rsidR="006E36B6">
        <w:rPr>
          <w:rFonts w:ascii="Times New Roman" w:hAnsi="Times New Roman" w:cs="Times New Roman"/>
          <w:sz w:val="24"/>
          <w:szCs w:val="24"/>
        </w:rPr>
        <w:t>were</w:t>
      </w:r>
      <w:r w:rsidR="00206FBE">
        <w:rPr>
          <w:rFonts w:ascii="Times New Roman" w:hAnsi="Times New Roman" w:cs="Times New Roman"/>
          <w:sz w:val="24"/>
          <w:szCs w:val="24"/>
        </w:rPr>
        <w:t xml:space="preserve"> </w:t>
      </w:r>
      <w:r w:rsidR="00123992">
        <w:rPr>
          <w:rFonts w:ascii="Times New Roman" w:hAnsi="Times New Roman" w:cs="Times New Roman"/>
          <w:sz w:val="24"/>
          <w:szCs w:val="24"/>
        </w:rPr>
        <w:t>level III</w:t>
      </w:r>
      <w:r w:rsidR="00206FBE">
        <w:rPr>
          <w:rFonts w:ascii="Times New Roman" w:hAnsi="Times New Roman" w:cs="Times New Roman"/>
          <w:sz w:val="24"/>
          <w:szCs w:val="24"/>
        </w:rPr>
        <w:t xml:space="preserve"> </w:t>
      </w:r>
      <w:r w:rsidR="0098356F">
        <w:rPr>
          <w:rFonts w:ascii="Times New Roman" w:hAnsi="Times New Roman" w:cs="Times New Roman"/>
          <w:sz w:val="24"/>
          <w:szCs w:val="24"/>
        </w:rPr>
        <w:t>no</w:t>
      </w:r>
      <w:r w:rsidR="007C1ED7">
        <w:rPr>
          <w:rFonts w:ascii="Times New Roman" w:hAnsi="Times New Roman" w:cs="Times New Roman"/>
          <w:sz w:val="24"/>
          <w:szCs w:val="24"/>
        </w:rPr>
        <w:t>n</w:t>
      </w:r>
      <w:r w:rsidR="008E3EB0">
        <w:rPr>
          <w:rFonts w:ascii="Times New Roman" w:hAnsi="Times New Roman" w:cs="Times New Roman"/>
          <w:sz w:val="24"/>
          <w:szCs w:val="24"/>
        </w:rPr>
        <w:t>-</w:t>
      </w:r>
      <w:r w:rsidR="007C1ED7">
        <w:rPr>
          <w:rFonts w:ascii="Times New Roman" w:hAnsi="Times New Roman" w:cs="Times New Roman"/>
          <w:sz w:val="24"/>
          <w:szCs w:val="24"/>
        </w:rPr>
        <w:t>randomized</w:t>
      </w:r>
      <w:r w:rsidR="009A7023">
        <w:rPr>
          <w:rFonts w:ascii="Times New Roman" w:hAnsi="Times New Roman" w:cs="Times New Roman"/>
          <w:sz w:val="24"/>
          <w:szCs w:val="24"/>
        </w:rPr>
        <w:t>,</w:t>
      </w:r>
      <w:r w:rsidR="007C1ED7">
        <w:rPr>
          <w:rFonts w:ascii="Times New Roman" w:hAnsi="Times New Roman" w:cs="Times New Roman"/>
          <w:sz w:val="24"/>
          <w:szCs w:val="24"/>
        </w:rPr>
        <w:t xml:space="preserve"> well-designed</w:t>
      </w:r>
      <w:r w:rsidR="009A0A6B">
        <w:rPr>
          <w:rFonts w:ascii="Times New Roman" w:hAnsi="Times New Roman" w:cs="Times New Roman"/>
          <w:sz w:val="24"/>
          <w:szCs w:val="24"/>
        </w:rPr>
        <w:t xml:space="preserve"> controlled trials</w:t>
      </w:r>
      <w:r w:rsidR="0048558B">
        <w:rPr>
          <w:rFonts w:ascii="Times New Roman" w:hAnsi="Times New Roman" w:cs="Times New Roman"/>
          <w:sz w:val="24"/>
          <w:szCs w:val="24"/>
        </w:rPr>
        <w:t>, f</w:t>
      </w:r>
      <w:r w:rsidR="008F0C26">
        <w:rPr>
          <w:rFonts w:ascii="Times New Roman" w:hAnsi="Times New Roman" w:cs="Times New Roman"/>
          <w:sz w:val="24"/>
          <w:szCs w:val="24"/>
        </w:rPr>
        <w:t>our</w:t>
      </w:r>
      <w:r w:rsidR="00B46F6C">
        <w:rPr>
          <w:rFonts w:ascii="Times New Roman" w:hAnsi="Times New Roman" w:cs="Times New Roman"/>
          <w:sz w:val="24"/>
          <w:szCs w:val="24"/>
        </w:rPr>
        <w:t xml:space="preserve"> were level IV</w:t>
      </w:r>
      <w:r w:rsidR="00C117EA">
        <w:rPr>
          <w:rFonts w:ascii="Times New Roman" w:hAnsi="Times New Roman" w:cs="Times New Roman"/>
          <w:sz w:val="24"/>
          <w:szCs w:val="24"/>
        </w:rPr>
        <w:t xml:space="preserve"> with two case-control and two cohort studies</w:t>
      </w:r>
      <w:r w:rsidR="00784BE1">
        <w:rPr>
          <w:rFonts w:ascii="Times New Roman" w:hAnsi="Times New Roman" w:cs="Times New Roman"/>
          <w:sz w:val="24"/>
          <w:szCs w:val="24"/>
        </w:rPr>
        <w:t xml:space="preserve">, </w:t>
      </w:r>
      <w:r w:rsidR="0048558B">
        <w:rPr>
          <w:rFonts w:ascii="Times New Roman" w:hAnsi="Times New Roman" w:cs="Times New Roman"/>
          <w:sz w:val="24"/>
          <w:szCs w:val="24"/>
        </w:rPr>
        <w:t xml:space="preserve">and </w:t>
      </w:r>
      <w:r w:rsidR="009B5836">
        <w:rPr>
          <w:rFonts w:ascii="Times New Roman" w:hAnsi="Times New Roman" w:cs="Times New Roman"/>
          <w:sz w:val="24"/>
          <w:szCs w:val="24"/>
        </w:rPr>
        <w:t>f</w:t>
      </w:r>
      <w:r w:rsidR="00AB637F">
        <w:rPr>
          <w:rFonts w:ascii="Times New Roman" w:hAnsi="Times New Roman" w:cs="Times New Roman"/>
          <w:sz w:val="24"/>
          <w:szCs w:val="24"/>
        </w:rPr>
        <w:t xml:space="preserve">our </w:t>
      </w:r>
      <w:r w:rsidR="00A32E79">
        <w:rPr>
          <w:rFonts w:ascii="Times New Roman" w:hAnsi="Times New Roman" w:cs="Times New Roman"/>
          <w:sz w:val="24"/>
          <w:szCs w:val="24"/>
        </w:rPr>
        <w:t>presented</w:t>
      </w:r>
      <w:r w:rsidR="00AB637F">
        <w:rPr>
          <w:rFonts w:ascii="Times New Roman" w:hAnsi="Times New Roman" w:cs="Times New Roman"/>
          <w:sz w:val="24"/>
          <w:szCs w:val="24"/>
        </w:rPr>
        <w:t xml:space="preserve"> level V </w:t>
      </w:r>
      <w:r w:rsidR="008A4979">
        <w:rPr>
          <w:rFonts w:ascii="Times New Roman" w:hAnsi="Times New Roman" w:cs="Times New Roman"/>
          <w:sz w:val="24"/>
          <w:szCs w:val="24"/>
        </w:rPr>
        <w:t xml:space="preserve">evidence </w:t>
      </w:r>
      <w:r w:rsidR="00596276">
        <w:rPr>
          <w:rFonts w:ascii="Times New Roman" w:hAnsi="Times New Roman" w:cs="Times New Roman"/>
          <w:sz w:val="24"/>
          <w:szCs w:val="24"/>
        </w:rPr>
        <w:t>from systematic reviews of descriptive studies</w:t>
      </w:r>
      <w:r w:rsidR="00385804">
        <w:rPr>
          <w:rFonts w:ascii="Times New Roman" w:hAnsi="Times New Roman" w:cs="Times New Roman"/>
          <w:sz w:val="24"/>
          <w:szCs w:val="24"/>
        </w:rPr>
        <w:t xml:space="preserve">. </w:t>
      </w:r>
      <w:r w:rsidR="009B5836">
        <w:rPr>
          <w:rFonts w:ascii="Times New Roman" w:hAnsi="Times New Roman" w:cs="Times New Roman"/>
          <w:sz w:val="24"/>
          <w:szCs w:val="24"/>
        </w:rPr>
        <w:t xml:space="preserve">One level </w:t>
      </w:r>
      <w:r w:rsidR="00B808BB">
        <w:rPr>
          <w:rFonts w:ascii="Times New Roman" w:hAnsi="Times New Roman" w:cs="Times New Roman"/>
          <w:sz w:val="24"/>
          <w:szCs w:val="24"/>
        </w:rPr>
        <w:t>VI study from a single descriptive study</w:t>
      </w:r>
      <w:r w:rsidR="00A931DB">
        <w:rPr>
          <w:rFonts w:ascii="Times New Roman" w:hAnsi="Times New Roman" w:cs="Times New Roman"/>
          <w:sz w:val="24"/>
          <w:szCs w:val="24"/>
        </w:rPr>
        <w:t xml:space="preserve"> and </w:t>
      </w:r>
      <w:r w:rsidR="000063A0">
        <w:rPr>
          <w:rFonts w:ascii="Times New Roman" w:hAnsi="Times New Roman" w:cs="Times New Roman"/>
          <w:sz w:val="24"/>
          <w:szCs w:val="24"/>
        </w:rPr>
        <w:t>eight</w:t>
      </w:r>
      <w:r w:rsidR="00A931DB">
        <w:rPr>
          <w:rFonts w:ascii="Times New Roman" w:hAnsi="Times New Roman" w:cs="Times New Roman"/>
          <w:sz w:val="24"/>
          <w:szCs w:val="24"/>
        </w:rPr>
        <w:t xml:space="preserve"> level VII studies </w:t>
      </w:r>
      <w:r w:rsidR="00875B14">
        <w:rPr>
          <w:rFonts w:ascii="Times New Roman" w:hAnsi="Times New Roman" w:cs="Times New Roman"/>
          <w:sz w:val="24"/>
          <w:szCs w:val="24"/>
        </w:rPr>
        <w:t xml:space="preserve">provided </w:t>
      </w:r>
      <w:r w:rsidR="00C2369B">
        <w:rPr>
          <w:rFonts w:ascii="Times New Roman" w:hAnsi="Times New Roman" w:cs="Times New Roman"/>
          <w:sz w:val="24"/>
          <w:szCs w:val="24"/>
        </w:rPr>
        <w:t>the opinions of</w:t>
      </w:r>
      <w:r w:rsidR="00643715">
        <w:rPr>
          <w:rFonts w:ascii="Times New Roman" w:hAnsi="Times New Roman" w:cs="Times New Roman"/>
          <w:sz w:val="24"/>
          <w:szCs w:val="24"/>
        </w:rPr>
        <w:t xml:space="preserve"> </w:t>
      </w:r>
      <w:r w:rsidR="00C2369B">
        <w:rPr>
          <w:rFonts w:ascii="Times New Roman" w:hAnsi="Times New Roman" w:cs="Times New Roman"/>
          <w:sz w:val="24"/>
          <w:szCs w:val="24"/>
        </w:rPr>
        <w:t>professional</w:t>
      </w:r>
      <w:r w:rsidR="00643715">
        <w:rPr>
          <w:rFonts w:ascii="Times New Roman" w:hAnsi="Times New Roman" w:cs="Times New Roman"/>
          <w:sz w:val="24"/>
          <w:szCs w:val="24"/>
        </w:rPr>
        <w:t>s</w:t>
      </w:r>
      <w:r w:rsidR="00E20CB5">
        <w:rPr>
          <w:rFonts w:ascii="Times New Roman" w:hAnsi="Times New Roman" w:cs="Times New Roman"/>
          <w:sz w:val="24"/>
          <w:szCs w:val="24"/>
        </w:rPr>
        <w:t xml:space="preserve"> and expert committees</w:t>
      </w:r>
      <w:r w:rsidR="009C67F5">
        <w:rPr>
          <w:rFonts w:ascii="Times New Roman" w:hAnsi="Times New Roman" w:cs="Times New Roman"/>
          <w:sz w:val="24"/>
          <w:szCs w:val="24"/>
        </w:rPr>
        <w:t xml:space="preserve"> (See Appendix</w:t>
      </w:r>
      <w:r w:rsidR="005D4252">
        <w:rPr>
          <w:rFonts w:ascii="Times New Roman" w:hAnsi="Times New Roman" w:cs="Times New Roman"/>
          <w:sz w:val="24"/>
          <w:szCs w:val="24"/>
        </w:rPr>
        <w:t xml:space="preserve"> B)</w:t>
      </w:r>
      <w:r w:rsidR="00681F28">
        <w:rPr>
          <w:rFonts w:ascii="Times New Roman" w:hAnsi="Times New Roman" w:cs="Times New Roman"/>
          <w:sz w:val="24"/>
          <w:szCs w:val="24"/>
        </w:rPr>
        <w:t>.</w:t>
      </w:r>
    </w:p>
    <w:p w14:paraId="0531BBAA" w14:textId="193537D9" w:rsidR="00FF2841" w:rsidRDefault="0021431B" w:rsidP="00133361">
      <w:pPr>
        <w:spacing w:line="480" w:lineRule="auto"/>
        <w:rPr>
          <w:rFonts w:ascii="Times New Roman" w:hAnsi="Times New Roman" w:cs="Times New Roman"/>
          <w:b/>
          <w:bCs/>
          <w:sz w:val="24"/>
          <w:szCs w:val="24"/>
        </w:rPr>
      </w:pPr>
      <w:r>
        <w:rPr>
          <w:rFonts w:ascii="Times New Roman" w:hAnsi="Times New Roman" w:cs="Times New Roman"/>
          <w:b/>
          <w:bCs/>
          <w:sz w:val="24"/>
          <w:szCs w:val="24"/>
        </w:rPr>
        <w:t xml:space="preserve">Evidence by </w:t>
      </w:r>
      <w:r w:rsidR="00133361">
        <w:rPr>
          <w:rFonts w:ascii="Times New Roman" w:hAnsi="Times New Roman" w:cs="Times New Roman"/>
          <w:b/>
          <w:bCs/>
          <w:sz w:val="24"/>
          <w:szCs w:val="24"/>
        </w:rPr>
        <w:t>Themes</w:t>
      </w:r>
    </w:p>
    <w:p w14:paraId="73E72CC4" w14:textId="491B0BFD" w:rsidR="007F59F5" w:rsidRDefault="00885D0F" w:rsidP="009C0988">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w:t>
      </w:r>
      <w:r w:rsidR="00CC63CD">
        <w:rPr>
          <w:rFonts w:ascii="Times New Roman" w:hAnsi="Times New Roman" w:cs="Times New Roman"/>
          <w:sz w:val="24"/>
          <w:szCs w:val="24"/>
        </w:rPr>
        <w:t>The analysis of evidence</w:t>
      </w:r>
      <w:r w:rsidR="002E31FD">
        <w:rPr>
          <w:rFonts w:ascii="Times New Roman" w:hAnsi="Times New Roman" w:cs="Times New Roman"/>
          <w:sz w:val="24"/>
          <w:szCs w:val="24"/>
        </w:rPr>
        <w:t xml:space="preserve"> include</w:t>
      </w:r>
      <w:r w:rsidR="0078719A">
        <w:rPr>
          <w:rFonts w:ascii="Times New Roman" w:hAnsi="Times New Roman" w:cs="Times New Roman"/>
          <w:sz w:val="24"/>
          <w:szCs w:val="24"/>
        </w:rPr>
        <w:t xml:space="preserve">d </w:t>
      </w:r>
      <w:r w:rsidR="002E31FD">
        <w:rPr>
          <w:rFonts w:ascii="Times New Roman" w:hAnsi="Times New Roman" w:cs="Times New Roman"/>
          <w:sz w:val="24"/>
          <w:szCs w:val="24"/>
        </w:rPr>
        <w:t>synthesis of findings</w:t>
      </w:r>
      <w:r w:rsidR="00E04A5A">
        <w:rPr>
          <w:rFonts w:ascii="Times New Roman" w:hAnsi="Times New Roman" w:cs="Times New Roman"/>
          <w:sz w:val="24"/>
          <w:szCs w:val="24"/>
        </w:rPr>
        <w:t xml:space="preserve"> from literature search studies (See Appendix </w:t>
      </w:r>
      <w:r w:rsidR="004B011F">
        <w:rPr>
          <w:rFonts w:ascii="Times New Roman" w:hAnsi="Times New Roman" w:cs="Times New Roman"/>
          <w:sz w:val="24"/>
          <w:szCs w:val="24"/>
        </w:rPr>
        <w:t>C; See Appendix</w:t>
      </w:r>
      <w:r w:rsidR="00C4416D">
        <w:rPr>
          <w:rFonts w:ascii="Times New Roman" w:hAnsi="Times New Roman" w:cs="Times New Roman"/>
          <w:sz w:val="24"/>
          <w:szCs w:val="24"/>
        </w:rPr>
        <w:t xml:space="preserve"> D</w:t>
      </w:r>
      <w:r w:rsidR="00E04A5A">
        <w:rPr>
          <w:rFonts w:ascii="Times New Roman" w:hAnsi="Times New Roman" w:cs="Times New Roman"/>
          <w:sz w:val="24"/>
          <w:szCs w:val="24"/>
        </w:rPr>
        <w:t xml:space="preserve">). </w:t>
      </w:r>
      <w:r w:rsidR="00567A83">
        <w:rPr>
          <w:rFonts w:ascii="Times New Roman" w:hAnsi="Times New Roman" w:cs="Times New Roman"/>
          <w:sz w:val="24"/>
          <w:szCs w:val="24"/>
        </w:rPr>
        <w:t>S</w:t>
      </w:r>
      <w:r w:rsidR="00D341C9">
        <w:rPr>
          <w:rFonts w:ascii="Times New Roman" w:hAnsi="Times New Roman" w:cs="Times New Roman"/>
          <w:sz w:val="24"/>
          <w:szCs w:val="24"/>
        </w:rPr>
        <w:t xml:space="preserve">ynthesis of evidence </w:t>
      </w:r>
      <w:r w:rsidR="002E50C0">
        <w:rPr>
          <w:rFonts w:ascii="Times New Roman" w:hAnsi="Times New Roman" w:cs="Times New Roman"/>
          <w:sz w:val="24"/>
          <w:szCs w:val="24"/>
        </w:rPr>
        <w:t xml:space="preserve">revealed </w:t>
      </w:r>
      <w:r w:rsidR="00140E77">
        <w:rPr>
          <w:rFonts w:ascii="Times New Roman" w:hAnsi="Times New Roman" w:cs="Times New Roman"/>
          <w:sz w:val="24"/>
          <w:szCs w:val="24"/>
        </w:rPr>
        <w:t xml:space="preserve">three </w:t>
      </w:r>
      <w:r w:rsidR="0066519D">
        <w:rPr>
          <w:rFonts w:ascii="Times New Roman" w:hAnsi="Times New Roman" w:cs="Times New Roman"/>
          <w:sz w:val="24"/>
          <w:szCs w:val="24"/>
        </w:rPr>
        <w:t>themes</w:t>
      </w:r>
      <w:r w:rsidR="002F1CFB">
        <w:rPr>
          <w:rFonts w:ascii="Times New Roman" w:hAnsi="Times New Roman" w:cs="Times New Roman"/>
          <w:sz w:val="24"/>
          <w:szCs w:val="24"/>
        </w:rPr>
        <w:t xml:space="preserve"> that emerged</w:t>
      </w:r>
      <w:r w:rsidR="001D0E6C">
        <w:rPr>
          <w:rFonts w:ascii="Times New Roman" w:hAnsi="Times New Roman" w:cs="Times New Roman"/>
          <w:sz w:val="24"/>
          <w:szCs w:val="24"/>
        </w:rPr>
        <w:t xml:space="preserve"> </w:t>
      </w:r>
      <w:r w:rsidR="003465F0">
        <w:rPr>
          <w:rFonts w:ascii="Times New Roman" w:hAnsi="Times New Roman" w:cs="Times New Roman"/>
          <w:sz w:val="24"/>
          <w:szCs w:val="24"/>
        </w:rPr>
        <w:t xml:space="preserve">relating to the inquiry. </w:t>
      </w:r>
      <w:r w:rsidR="007769C1">
        <w:rPr>
          <w:rFonts w:ascii="Times New Roman" w:hAnsi="Times New Roman" w:cs="Times New Roman"/>
          <w:sz w:val="24"/>
          <w:szCs w:val="24"/>
        </w:rPr>
        <w:t>The</w:t>
      </w:r>
      <w:r w:rsidR="0078719A">
        <w:rPr>
          <w:rFonts w:ascii="Times New Roman" w:hAnsi="Times New Roman" w:cs="Times New Roman"/>
          <w:sz w:val="24"/>
          <w:szCs w:val="24"/>
        </w:rPr>
        <w:t>se</w:t>
      </w:r>
      <w:r w:rsidR="007769C1">
        <w:rPr>
          <w:rFonts w:ascii="Times New Roman" w:hAnsi="Times New Roman" w:cs="Times New Roman"/>
          <w:sz w:val="24"/>
          <w:szCs w:val="24"/>
        </w:rPr>
        <w:t xml:space="preserve"> themes</w:t>
      </w:r>
      <w:r w:rsidR="003764A0">
        <w:rPr>
          <w:rFonts w:ascii="Times New Roman" w:hAnsi="Times New Roman" w:cs="Times New Roman"/>
          <w:sz w:val="24"/>
          <w:szCs w:val="24"/>
        </w:rPr>
        <w:t xml:space="preserve"> includ</w:t>
      </w:r>
      <w:r w:rsidR="009261D7">
        <w:rPr>
          <w:rFonts w:ascii="Times New Roman" w:hAnsi="Times New Roman" w:cs="Times New Roman"/>
          <w:sz w:val="24"/>
          <w:szCs w:val="24"/>
        </w:rPr>
        <w:t>e</w:t>
      </w:r>
      <w:r w:rsidR="00676615">
        <w:rPr>
          <w:rFonts w:ascii="Times New Roman" w:hAnsi="Times New Roman" w:cs="Times New Roman"/>
          <w:sz w:val="24"/>
          <w:szCs w:val="24"/>
        </w:rPr>
        <w:t xml:space="preserve"> </w:t>
      </w:r>
      <w:r w:rsidR="00EB6A40">
        <w:rPr>
          <w:rFonts w:ascii="Times New Roman" w:hAnsi="Times New Roman" w:cs="Times New Roman"/>
          <w:sz w:val="24"/>
          <w:szCs w:val="24"/>
        </w:rPr>
        <w:t>circumstances</w:t>
      </w:r>
      <w:r w:rsidR="00246A33">
        <w:rPr>
          <w:rFonts w:ascii="Times New Roman" w:hAnsi="Times New Roman" w:cs="Times New Roman"/>
          <w:sz w:val="24"/>
          <w:szCs w:val="24"/>
        </w:rPr>
        <w:t xml:space="preserve"> leading</w:t>
      </w:r>
      <w:r w:rsidR="00676615">
        <w:rPr>
          <w:rFonts w:ascii="Times New Roman" w:hAnsi="Times New Roman" w:cs="Times New Roman"/>
          <w:sz w:val="24"/>
          <w:szCs w:val="24"/>
        </w:rPr>
        <w:t xml:space="preserve"> </w:t>
      </w:r>
      <w:r w:rsidR="00246A33">
        <w:rPr>
          <w:rFonts w:ascii="Times New Roman" w:hAnsi="Times New Roman" w:cs="Times New Roman"/>
          <w:sz w:val="24"/>
          <w:szCs w:val="24"/>
        </w:rPr>
        <w:t>to</w:t>
      </w:r>
      <w:r w:rsidR="003764A0">
        <w:rPr>
          <w:rFonts w:ascii="Times New Roman" w:hAnsi="Times New Roman" w:cs="Times New Roman"/>
          <w:sz w:val="24"/>
          <w:szCs w:val="24"/>
        </w:rPr>
        <w:t xml:space="preserve"> </w:t>
      </w:r>
      <w:r w:rsidR="00BE4183">
        <w:rPr>
          <w:rFonts w:ascii="Times New Roman" w:hAnsi="Times New Roman" w:cs="Times New Roman"/>
          <w:sz w:val="24"/>
          <w:szCs w:val="24"/>
        </w:rPr>
        <w:t xml:space="preserve">juvenile </w:t>
      </w:r>
      <w:r w:rsidR="00EB3D5A">
        <w:rPr>
          <w:rFonts w:ascii="Times New Roman" w:hAnsi="Times New Roman" w:cs="Times New Roman"/>
          <w:sz w:val="24"/>
          <w:szCs w:val="24"/>
        </w:rPr>
        <w:t>system</w:t>
      </w:r>
      <w:r w:rsidR="007461F7">
        <w:rPr>
          <w:rFonts w:ascii="Times New Roman" w:hAnsi="Times New Roman" w:cs="Times New Roman"/>
          <w:sz w:val="24"/>
          <w:szCs w:val="24"/>
        </w:rPr>
        <w:t xml:space="preserve"> involvement</w:t>
      </w:r>
      <w:r w:rsidR="003764A0">
        <w:rPr>
          <w:rFonts w:ascii="Times New Roman" w:hAnsi="Times New Roman" w:cs="Times New Roman"/>
          <w:sz w:val="24"/>
          <w:szCs w:val="24"/>
        </w:rPr>
        <w:t xml:space="preserve">, </w:t>
      </w:r>
      <w:r w:rsidR="00950DBB">
        <w:rPr>
          <w:rFonts w:ascii="Times New Roman" w:hAnsi="Times New Roman" w:cs="Times New Roman"/>
          <w:sz w:val="24"/>
          <w:szCs w:val="24"/>
        </w:rPr>
        <w:t>effective interventions</w:t>
      </w:r>
      <w:r w:rsidR="00FB7E22">
        <w:rPr>
          <w:rFonts w:ascii="Times New Roman" w:hAnsi="Times New Roman" w:cs="Times New Roman"/>
          <w:sz w:val="24"/>
          <w:szCs w:val="24"/>
        </w:rPr>
        <w:t xml:space="preserve">, and </w:t>
      </w:r>
      <w:r w:rsidR="00856701">
        <w:rPr>
          <w:rFonts w:ascii="Times New Roman" w:hAnsi="Times New Roman" w:cs="Times New Roman"/>
          <w:sz w:val="24"/>
          <w:szCs w:val="24"/>
        </w:rPr>
        <w:t>in</w:t>
      </w:r>
      <w:r w:rsidR="00FB7E22">
        <w:rPr>
          <w:rFonts w:ascii="Times New Roman" w:hAnsi="Times New Roman" w:cs="Times New Roman"/>
          <w:sz w:val="24"/>
          <w:szCs w:val="24"/>
        </w:rPr>
        <w:t>effective intervention</w:t>
      </w:r>
      <w:r w:rsidR="00656C10">
        <w:rPr>
          <w:rFonts w:ascii="Times New Roman" w:hAnsi="Times New Roman" w:cs="Times New Roman"/>
          <w:sz w:val="24"/>
          <w:szCs w:val="24"/>
        </w:rPr>
        <w:t>s</w:t>
      </w:r>
      <w:r w:rsidR="003A286B">
        <w:rPr>
          <w:rFonts w:ascii="Times New Roman" w:hAnsi="Times New Roman" w:cs="Times New Roman"/>
          <w:sz w:val="24"/>
          <w:szCs w:val="24"/>
        </w:rPr>
        <w:t>.</w:t>
      </w:r>
      <w:r w:rsidR="00C16AF0">
        <w:rPr>
          <w:rFonts w:ascii="Times New Roman" w:hAnsi="Times New Roman" w:cs="Times New Roman"/>
          <w:sz w:val="24"/>
          <w:szCs w:val="24"/>
        </w:rPr>
        <w:t xml:space="preserve"> </w:t>
      </w:r>
      <w:r w:rsidR="006F5669">
        <w:rPr>
          <w:rFonts w:ascii="Times New Roman" w:hAnsi="Times New Roman" w:cs="Times New Roman"/>
          <w:sz w:val="24"/>
          <w:szCs w:val="24"/>
        </w:rPr>
        <w:t>T</w:t>
      </w:r>
      <w:r w:rsidR="00856701">
        <w:rPr>
          <w:rFonts w:ascii="Times New Roman" w:hAnsi="Times New Roman" w:cs="Times New Roman"/>
          <w:sz w:val="24"/>
          <w:szCs w:val="24"/>
        </w:rPr>
        <w:t>welve</w:t>
      </w:r>
      <w:r w:rsidR="00BE4183">
        <w:rPr>
          <w:rFonts w:ascii="Times New Roman" w:hAnsi="Times New Roman" w:cs="Times New Roman"/>
          <w:sz w:val="24"/>
          <w:szCs w:val="24"/>
        </w:rPr>
        <w:t xml:space="preserve"> </w:t>
      </w:r>
      <w:r w:rsidR="00590B39">
        <w:rPr>
          <w:rFonts w:ascii="Times New Roman" w:hAnsi="Times New Roman" w:cs="Times New Roman"/>
          <w:sz w:val="24"/>
          <w:szCs w:val="24"/>
        </w:rPr>
        <w:t xml:space="preserve">findings </w:t>
      </w:r>
      <w:r w:rsidR="00BE4183">
        <w:rPr>
          <w:rFonts w:ascii="Times New Roman" w:hAnsi="Times New Roman" w:cs="Times New Roman"/>
          <w:sz w:val="24"/>
          <w:szCs w:val="24"/>
        </w:rPr>
        <w:t>address</w:t>
      </w:r>
      <w:r w:rsidR="000F0A22">
        <w:rPr>
          <w:rFonts w:ascii="Times New Roman" w:hAnsi="Times New Roman" w:cs="Times New Roman"/>
          <w:sz w:val="24"/>
          <w:szCs w:val="24"/>
        </w:rPr>
        <w:t>ed</w:t>
      </w:r>
      <w:r w:rsidR="0046674E">
        <w:rPr>
          <w:rFonts w:ascii="Times New Roman" w:hAnsi="Times New Roman" w:cs="Times New Roman"/>
          <w:sz w:val="24"/>
          <w:szCs w:val="24"/>
        </w:rPr>
        <w:t xml:space="preserve"> </w:t>
      </w:r>
      <w:r w:rsidR="000D43DA">
        <w:rPr>
          <w:rFonts w:ascii="Times New Roman" w:hAnsi="Times New Roman" w:cs="Times New Roman"/>
          <w:sz w:val="24"/>
          <w:szCs w:val="24"/>
        </w:rPr>
        <w:t>circumstances</w:t>
      </w:r>
      <w:r w:rsidR="00EB6A40">
        <w:rPr>
          <w:rFonts w:ascii="Times New Roman" w:hAnsi="Times New Roman" w:cs="Times New Roman"/>
          <w:sz w:val="24"/>
          <w:szCs w:val="24"/>
        </w:rPr>
        <w:t xml:space="preserve"> leading</w:t>
      </w:r>
      <w:r w:rsidR="000D43DA">
        <w:rPr>
          <w:rFonts w:ascii="Times New Roman" w:hAnsi="Times New Roman" w:cs="Times New Roman"/>
          <w:sz w:val="24"/>
          <w:szCs w:val="24"/>
        </w:rPr>
        <w:t xml:space="preserve"> to</w:t>
      </w:r>
      <w:r w:rsidR="0046674E">
        <w:rPr>
          <w:rFonts w:ascii="Times New Roman" w:hAnsi="Times New Roman" w:cs="Times New Roman"/>
          <w:sz w:val="24"/>
          <w:szCs w:val="24"/>
        </w:rPr>
        <w:t xml:space="preserve"> </w:t>
      </w:r>
      <w:r w:rsidR="00590B39">
        <w:rPr>
          <w:rFonts w:ascii="Times New Roman" w:hAnsi="Times New Roman" w:cs="Times New Roman"/>
          <w:sz w:val="24"/>
          <w:szCs w:val="24"/>
        </w:rPr>
        <w:t xml:space="preserve">juvenile </w:t>
      </w:r>
      <w:r w:rsidR="00A534CA">
        <w:rPr>
          <w:rFonts w:ascii="Times New Roman" w:hAnsi="Times New Roman" w:cs="Times New Roman"/>
          <w:sz w:val="24"/>
          <w:szCs w:val="24"/>
        </w:rPr>
        <w:t>system involvement</w:t>
      </w:r>
      <w:r w:rsidR="00590B39">
        <w:rPr>
          <w:rFonts w:ascii="Times New Roman" w:hAnsi="Times New Roman" w:cs="Times New Roman"/>
          <w:sz w:val="24"/>
          <w:szCs w:val="24"/>
        </w:rPr>
        <w:t>,</w:t>
      </w:r>
      <w:r w:rsidR="00952FC7">
        <w:rPr>
          <w:rFonts w:ascii="Times New Roman" w:hAnsi="Times New Roman" w:cs="Times New Roman"/>
          <w:sz w:val="24"/>
          <w:szCs w:val="24"/>
        </w:rPr>
        <w:t xml:space="preserve"> </w:t>
      </w:r>
      <w:r w:rsidR="00C82AAB">
        <w:rPr>
          <w:rFonts w:ascii="Times New Roman" w:hAnsi="Times New Roman" w:cs="Times New Roman"/>
          <w:sz w:val="24"/>
          <w:szCs w:val="24"/>
        </w:rPr>
        <w:t>17</w:t>
      </w:r>
      <w:r w:rsidR="00952FC7">
        <w:rPr>
          <w:rFonts w:ascii="Times New Roman" w:hAnsi="Times New Roman" w:cs="Times New Roman"/>
          <w:sz w:val="24"/>
          <w:szCs w:val="24"/>
        </w:rPr>
        <w:t xml:space="preserve"> addressed</w:t>
      </w:r>
      <w:r w:rsidR="00E52F9D">
        <w:rPr>
          <w:rFonts w:ascii="Times New Roman" w:hAnsi="Times New Roman" w:cs="Times New Roman"/>
          <w:sz w:val="24"/>
          <w:szCs w:val="24"/>
        </w:rPr>
        <w:t xml:space="preserve"> effective interventions</w:t>
      </w:r>
      <w:r w:rsidR="00CB2C52">
        <w:rPr>
          <w:rFonts w:ascii="Times New Roman" w:hAnsi="Times New Roman" w:cs="Times New Roman"/>
          <w:sz w:val="24"/>
          <w:szCs w:val="24"/>
        </w:rPr>
        <w:t xml:space="preserve"> that aid in reducing </w:t>
      </w:r>
      <w:r w:rsidR="00A61205">
        <w:rPr>
          <w:rFonts w:ascii="Times New Roman" w:hAnsi="Times New Roman" w:cs="Times New Roman"/>
          <w:sz w:val="24"/>
          <w:szCs w:val="24"/>
        </w:rPr>
        <w:t xml:space="preserve">juvenile </w:t>
      </w:r>
      <w:r w:rsidR="00CB2C52">
        <w:rPr>
          <w:rFonts w:ascii="Times New Roman" w:hAnsi="Times New Roman" w:cs="Times New Roman"/>
          <w:sz w:val="24"/>
          <w:szCs w:val="24"/>
        </w:rPr>
        <w:t>recidivism</w:t>
      </w:r>
      <w:r w:rsidR="006D2D5E">
        <w:rPr>
          <w:rFonts w:ascii="Times New Roman" w:hAnsi="Times New Roman" w:cs="Times New Roman"/>
          <w:sz w:val="24"/>
          <w:szCs w:val="24"/>
        </w:rPr>
        <w:t xml:space="preserve">, and </w:t>
      </w:r>
      <w:r w:rsidR="00C82AAB">
        <w:rPr>
          <w:rFonts w:ascii="Times New Roman" w:hAnsi="Times New Roman" w:cs="Times New Roman"/>
          <w:sz w:val="24"/>
          <w:szCs w:val="24"/>
        </w:rPr>
        <w:t>5</w:t>
      </w:r>
      <w:r w:rsidR="006D2D5E">
        <w:rPr>
          <w:rFonts w:ascii="Times New Roman" w:hAnsi="Times New Roman" w:cs="Times New Roman"/>
          <w:sz w:val="24"/>
          <w:szCs w:val="24"/>
        </w:rPr>
        <w:t xml:space="preserve"> produced </w:t>
      </w:r>
      <w:r w:rsidR="00C82AAB">
        <w:rPr>
          <w:rFonts w:ascii="Times New Roman" w:hAnsi="Times New Roman" w:cs="Times New Roman"/>
          <w:sz w:val="24"/>
          <w:szCs w:val="24"/>
        </w:rPr>
        <w:t>in</w:t>
      </w:r>
      <w:r w:rsidR="00D65BA8">
        <w:rPr>
          <w:rFonts w:ascii="Times New Roman" w:hAnsi="Times New Roman" w:cs="Times New Roman"/>
          <w:sz w:val="24"/>
          <w:szCs w:val="24"/>
        </w:rPr>
        <w:t>effective interventions</w:t>
      </w:r>
      <w:r w:rsidR="00AC2C4B">
        <w:rPr>
          <w:rFonts w:ascii="Times New Roman" w:hAnsi="Times New Roman" w:cs="Times New Roman"/>
          <w:sz w:val="24"/>
          <w:szCs w:val="24"/>
        </w:rPr>
        <w:t xml:space="preserve"> </w:t>
      </w:r>
      <w:r w:rsidR="00587B06">
        <w:rPr>
          <w:rFonts w:ascii="Times New Roman" w:hAnsi="Times New Roman" w:cs="Times New Roman"/>
          <w:sz w:val="24"/>
          <w:szCs w:val="24"/>
        </w:rPr>
        <w:t xml:space="preserve">that </w:t>
      </w:r>
      <w:r w:rsidR="00BB5780">
        <w:rPr>
          <w:rFonts w:ascii="Times New Roman" w:hAnsi="Times New Roman" w:cs="Times New Roman"/>
          <w:sz w:val="24"/>
          <w:szCs w:val="24"/>
        </w:rPr>
        <w:t>increase</w:t>
      </w:r>
      <w:r w:rsidR="006008D2">
        <w:rPr>
          <w:rFonts w:ascii="Times New Roman" w:hAnsi="Times New Roman" w:cs="Times New Roman"/>
          <w:sz w:val="24"/>
          <w:szCs w:val="24"/>
        </w:rPr>
        <w:t>d</w:t>
      </w:r>
      <w:r w:rsidR="00D87953">
        <w:rPr>
          <w:rFonts w:ascii="Times New Roman" w:hAnsi="Times New Roman" w:cs="Times New Roman"/>
          <w:sz w:val="24"/>
          <w:szCs w:val="24"/>
        </w:rPr>
        <w:t xml:space="preserve"> </w:t>
      </w:r>
      <w:r w:rsidR="00A203E2">
        <w:rPr>
          <w:rFonts w:ascii="Times New Roman" w:hAnsi="Times New Roman" w:cs="Times New Roman"/>
          <w:sz w:val="24"/>
          <w:szCs w:val="24"/>
        </w:rPr>
        <w:t xml:space="preserve">juvenile </w:t>
      </w:r>
      <w:r w:rsidR="00D87953">
        <w:rPr>
          <w:rFonts w:ascii="Times New Roman" w:hAnsi="Times New Roman" w:cs="Times New Roman"/>
          <w:sz w:val="24"/>
          <w:szCs w:val="24"/>
        </w:rPr>
        <w:t>recidivism.</w:t>
      </w:r>
    </w:p>
    <w:p w14:paraId="24906901" w14:textId="1E3C3EE5" w:rsidR="001D6F4B" w:rsidRDefault="00B8069C" w:rsidP="00A639F1">
      <w:pPr>
        <w:spacing w:line="480" w:lineRule="auto"/>
        <w:rPr>
          <w:rFonts w:ascii="Times New Roman" w:hAnsi="Times New Roman" w:cs="Times New Roman"/>
          <w:b/>
          <w:bCs/>
          <w:sz w:val="24"/>
          <w:szCs w:val="24"/>
        </w:rPr>
      </w:pPr>
      <w:r>
        <w:rPr>
          <w:rFonts w:ascii="Times New Roman" w:hAnsi="Times New Roman" w:cs="Times New Roman"/>
          <w:b/>
          <w:bCs/>
          <w:sz w:val="24"/>
          <w:szCs w:val="24"/>
        </w:rPr>
        <w:t>Circumstances</w:t>
      </w:r>
      <w:r w:rsidR="00687AF8">
        <w:rPr>
          <w:rFonts w:ascii="Times New Roman" w:hAnsi="Times New Roman" w:cs="Times New Roman"/>
          <w:b/>
          <w:bCs/>
          <w:sz w:val="24"/>
          <w:szCs w:val="24"/>
        </w:rPr>
        <w:t xml:space="preserve"> leading to</w:t>
      </w:r>
      <w:r w:rsidR="00F41E92" w:rsidRPr="0077291A">
        <w:rPr>
          <w:rFonts w:ascii="Times New Roman" w:hAnsi="Times New Roman" w:cs="Times New Roman"/>
          <w:b/>
          <w:bCs/>
          <w:sz w:val="24"/>
          <w:szCs w:val="24"/>
        </w:rPr>
        <w:t xml:space="preserve"> </w:t>
      </w:r>
      <w:r w:rsidR="0077291A" w:rsidRPr="0077291A">
        <w:rPr>
          <w:rFonts w:ascii="Times New Roman" w:hAnsi="Times New Roman" w:cs="Times New Roman"/>
          <w:b/>
          <w:bCs/>
          <w:sz w:val="24"/>
          <w:szCs w:val="24"/>
        </w:rPr>
        <w:t>Juvenile System Involvement</w:t>
      </w:r>
    </w:p>
    <w:p w14:paraId="01724768" w14:textId="27BC46C1" w:rsidR="00FD428B" w:rsidRDefault="00C34748" w:rsidP="00AE2111">
      <w:pPr>
        <w:spacing w:after="0" w:line="480" w:lineRule="auto"/>
        <w:rPr>
          <w:rFonts w:ascii="Times New Roman" w:hAnsi="Times New Roman" w:cs="Times New Roman"/>
          <w:sz w:val="24"/>
          <w:szCs w:val="24"/>
        </w:rPr>
      </w:pPr>
      <w:r>
        <w:rPr>
          <w:rFonts w:ascii="Times New Roman" w:hAnsi="Times New Roman" w:cs="Times New Roman"/>
          <w:b/>
          <w:bCs/>
          <w:sz w:val="24"/>
          <w:szCs w:val="24"/>
        </w:rPr>
        <w:tab/>
      </w:r>
      <w:r w:rsidR="00275410">
        <w:rPr>
          <w:rFonts w:ascii="Times New Roman" w:hAnsi="Times New Roman" w:cs="Times New Roman"/>
          <w:sz w:val="24"/>
          <w:szCs w:val="24"/>
        </w:rPr>
        <w:t>This</w:t>
      </w:r>
      <w:r w:rsidR="00507A81" w:rsidRPr="00BA7B4E">
        <w:rPr>
          <w:rFonts w:ascii="Times New Roman" w:hAnsi="Times New Roman" w:cs="Times New Roman"/>
          <w:sz w:val="24"/>
          <w:szCs w:val="24"/>
        </w:rPr>
        <w:t xml:space="preserve"> level</w:t>
      </w:r>
      <w:r w:rsidR="00507A81">
        <w:rPr>
          <w:rFonts w:ascii="Times New Roman" w:hAnsi="Times New Roman" w:cs="Times New Roman"/>
          <w:b/>
          <w:bCs/>
          <w:sz w:val="24"/>
          <w:szCs w:val="24"/>
        </w:rPr>
        <w:t xml:space="preserve"> </w:t>
      </w:r>
      <w:r w:rsidR="00BA7B4E" w:rsidRPr="00BA7B4E">
        <w:rPr>
          <w:rFonts w:ascii="Times New Roman" w:hAnsi="Times New Roman" w:cs="Times New Roman"/>
          <w:sz w:val="24"/>
          <w:szCs w:val="24"/>
        </w:rPr>
        <w:t>I</w:t>
      </w:r>
      <w:r w:rsidR="00BA7B4E">
        <w:rPr>
          <w:rFonts w:ascii="Times New Roman" w:hAnsi="Times New Roman" w:cs="Times New Roman"/>
          <w:b/>
          <w:bCs/>
          <w:sz w:val="24"/>
          <w:szCs w:val="24"/>
        </w:rPr>
        <w:t xml:space="preserve"> </w:t>
      </w:r>
      <w:r w:rsidR="00BA7B4E" w:rsidRPr="00221841">
        <w:rPr>
          <w:rFonts w:ascii="Times New Roman" w:hAnsi="Times New Roman" w:cs="Times New Roman"/>
          <w:sz w:val="24"/>
          <w:szCs w:val="24"/>
        </w:rPr>
        <w:t>met</w:t>
      </w:r>
      <w:r w:rsidR="00221841" w:rsidRPr="00221841">
        <w:rPr>
          <w:rFonts w:ascii="Times New Roman" w:hAnsi="Times New Roman" w:cs="Times New Roman"/>
          <w:sz w:val="24"/>
          <w:szCs w:val="24"/>
        </w:rPr>
        <w:t>a-</w:t>
      </w:r>
      <w:r w:rsidR="00BA7B4E" w:rsidRPr="00221841">
        <w:rPr>
          <w:rFonts w:ascii="Times New Roman" w:hAnsi="Times New Roman" w:cs="Times New Roman"/>
          <w:sz w:val="24"/>
          <w:szCs w:val="24"/>
        </w:rPr>
        <w:t>analysis</w:t>
      </w:r>
      <w:r w:rsidR="00221841">
        <w:rPr>
          <w:rFonts w:ascii="Times New Roman" w:hAnsi="Times New Roman" w:cs="Times New Roman"/>
          <w:b/>
          <w:bCs/>
          <w:sz w:val="24"/>
          <w:szCs w:val="24"/>
        </w:rPr>
        <w:t xml:space="preserve"> </w:t>
      </w:r>
      <w:r w:rsidR="002B69F0" w:rsidRPr="002B69F0">
        <w:rPr>
          <w:rFonts w:ascii="Times New Roman" w:hAnsi="Times New Roman" w:cs="Times New Roman"/>
          <w:sz w:val="24"/>
          <w:szCs w:val="24"/>
        </w:rPr>
        <w:t>discussed</w:t>
      </w:r>
      <w:r w:rsidR="002B69F0">
        <w:rPr>
          <w:rFonts w:ascii="Times New Roman" w:hAnsi="Times New Roman" w:cs="Times New Roman"/>
          <w:b/>
          <w:bCs/>
          <w:sz w:val="24"/>
          <w:szCs w:val="24"/>
        </w:rPr>
        <w:t xml:space="preserve"> </w:t>
      </w:r>
      <w:r w:rsidR="002B69F0" w:rsidRPr="004D3C54">
        <w:rPr>
          <w:rFonts w:ascii="Times New Roman" w:hAnsi="Times New Roman" w:cs="Times New Roman"/>
          <w:sz w:val="24"/>
          <w:szCs w:val="24"/>
        </w:rPr>
        <w:t>p</w:t>
      </w:r>
      <w:r w:rsidR="00AA6052">
        <w:rPr>
          <w:rFonts w:ascii="Times New Roman" w:hAnsi="Times New Roman" w:cs="Times New Roman"/>
          <w:sz w:val="24"/>
          <w:szCs w:val="24"/>
        </w:rPr>
        <w:t>rimary pr</w:t>
      </w:r>
      <w:r w:rsidR="00452977">
        <w:rPr>
          <w:rFonts w:ascii="Times New Roman" w:hAnsi="Times New Roman" w:cs="Times New Roman"/>
          <w:sz w:val="24"/>
          <w:szCs w:val="24"/>
        </w:rPr>
        <w:t>e</w:t>
      </w:r>
      <w:r w:rsidR="00AA6052">
        <w:rPr>
          <w:rFonts w:ascii="Times New Roman" w:hAnsi="Times New Roman" w:cs="Times New Roman"/>
          <w:sz w:val="24"/>
          <w:szCs w:val="24"/>
        </w:rPr>
        <w:t xml:space="preserve">dictors of recidivism </w:t>
      </w:r>
      <w:r w:rsidR="00775552">
        <w:rPr>
          <w:rFonts w:ascii="Times New Roman" w:hAnsi="Times New Roman" w:cs="Times New Roman"/>
          <w:sz w:val="24"/>
          <w:szCs w:val="24"/>
        </w:rPr>
        <w:t>a</w:t>
      </w:r>
      <w:r w:rsidR="004D3C54">
        <w:rPr>
          <w:rFonts w:ascii="Times New Roman" w:hAnsi="Times New Roman" w:cs="Times New Roman"/>
          <w:sz w:val="24"/>
          <w:szCs w:val="24"/>
        </w:rPr>
        <w:t>s</w:t>
      </w:r>
      <w:r w:rsidR="00A74025">
        <w:rPr>
          <w:rFonts w:ascii="Times New Roman" w:hAnsi="Times New Roman" w:cs="Times New Roman"/>
          <w:sz w:val="24"/>
          <w:szCs w:val="24"/>
        </w:rPr>
        <w:t xml:space="preserve"> </w:t>
      </w:r>
      <w:r w:rsidR="00775552">
        <w:rPr>
          <w:rFonts w:ascii="Times New Roman" w:hAnsi="Times New Roman" w:cs="Times New Roman"/>
          <w:sz w:val="24"/>
          <w:szCs w:val="24"/>
        </w:rPr>
        <w:t>antisocial peers and substance abuse</w:t>
      </w:r>
      <w:r w:rsidR="004F362B">
        <w:rPr>
          <w:rFonts w:ascii="Times New Roman" w:hAnsi="Times New Roman" w:cs="Times New Roman"/>
          <w:sz w:val="24"/>
          <w:szCs w:val="24"/>
        </w:rPr>
        <w:t>, but that</w:t>
      </w:r>
      <w:r w:rsidR="00212810">
        <w:rPr>
          <w:rFonts w:ascii="Times New Roman" w:hAnsi="Times New Roman" w:cs="Times New Roman"/>
          <w:sz w:val="24"/>
          <w:szCs w:val="24"/>
        </w:rPr>
        <w:t xml:space="preserve"> no model </w:t>
      </w:r>
      <w:r w:rsidR="00921778">
        <w:rPr>
          <w:rFonts w:ascii="Times New Roman" w:hAnsi="Times New Roman" w:cs="Times New Roman"/>
          <w:sz w:val="24"/>
          <w:szCs w:val="24"/>
        </w:rPr>
        <w:t xml:space="preserve">ever </w:t>
      </w:r>
      <w:r w:rsidR="0052034F">
        <w:rPr>
          <w:rFonts w:ascii="Times New Roman" w:hAnsi="Times New Roman" w:cs="Times New Roman"/>
          <w:sz w:val="24"/>
          <w:szCs w:val="24"/>
        </w:rPr>
        <w:t xml:space="preserve">fully </w:t>
      </w:r>
      <w:r w:rsidR="00212810">
        <w:rPr>
          <w:rFonts w:ascii="Times New Roman" w:hAnsi="Times New Roman" w:cs="Times New Roman"/>
          <w:sz w:val="24"/>
          <w:szCs w:val="24"/>
        </w:rPr>
        <w:t>predicts</w:t>
      </w:r>
      <w:r w:rsidR="00921778">
        <w:rPr>
          <w:rFonts w:ascii="Times New Roman" w:hAnsi="Times New Roman" w:cs="Times New Roman"/>
          <w:sz w:val="24"/>
          <w:szCs w:val="24"/>
        </w:rPr>
        <w:t xml:space="preserve"> human behavior</w:t>
      </w:r>
      <w:r w:rsidR="00C9520E">
        <w:rPr>
          <w:rFonts w:ascii="Times New Roman" w:hAnsi="Times New Roman" w:cs="Times New Roman"/>
          <w:sz w:val="24"/>
          <w:szCs w:val="24"/>
        </w:rPr>
        <w:t xml:space="preserve"> (Scott &amp; Brown, 2018)</w:t>
      </w:r>
      <w:r w:rsidR="00775552">
        <w:rPr>
          <w:rFonts w:ascii="Times New Roman" w:hAnsi="Times New Roman" w:cs="Times New Roman"/>
          <w:sz w:val="24"/>
          <w:szCs w:val="24"/>
        </w:rPr>
        <w:t>.</w:t>
      </w:r>
      <w:r w:rsidR="00195C0C">
        <w:rPr>
          <w:rFonts w:ascii="Times New Roman" w:hAnsi="Times New Roman" w:cs="Times New Roman"/>
          <w:sz w:val="24"/>
          <w:szCs w:val="24"/>
        </w:rPr>
        <w:t xml:space="preserve"> </w:t>
      </w:r>
      <w:r w:rsidR="001F609D">
        <w:rPr>
          <w:rFonts w:ascii="Times New Roman" w:hAnsi="Times New Roman" w:cs="Times New Roman"/>
          <w:sz w:val="24"/>
          <w:szCs w:val="24"/>
        </w:rPr>
        <w:t>Three level one studies, four level two studies, one level three</w:t>
      </w:r>
      <w:r w:rsidR="00B8796B">
        <w:rPr>
          <w:rFonts w:ascii="Times New Roman" w:hAnsi="Times New Roman" w:cs="Times New Roman"/>
          <w:sz w:val="24"/>
          <w:szCs w:val="24"/>
        </w:rPr>
        <w:t xml:space="preserve"> study</w:t>
      </w:r>
      <w:r w:rsidR="001F609D">
        <w:rPr>
          <w:rFonts w:ascii="Times New Roman" w:hAnsi="Times New Roman" w:cs="Times New Roman"/>
          <w:sz w:val="24"/>
          <w:szCs w:val="24"/>
        </w:rPr>
        <w:t>, one level six study, and three level seven studies addressed the importance of screening tools to address treatment.</w:t>
      </w:r>
      <w:r w:rsidR="00165FA7">
        <w:rPr>
          <w:rFonts w:ascii="Times New Roman" w:hAnsi="Times New Roman" w:cs="Times New Roman"/>
          <w:sz w:val="24"/>
          <w:szCs w:val="24"/>
        </w:rPr>
        <w:t xml:space="preserve"> </w:t>
      </w:r>
      <w:r w:rsidR="00901B5D">
        <w:rPr>
          <w:rFonts w:ascii="Times New Roman" w:hAnsi="Times New Roman" w:cs="Times New Roman"/>
          <w:sz w:val="24"/>
          <w:szCs w:val="24"/>
        </w:rPr>
        <w:t xml:space="preserve">One level one </w:t>
      </w:r>
      <w:r w:rsidR="0048308F">
        <w:rPr>
          <w:rFonts w:ascii="Times New Roman" w:hAnsi="Times New Roman" w:cs="Times New Roman"/>
          <w:sz w:val="24"/>
          <w:szCs w:val="24"/>
        </w:rPr>
        <w:t>meta-analysis</w:t>
      </w:r>
      <w:r w:rsidR="00901B5D">
        <w:rPr>
          <w:rFonts w:ascii="Times New Roman" w:hAnsi="Times New Roman" w:cs="Times New Roman"/>
          <w:sz w:val="24"/>
          <w:szCs w:val="24"/>
        </w:rPr>
        <w:t xml:space="preserve"> </w:t>
      </w:r>
      <w:r w:rsidR="00C4052A">
        <w:rPr>
          <w:rFonts w:ascii="Times New Roman" w:hAnsi="Times New Roman" w:cs="Times New Roman"/>
          <w:sz w:val="24"/>
          <w:szCs w:val="24"/>
        </w:rPr>
        <w:t>of 22</w:t>
      </w:r>
      <w:r w:rsidR="00F85840">
        <w:rPr>
          <w:rFonts w:ascii="Times New Roman" w:hAnsi="Times New Roman" w:cs="Times New Roman"/>
          <w:sz w:val="24"/>
          <w:szCs w:val="24"/>
        </w:rPr>
        <w:t xml:space="preserve"> database studies </w:t>
      </w:r>
      <w:r w:rsidR="0048308F">
        <w:rPr>
          <w:rFonts w:ascii="Times New Roman" w:hAnsi="Times New Roman" w:cs="Times New Roman"/>
          <w:sz w:val="24"/>
          <w:szCs w:val="24"/>
        </w:rPr>
        <w:t>cautioned the</w:t>
      </w:r>
      <w:r w:rsidR="00C81E30">
        <w:rPr>
          <w:rFonts w:ascii="Times New Roman" w:hAnsi="Times New Roman" w:cs="Times New Roman"/>
          <w:sz w:val="24"/>
          <w:szCs w:val="24"/>
        </w:rPr>
        <w:t xml:space="preserve"> o</w:t>
      </w:r>
      <w:r w:rsidR="00002250">
        <w:rPr>
          <w:rFonts w:ascii="Times New Roman" w:hAnsi="Times New Roman" w:cs="Times New Roman"/>
          <w:sz w:val="24"/>
          <w:szCs w:val="24"/>
        </w:rPr>
        <w:t>verprediction</w:t>
      </w:r>
      <w:r w:rsidR="001661ED">
        <w:rPr>
          <w:rFonts w:ascii="Times New Roman" w:hAnsi="Times New Roman" w:cs="Times New Roman"/>
          <w:sz w:val="24"/>
          <w:szCs w:val="24"/>
        </w:rPr>
        <w:t xml:space="preserve"> </w:t>
      </w:r>
      <w:r w:rsidR="000A664A">
        <w:rPr>
          <w:rFonts w:ascii="Times New Roman" w:hAnsi="Times New Roman" w:cs="Times New Roman"/>
          <w:sz w:val="24"/>
          <w:szCs w:val="24"/>
        </w:rPr>
        <w:t xml:space="preserve">and overshadowing </w:t>
      </w:r>
      <w:r w:rsidR="001661ED">
        <w:rPr>
          <w:rFonts w:ascii="Times New Roman" w:hAnsi="Times New Roman" w:cs="Times New Roman"/>
          <w:sz w:val="24"/>
          <w:szCs w:val="24"/>
        </w:rPr>
        <w:t>of</w:t>
      </w:r>
      <w:r w:rsidR="00C81E30">
        <w:rPr>
          <w:rFonts w:ascii="Times New Roman" w:hAnsi="Times New Roman" w:cs="Times New Roman"/>
          <w:sz w:val="24"/>
          <w:szCs w:val="24"/>
        </w:rPr>
        <w:t xml:space="preserve"> r</w:t>
      </w:r>
      <w:r w:rsidR="00AE3681">
        <w:rPr>
          <w:rFonts w:ascii="Times New Roman" w:hAnsi="Times New Roman" w:cs="Times New Roman"/>
          <w:sz w:val="24"/>
          <w:szCs w:val="24"/>
        </w:rPr>
        <w:t>isk assessment</w:t>
      </w:r>
      <w:r w:rsidR="001661ED">
        <w:rPr>
          <w:rFonts w:ascii="Times New Roman" w:hAnsi="Times New Roman" w:cs="Times New Roman"/>
          <w:sz w:val="24"/>
          <w:szCs w:val="24"/>
        </w:rPr>
        <w:t>s</w:t>
      </w:r>
      <w:r w:rsidR="007A1578">
        <w:rPr>
          <w:rFonts w:ascii="Times New Roman" w:hAnsi="Times New Roman" w:cs="Times New Roman"/>
          <w:sz w:val="24"/>
          <w:szCs w:val="24"/>
        </w:rPr>
        <w:t xml:space="preserve"> because they </w:t>
      </w:r>
      <w:r w:rsidR="00E458C7">
        <w:rPr>
          <w:rFonts w:ascii="Times New Roman" w:hAnsi="Times New Roman" w:cs="Times New Roman"/>
          <w:sz w:val="24"/>
          <w:szCs w:val="24"/>
        </w:rPr>
        <w:t>ignor</w:t>
      </w:r>
      <w:r w:rsidR="00B11A68">
        <w:rPr>
          <w:rFonts w:ascii="Times New Roman" w:hAnsi="Times New Roman" w:cs="Times New Roman"/>
          <w:sz w:val="24"/>
          <w:szCs w:val="24"/>
        </w:rPr>
        <w:t>e</w:t>
      </w:r>
      <w:r w:rsidR="00E27230">
        <w:rPr>
          <w:rFonts w:ascii="Times New Roman" w:hAnsi="Times New Roman" w:cs="Times New Roman"/>
          <w:sz w:val="24"/>
          <w:szCs w:val="24"/>
        </w:rPr>
        <w:t xml:space="preserve"> </w:t>
      </w:r>
      <w:r w:rsidR="001776BB">
        <w:rPr>
          <w:rFonts w:ascii="Times New Roman" w:hAnsi="Times New Roman" w:cs="Times New Roman"/>
          <w:sz w:val="24"/>
          <w:szCs w:val="24"/>
        </w:rPr>
        <w:t xml:space="preserve">protective </w:t>
      </w:r>
      <w:r w:rsidR="000B42C5">
        <w:rPr>
          <w:rFonts w:ascii="Times New Roman" w:hAnsi="Times New Roman" w:cs="Times New Roman"/>
          <w:sz w:val="24"/>
          <w:szCs w:val="24"/>
        </w:rPr>
        <w:t>strength</w:t>
      </w:r>
      <w:r w:rsidR="001776BB">
        <w:rPr>
          <w:rFonts w:ascii="Times New Roman" w:hAnsi="Times New Roman" w:cs="Times New Roman"/>
          <w:sz w:val="24"/>
          <w:szCs w:val="24"/>
        </w:rPr>
        <w:t xml:space="preserve"> factors </w:t>
      </w:r>
      <w:r w:rsidR="00E27230">
        <w:rPr>
          <w:rFonts w:ascii="Times New Roman" w:hAnsi="Times New Roman" w:cs="Times New Roman"/>
          <w:sz w:val="24"/>
          <w:szCs w:val="24"/>
        </w:rPr>
        <w:t>that</w:t>
      </w:r>
      <w:r w:rsidR="00E73E03">
        <w:rPr>
          <w:rFonts w:ascii="Times New Roman" w:hAnsi="Times New Roman" w:cs="Times New Roman"/>
          <w:sz w:val="24"/>
          <w:szCs w:val="24"/>
        </w:rPr>
        <w:t xml:space="preserve"> potentially </w:t>
      </w:r>
      <w:r w:rsidR="00E27230">
        <w:rPr>
          <w:rFonts w:ascii="Times New Roman" w:hAnsi="Times New Roman" w:cs="Times New Roman"/>
          <w:sz w:val="24"/>
          <w:szCs w:val="24"/>
        </w:rPr>
        <w:t>reduce recidivism</w:t>
      </w:r>
      <w:r w:rsidR="007C091A">
        <w:rPr>
          <w:rFonts w:ascii="Times New Roman" w:hAnsi="Times New Roman" w:cs="Times New Roman"/>
          <w:sz w:val="24"/>
          <w:szCs w:val="24"/>
        </w:rPr>
        <w:t xml:space="preserve"> (Scott &amp; Brown, 2018)</w:t>
      </w:r>
      <w:r w:rsidR="00E27230">
        <w:rPr>
          <w:rFonts w:ascii="Times New Roman" w:hAnsi="Times New Roman" w:cs="Times New Roman"/>
          <w:sz w:val="24"/>
          <w:szCs w:val="24"/>
        </w:rPr>
        <w:t>.</w:t>
      </w:r>
      <w:r w:rsidR="00E73E03">
        <w:rPr>
          <w:rFonts w:ascii="Times New Roman" w:hAnsi="Times New Roman" w:cs="Times New Roman"/>
          <w:sz w:val="24"/>
          <w:szCs w:val="24"/>
        </w:rPr>
        <w:t xml:space="preserve"> </w:t>
      </w:r>
      <w:r w:rsidR="004C18B5">
        <w:rPr>
          <w:rFonts w:ascii="Times New Roman" w:hAnsi="Times New Roman" w:cs="Times New Roman"/>
          <w:sz w:val="24"/>
          <w:szCs w:val="24"/>
        </w:rPr>
        <w:t xml:space="preserve">The </w:t>
      </w:r>
      <w:r w:rsidR="00C3331D">
        <w:rPr>
          <w:rFonts w:ascii="Times New Roman" w:hAnsi="Times New Roman" w:cs="Times New Roman"/>
          <w:sz w:val="24"/>
          <w:szCs w:val="24"/>
        </w:rPr>
        <w:t>R</w:t>
      </w:r>
      <w:r w:rsidR="004C18B5">
        <w:rPr>
          <w:rFonts w:ascii="Times New Roman" w:hAnsi="Times New Roman" w:cs="Times New Roman"/>
          <w:sz w:val="24"/>
          <w:szCs w:val="24"/>
        </w:rPr>
        <w:t>isk-Need-Respon</w:t>
      </w:r>
      <w:r w:rsidR="00B37E73">
        <w:rPr>
          <w:rFonts w:ascii="Times New Roman" w:hAnsi="Times New Roman" w:cs="Times New Roman"/>
          <w:sz w:val="24"/>
          <w:szCs w:val="24"/>
        </w:rPr>
        <w:t>sivity (RNR)</w:t>
      </w:r>
      <w:r w:rsidR="00390B3D">
        <w:rPr>
          <w:rFonts w:ascii="Times New Roman" w:hAnsi="Times New Roman" w:cs="Times New Roman"/>
          <w:sz w:val="24"/>
          <w:szCs w:val="24"/>
        </w:rPr>
        <w:t xml:space="preserve"> </w:t>
      </w:r>
      <w:r w:rsidR="00213403">
        <w:rPr>
          <w:rFonts w:ascii="Times New Roman" w:hAnsi="Times New Roman" w:cs="Times New Roman"/>
          <w:sz w:val="24"/>
          <w:szCs w:val="24"/>
        </w:rPr>
        <w:t xml:space="preserve">for reoffending </w:t>
      </w:r>
      <w:r w:rsidR="00D83DC0">
        <w:rPr>
          <w:rFonts w:ascii="Times New Roman" w:hAnsi="Times New Roman" w:cs="Times New Roman"/>
          <w:sz w:val="24"/>
          <w:szCs w:val="24"/>
        </w:rPr>
        <w:t xml:space="preserve">uses a 42-item checklist </w:t>
      </w:r>
      <w:r w:rsidR="00D54477">
        <w:rPr>
          <w:rFonts w:ascii="Times New Roman" w:hAnsi="Times New Roman" w:cs="Times New Roman"/>
          <w:sz w:val="24"/>
          <w:szCs w:val="24"/>
        </w:rPr>
        <w:t xml:space="preserve">in </w:t>
      </w:r>
      <w:r w:rsidR="004D589C">
        <w:rPr>
          <w:rFonts w:ascii="Times New Roman" w:hAnsi="Times New Roman" w:cs="Times New Roman"/>
          <w:sz w:val="24"/>
          <w:szCs w:val="24"/>
        </w:rPr>
        <w:t xml:space="preserve">eight </w:t>
      </w:r>
      <w:r w:rsidR="00C20130">
        <w:rPr>
          <w:rFonts w:ascii="Times New Roman" w:hAnsi="Times New Roman" w:cs="Times New Roman"/>
          <w:sz w:val="24"/>
          <w:szCs w:val="24"/>
        </w:rPr>
        <w:t>domains</w:t>
      </w:r>
      <w:r w:rsidR="00D54477">
        <w:rPr>
          <w:rFonts w:ascii="Times New Roman" w:hAnsi="Times New Roman" w:cs="Times New Roman"/>
          <w:sz w:val="24"/>
          <w:szCs w:val="24"/>
        </w:rPr>
        <w:t xml:space="preserve"> </w:t>
      </w:r>
      <w:r w:rsidR="00AC1A09">
        <w:rPr>
          <w:rFonts w:ascii="Times New Roman" w:hAnsi="Times New Roman" w:cs="Times New Roman"/>
          <w:sz w:val="24"/>
          <w:szCs w:val="24"/>
        </w:rPr>
        <w:t xml:space="preserve">coded as present or absent </w:t>
      </w:r>
      <w:r w:rsidR="00B12838">
        <w:rPr>
          <w:rFonts w:ascii="Times New Roman" w:hAnsi="Times New Roman" w:cs="Times New Roman"/>
          <w:sz w:val="24"/>
          <w:szCs w:val="24"/>
        </w:rPr>
        <w:t>(Scott &amp; Brown, 2018</w:t>
      </w:r>
      <w:r w:rsidR="002A3D89">
        <w:rPr>
          <w:rFonts w:ascii="Times New Roman" w:hAnsi="Times New Roman" w:cs="Times New Roman"/>
          <w:sz w:val="24"/>
          <w:szCs w:val="24"/>
        </w:rPr>
        <w:t>; Vi</w:t>
      </w:r>
      <w:r w:rsidR="001C7125">
        <w:rPr>
          <w:rFonts w:ascii="Times New Roman" w:hAnsi="Times New Roman" w:cs="Times New Roman"/>
          <w:sz w:val="24"/>
          <w:szCs w:val="24"/>
        </w:rPr>
        <w:t>topoulos et el., 2018</w:t>
      </w:r>
      <w:r w:rsidR="006434EF">
        <w:rPr>
          <w:rFonts w:ascii="Times New Roman" w:hAnsi="Times New Roman" w:cs="Times New Roman"/>
          <w:sz w:val="24"/>
          <w:szCs w:val="24"/>
        </w:rPr>
        <w:t xml:space="preserve">; </w:t>
      </w:r>
      <w:r w:rsidR="00CB3CD5">
        <w:rPr>
          <w:rFonts w:ascii="Times New Roman" w:hAnsi="Times New Roman" w:cs="Times New Roman"/>
          <w:sz w:val="24"/>
          <w:szCs w:val="24"/>
        </w:rPr>
        <w:t>Gomis-Pomares, 2021</w:t>
      </w:r>
      <w:r w:rsidR="008A2350">
        <w:rPr>
          <w:rFonts w:ascii="Times New Roman" w:hAnsi="Times New Roman" w:cs="Times New Roman"/>
          <w:sz w:val="24"/>
          <w:szCs w:val="24"/>
        </w:rPr>
        <w:t xml:space="preserve">; </w:t>
      </w:r>
      <w:r w:rsidR="00471CE4">
        <w:rPr>
          <w:rFonts w:ascii="Times New Roman" w:hAnsi="Times New Roman" w:cs="Times New Roman"/>
          <w:sz w:val="24"/>
          <w:szCs w:val="24"/>
        </w:rPr>
        <w:t>Norris et al., 2018</w:t>
      </w:r>
      <w:r w:rsidR="00C62478">
        <w:rPr>
          <w:rFonts w:ascii="Times New Roman" w:hAnsi="Times New Roman" w:cs="Times New Roman"/>
          <w:sz w:val="24"/>
          <w:szCs w:val="24"/>
        </w:rPr>
        <w:t>;</w:t>
      </w:r>
      <w:r w:rsidR="00953CA3">
        <w:rPr>
          <w:rFonts w:ascii="Times New Roman" w:hAnsi="Times New Roman" w:cs="Times New Roman"/>
          <w:sz w:val="24"/>
          <w:szCs w:val="24"/>
        </w:rPr>
        <w:t xml:space="preserve"> S</w:t>
      </w:r>
      <w:r w:rsidR="008603BB">
        <w:rPr>
          <w:rFonts w:ascii="Times New Roman" w:hAnsi="Times New Roman" w:cs="Times New Roman"/>
          <w:sz w:val="24"/>
          <w:szCs w:val="24"/>
        </w:rPr>
        <w:t>hapiro et al. 2018)</w:t>
      </w:r>
      <w:r w:rsidR="00BB435B">
        <w:rPr>
          <w:rFonts w:ascii="Times New Roman" w:hAnsi="Times New Roman" w:cs="Times New Roman"/>
          <w:sz w:val="24"/>
          <w:szCs w:val="24"/>
        </w:rPr>
        <w:t>.</w:t>
      </w:r>
      <w:r w:rsidR="008414A0">
        <w:rPr>
          <w:rFonts w:ascii="Times New Roman" w:hAnsi="Times New Roman" w:cs="Times New Roman"/>
          <w:sz w:val="24"/>
          <w:szCs w:val="24"/>
        </w:rPr>
        <w:t xml:space="preserve"> </w:t>
      </w:r>
      <w:r w:rsidR="00BB435B">
        <w:rPr>
          <w:rFonts w:ascii="Times New Roman" w:hAnsi="Times New Roman" w:cs="Times New Roman"/>
          <w:sz w:val="24"/>
          <w:szCs w:val="24"/>
        </w:rPr>
        <w:t xml:space="preserve">The first domain </w:t>
      </w:r>
      <w:r w:rsidR="001B0134">
        <w:rPr>
          <w:rFonts w:ascii="Times New Roman" w:hAnsi="Times New Roman" w:cs="Times New Roman"/>
          <w:sz w:val="24"/>
          <w:szCs w:val="24"/>
        </w:rPr>
        <w:t>of</w:t>
      </w:r>
      <w:r w:rsidR="0088280F">
        <w:rPr>
          <w:rFonts w:ascii="Times New Roman" w:hAnsi="Times New Roman" w:cs="Times New Roman"/>
          <w:sz w:val="24"/>
          <w:szCs w:val="24"/>
        </w:rPr>
        <w:t xml:space="preserve"> RNR </w:t>
      </w:r>
      <w:r w:rsidR="008C6952">
        <w:rPr>
          <w:rFonts w:ascii="Times New Roman" w:hAnsi="Times New Roman" w:cs="Times New Roman"/>
          <w:sz w:val="24"/>
          <w:szCs w:val="24"/>
        </w:rPr>
        <w:t>covers the youth’s criminal history</w:t>
      </w:r>
      <w:r w:rsidR="004B1D79">
        <w:rPr>
          <w:rFonts w:ascii="Times New Roman" w:hAnsi="Times New Roman" w:cs="Times New Roman"/>
          <w:sz w:val="24"/>
          <w:szCs w:val="24"/>
        </w:rPr>
        <w:t>,</w:t>
      </w:r>
      <w:r w:rsidR="00166326">
        <w:rPr>
          <w:rFonts w:ascii="Times New Roman" w:hAnsi="Times New Roman" w:cs="Times New Roman"/>
          <w:sz w:val="24"/>
          <w:szCs w:val="24"/>
        </w:rPr>
        <w:t xml:space="preserve"> which is the only factor not amenable to change. </w:t>
      </w:r>
      <w:r w:rsidR="00EA39A1">
        <w:rPr>
          <w:rFonts w:ascii="Times New Roman" w:hAnsi="Times New Roman" w:cs="Times New Roman"/>
          <w:sz w:val="24"/>
          <w:szCs w:val="24"/>
        </w:rPr>
        <w:t xml:space="preserve">As relating to </w:t>
      </w:r>
      <w:r w:rsidR="0022740E">
        <w:rPr>
          <w:rFonts w:ascii="Times New Roman" w:hAnsi="Times New Roman" w:cs="Times New Roman"/>
          <w:sz w:val="24"/>
          <w:szCs w:val="24"/>
        </w:rPr>
        <w:t>youth,</w:t>
      </w:r>
      <w:r w:rsidR="00EA39A1">
        <w:rPr>
          <w:rFonts w:ascii="Times New Roman" w:hAnsi="Times New Roman" w:cs="Times New Roman"/>
          <w:sz w:val="24"/>
          <w:szCs w:val="24"/>
        </w:rPr>
        <w:t xml:space="preserve"> the </w:t>
      </w:r>
      <w:r w:rsidR="002473F6">
        <w:rPr>
          <w:rFonts w:ascii="Times New Roman" w:hAnsi="Times New Roman" w:cs="Times New Roman"/>
          <w:sz w:val="24"/>
          <w:szCs w:val="24"/>
        </w:rPr>
        <w:t xml:space="preserve">remaining </w:t>
      </w:r>
      <w:r w:rsidR="00305388">
        <w:rPr>
          <w:rFonts w:ascii="Times New Roman" w:hAnsi="Times New Roman" w:cs="Times New Roman"/>
          <w:sz w:val="24"/>
          <w:szCs w:val="24"/>
        </w:rPr>
        <w:t>seven domains include:</w:t>
      </w:r>
      <w:r w:rsidR="004E32C4">
        <w:rPr>
          <w:rFonts w:ascii="Times New Roman" w:hAnsi="Times New Roman" w:cs="Times New Roman"/>
          <w:sz w:val="24"/>
          <w:szCs w:val="24"/>
        </w:rPr>
        <w:t xml:space="preserve">  </w:t>
      </w:r>
      <w:r w:rsidR="00305388">
        <w:rPr>
          <w:rFonts w:ascii="Times New Roman" w:hAnsi="Times New Roman" w:cs="Times New Roman"/>
          <w:sz w:val="24"/>
          <w:szCs w:val="24"/>
        </w:rPr>
        <w:t>f</w:t>
      </w:r>
      <w:r w:rsidR="007D31AB">
        <w:rPr>
          <w:rFonts w:ascii="Times New Roman" w:hAnsi="Times New Roman" w:cs="Times New Roman"/>
          <w:sz w:val="24"/>
          <w:szCs w:val="24"/>
        </w:rPr>
        <w:t>amily circumstances</w:t>
      </w:r>
      <w:r w:rsidR="004E7545">
        <w:rPr>
          <w:rFonts w:ascii="Times New Roman" w:hAnsi="Times New Roman" w:cs="Times New Roman"/>
          <w:sz w:val="24"/>
          <w:szCs w:val="24"/>
        </w:rPr>
        <w:t xml:space="preserve">, current school </w:t>
      </w:r>
      <w:r w:rsidR="00EA39A1">
        <w:rPr>
          <w:rFonts w:ascii="Times New Roman" w:hAnsi="Times New Roman" w:cs="Times New Roman"/>
          <w:sz w:val="24"/>
          <w:szCs w:val="24"/>
        </w:rPr>
        <w:t>functioning</w:t>
      </w:r>
      <w:r w:rsidR="00305388">
        <w:rPr>
          <w:rFonts w:ascii="Times New Roman" w:hAnsi="Times New Roman" w:cs="Times New Roman"/>
          <w:sz w:val="24"/>
          <w:szCs w:val="24"/>
        </w:rPr>
        <w:t>,</w:t>
      </w:r>
      <w:r w:rsidR="003C74B3">
        <w:rPr>
          <w:rFonts w:ascii="Times New Roman" w:hAnsi="Times New Roman" w:cs="Times New Roman"/>
          <w:sz w:val="24"/>
          <w:szCs w:val="24"/>
        </w:rPr>
        <w:t xml:space="preserve"> peer affiliations, </w:t>
      </w:r>
      <w:r w:rsidR="00D0320F">
        <w:rPr>
          <w:rFonts w:ascii="Times New Roman" w:hAnsi="Times New Roman" w:cs="Times New Roman"/>
          <w:sz w:val="24"/>
          <w:szCs w:val="24"/>
        </w:rPr>
        <w:t>alcohol and drug use, leisure a</w:t>
      </w:r>
      <w:r w:rsidR="00054696">
        <w:rPr>
          <w:rFonts w:ascii="Times New Roman" w:hAnsi="Times New Roman" w:cs="Times New Roman"/>
          <w:sz w:val="24"/>
          <w:szCs w:val="24"/>
        </w:rPr>
        <w:t>n</w:t>
      </w:r>
      <w:r w:rsidR="00D0320F">
        <w:rPr>
          <w:rFonts w:ascii="Times New Roman" w:hAnsi="Times New Roman" w:cs="Times New Roman"/>
          <w:sz w:val="24"/>
          <w:szCs w:val="24"/>
        </w:rPr>
        <w:t>d recreational activities</w:t>
      </w:r>
      <w:r w:rsidR="00815B75">
        <w:rPr>
          <w:rFonts w:ascii="Times New Roman" w:hAnsi="Times New Roman" w:cs="Times New Roman"/>
          <w:sz w:val="24"/>
          <w:szCs w:val="24"/>
        </w:rPr>
        <w:t xml:space="preserve">, personality and behavior, and </w:t>
      </w:r>
      <w:r w:rsidR="00054696">
        <w:rPr>
          <w:rFonts w:ascii="Times New Roman" w:hAnsi="Times New Roman" w:cs="Times New Roman"/>
          <w:sz w:val="24"/>
          <w:szCs w:val="24"/>
        </w:rPr>
        <w:t>antisocial attitudes</w:t>
      </w:r>
      <w:r w:rsidR="00DD09E3">
        <w:rPr>
          <w:rFonts w:ascii="Times New Roman" w:hAnsi="Times New Roman" w:cs="Times New Roman"/>
          <w:sz w:val="24"/>
          <w:szCs w:val="24"/>
        </w:rPr>
        <w:t xml:space="preserve">. </w:t>
      </w:r>
      <w:r w:rsidR="0094548D">
        <w:rPr>
          <w:rFonts w:ascii="Times New Roman" w:hAnsi="Times New Roman" w:cs="Times New Roman"/>
          <w:sz w:val="24"/>
          <w:szCs w:val="24"/>
        </w:rPr>
        <w:t>A c</w:t>
      </w:r>
      <w:r w:rsidR="00A13FD7">
        <w:rPr>
          <w:rFonts w:ascii="Times New Roman" w:hAnsi="Times New Roman" w:cs="Times New Roman"/>
          <w:sz w:val="24"/>
          <w:szCs w:val="24"/>
        </w:rPr>
        <w:t>orrelation</w:t>
      </w:r>
      <w:r w:rsidR="008423DA">
        <w:rPr>
          <w:rFonts w:ascii="Times New Roman" w:hAnsi="Times New Roman" w:cs="Times New Roman"/>
          <w:sz w:val="24"/>
          <w:szCs w:val="24"/>
        </w:rPr>
        <w:t xml:space="preserve"> </w:t>
      </w:r>
      <w:r w:rsidR="007A2784">
        <w:rPr>
          <w:rFonts w:ascii="Times New Roman" w:hAnsi="Times New Roman" w:cs="Times New Roman"/>
          <w:sz w:val="24"/>
          <w:szCs w:val="24"/>
        </w:rPr>
        <w:t xml:space="preserve">is present </w:t>
      </w:r>
      <w:r w:rsidR="008423DA">
        <w:rPr>
          <w:rFonts w:ascii="Times New Roman" w:hAnsi="Times New Roman" w:cs="Times New Roman"/>
          <w:sz w:val="24"/>
          <w:szCs w:val="24"/>
        </w:rPr>
        <w:t>between</w:t>
      </w:r>
      <w:r w:rsidR="000675A2">
        <w:rPr>
          <w:rFonts w:ascii="Times New Roman" w:hAnsi="Times New Roman" w:cs="Times New Roman"/>
          <w:sz w:val="24"/>
          <w:szCs w:val="24"/>
        </w:rPr>
        <w:t xml:space="preserve"> </w:t>
      </w:r>
      <w:r w:rsidR="00934670">
        <w:rPr>
          <w:rFonts w:ascii="Times New Roman" w:hAnsi="Times New Roman" w:cs="Times New Roman"/>
          <w:sz w:val="24"/>
          <w:szCs w:val="24"/>
        </w:rPr>
        <w:t xml:space="preserve">family circumstances </w:t>
      </w:r>
      <w:r w:rsidR="008423DA">
        <w:rPr>
          <w:rFonts w:ascii="Times New Roman" w:hAnsi="Times New Roman" w:cs="Times New Roman"/>
          <w:sz w:val="24"/>
          <w:szCs w:val="24"/>
        </w:rPr>
        <w:t>of</w:t>
      </w:r>
      <w:r w:rsidR="00EC374C">
        <w:rPr>
          <w:rFonts w:ascii="Times New Roman" w:hAnsi="Times New Roman" w:cs="Times New Roman"/>
          <w:sz w:val="24"/>
          <w:szCs w:val="24"/>
        </w:rPr>
        <w:t xml:space="preserve"> childhood maltreatment and </w:t>
      </w:r>
      <w:r w:rsidR="00686138">
        <w:rPr>
          <w:rFonts w:ascii="Times New Roman" w:hAnsi="Times New Roman" w:cs="Times New Roman"/>
          <w:sz w:val="24"/>
          <w:szCs w:val="24"/>
        </w:rPr>
        <w:t>reoffending,</w:t>
      </w:r>
      <w:r w:rsidR="00274DF6">
        <w:rPr>
          <w:rFonts w:ascii="Times New Roman" w:hAnsi="Times New Roman" w:cs="Times New Roman"/>
          <w:sz w:val="24"/>
          <w:szCs w:val="24"/>
        </w:rPr>
        <w:t xml:space="preserve"> so implementation of screening tools </w:t>
      </w:r>
      <w:r w:rsidR="00D816D3">
        <w:rPr>
          <w:rFonts w:ascii="Times New Roman" w:hAnsi="Times New Roman" w:cs="Times New Roman"/>
          <w:sz w:val="24"/>
          <w:szCs w:val="24"/>
        </w:rPr>
        <w:t>is</w:t>
      </w:r>
      <w:r w:rsidR="009E5F2A">
        <w:rPr>
          <w:rFonts w:ascii="Times New Roman" w:hAnsi="Times New Roman" w:cs="Times New Roman"/>
          <w:sz w:val="24"/>
          <w:szCs w:val="24"/>
        </w:rPr>
        <w:t xml:space="preserve"> r</w:t>
      </w:r>
      <w:r w:rsidR="00DC28B5">
        <w:rPr>
          <w:rFonts w:ascii="Times New Roman" w:hAnsi="Times New Roman" w:cs="Times New Roman"/>
          <w:sz w:val="24"/>
          <w:szCs w:val="24"/>
        </w:rPr>
        <w:t>ecommen</w:t>
      </w:r>
      <w:r w:rsidR="00721B26">
        <w:rPr>
          <w:rFonts w:ascii="Times New Roman" w:hAnsi="Times New Roman" w:cs="Times New Roman"/>
          <w:sz w:val="24"/>
          <w:szCs w:val="24"/>
        </w:rPr>
        <w:t>d</w:t>
      </w:r>
      <w:r w:rsidR="00274DF6">
        <w:rPr>
          <w:rFonts w:ascii="Times New Roman" w:hAnsi="Times New Roman" w:cs="Times New Roman"/>
          <w:sz w:val="24"/>
          <w:szCs w:val="24"/>
        </w:rPr>
        <w:t>ed</w:t>
      </w:r>
      <w:r w:rsidR="00DC28B5">
        <w:rPr>
          <w:rFonts w:ascii="Times New Roman" w:hAnsi="Times New Roman" w:cs="Times New Roman"/>
          <w:sz w:val="24"/>
          <w:szCs w:val="24"/>
        </w:rPr>
        <w:t xml:space="preserve"> </w:t>
      </w:r>
      <w:r w:rsidR="00721B26">
        <w:rPr>
          <w:rFonts w:ascii="Times New Roman" w:hAnsi="Times New Roman" w:cs="Times New Roman"/>
          <w:sz w:val="24"/>
          <w:szCs w:val="24"/>
        </w:rPr>
        <w:t>u</w:t>
      </w:r>
      <w:r w:rsidR="00A31C0E">
        <w:rPr>
          <w:rFonts w:ascii="Times New Roman" w:hAnsi="Times New Roman" w:cs="Times New Roman"/>
          <w:sz w:val="24"/>
          <w:szCs w:val="24"/>
        </w:rPr>
        <w:t xml:space="preserve">pon entry </w:t>
      </w:r>
      <w:r w:rsidR="00672C46">
        <w:rPr>
          <w:rFonts w:ascii="Times New Roman" w:hAnsi="Times New Roman" w:cs="Times New Roman"/>
          <w:sz w:val="24"/>
          <w:szCs w:val="24"/>
        </w:rPr>
        <w:t>to the juvenile justice system</w:t>
      </w:r>
      <w:r w:rsidR="0012127D">
        <w:rPr>
          <w:rFonts w:ascii="Times New Roman" w:hAnsi="Times New Roman" w:cs="Times New Roman"/>
          <w:sz w:val="24"/>
          <w:szCs w:val="24"/>
        </w:rPr>
        <w:t xml:space="preserve"> (Vitopoulos et al., 2018).</w:t>
      </w:r>
      <w:r w:rsidR="00672C46">
        <w:rPr>
          <w:rFonts w:ascii="Times New Roman" w:hAnsi="Times New Roman" w:cs="Times New Roman"/>
          <w:sz w:val="24"/>
          <w:szCs w:val="24"/>
        </w:rPr>
        <w:t xml:space="preserve"> </w:t>
      </w:r>
      <w:r w:rsidR="00A4395C">
        <w:rPr>
          <w:rFonts w:ascii="Times New Roman" w:hAnsi="Times New Roman" w:cs="Times New Roman"/>
          <w:sz w:val="24"/>
          <w:szCs w:val="24"/>
        </w:rPr>
        <w:t>T</w:t>
      </w:r>
      <w:r w:rsidR="00C930C4">
        <w:rPr>
          <w:rFonts w:ascii="Times New Roman" w:hAnsi="Times New Roman" w:cs="Times New Roman"/>
          <w:sz w:val="24"/>
          <w:szCs w:val="24"/>
        </w:rPr>
        <w:t xml:space="preserve">he </w:t>
      </w:r>
      <w:r w:rsidR="00276887">
        <w:rPr>
          <w:rFonts w:ascii="Times New Roman" w:hAnsi="Times New Roman" w:cs="Times New Roman"/>
          <w:sz w:val="24"/>
          <w:szCs w:val="24"/>
        </w:rPr>
        <w:t xml:space="preserve">Adverse Childhood Experiences (ACEs) </w:t>
      </w:r>
      <w:r w:rsidR="007678B6">
        <w:rPr>
          <w:rFonts w:ascii="Times New Roman" w:hAnsi="Times New Roman" w:cs="Times New Roman"/>
          <w:sz w:val="24"/>
          <w:szCs w:val="24"/>
        </w:rPr>
        <w:t xml:space="preserve">screening </w:t>
      </w:r>
      <w:r w:rsidR="000C073E">
        <w:rPr>
          <w:rFonts w:ascii="Times New Roman" w:hAnsi="Times New Roman" w:cs="Times New Roman"/>
          <w:sz w:val="24"/>
          <w:szCs w:val="24"/>
        </w:rPr>
        <w:t>identif</w:t>
      </w:r>
      <w:r w:rsidR="000B6C2A">
        <w:rPr>
          <w:rFonts w:ascii="Times New Roman" w:hAnsi="Times New Roman" w:cs="Times New Roman"/>
          <w:sz w:val="24"/>
          <w:szCs w:val="24"/>
        </w:rPr>
        <w:t>ies</w:t>
      </w:r>
      <w:r w:rsidR="00FA6744">
        <w:rPr>
          <w:rFonts w:ascii="Times New Roman" w:hAnsi="Times New Roman" w:cs="Times New Roman"/>
          <w:sz w:val="24"/>
          <w:szCs w:val="24"/>
        </w:rPr>
        <w:t xml:space="preserve"> trauma-related need</w:t>
      </w:r>
      <w:r w:rsidR="00F423C3">
        <w:rPr>
          <w:rFonts w:ascii="Times New Roman" w:hAnsi="Times New Roman" w:cs="Times New Roman"/>
          <w:sz w:val="24"/>
          <w:szCs w:val="24"/>
        </w:rPr>
        <w:t>s</w:t>
      </w:r>
      <w:r w:rsidR="00FA6744">
        <w:rPr>
          <w:rFonts w:ascii="Times New Roman" w:hAnsi="Times New Roman" w:cs="Times New Roman"/>
          <w:sz w:val="24"/>
          <w:szCs w:val="24"/>
        </w:rPr>
        <w:t xml:space="preserve"> </w:t>
      </w:r>
      <w:r w:rsidR="00EC0D51">
        <w:rPr>
          <w:rFonts w:ascii="Times New Roman" w:hAnsi="Times New Roman" w:cs="Times New Roman"/>
          <w:sz w:val="24"/>
          <w:szCs w:val="24"/>
        </w:rPr>
        <w:t xml:space="preserve">that </w:t>
      </w:r>
      <w:r w:rsidR="00FA6744">
        <w:rPr>
          <w:rFonts w:ascii="Times New Roman" w:hAnsi="Times New Roman" w:cs="Times New Roman"/>
          <w:sz w:val="24"/>
          <w:szCs w:val="24"/>
        </w:rPr>
        <w:t>encourag</w:t>
      </w:r>
      <w:r w:rsidR="00EC0D51">
        <w:rPr>
          <w:rFonts w:ascii="Times New Roman" w:hAnsi="Times New Roman" w:cs="Times New Roman"/>
          <w:sz w:val="24"/>
          <w:szCs w:val="24"/>
        </w:rPr>
        <w:t>e</w:t>
      </w:r>
      <w:r w:rsidR="005D6742">
        <w:rPr>
          <w:rFonts w:ascii="Times New Roman" w:hAnsi="Times New Roman" w:cs="Times New Roman"/>
          <w:sz w:val="24"/>
          <w:szCs w:val="24"/>
        </w:rPr>
        <w:t xml:space="preserve"> collaboration </w:t>
      </w:r>
      <w:r w:rsidR="00947060">
        <w:rPr>
          <w:rFonts w:ascii="Times New Roman" w:hAnsi="Times New Roman" w:cs="Times New Roman"/>
          <w:sz w:val="24"/>
          <w:szCs w:val="24"/>
        </w:rPr>
        <w:t>b</w:t>
      </w:r>
      <w:r w:rsidR="005D6742">
        <w:rPr>
          <w:rFonts w:ascii="Times New Roman" w:hAnsi="Times New Roman" w:cs="Times New Roman"/>
          <w:sz w:val="24"/>
          <w:szCs w:val="24"/>
        </w:rPr>
        <w:t xml:space="preserve">etween </w:t>
      </w:r>
      <w:r w:rsidR="00947060">
        <w:rPr>
          <w:rFonts w:ascii="Times New Roman" w:hAnsi="Times New Roman" w:cs="Times New Roman"/>
          <w:sz w:val="24"/>
          <w:szCs w:val="24"/>
        </w:rPr>
        <w:t xml:space="preserve">the </w:t>
      </w:r>
      <w:r w:rsidR="005D6742">
        <w:rPr>
          <w:rFonts w:ascii="Times New Roman" w:hAnsi="Times New Roman" w:cs="Times New Roman"/>
          <w:sz w:val="24"/>
          <w:szCs w:val="24"/>
        </w:rPr>
        <w:t>child welfare and juvenile ju</w:t>
      </w:r>
      <w:r w:rsidR="00F423C3">
        <w:rPr>
          <w:rFonts w:ascii="Times New Roman" w:hAnsi="Times New Roman" w:cs="Times New Roman"/>
          <w:sz w:val="24"/>
          <w:szCs w:val="24"/>
        </w:rPr>
        <w:t>s</w:t>
      </w:r>
      <w:r w:rsidR="005D6742">
        <w:rPr>
          <w:rFonts w:ascii="Times New Roman" w:hAnsi="Times New Roman" w:cs="Times New Roman"/>
          <w:sz w:val="24"/>
          <w:szCs w:val="24"/>
        </w:rPr>
        <w:t>tice</w:t>
      </w:r>
      <w:r w:rsidR="00F423C3">
        <w:rPr>
          <w:rFonts w:ascii="Times New Roman" w:hAnsi="Times New Roman" w:cs="Times New Roman"/>
          <w:sz w:val="24"/>
          <w:szCs w:val="24"/>
        </w:rPr>
        <w:t xml:space="preserve"> systems</w:t>
      </w:r>
      <w:r w:rsidR="000B6C2A">
        <w:rPr>
          <w:rFonts w:ascii="Times New Roman" w:hAnsi="Times New Roman" w:cs="Times New Roman"/>
          <w:sz w:val="24"/>
          <w:szCs w:val="24"/>
        </w:rPr>
        <w:t xml:space="preserve"> (Vitopoul</w:t>
      </w:r>
      <w:r w:rsidR="00364192">
        <w:rPr>
          <w:rFonts w:ascii="Times New Roman" w:hAnsi="Times New Roman" w:cs="Times New Roman"/>
          <w:sz w:val="24"/>
          <w:szCs w:val="24"/>
        </w:rPr>
        <w:t>os et al., 2018)</w:t>
      </w:r>
      <w:r w:rsidR="00F423C3">
        <w:rPr>
          <w:rFonts w:ascii="Times New Roman" w:hAnsi="Times New Roman" w:cs="Times New Roman"/>
          <w:sz w:val="24"/>
          <w:szCs w:val="24"/>
        </w:rPr>
        <w:t xml:space="preserve">. </w:t>
      </w:r>
      <w:r w:rsidR="00445F4A">
        <w:rPr>
          <w:rFonts w:ascii="Times New Roman" w:hAnsi="Times New Roman" w:cs="Times New Roman"/>
          <w:sz w:val="24"/>
          <w:szCs w:val="24"/>
        </w:rPr>
        <w:t>A</w:t>
      </w:r>
      <w:r w:rsidR="00941013">
        <w:rPr>
          <w:rFonts w:ascii="Times New Roman" w:hAnsi="Times New Roman" w:cs="Times New Roman"/>
          <w:sz w:val="24"/>
          <w:szCs w:val="24"/>
        </w:rPr>
        <w:t xml:space="preserve"> randomized </w:t>
      </w:r>
      <w:r w:rsidR="00736AE8">
        <w:rPr>
          <w:rFonts w:ascii="Times New Roman" w:hAnsi="Times New Roman" w:cs="Times New Roman"/>
          <w:sz w:val="24"/>
          <w:szCs w:val="24"/>
        </w:rPr>
        <w:t xml:space="preserve">level </w:t>
      </w:r>
      <w:r w:rsidR="003E6330">
        <w:rPr>
          <w:rFonts w:ascii="Times New Roman" w:hAnsi="Times New Roman" w:cs="Times New Roman"/>
          <w:sz w:val="24"/>
          <w:szCs w:val="24"/>
        </w:rPr>
        <w:t xml:space="preserve">two </w:t>
      </w:r>
      <w:r w:rsidR="00941013">
        <w:rPr>
          <w:rFonts w:ascii="Times New Roman" w:hAnsi="Times New Roman" w:cs="Times New Roman"/>
          <w:sz w:val="24"/>
          <w:szCs w:val="24"/>
        </w:rPr>
        <w:t>study conclude</w:t>
      </w:r>
      <w:r w:rsidR="00445F4A">
        <w:rPr>
          <w:rFonts w:ascii="Times New Roman" w:hAnsi="Times New Roman" w:cs="Times New Roman"/>
          <w:sz w:val="24"/>
          <w:szCs w:val="24"/>
        </w:rPr>
        <w:t>s</w:t>
      </w:r>
      <w:r w:rsidR="00941013">
        <w:rPr>
          <w:rFonts w:ascii="Times New Roman" w:hAnsi="Times New Roman" w:cs="Times New Roman"/>
          <w:sz w:val="24"/>
          <w:szCs w:val="24"/>
        </w:rPr>
        <w:t xml:space="preserve"> that </w:t>
      </w:r>
      <w:r w:rsidR="00F27D3C">
        <w:rPr>
          <w:rFonts w:ascii="Times New Roman" w:hAnsi="Times New Roman" w:cs="Times New Roman"/>
          <w:sz w:val="24"/>
          <w:szCs w:val="24"/>
        </w:rPr>
        <w:t xml:space="preserve">punitive and non-punitive </w:t>
      </w:r>
      <w:r w:rsidR="00941013">
        <w:rPr>
          <w:rFonts w:ascii="Times New Roman" w:hAnsi="Times New Roman" w:cs="Times New Roman"/>
          <w:sz w:val="24"/>
          <w:szCs w:val="24"/>
        </w:rPr>
        <w:t>parent</w:t>
      </w:r>
      <w:r w:rsidR="00F27D3C">
        <w:rPr>
          <w:rFonts w:ascii="Times New Roman" w:hAnsi="Times New Roman" w:cs="Times New Roman"/>
          <w:sz w:val="24"/>
          <w:szCs w:val="24"/>
        </w:rPr>
        <w:t>al</w:t>
      </w:r>
      <w:r w:rsidR="00B31EB7">
        <w:rPr>
          <w:rFonts w:ascii="Times New Roman" w:hAnsi="Times New Roman" w:cs="Times New Roman"/>
          <w:sz w:val="24"/>
          <w:szCs w:val="24"/>
        </w:rPr>
        <w:t xml:space="preserve"> responses</w:t>
      </w:r>
      <w:r w:rsidR="00532CAD">
        <w:rPr>
          <w:rFonts w:ascii="Times New Roman" w:hAnsi="Times New Roman" w:cs="Times New Roman"/>
          <w:sz w:val="24"/>
          <w:szCs w:val="24"/>
        </w:rPr>
        <w:t xml:space="preserve"> contribute to youth misbehavior</w:t>
      </w:r>
      <w:r w:rsidR="00B97722">
        <w:rPr>
          <w:rFonts w:ascii="Times New Roman" w:hAnsi="Times New Roman" w:cs="Times New Roman"/>
          <w:sz w:val="24"/>
          <w:szCs w:val="24"/>
        </w:rPr>
        <w:t xml:space="preserve">s </w:t>
      </w:r>
      <w:r w:rsidR="00373570">
        <w:rPr>
          <w:rFonts w:ascii="Times New Roman" w:hAnsi="Times New Roman" w:cs="Times New Roman"/>
          <w:sz w:val="24"/>
          <w:szCs w:val="24"/>
        </w:rPr>
        <w:t>(</w:t>
      </w:r>
      <w:r w:rsidR="00B97722">
        <w:rPr>
          <w:rFonts w:ascii="Times New Roman" w:hAnsi="Times New Roman" w:cs="Times New Roman"/>
          <w:sz w:val="24"/>
          <w:szCs w:val="24"/>
        </w:rPr>
        <w:t>Aizpu</w:t>
      </w:r>
      <w:r w:rsidR="00CC45D1">
        <w:rPr>
          <w:rFonts w:ascii="Times New Roman" w:hAnsi="Times New Roman" w:cs="Times New Roman"/>
          <w:sz w:val="24"/>
          <w:szCs w:val="24"/>
        </w:rPr>
        <w:t>rua et al., 2020)</w:t>
      </w:r>
      <w:r w:rsidR="00913107">
        <w:rPr>
          <w:rFonts w:ascii="Times New Roman" w:hAnsi="Times New Roman" w:cs="Times New Roman"/>
          <w:sz w:val="24"/>
          <w:szCs w:val="24"/>
        </w:rPr>
        <w:t xml:space="preserve">. </w:t>
      </w:r>
      <w:r w:rsidR="006D18D2">
        <w:rPr>
          <w:rFonts w:ascii="Times New Roman" w:hAnsi="Times New Roman" w:cs="Times New Roman"/>
          <w:sz w:val="24"/>
          <w:szCs w:val="24"/>
        </w:rPr>
        <w:t>P</w:t>
      </w:r>
      <w:r w:rsidR="00524380">
        <w:rPr>
          <w:rFonts w:ascii="Times New Roman" w:hAnsi="Times New Roman" w:cs="Times New Roman"/>
          <w:sz w:val="24"/>
          <w:szCs w:val="24"/>
        </w:rPr>
        <w:t xml:space="preserve">rimary </w:t>
      </w:r>
      <w:r w:rsidR="001D1059">
        <w:rPr>
          <w:rFonts w:ascii="Times New Roman" w:hAnsi="Times New Roman" w:cs="Times New Roman"/>
          <w:sz w:val="24"/>
          <w:szCs w:val="24"/>
        </w:rPr>
        <w:t xml:space="preserve">blame </w:t>
      </w:r>
      <w:r w:rsidR="00C97D38">
        <w:rPr>
          <w:rFonts w:ascii="Times New Roman" w:hAnsi="Times New Roman" w:cs="Times New Roman"/>
          <w:sz w:val="24"/>
          <w:szCs w:val="24"/>
        </w:rPr>
        <w:t xml:space="preserve">for negative youth behaviors </w:t>
      </w:r>
      <w:r w:rsidR="001D1059">
        <w:rPr>
          <w:rFonts w:ascii="Times New Roman" w:hAnsi="Times New Roman" w:cs="Times New Roman"/>
          <w:sz w:val="24"/>
          <w:szCs w:val="24"/>
        </w:rPr>
        <w:t xml:space="preserve">should not be placed on </w:t>
      </w:r>
      <w:r w:rsidR="00524380">
        <w:rPr>
          <w:rFonts w:ascii="Times New Roman" w:hAnsi="Times New Roman" w:cs="Times New Roman"/>
          <w:sz w:val="24"/>
          <w:szCs w:val="24"/>
        </w:rPr>
        <w:t>parent</w:t>
      </w:r>
      <w:r w:rsidR="006D18D2">
        <w:rPr>
          <w:rFonts w:ascii="Times New Roman" w:hAnsi="Times New Roman" w:cs="Times New Roman"/>
          <w:sz w:val="24"/>
          <w:szCs w:val="24"/>
        </w:rPr>
        <w:t>ing techniques</w:t>
      </w:r>
      <w:r w:rsidR="00524380">
        <w:rPr>
          <w:rFonts w:ascii="Times New Roman" w:hAnsi="Times New Roman" w:cs="Times New Roman"/>
          <w:sz w:val="24"/>
          <w:szCs w:val="24"/>
        </w:rPr>
        <w:t xml:space="preserve">, </w:t>
      </w:r>
      <w:r w:rsidR="00E55A06">
        <w:rPr>
          <w:rFonts w:ascii="Times New Roman" w:hAnsi="Times New Roman" w:cs="Times New Roman"/>
          <w:sz w:val="24"/>
          <w:szCs w:val="24"/>
        </w:rPr>
        <w:t>noting</w:t>
      </w:r>
      <w:r w:rsidR="00524380">
        <w:rPr>
          <w:rFonts w:ascii="Times New Roman" w:hAnsi="Times New Roman" w:cs="Times New Roman"/>
          <w:sz w:val="24"/>
          <w:szCs w:val="24"/>
        </w:rPr>
        <w:t xml:space="preserve"> that</w:t>
      </w:r>
      <w:r w:rsidR="00610EAA">
        <w:rPr>
          <w:rFonts w:ascii="Times New Roman" w:hAnsi="Times New Roman" w:cs="Times New Roman"/>
          <w:sz w:val="24"/>
          <w:szCs w:val="24"/>
        </w:rPr>
        <w:t xml:space="preserve"> other institutions</w:t>
      </w:r>
      <w:r w:rsidR="0035210C">
        <w:rPr>
          <w:rFonts w:ascii="Times New Roman" w:hAnsi="Times New Roman" w:cs="Times New Roman"/>
          <w:sz w:val="24"/>
          <w:szCs w:val="24"/>
        </w:rPr>
        <w:t xml:space="preserve"> are </w:t>
      </w:r>
      <w:r w:rsidR="00E65062">
        <w:rPr>
          <w:rFonts w:ascii="Times New Roman" w:hAnsi="Times New Roman" w:cs="Times New Roman"/>
          <w:sz w:val="24"/>
          <w:szCs w:val="24"/>
        </w:rPr>
        <w:t xml:space="preserve">also </w:t>
      </w:r>
      <w:r w:rsidR="0035210C">
        <w:rPr>
          <w:rFonts w:ascii="Times New Roman" w:hAnsi="Times New Roman" w:cs="Times New Roman"/>
          <w:sz w:val="24"/>
          <w:szCs w:val="24"/>
        </w:rPr>
        <w:t>responsible for dealing with juvenile delinquents</w:t>
      </w:r>
      <w:r w:rsidR="00AF6119">
        <w:rPr>
          <w:rFonts w:ascii="Times New Roman" w:hAnsi="Times New Roman" w:cs="Times New Roman"/>
          <w:sz w:val="24"/>
          <w:szCs w:val="24"/>
        </w:rPr>
        <w:t xml:space="preserve"> (Aizpurua, 2020)</w:t>
      </w:r>
      <w:r w:rsidR="0035210C">
        <w:rPr>
          <w:rFonts w:ascii="Times New Roman" w:hAnsi="Times New Roman" w:cs="Times New Roman"/>
          <w:sz w:val="24"/>
          <w:szCs w:val="24"/>
        </w:rPr>
        <w:t xml:space="preserve">. </w:t>
      </w:r>
      <w:r w:rsidR="009C3DBB">
        <w:rPr>
          <w:rFonts w:ascii="Times New Roman" w:hAnsi="Times New Roman" w:cs="Times New Roman"/>
          <w:sz w:val="24"/>
          <w:szCs w:val="24"/>
        </w:rPr>
        <w:t xml:space="preserve">This researcher goes on to </w:t>
      </w:r>
      <w:r w:rsidR="00A51A6E">
        <w:rPr>
          <w:rFonts w:ascii="Times New Roman" w:hAnsi="Times New Roman" w:cs="Times New Roman"/>
          <w:sz w:val="24"/>
          <w:szCs w:val="24"/>
        </w:rPr>
        <w:t>explain</w:t>
      </w:r>
      <w:r w:rsidR="008A6B65">
        <w:rPr>
          <w:rFonts w:ascii="Times New Roman" w:hAnsi="Times New Roman" w:cs="Times New Roman"/>
          <w:sz w:val="24"/>
          <w:szCs w:val="24"/>
        </w:rPr>
        <w:t xml:space="preserve"> that it takes a village to raise a child and that other responsible parties include</w:t>
      </w:r>
      <w:r w:rsidR="00193B46">
        <w:rPr>
          <w:rFonts w:ascii="Times New Roman" w:hAnsi="Times New Roman" w:cs="Times New Roman"/>
          <w:sz w:val="24"/>
          <w:szCs w:val="24"/>
        </w:rPr>
        <w:t xml:space="preserve"> </w:t>
      </w:r>
      <w:r w:rsidR="00D14D69">
        <w:rPr>
          <w:rFonts w:ascii="Times New Roman" w:hAnsi="Times New Roman" w:cs="Times New Roman"/>
          <w:sz w:val="24"/>
          <w:szCs w:val="24"/>
        </w:rPr>
        <w:t xml:space="preserve">the </w:t>
      </w:r>
      <w:r w:rsidR="00193B46">
        <w:rPr>
          <w:rFonts w:ascii="Times New Roman" w:hAnsi="Times New Roman" w:cs="Times New Roman"/>
          <w:sz w:val="24"/>
          <w:szCs w:val="24"/>
        </w:rPr>
        <w:t>juvenile justice system, schools, community organizations</w:t>
      </w:r>
      <w:r w:rsidR="00D14D69">
        <w:rPr>
          <w:rFonts w:ascii="Times New Roman" w:hAnsi="Times New Roman" w:cs="Times New Roman"/>
          <w:sz w:val="24"/>
          <w:szCs w:val="24"/>
        </w:rPr>
        <w:t xml:space="preserve">, adult criminal justice system, </w:t>
      </w:r>
      <w:r w:rsidR="00505D6D">
        <w:rPr>
          <w:rFonts w:ascii="Times New Roman" w:hAnsi="Times New Roman" w:cs="Times New Roman"/>
          <w:sz w:val="24"/>
          <w:szCs w:val="24"/>
        </w:rPr>
        <w:t xml:space="preserve">and </w:t>
      </w:r>
      <w:r w:rsidR="00D14D69">
        <w:rPr>
          <w:rFonts w:ascii="Times New Roman" w:hAnsi="Times New Roman" w:cs="Times New Roman"/>
          <w:sz w:val="24"/>
          <w:szCs w:val="24"/>
        </w:rPr>
        <w:t>child protective services.</w:t>
      </w:r>
      <w:r w:rsidR="0099494C">
        <w:rPr>
          <w:rFonts w:ascii="Times New Roman" w:hAnsi="Times New Roman" w:cs="Times New Roman"/>
          <w:sz w:val="24"/>
          <w:szCs w:val="24"/>
        </w:rPr>
        <w:t xml:space="preserve"> </w:t>
      </w:r>
      <w:r w:rsidR="00C91DBC">
        <w:rPr>
          <w:rFonts w:ascii="Times New Roman" w:hAnsi="Times New Roman" w:cs="Times New Roman"/>
          <w:sz w:val="24"/>
          <w:szCs w:val="24"/>
        </w:rPr>
        <w:t>A level one and level two study</w:t>
      </w:r>
      <w:r w:rsidR="00DF42A3">
        <w:rPr>
          <w:rFonts w:ascii="Times New Roman" w:hAnsi="Times New Roman" w:cs="Times New Roman"/>
          <w:sz w:val="24"/>
          <w:szCs w:val="24"/>
        </w:rPr>
        <w:t xml:space="preserve"> explains that p</w:t>
      </w:r>
      <w:r w:rsidR="00D855FC">
        <w:rPr>
          <w:rFonts w:ascii="Times New Roman" w:hAnsi="Times New Roman" w:cs="Times New Roman"/>
          <w:sz w:val="24"/>
          <w:szCs w:val="24"/>
        </w:rPr>
        <w:t>oor p</w:t>
      </w:r>
      <w:r w:rsidR="00281591">
        <w:rPr>
          <w:rFonts w:ascii="Times New Roman" w:hAnsi="Times New Roman" w:cs="Times New Roman"/>
          <w:sz w:val="24"/>
          <w:szCs w:val="24"/>
        </w:rPr>
        <w:t>arental</w:t>
      </w:r>
      <w:r w:rsidR="00574C2D">
        <w:rPr>
          <w:rFonts w:ascii="Times New Roman" w:hAnsi="Times New Roman" w:cs="Times New Roman"/>
          <w:sz w:val="24"/>
          <w:szCs w:val="24"/>
        </w:rPr>
        <w:t xml:space="preserve"> </w:t>
      </w:r>
      <w:r w:rsidR="00CC7EFE">
        <w:rPr>
          <w:rFonts w:ascii="Times New Roman" w:hAnsi="Times New Roman" w:cs="Times New Roman"/>
          <w:sz w:val="24"/>
          <w:szCs w:val="24"/>
        </w:rPr>
        <w:t xml:space="preserve">support </w:t>
      </w:r>
      <w:r w:rsidR="00C622EA">
        <w:rPr>
          <w:rFonts w:ascii="Times New Roman" w:hAnsi="Times New Roman" w:cs="Times New Roman"/>
          <w:sz w:val="24"/>
          <w:szCs w:val="24"/>
        </w:rPr>
        <w:t xml:space="preserve">can </w:t>
      </w:r>
      <w:r w:rsidR="007B4535">
        <w:rPr>
          <w:rFonts w:ascii="Times New Roman" w:hAnsi="Times New Roman" w:cs="Times New Roman"/>
          <w:sz w:val="24"/>
          <w:szCs w:val="24"/>
        </w:rPr>
        <w:t>impact</w:t>
      </w:r>
      <w:r w:rsidR="00B835BE">
        <w:rPr>
          <w:rFonts w:ascii="Times New Roman" w:hAnsi="Times New Roman" w:cs="Times New Roman"/>
          <w:sz w:val="24"/>
          <w:szCs w:val="24"/>
        </w:rPr>
        <w:t xml:space="preserve"> the future</w:t>
      </w:r>
      <w:r w:rsidR="00574C2D">
        <w:rPr>
          <w:rFonts w:ascii="Times New Roman" w:hAnsi="Times New Roman" w:cs="Times New Roman"/>
          <w:sz w:val="24"/>
          <w:szCs w:val="24"/>
        </w:rPr>
        <w:t xml:space="preserve"> </w:t>
      </w:r>
      <w:r w:rsidR="00CB30EE">
        <w:rPr>
          <w:rFonts w:ascii="Times New Roman" w:hAnsi="Times New Roman" w:cs="Times New Roman"/>
          <w:sz w:val="24"/>
          <w:szCs w:val="24"/>
        </w:rPr>
        <w:t xml:space="preserve">of youth recidivism </w:t>
      </w:r>
      <w:r w:rsidR="00574C2D">
        <w:rPr>
          <w:rFonts w:ascii="Times New Roman" w:hAnsi="Times New Roman" w:cs="Times New Roman"/>
          <w:sz w:val="24"/>
          <w:szCs w:val="24"/>
        </w:rPr>
        <w:t>by creating barriers</w:t>
      </w:r>
      <w:r w:rsidR="002C7A05">
        <w:rPr>
          <w:rFonts w:ascii="Times New Roman" w:hAnsi="Times New Roman" w:cs="Times New Roman"/>
          <w:sz w:val="24"/>
          <w:szCs w:val="24"/>
        </w:rPr>
        <w:t xml:space="preserve"> </w:t>
      </w:r>
      <w:r w:rsidR="00DE6374">
        <w:rPr>
          <w:rFonts w:ascii="Times New Roman" w:hAnsi="Times New Roman" w:cs="Times New Roman"/>
          <w:sz w:val="24"/>
          <w:szCs w:val="24"/>
        </w:rPr>
        <w:t xml:space="preserve">to effective treatment </w:t>
      </w:r>
      <w:r w:rsidR="009523D0">
        <w:rPr>
          <w:rFonts w:ascii="Times New Roman" w:hAnsi="Times New Roman" w:cs="Times New Roman"/>
          <w:sz w:val="24"/>
          <w:szCs w:val="24"/>
        </w:rPr>
        <w:t>while</w:t>
      </w:r>
      <w:r w:rsidR="002C7A05">
        <w:rPr>
          <w:rFonts w:ascii="Times New Roman" w:hAnsi="Times New Roman" w:cs="Times New Roman"/>
          <w:sz w:val="24"/>
          <w:szCs w:val="24"/>
        </w:rPr>
        <w:t xml:space="preserve"> enhance</w:t>
      </w:r>
      <w:r w:rsidR="009523D0">
        <w:rPr>
          <w:rFonts w:ascii="Times New Roman" w:hAnsi="Times New Roman" w:cs="Times New Roman"/>
          <w:sz w:val="24"/>
          <w:szCs w:val="24"/>
        </w:rPr>
        <w:t>d</w:t>
      </w:r>
      <w:r w:rsidR="002C7A05">
        <w:rPr>
          <w:rFonts w:ascii="Times New Roman" w:hAnsi="Times New Roman" w:cs="Times New Roman"/>
          <w:sz w:val="24"/>
          <w:szCs w:val="24"/>
        </w:rPr>
        <w:t xml:space="preserve"> </w:t>
      </w:r>
      <w:r w:rsidR="004348F2">
        <w:rPr>
          <w:rFonts w:ascii="Times New Roman" w:hAnsi="Times New Roman" w:cs="Times New Roman"/>
          <w:sz w:val="24"/>
          <w:szCs w:val="24"/>
        </w:rPr>
        <w:t xml:space="preserve">parental support </w:t>
      </w:r>
      <w:r w:rsidR="004B1550">
        <w:rPr>
          <w:rFonts w:ascii="Times New Roman" w:hAnsi="Times New Roman" w:cs="Times New Roman"/>
          <w:sz w:val="24"/>
          <w:szCs w:val="24"/>
        </w:rPr>
        <w:t>us</w:t>
      </w:r>
      <w:r w:rsidR="00550953">
        <w:rPr>
          <w:rFonts w:ascii="Times New Roman" w:hAnsi="Times New Roman" w:cs="Times New Roman"/>
          <w:sz w:val="24"/>
          <w:szCs w:val="24"/>
        </w:rPr>
        <w:t>es</w:t>
      </w:r>
      <w:r w:rsidR="004B1550">
        <w:rPr>
          <w:rFonts w:ascii="Times New Roman" w:hAnsi="Times New Roman" w:cs="Times New Roman"/>
          <w:sz w:val="24"/>
          <w:szCs w:val="24"/>
        </w:rPr>
        <w:t xml:space="preserve"> communic</w:t>
      </w:r>
      <w:r w:rsidR="00016494">
        <w:rPr>
          <w:rFonts w:ascii="Times New Roman" w:hAnsi="Times New Roman" w:cs="Times New Roman"/>
          <w:sz w:val="24"/>
          <w:szCs w:val="24"/>
        </w:rPr>
        <w:t>ation skills</w:t>
      </w:r>
      <w:r w:rsidR="006348C1">
        <w:rPr>
          <w:rFonts w:ascii="Times New Roman" w:hAnsi="Times New Roman" w:cs="Times New Roman"/>
          <w:sz w:val="24"/>
          <w:szCs w:val="24"/>
        </w:rPr>
        <w:t xml:space="preserve"> to practice respect </w:t>
      </w:r>
      <w:r w:rsidR="00CF7AC3">
        <w:rPr>
          <w:rFonts w:ascii="Times New Roman" w:hAnsi="Times New Roman" w:cs="Times New Roman"/>
          <w:sz w:val="24"/>
          <w:szCs w:val="24"/>
        </w:rPr>
        <w:t>over</w:t>
      </w:r>
      <w:r w:rsidR="006348C1">
        <w:rPr>
          <w:rFonts w:ascii="Times New Roman" w:hAnsi="Times New Roman" w:cs="Times New Roman"/>
          <w:sz w:val="24"/>
          <w:szCs w:val="24"/>
        </w:rPr>
        <w:t xml:space="preserve"> differences</w:t>
      </w:r>
      <w:r w:rsidR="00574C2D">
        <w:rPr>
          <w:rFonts w:ascii="Times New Roman" w:hAnsi="Times New Roman" w:cs="Times New Roman"/>
          <w:sz w:val="24"/>
          <w:szCs w:val="24"/>
        </w:rPr>
        <w:t xml:space="preserve"> </w:t>
      </w:r>
      <w:r w:rsidR="00C622EA">
        <w:rPr>
          <w:rFonts w:ascii="Times New Roman" w:hAnsi="Times New Roman" w:cs="Times New Roman"/>
          <w:sz w:val="24"/>
          <w:szCs w:val="24"/>
        </w:rPr>
        <w:t>(</w:t>
      </w:r>
      <w:r w:rsidR="00C624ED">
        <w:rPr>
          <w:rFonts w:ascii="Times New Roman" w:hAnsi="Times New Roman" w:cs="Times New Roman"/>
          <w:sz w:val="24"/>
          <w:szCs w:val="24"/>
        </w:rPr>
        <w:t>Micalizzi et al. (2018); Limoncelli et al. (</w:t>
      </w:r>
      <w:r w:rsidR="00790C11">
        <w:rPr>
          <w:rFonts w:ascii="Times New Roman" w:hAnsi="Times New Roman" w:cs="Times New Roman"/>
          <w:sz w:val="24"/>
          <w:szCs w:val="24"/>
        </w:rPr>
        <w:t>2019)</w:t>
      </w:r>
      <w:r w:rsidR="002E5688">
        <w:rPr>
          <w:rFonts w:ascii="Times New Roman" w:hAnsi="Times New Roman" w:cs="Times New Roman"/>
          <w:sz w:val="24"/>
          <w:szCs w:val="24"/>
        </w:rPr>
        <w:t>.</w:t>
      </w:r>
      <w:r w:rsidR="007F0228">
        <w:rPr>
          <w:rFonts w:ascii="Times New Roman" w:hAnsi="Times New Roman" w:cs="Times New Roman"/>
          <w:sz w:val="24"/>
          <w:szCs w:val="24"/>
        </w:rPr>
        <w:t xml:space="preserve"> </w:t>
      </w:r>
      <w:r w:rsidR="00532E82">
        <w:rPr>
          <w:rFonts w:ascii="Times New Roman" w:hAnsi="Times New Roman" w:cs="Times New Roman"/>
          <w:sz w:val="24"/>
          <w:szCs w:val="24"/>
        </w:rPr>
        <w:t xml:space="preserve">The misfortune of parental incarceration </w:t>
      </w:r>
      <w:r w:rsidR="00874148">
        <w:rPr>
          <w:rFonts w:ascii="Times New Roman" w:hAnsi="Times New Roman" w:cs="Times New Roman"/>
          <w:sz w:val="24"/>
          <w:szCs w:val="24"/>
        </w:rPr>
        <w:t>is strongly associated with juvenile justice system involvement</w:t>
      </w:r>
      <w:r w:rsidR="00BA3A1C">
        <w:rPr>
          <w:rFonts w:ascii="Times New Roman" w:hAnsi="Times New Roman" w:cs="Times New Roman"/>
          <w:sz w:val="24"/>
          <w:szCs w:val="24"/>
        </w:rPr>
        <w:t xml:space="preserve"> </w:t>
      </w:r>
      <w:r w:rsidR="002C4B70">
        <w:rPr>
          <w:rFonts w:ascii="Times New Roman" w:hAnsi="Times New Roman" w:cs="Times New Roman"/>
          <w:sz w:val="24"/>
          <w:szCs w:val="24"/>
        </w:rPr>
        <w:t xml:space="preserve">at </w:t>
      </w:r>
      <w:r w:rsidR="00BA3A1C">
        <w:rPr>
          <w:rFonts w:ascii="Times New Roman" w:hAnsi="Times New Roman" w:cs="Times New Roman"/>
          <w:sz w:val="24"/>
          <w:szCs w:val="24"/>
        </w:rPr>
        <w:t>three times</w:t>
      </w:r>
      <w:r w:rsidR="002C4B70">
        <w:rPr>
          <w:rFonts w:ascii="Times New Roman" w:hAnsi="Times New Roman" w:cs="Times New Roman"/>
          <w:sz w:val="24"/>
          <w:szCs w:val="24"/>
        </w:rPr>
        <w:t xml:space="preserve"> the rate of their peers</w:t>
      </w:r>
      <w:r w:rsidR="00A336D8">
        <w:rPr>
          <w:rFonts w:ascii="Times New Roman" w:hAnsi="Times New Roman" w:cs="Times New Roman"/>
          <w:sz w:val="24"/>
          <w:szCs w:val="24"/>
        </w:rPr>
        <w:t xml:space="preserve"> without parental incarceration</w:t>
      </w:r>
      <w:r w:rsidR="00343482">
        <w:rPr>
          <w:rFonts w:ascii="Times New Roman" w:hAnsi="Times New Roman" w:cs="Times New Roman"/>
          <w:sz w:val="24"/>
          <w:szCs w:val="24"/>
        </w:rPr>
        <w:t xml:space="preserve"> (Heard-Garris, 2019). </w:t>
      </w:r>
      <w:r w:rsidR="00654213">
        <w:rPr>
          <w:rFonts w:ascii="Times New Roman" w:hAnsi="Times New Roman" w:cs="Times New Roman"/>
          <w:sz w:val="24"/>
          <w:szCs w:val="24"/>
        </w:rPr>
        <w:t xml:space="preserve">This level </w:t>
      </w:r>
      <w:r w:rsidR="00D17A90">
        <w:rPr>
          <w:rFonts w:ascii="Times New Roman" w:hAnsi="Times New Roman" w:cs="Times New Roman"/>
          <w:sz w:val="24"/>
          <w:szCs w:val="24"/>
        </w:rPr>
        <w:t>two cross-sectional study</w:t>
      </w:r>
      <w:r w:rsidR="0026178D">
        <w:rPr>
          <w:rFonts w:ascii="Times New Roman" w:hAnsi="Times New Roman" w:cs="Times New Roman"/>
          <w:sz w:val="24"/>
          <w:szCs w:val="24"/>
        </w:rPr>
        <w:t xml:space="preserve"> shows that the</w:t>
      </w:r>
      <w:r w:rsidR="006B0183">
        <w:rPr>
          <w:rFonts w:ascii="Times New Roman" w:hAnsi="Times New Roman" w:cs="Times New Roman"/>
          <w:sz w:val="24"/>
          <w:szCs w:val="24"/>
        </w:rPr>
        <w:t xml:space="preserve"> same youth </w:t>
      </w:r>
      <w:r w:rsidR="00FE320A">
        <w:rPr>
          <w:rFonts w:ascii="Times New Roman" w:hAnsi="Times New Roman" w:cs="Times New Roman"/>
          <w:sz w:val="24"/>
          <w:szCs w:val="24"/>
        </w:rPr>
        <w:t>are more likely to abuse alcohol</w:t>
      </w:r>
      <w:r w:rsidR="006A380D">
        <w:rPr>
          <w:rFonts w:ascii="Times New Roman" w:hAnsi="Times New Roman" w:cs="Times New Roman"/>
          <w:sz w:val="24"/>
          <w:szCs w:val="24"/>
        </w:rPr>
        <w:t xml:space="preserve"> or prescription drug</w:t>
      </w:r>
      <w:r w:rsidR="00A274AF">
        <w:rPr>
          <w:rFonts w:ascii="Times New Roman" w:hAnsi="Times New Roman" w:cs="Times New Roman"/>
          <w:sz w:val="24"/>
          <w:szCs w:val="24"/>
        </w:rPr>
        <w:t>s</w:t>
      </w:r>
      <w:r w:rsidR="00FE320A">
        <w:rPr>
          <w:rFonts w:ascii="Times New Roman" w:hAnsi="Times New Roman" w:cs="Times New Roman"/>
          <w:sz w:val="24"/>
          <w:szCs w:val="24"/>
        </w:rPr>
        <w:t>, smoke cigarettes,</w:t>
      </w:r>
      <w:r w:rsidR="00A274AF">
        <w:rPr>
          <w:rFonts w:ascii="Times New Roman" w:hAnsi="Times New Roman" w:cs="Times New Roman"/>
          <w:sz w:val="24"/>
          <w:szCs w:val="24"/>
        </w:rPr>
        <w:t xml:space="preserve"> forgo medical care</w:t>
      </w:r>
      <w:r w:rsidR="00244AD8">
        <w:rPr>
          <w:rFonts w:ascii="Times New Roman" w:hAnsi="Times New Roman" w:cs="Times New Roman"/>
          <w:sz w:val="24"/>
          <w:szCs w:val="24"/>
        </w:rPr>
        <w:t>, and engage in risky sexual behaviors</w:t>
      </w:r>
      <w:r w:rsidR="00951E46">
        <w:rPr>
          <w:rFonts w:ascii="Times New Roman" w:hAnsi="Times New Roman" w:cs="Times New Roman"/>
          <w:sz w:val="24"/>
          <w:szCs w:val="24"/>
        </w:rPr>
        <w:t xml:space="preserve"> resulting in </w:t>
      </w:r>
      <w:r w:rsidR="008E25BE">
        <w:rPr>
          <w:rFonts w:ascii="Times New Roman" w:hAnsi="Times New Roman" w:cs="Times New Roman"/>
          <w:sz w:val="24"/>
          <w:szCs w:val="24"/>
        </w:rPr>
        <w:t xml:space="preserve">higher rates of anxiety, depression, and </w:t>
      </w:r>
      <w:r w:rsidR="00E036F9">
        <w:rPr>
          <w:rFonts w:ascii="Times New Roman" w:hAnsi="Times New Roman" w:cs="Times New Roman"/>
          <w:sz w:val="24"/>
          <w:szCs w:val="24"/>
        </w:rPr>
        <w:t>post-traumatic</w:t>
      </w:r>
      <w:r w:rsidR="00D93BD2">
        <w:rPr>
          <w:rFonts w:ascii="Times New Roman" w:hAnsi="Times New Roman" w:cs="Times New Roman"/>
          <w:sz w:val="24"/>
          <w:szCs w:val="24"/>
        </w:rPr>
        <w:t xml:space="preserve"> stress disorder</w:t>
      </w:r>
      <w:r w:rsidR="008E25BE">
        <w:rPr>
          <w:rFonts w:ascii="Times New Roman" w:hAnsi="Times New Roman" w:cs="Times New Roman"/>
          <w:sz w:val="24"/>
          <w:szCs w:val="24"/>
        </w:rPr>
        <w:t xml:space="preserve"> (</w:t>
      </w:r>
      <w:r w:rsidR="00A35D7B">
        <w:rPr>
          <w:rFonts w:ascii="Times New Roman" w:hAnsi="Times New Roman" w:cs="Times New Roman"/>
          <w:sz w:val="24"/>
          <w:szCs w:val="24"/>
        </w:rPr>
        <w:t>Heard-Garris, 2019).</w:t>
      </w:r>
      <w:r w:rsidR="00410CD4">
        <w:rPr>
          <w:rFonts w:ascii="Times New Roman" w:hAnsi="Times New Roman" w:cs="Times New Roman"/>
          <w:sz w:val="24"/>
          <w:szCs w:val="24"/>
        </w:rPr>
        <w:t xml:space="preserve"> </w:t>
      </w:r>
      <w:r w:rsidR="003E0966">
        <w:rPr>
          <w:rFonts w:ascii="Times New Roman" w:hAnsi="Times New Roman" w:cs="Times New Roman"/>
          <w:sz w:val="24"/>
          <w:szCs w:val="24"/>
        </w:rPr>
        <w:t>A level seven l</w:t>
      </w:r>
      <w:r w:rsidR="00C15AB4">
        <w:rPr>
          <w:rFonts w:ascii="Times New Roman" w:hAnsi="Times New Roman" w:cs="Times New Roman"/>
          <w:sz w:val="24"/>
          <w:szCs w:val="24"/>
        </w:rPr>
        <w:t>ongitudinal and cross-sectional</w:t>
      </w:r>
      <w:r w:rsidR="003E0966">
        <w:rPr>
          <w:rFonts w:ascii="Times New Roman" w:hAnsi="Times New Roman" w:cs="Times New Roman"/>
          <w:sz w:val="24"/>
          <w:szCs w:val="24"/>
        </w:rPr>
        <w:t xml:space="preserve"> </w:t>
      </w:r>
      <w:r w:rsidR="00C15AB4">
        <w:rPr>
          <w:rFonts w:ascii="Times New Roman" w:hAnsi="Times New Roman" w:cs="Times New Roman"/>
          <w:sz w:val="24"/>
          <w:szCs w:val="24"/>
        </w:rPr>
        <w:t>research</w:t>
      </w:r>
      <w:r w:rsidR="00347B85">
        <w:rPr>
          <w:rFonts w:ascii="Times New Roman" w:hAnsi="Times New Roman" w:cs="Times New Roman"/>
          <w:sz w:val="24"/>
          <w:szCs w:val="24"/>
        </w:rPr>
        <w:t xml:space="preserve"> study</w:t>
      </w:r>
      <w:r w:rsidR="00C15AB4">
        <w:rPr>
          <w:rFonts w:ascii="Times New Roman" w:hAnsi="Times New Roman" w:cs="Times New Roman"/>
          <w:sz w:val="24"/>
          <w:szCs w:val="24"/>
        </w:rPr>
        <w:t xml:space="preserve"> </w:t>
      </w:r>
      <w:r w:rsidR="00D55D6E">
        <w:rPr>
          <w:rFonts w:ascii="Times New Roman" w:hAnsi="Times New Roman" w:cs="Times New Roman"/>
          <w:sz w:val="24"/>
          <w:szCs w:val="24"/>
        </w:rPr>
        <w:t xml:space="preserve">discovered a powerful </w:t>
      </w:r>
      <w:r w:rsidR="000D1226">
        <w:rPr>
          <w:rFonts w:ascii="Times New Roman" w:hAnsi="Times New Roman" w:cs="Times New Roman"/>
          <w:sz w:val="24"/>
          <w:szCs w:val="24"/>
        </w:rPr>
        <w:t xml:space="preserve">connection between </w:t>
      </w:r>
      <w:r w:rsidR="008C7E7A">
        <w:rPr>
          <w:rFonts w:ascii="Times New Roman" w:hAnsi="Times New Roman" w:cs="Times New Roman"/>
          <w:sz w:val="24"/>
          <w:szCs w:val="24"/>
        </w:rPr>
        <w:t xml:space="preserve">associating with deviant peers and </w:t>
      </w:r>
      <w:r w:rsidR="0097277B">
        <w:rPr>
          <w:rFonts w:ascii="Times New Roman" w:hAnsi="Times New Roman" w:cs="Times New Roman"/>
          <w:sz w:val="24"/>
          <w:szCs w:val="24"/>
        </w:rPr>
        <w:t xml:space="preserve">delinquent juvenile </w:t>
      </w:r>
      <w:r w:rsidR="00781D2C">
        <w:rPr>
          <w:rFonts w:ascii="Times New Roman" w:hAnsi="Times New Roman" w:cs="Times New Roman"/>
          <w:sz w:val="24"/>
          <w:szCs w:val="24"/>
        </w:rPr>
        <w:t xml:space="preserve">behaviors </w:t>
      </w:r>
      <w:r w:rsidR="00B17415">
        <w:rPr>
          <w:rFonts w:ascii="Times New Roman" w:hAnsi="Times New Roman" w:cs="Times New Roman"/>
          <w:sz w:val="24"/>
          <w:szCs w:val="24"/>
        </w:rPr>
        <w:t>resulting from unstructured socialization (</w:t>
      </w:r>
      <w:r w:rsidR="000A7EF4">
        <w:rPr>
          <w:rFonts w:ascii="Times New Roman" w:hAnsi="Times New Roman" w:cs="Times New Roman"/>
          <w:sz w:val="24"/>
          <w:szCs w:val="24"/>
        </w:rPr>
        <w:t>Hinnant &amp; Forman-Alberti</w:t>
      </w:r>
      <w:r w:rsidR="00D47412">
        <w:rPr>
          <w:rFonts w:ascii="Times New Roman" w:hAnsi="Times New Roman" w:cs="Times New Roman"/>
          <w:sz w:val="24"/>
          <w:szCs w:val="24"/>
        </w:rPr>
        <w:t>, 2019)</w:t>
      </w:r>
      <w:r w:rsidR="00B17415">
        <w:rPr>
          <w:rFonts w:ascii="Times New Roman" w:hAnsi="Times New Roman" w:cs="Times New Roman"/>
          <w:sz w:val="24"/>
          <w:szCs w:val="24"/>
        </w:rPr>
        <w:t>.</w:t>
      </w:r>
      <w:r w:rsidR="00F46FE5">
        <w:rPr>
          <w:rFonts w:ascii="Times New Roman" w:hAnsi="Times New Roman" w:cs="Times New Roman"/>
          <w:sz w:val="24"/>
          <w:szCs w:val="24"/>
        </w:rPr>
        <w:t xml:space="preserve"> </w:t>
      </w:r>
      <w:r w:rsidR="0056111F">
        <w:rPr>
          <w:rFonts w:ascii="Times New Roman" w:hAnsi="Times New Roman" w:cs="Times New Roman"/>
          <w:sz w:val="24"/>
          <w:szCs w:val="24"/>
        </w:rPr>
        <w:t xml:space="preserve">A </w:t>
      </w:r>
      <w:r w:rsidR="00AF74C4">
        <w:rPr>
          <w:rFonts w:ascii="Times New Roman" w:hAnsi="Times New Roman" w:cs="Times New Roman"/>
          <w:sz w:val="24"/>
          <w:szCs w:val="24"/>
        </w:rPr>
        <w:t xml:space="preserve">voluntary </w:t>
      </w:r>
      <w:r w:rsidR="0056111F">
        <w:rPr>
          <w:rFonts w:ascii="Times New Roman" w:hAnsi="Times New Roman" w:cs="Times New Roman"/>
          <w:sz w:val="24"/>
          <w:szCs w:val="24"/>
        </w:rPr>
        <w:t>cross-sectional</w:t>
      </w:r>
      <w:r w:rsidR="00275620">
        <w:rPr>
          <w:rFonts w:ascii="Times New Roman" w:hAnsi="Times New Roman" w:cs="Times New Roman"/>
          <w:sz w:val="24"/>
          <w:szCs w:val="24"/>
        </w:rPr>
        <w:t xml:space="preserve"> level two</w:t>
      </w:r>
      <w:r w:rsidR="00AF74C4">
        <w:rPr>
          <w:rFonts w:ascii="Times New Roman" w:hAnsi="Times New Roman" w:cs="Times New Roman"/>
          <w:sz w:val="24"/>
          <w:szCs w:val="24"/>
        </w:rPr>
        <w:t xml:space="preserve"> study found</w:t>
      </w:r>
      <w:r w:rsidR="00381386">
        <w:rPr>
          <w:rFonts w:ascii="Times New Roman" w:hAnsi="Times New Roman" w:cs="Times New Roman"/>
          <w:sz w:val="24"/>
          <w:szCs w:val="24"/>
        </w:rPr>
        <w:t xml:space="preserve"> </w:t>
      </w:r>
      <w:r w:rsidR="00EC0B97">
        <w:rPr>
          <w:rFonts w:ascii="Times New Roman" w:hAnsi="Times New Roman" w:cs="Times New Roman"/>
          <w:sz w:val="24"/>
          <w:szCs w:val="24"/>
        </w:rPr>
        <w:t>psychiatric disorder</w:t>
      </w:r>
      <w:r w:rsidR="0021535C">
        <w:rPr>
          <w:rFonts w:ascii="Times New Roman" w:hAnsi="Times New Roman" w:cs="Times New Roman"/>
          <w:sz w:val="24"/>
          <w:szCs w:val="24"/>
        </w:rPr>
        <w:t>s</w:t>
      </w:r>
      <w:r w:rsidR="0049098E">
        <w:rPr>
          <w:rFonts w:ascii="Times New Roman" w:hAnsi="Times New Roman" w:cs="Times New Roman"/>
          <w:sz w:val="24"/>
          <w:szCs w:val="24"/>
        </w:rPr>
        <w:t xml:space="preserve"> </w:t>
      </w:r>
      <w:r w:rsidR="00AD6478">
        <w:rPr>
          <w:rFonts w:ascii="Times New Roman" w:hAnsi="Times New Roman" w:cs="Times New Roman"/>
          <w:sz w:val="24"/>
          <w:szCs w:val="24"/>
        </w:rPr>
        <w:t>of</w:t>
      </w:r>
      <w:r w:rsidR="00F461B0">
        <w:rPr>
          <w:rFonts w:ascii="Times New Roman" w:hAnsi="Times New Roman" w:cs="Times New Roman"/>
          <w:sz w:val="24"/>
          <w:szCs w:val="24"/>
        </w:rPr>
        <w:t xml:space="preserve"> </w:t>
      </w:r>
      <w:r w:rsidR="00B27F85">
        <w:rPr>
          <w:rFonts w:ascii="Times New Roman" w:hAnsi="Times New Roman" w:cs="Times New Roman"/>
          <w:sz w:val="24"/>
          <w:szCs w:val="24"/>
        </w:rPr>
        <w:t xml:space="preserve">youth involved in the juvenile justice system </w:t>
      </w:r>
      <w:r w:rsidR="0049098E">
        <w:rPr>
          <w:rFonts w:ascii="Times New Roman" w:hAnsi="Times New Roman" w:cs="Times New Roman"/>
          <w:sz w:val="24"/>
          <w:szCs w:val="24"/>
        </w:rPr>
        <w:t xml:space="preserve">reaching </w:t>
      </w:r>
      <w:r w:rsidR="00ED1FBA">
        <w:rPr>
          <w:rFonts w:ascii="Times New Roman" w:hAnsi="Times New Roman" w:cs="Times New Roman"/>
          <w:sz w:val="24"/>
          <w:szCs w:val="24"/>
        </w:rPr>
        <w:t xml:space="preserve">even </w:t>
      </w:r>
      <w:r w:rsidR="0049098E">
        <w:rPr>
          <w:rFonts w:ascii="Times New Roman" w:hAnsi="Times New Roman" w:cs="Times New Roman"/>
          <w:sz w:val="24"/>
          <w:szCs w:val="24"/>
        </w:rPr>
        <w:t xml:space="preserve">as high as </w:t>
      </w:r>
      <w:r w:rsidR="00B17F31">
        <w:rPr>
          <w:rFonts w:ascii="Times New Roman" w:hAnsi="Times New Roman" w:cs="Times New Roman"/>
          <w:sz w:val="24"/>
          <w:szCs w:val="24"/>
        </w:rPr>
        <w:t>65%</w:t>
      </w:r>
      <w:r w:rsidR="0049098E">
        <w:rPr>
          <w:rFonts w:ascii="Times New Roman" w:hAnsi="Times New Roman" w:cs="Times New Roman"/>
          <w:sz w:val="24"/>
          <w:szCs w:val="24"/>
        </w:rPr>
        <w:t xml:space="preserve">, while </w:t>
      </w:r>
      <w:r w:rsidR="00124D7E">
        <w:rPr>
          <w:rFonts w:ascii="Times New Roman" w:hAnsi="Times New Roman" w:cs="Times New Roman"/>
          <w:sz w:val="24"/>
          <w:szCs w:val="24"/>
        </w:rPr>
        <w:t>45.5%</w:t>
      </w:r>
      <w:r w:rsidR="0049098E">
        <w:rPr>
          <w:rFonts w:ascii="Times New Roman" w:hAnsi="Times New Roman" w:cs="Times New Roman"/>
          <w:sz w:val="24"/>
          <w:szCs w:val="24"/>
        </w:rPr>
        <w:t xml:space="preserve"> h</w:t>
      </w:r>
      <w:r w:rsidR="0021535C">
        <w:rPr>
          <w:rFonts w:ascii="Times New Roman" w:hAnsi="Times New Roman" w:cs="Times New Roman"/>
          <w:sz w:val="24"/>
          <w:szCs w:val="24"/>
        </w:rPr>
        <w:t xml:space="preserve">ave more than </w:t>
      </w:r>
      <w:r w:rsidR="0022190A">
        <w:rPr>
          <w:rFonts w:ascii="Times New Roman" w:hAnsi="Times New Roman" w:cs="Times New Roman"/>
          <w:sz w:val="24"/>
          <w:szCs w:val="24"/>
        </w:rPr>
        <w:t>two</w:t>
      </w:r>
      <w:r w:rsidR="0021535C">
        <w:rPr>
          <w:rFonts w:ascii="Times New Roman" w:hAnsi="Times New Roman" w:cs="Times New Roman"/>
          <w:sz w:val="24"/>
          <w:szCs w:val="24"/>
        </w:rPr>
        <w:t xml:space="preserve"> </w:t>
      </w:r>
      <w:r w:rsidR="0022190A">
        <w:rPr>
          <w:rFonts w:ascii="Times New Roman" w:hAnsi="Times New Roman" w:cs="Times New Roman"/>
          <w:sz w:val="24"/>
          <w:szCs w:val="24"/>
        </w:rPr>
        <w:t xml:space="preserve">comorbid </w:t>
      </w:r>
      <w:r w:rsidR="0021535C">
        <w:rPr>
          <w:rFonts w:ascii="Times New Roman" w:hAnsi="Times New Roman" w:cs="Times New Roman"/>
          <w:sz w:val="24"/>
          <w:szCs w:val="24"/>
        </w:rPr>
        <w:t>psychiatric disorder</w:t>
      </w:r>
      <w:r w:rsidR="0022190A">
        <w:rPr>
          <w:rFonts w:ascii="Times New Roman" w:hAnsi="Times New Roman" w:cs="Times New Roman"/>
          <w:sz w:val="24"/>
          <w:szCs w:val="24"/>
        </w:rPr>
        <w:t>s</w:t>
      </w:r>
      <w:r w:rsidR="00381386" w:rsidRPr="00381386">
        <w:rPr>
          <w:rFonts w:ascii="Times New Roman" w:hAnsi="Times New Roman" w:cs="Times New Roman"/>
          <w:sz w:val="24"/>
          <w:szCs w:val="24"/>
        </w:rPr>
        <w:t xml:space="preserve"> </w:t>
      </w:r>
      <w:r w:rsidR="006B0217">
        <w:rPr>
          <w:rFonts w:ascii="Times New Roman" w:hAnsi="Times New Roman" w:cs="Times New Roman"/>
          <w:sz w:val="24"/>
          <w:szCs w:val="24"/>
        </w:rPr>
        <w:t>(</w:t>
      </w:r>
      <w:r w:rsidR="00381386">
        <w:rPr>
          <w:rFonts w:ascii="Times New Roman" w:hAnsi="Times New Roman" w:cs="Times New Roman"/>
          <w:sz w:val="24"/>
          <w:szCs w:val="24"/>
        </w:rPr>
        <w:t>Findik et al.</w:t>
      </w:r>
      <w:r w:rsidR="006B0217">
        <w:rPr>
          <w:rFonts w:ascii="Times New Roman" w:hAnsi="Times New Roman" w:cs="Times New Roman"/>
          <w:sz w:val="24"/>
          <w:szCs w:val="24"/>
        </w:rPr>
        <w:t xml:space="preserve">, </w:t>
      </w:r>
      <w:r w:rsidR="00381386">
        <w:rPr>
          <w:rFonts w:ascii="Times New Roman" w:hAnsi="Times New Roman" w:cs="Times New Roman"/>
          <w:sz w:val="24"/>
          <w:szCs w:val="24"/>
        </w:rPr>
        <w:t>2018)</w:t>
      </w:r>
      <w:r w:rsidR="00862C15">
        <w:rPr>
          <w:rFonts w:ascii="Times New Roman" w:hAnsi="Times New Roman" w:cs="Times New Roman"/>
          <w:sz w:val="24"/>
          <w:szCs w:val="24"/>
        </w:rPr>
        <w:t xml:space="preserve">. </w:t>
      </w:r>
      <w:r w:rsidR="00BF2EFC">
        <w:rPr>
          <w:rFonts w:ascii="Times New Roman" w:hAnsi="Times New Roman" w:cs="Times New Roman"/>
          <w:sz w:val="24"/>
          <w:szCs w:val="24"/>
        </w:rPr>
        <w:t>The rate</w:t>
      </w:r>
      <w:r w:rsidR="00010196">
        <w:rPr>
          <w:rFonts w:ascii="Times New Roman" w:hAnsi="Times New Roman" w:cs="Times New Roman"/>
          <w:sz w:val="24"/>
          <w:szCs w:val="24"/>
        </w:rPr>
        <w:t xml:space="preserve"> of service </w:t>
      </w:r>
      <w:r w:rsidR="001A6790">
        <w:rPr>
          <w:rFonts w:ascii="Times New Roman" w:hAnsi="Times New Roman" w:cs="Times New Roman"/>
          <w:sz w:val="24"/>
          <w:szCs w:val="24"/>
        </w:rPr>
        <w:t xml:space="preserve">access </w:t>
      </w:r>
      <w:r w:rsidR="00010196">
        <w:rPr>
          <w:rFonts w:ascii="Times New Roman" w:hAnsi="Times New Roman" w:cs="Times New Roman"/>
          <w:sz w:val="24"/>
          <w:szCs w:val="24"/>
        </w:rPr>
        <w:t>among</w:t>
      </w:r>
      <w:r w:rsidR="00007138">
        <w:rPr>
          <w:rFonts w:ascii="Times New Roman" w:hAnsi="Times New Roman" w:cs="Times New Roman"/>
          <w:sz w:val="24"/>
          <w:szCs w:val="24"/>
        </w:rPr>
        <w:t xml:space="preserve"> </w:t>
      </w:r>
      <w:r w:rsidR="00B32156">
        <w:rPr>
          <w:rFonts w:ascii="Times New Roman" w:hAnsi="Times New Roman" w:cs="Times New Roman"/>
          <w:sz w:val="24"/>
          <w:szCs w:val="24"/>
        </w:rPr>
        <w:t xml:space="preserve">juvenile justice </w:t>
      </w:r>
      <w:r w:rsidR="006E024C">
        <w:rPr>
          <w:rFonts w:ascii="Times New Roman" w:hAnsi="Times New Roman" w:cs="Times New Roman"/>
          <w:sz w:val="24"/>
          <w:szCs w:val="24"/>
        </w:rPr>
        <w:t>system (</w:t>
      </w:r>
      <w:r w:rsidR="00007138">
        <w:rPr>
          <w:rFonts w:ascii="Times New Roman" w:hAnsi="Times New Roman" w:cs="Times New Roman"/>
          <w:sz w:val="24"/>
          <w:szCs w:val="24"/>
        </w:rPr>
        <w:t>JJS</w:t>
      </w:r>
      <w:r w:rsidR="006E024C">
        <w:rPr>
          <w:rFonts w:ascii="Times New Roman" w:hAnsi="Times New Roman" w:cs="Times New Roman"/>
          <w:sz w:val="24"/>
          <w:szCs w:val="24"/>
        </w:rPr>
        <w:t xml:space="preserve">) </w:t>
      </w:r>
      <w:r w:rsidR="00007138">
        <w:rPr>
          <w:rFonts w:ascii="Times New Roman" w:hAnsi="Times New Roman" w:cs="Times New Roman"/>
          <w:sz w:val="24"/>
          <w:szCs w:val="24"/>
        </w:rPr>
        <w:t xml:space="preserve">involved </w:t>
      </w:r>
      <w:r w:rsidR="00191C71">
        <w:rPr>
          <w:rFonts w:ascii="Times New Roman" w:hAnsi="Times New Roman" w:cs="Times New Roman"/>
          <w:sz w:val="24"/>
          <w:szCs w:val="24"/>
        </w:rPr>
        <w:t xml:space="preserve">youth </w:t>
      </w:r>
      <w:r w:rsidR="00636663">
        <w:rPr>
          <w:rFonts w:ascii="Times New Roman" w:hAnsi="Times New Roman" w:cs="Times New Roman"/>
          <w:sz w:val="24"/>
          <w:szCs w:val="24"/>
        </w:rPr>
        <w:t>is</w:t>
      </w:r>
      <w:r w:rsidR="00191C71">
        <w:rPr>
          <w:rFonts w:ascii="Times New Roman" w:hAnsi="Times New Roman" w:cs="Times New Roman"/>
          <w:sz w:val="24"/>
          <w:szCs w:val="24"/>
        </w:rPr>
        <w:t xml:space="preserve"> </w:t>
      </w:r>
      <w:r w:rsidR="00673BCD">
        <w:rPr>
          <w:rFonts w:ascii="Times New Roman" w:hAnsi="Times New Roman" w:cs="Times New Roman"/>
          <w:sz w:val="24"/>
          <w:szCs w:val="24"/>
        </w:rPr>
        <w:t>exceptionally low</w:t>
      </w:r>
      <w:r w:rsidR="00191C71">
        <w:rPr>
          <w:rFonts w:ascii="Times New Roman" w:hAnsi="Times New Roman" w:cs="Times New Roman"/>
          <w:sz w:val="24"/>
          <w:szCs w:val="24"/>
        </w:rPr>
        <w:t xml:space="preserve"> despite the high prevalence of psychiatric disorders</w:t>
      </w:r>
      <w:r w:rsidR="00E92FE9">
        <w:rPr>
          <w:rFonts w:ascii="Times New Roman" w:hAnsi="Times New Roman" w:cs="Times New Roman"/>
          <w:sz w:val="24"/>
          <w:szCs w:val="24"/>
        </w:rPr>
        <w:t xml:space="preserve"> </w:t>
      </w:r>
      <w:r w:rsidR="00237F2E">
        <w:rPr>
          <w:rFonts w:ascii="Times New Roman" w:hAnsi="Times New Roman" w:cs="Times New Roman"/>
          <w:sz w:val="24"/>
          <w:szCs w:val="24"/>
        </w:rPr>
        <w:t>(</w:t>
      </w:r>
      <w:r w:rsidR="00E92FE9">
        <w:rPr>
          <w:rFonts w:ascii="Times New Roman" w:hAnsi="Times New Roman" w:cs="Times New Roman"/>
          <w:sz w:val="24"/>
          <w:szCs w:val="24"/>
        </w:rPr>
        <w:t>Findik et al., 2018)</w:t>
      </w:r>
      <w:r w:rsidR="00191C71">
        <w:rPr>
          <w:rFonts w:ascii="Times New Roman" w:hAnsi="Times New Roman" w:cs="Times New Roman"/>
          <w:sz w:val="24"/>
          <w:szCs w:val="24"/>
        </w:rPr>
        <w:t>.</w:t>
      </w:r>
      <w:r w:rsidR="00007138">
        <w:rPr>
          <w:rFonts w:ascii="Times New Roman" w:hAnsi="Times New Roman" w:cs="Times New Roman"/>
          <w:sz w:val="24"/>
          <w:szCs w:val="24"/>
        </w:rPr>
        <w:t xml:space="preserve"> </w:t>
      </w:r>
      <w:r w:rsidR="00650754">
        <w:rPr>
          <w:rFonts w:ascii="Times New Roman" w:hAnsi="Times New Roman" w:cs="Times New Roman"/>
          <w:sz w:val="24"/>
          <w:szCs w:val="24"/>
        </w:rPr>
        <w:t xml:space="preserve">Understanding </w:t>
      </w:r>
      <w:r w:rsidR="005948F0">
        <w:rPr>
          <w:rFonts w:ascii="Times New Roman" w:hAnsi="Times New Roman" w:cs="Times New Roman"/>
          <w:sz w:val="24"/>
          <w:szCs w:val="24"/>
        </w:rPr>
        <w:t>circumstances</w:t>
      </w:r>
      <w:r w:rsidR="0089367A">
        <w:rPr>
          <w:rFonts w:ascii="Times New Roman" w:hAnsi="Times New Roman" w:cs="Times New Roman"/>
          <w:sz w:val="24"/>
          <w:szCs w:val="24"/>
        </w:rPr>
        <w:t xml:space="preserve"> </w:t>
      </w:r>
      <w:r w:rsidR="008061D8">
        <w:rPr>
          <w:rFonts w:ascii="Times New Roman" w:hAnsi="Times New Roman" w:cs="Times New Roman"/>
          <w:sz w:val="24"/>
          <w:szCs w:val="24"/>
        </w:rPr>
        <w:t xml:space="preserve">and highlighting the importance of screening </w:t>
      </w:r>
      <w:r w:rsidR="0089367A">
        <w:rPr>
          <w:rFonts w:ascii="Times New Roman" w:hAnsi="Times New Roman" w:cs="Times New Roman"/>
          <w:sz w:val="24"/>
          <w:szCs w:val="24"/>
        </w:rPr>
        <w:t>justice</w:t>
      </w:r>
      <w:r w:rsidR="004A7252">
        <w:rPr>
          <w:rFonts w:ascii="Times New Roman" w:hAnsi="Times New Roman" w:cs="Times New Roman"/>
          <w:sz w:val="24"/>
          <w:szCs w:val="24"/>
        </w:rPr>
        <w:t>-</w:t>
      </w:r>
      <w:r w:rsidR="0089367A">
        <w:rPr>
          <w:rFonts w:ascii="Times New Roman" w:hAnsi="Times New Roman" w:cs="Times New Roman"/>
          <w:sz w:val="24"/>
          <w:szCs w:val="24"/>
        </w:rPr>
        <w:t xml:space="preserve">involved </w:t>
      </w:r>
      <w:r w:rsidR="00BE5F2E">
        <w:rPr>
          <w:rFonts w:ascii="Times New Roman" w:hAnsi="Times New Roman" w:cs="Times New Roman"/>
          <w:sz w:val="24"/>
          <w:szCs w:val="24"/>
        </w:rPr>
        <w:t>youth</w:t>
      </w:r>
      <w:r w:rsidR="001C3656">
        <w:rPr>
          <w:rFonts w:ascii="Times New Roman" w:hAnsi="Times New Roman" w:cs="Times New Roman"/>
          <w:sz w:val="24"/>
          <w:szCs w:val="24"/>
        </w:rPr>
        <w:t xml:space="preserve"> </w:t>
      </w:r>
      <w:r w:rsidR="003C48B1">
        <w:rPr>
          <w:rFonts w:ascii="Times New Roman" w:hAnsi="Times New Roman" w:cs="Times New Roman"/>
          <w:sz w:val="24"/>
          <w:szCs w:val="24"/>
        </w:rPr>
        <w:t>then</w:t>
      </w:r>
      <w:r w:rsidR="00C74324">
        <w:rPr>
          <w:rFonts w:ascii="Times New Roman" w:hAnsi="Times New Roman" w:cs="Times New Roman"/>
          <w:sz w:val="24"/>
          <w:szCs w:val="24"/>
        </w:rPr>
        <w:t xml:space="preserve"> making</w:t>
      </w:r>
      <w:r w:rsidR="009218D1">
        <w:rPr>
          <w:rFonts w:ascii="Times New Roman" w:hAnsi="Times New Roman" w:cs="Times New Roman"/>
          <w:sz w:val="24"/>
          <w:szCs w:val="24"/>
        </w:rPr>
        <w:t xml:space="preserve"> referrals to </w:t>
      </w:r>
      <w:r w:rsidR="0040551A">
        <w:rPr>
          <w:rFonts w:ascii="Times New Roman" w:hAnsi="Times New Roman" w:cs="Times New Roman"/>
          <w:sz w:val="24"/>
          <w:szCs w:val="24"/>
        </w:rPr>
        <w:t>behavioral</w:t>
      </w:r>
      <w:r w:rsidR="001C3656">
        <w:rPr>
          <w:rFonts w:ascii="Times New Roman" w:hAnsi="Times New Roman" w:cs="Times New Roman"/>
          <w:sz w:val="24"/>
          <w:szCs w:val="24"/>
        </w:rPr>
        <w:t xml:space="preserve"> health</w:t>
      </w:r>
      <w:r w:rsidR="0089367A">
        <w:rPr>
          <w:rFonts w:ascii="Times New Roman" w:hAnsi="Times New Roman" w:cs="Times New Roman"/>
          <w:sz w:val="24"/>
          <w:szCs w:val="24"/>
        </w:rPr>
        <w:t xml:space="preserve"> </w:t>
      </w:r>
      <w:r w:rsidR="0040551A">
        <w:rPr>
          <w:rFonts w:ascii="Times New Roman" w:hAnsi="Times New Roman" w:cs="Times New Roman"/>
          <w:sz w:val="24"/>
          <w:szCs w:val="24"/>
        </w:rPr>
        <w:t>are</w:t>
      </w:r>
      <w:r w:rsidR="0089367A">
        <w:rPr>
          <w:rFonts w:ascii="Times New Roman" w:hAnsi="Times New Roman" w:cs="Times New Roman"/>
          <w:sz w:val="24"/>
          <w:szCs w:val="24"/>
        </w:rPr>
        <w:t xml:space="preserve"> the first step</w:t>
      </w:r>
      <w:r w:rsidR="0040551A">
        <w:rPr>
          <w:rFonts w:ascii="Times New Roman" w:hAnsi="Times New Roman" w:cs="Times New Roman"/>
          <w:sz w:val="24"/>
          <w:szCs w:val="24"/>
        </w:rPr>
        <w:t>s</w:t>
      </w:r>
      <w:r w:rsidR="00FD428B">
        <w:rPr>
          <w:rFonts w:ascii="Times New Roman" w:hAnsi="Times New Roman" w:cs="Times New Roman"/>
          <w:sz w:val="24"/>
          <w:szCs w:val="24"/>
        </w:rPr>
        <w:t xml:space="preserve"> in reducing recidivism</w:t>
      </w:r>
      <w:r w:rsidR="00922100">
        <w:rPr>
          <w:rFonts w:ascii="Times New Roman" w:hAnsi="Times New Roman" w:cs="Times New Roman"/>
          <w:sz w:val="24"/>
          <w:szCs w:val="24"/>
        </w:rPr>
        <w:t xml:space="preserve"> </w:t>
      </w:r>
      <w:r w:rsidR="00FC74D6">
        <w:rPr>
          <w:rFonts w:ascii="Times New Roman" w:hAnsi="Times New Roman" w:cs="Times New Roman"/>
          <w:sz w:val="24"/>
          <w:szCs w:val="24"/>
        </w:rPr>
        <w:t>per</w:t>
      </w:r>
      <w:r w:rsidR="00E43D26">
        <w:rPr>
          <w:rFonts w:ascii="Times New Roman" w:hAnsi="Times New Roman" w:cs="Times New Roman"/>
          <w:sz w:val="24"/>
          <w:szCs w:val="24"/>
        </w:rPr>
        <w:t xml:space="preserve"> the inquiry</w:t>
      </w:r>
      <w:r w:rsidR="00FD428B">
        <w:rPr>
          <w:rFonts w:ascii="Times New Roman" w:hAnsi="Times New Roman" w:cs="Times New Roman"/>
          <w:sz w:val="24"/>
          <w:szCs w:val="24"/>
        </w:rPr>
        <w:t xml:space="preserve">. </w:t>
      </w:r>
    </w:p>
    <w:p w14:paraId="3EB95A98" w14:textId="66BD3DFF" w:rsidR="00997126" w:rsidRPr="00804B2E" w:rsidRDefault="002A156D" w:rsidP="00AE2111">
      <w:pPr>
        <w:spacing w:after="0" w:line="480" w:lineRule="auto"/>
        <w:rPr>
          <w:rFonts w:ascii="Times New Roman" w:hAnsi="Times New Roman" w:cs="Times New Roman"/>
          <w:b/>
          <w:bCs/>
          <w:sz w:val="24"/>
          <w:szCs w:val="24"/>
        </w:rPr>
      </w:pPr>
      <w:r>
        <w:rPr>
          <w:rFonts w:ascii="Times New Roman" w:hAnsi="Times New Roman" w:cs="Times New Roman"/>
          <w:b/>
          <w:bCs/>
          <w:sz w:val="24"/>
          <w:szCs w:val="24"/>
        </w:rPr>
        <w:t xml:space="preserve">Effective </w:t>
      </w:r>
      <w:r w:rsidR="00AB1615">
        <w:rPr>
          <w:rFonts w:ascii="Times New Roman" w:hAnsi="Times New Roman" w:cs="Times New Roman"/>
          <w:b/>
          <w:bCs/>
          <w:sz w:val="24"/>
          <w:szCs w:val="24"/>
        </w:rPr>
        <w:t>I</w:t>
      </w:r>
      <w:r w:rsidR="00140908">
        <w:rPr>
          <w:rFonts w:ascii="Times New Roman" w:hAnsi="Times New Roman" w:cs="Times New Roman"/>
          <w:b/>
          <w:bCs/>
          <w:sz w:val="24"/>
          <w:szCs w:val="24"/>
        </w:rPr>
        <w:t>nterventions</w:t>
      </w:r>
      <w:r w:rsidR="00AB1615">
        <w:rPr>
          <w:rFonts w:ascii="Times New Roman" w:hAnsi="Times New Roman" w:cs="Times New Roman"/>
          <w:b/>
          <w:bCs/>
          <w:sz w:val="24"/>
          <w:szCs w:val="24"/>
        </w:rPr>
        <w:t xml:space="preserve"> </w:t>
      </w:r>
      <w:r w:rsidR="008659AC" w:rsidRPr="00804B2E">
        <w:rPr>
          <w:rFonts w:ascii="Times New Roman" w:hAnsi="Times New Roman" w:cs="Times New Roman"/>
          <w:b/>
          <w:bCs/>
          <w:sz w:val="24"/>
          <w:szCs w:val="24"/>
        </w:rPr>
        <w:t xml:space="preserve"> </w:t>
      </w:r>
      <w:r w:rsidR="000E7C6A" w:rsidRPr="00804B2E">
        <w:rPr>
          <w:rFonts w:ascii="Times New Roman" w:hAnsi="Times New Roman" w:cs="Times New Roman"/>
          <w:b/>
          <w:bCs/>
          <w:sz w:val="24"/>
          <w:szCs w:val="24"/>
        </w:rPr>
        <w:t xml:space="preserve"> </w:t>
      </w:r>
      <w:r w:rsidR="00C94680" w:rsidRPr="00804B2E">
        <w:rPr>
          <w:rFonts w:ascii="Times New Roman" w:hAnsi="Times New Roman" w:cs="Times New Roman"/>
          <w:b/>
          <w:bCs/>
          <w:sz w:val="24"/>
          <w:szCs w:val="24"/>
        </w:rPr>
        <w:t xml:space="preserve"> </w:t>
      </w:r>
      <w:r w:rsidR="003A1D34" w:rsidRPr="00804B2E">
        <w:rPr>
          <w:rFonts w:ascii="Times New Roman" w:hAnsi="Times New Roman" w:cs="Times New Roman"/>
          <w:b/>
          <w:bCs/>
          <w:sz w:val="24"/>
          <w:szCs w:val="24"/>
        </w:rPr>
        <w:t xml:space="preserve"> </w:t>
      </w:r>
      <w:r w:rsidR="00E50DC5" w:rsidRPr="00804B2E">
        <w:rPr>
          <w:rFonts w:ascii="Times New Roman" w:hAnsi="Times New Roman" w:cs="Times New Roman"/>
          <w:b/>
          <w:bCs/>
          <w:sz w:val="24"/>
          <w:szCs w:val="24"/>
        </w:rPr>
        <w:t xml:space="preserve"> </w:t>
      </w:r>
      <w:r w:rsidR="00BE13F8" w:rsidRPr="00804B2E">
        <w:rPr>
          <w:rFonts w:ascii="Times New Roman" w:hAnsi="Times New Roman" w:cs="Times New Roman"/>
          <w:b/>
          <w:bCs/>
          <w:sz w:val="24"/>
          <w:szCs w:val="24"/>
        </w:rPr>
        <w:t xml:space="preserve"> </w:t>
      </w:r>
      <w:r w:rsidR="00176DEF" w:rsidRPr="00804B2E">
        <w:rPr>
          <w:rFonts w:ascii="Times New Roman" w:hAnsi="Times New Roman" w:cs="Times New Roman"/>
          <w:b/>
          <w:bCs/>
          <w:sz w:val="24"/>
          <w:szCs w:val="24"/>
        </w:rPr>
        <w:t xml:space="preserve"> </w:t>
      </w:r>
      <w:r w:rsidR="00C303E3" w:rsidRPr="00804B2E">
        <w:rPr>
          <w:rFonts w:ascii="Times New Roman" w:hAnsi="Times New Roman" w:cs="Times New Roman"/>
          <w:b/>
          <w:bCs/>
          <w:sz w:val="24"/>
          <w:szCs w:val="24"/>
        </w:rPr>
        <w:t xml:space="preserve"> </w:t>
      </w:r>
      <w:r w:rsidR="003955D8" w:rsidRPr="00804B2E">
        <w:rPr>
          <w:rFonts w:ascii="Times New Roman" w:hAnsi="Times New Roman" w:cs="Times New Roman"/>
          <w:b/>
          <w:bCs/>
          <w:sz w:val="24"/>
          <w:szCs w:val="24"/>
        </w:rPr>
        <w:t xml:space="preserve"> </w:t>
      </w:r>
      <w:r w:rsidR="00E05D0B" w:rsidRPr="00804B2E">
        <w:rPr>
          <w:rFonts w:ascii="Times New Roman" w:hAnsi="Times New Roman" w:cs="Times New Roman"/>
          <w:b/>
          <w:bCs/>
          <w:sz w:val="24"/>
          <w:szCs w:val="24"/>
        </w:rPr>
        <w:t xml:space="preserve"> </w:t>
      </w:r>
      <w:r w:rsidR="00BA3A1C" w:rsidRPr="00804B2E">
        <w:rPr>
          <w:rFonts w:ascii="Times New Roman" w:hAnsi="Times New Roman" w:cs="Times New Roman"/>
          <w:b/>
          <w:bCs/>
          <w:sz w:val="24"/>
          <w:szCs w:val="24"/>
        </w:rPr>
        <w:t xml:space="preserve"> </w:t>
      </w:r>
      <w:r w:rsidR="001B6506" w:rsidRPr="00804B2E">
        <w:rPr>
          <w:rFonts w:ascii="Times New Roman" w:hAnsi="Times New Roman" w:cs="Times New Roman"/>
          <w:b/>
          <w:bCs/>
          <w:sz w:val="24"/>
          <w:szCs w:val="24"/>
        </w:rPr>
        <w:t xml:space="preserve"> </w:t>
      </w:r>
      <w:r w:rsidR="00BE6197" w:rsidRPr="00804B2E">
        <w:rPr>
          <w:rFonts w:ascii="Times New Roman" w:hAnsi="Times New Roman" w:cs="Times New Roman"/>
          <w:b/>
          <w:bCs/>
          <w:sz w:val="24"/>
          <w:szCs w:val="24"/>
        </w:rPr>
        <w:t xml:space="preserve"> </w:t>
      </w:r>
      <w:r w:rsidR="00893F84" w:rsidRPr="00804B2E">
        <w:rPr>
          <w:rFonts w:ascii="Times New Roman" w:hAnsi="Times New Roman" w:cs="Times New Roman"/>
          <w:b/>
          <w:bCs/>
          <w:sz w:val="24"/>
          <w:szCs w:val="24"/>
        </w:rPr>
        <w:t xml:space="preserve"> </w:t>
      </w:r>
      <w:r w:rsidR="00610EAA" w:rsidRPr="00804B2E">
        <w:rPr>
          <w:rFonts w:ascii="Times New Roman" w:hAnsi="Times New Roman" w:cs="Times New Roman"/>
          <w:b/>
          <w:bCs/>
          <w:sz w:val="24"/>
          <w:szCs w:val="24"/>
        </w:rPr>
        <w:t xml:space="preserve"> </w:t>
      </w:r>
      <w:r w:rsidR="002C46B3" w:rsidRPr="00804B2E">
        <w:rPr>
          <w:rFonts w:ascii="Times New Roman" w:hAnsi="Times New Roman" w:cs="Times New Roman"/>
          <w:b/>
          <w:bCs/>
          <w:sz w:val="24"/>
          <w:szCs w:val="24"/>
        </w:rPr>
        <w:t xml:space="preserve"> </w:t>
      </w:r>
      <w:r w:rsidR="00FA6959" w:rsidRPr="00804B2E">
        <w:rPr>
          <w:rFonts w:ascii="Times New Roman" w:hAnsi="Times New Roman" w:cs="Times New Roman"/>
          <w:b/>
          <w:bCs/>
          <w:sz w:val="24"/>
          <w:szCs w:val="24"/>
        </w:rPr>
        <w:t xml:space="preserve"> </w:t>
      </w:r>
      <w:r w:rsidR="00524380" w:rsidRPr="00804B2E">
        <w:rPr>
          <w:rFonts w:ascii="Times New Roman" w:hAnsi="Times New Roman" w:cs="Times New Roman"/>
          <w:b/>
          <w:bCs/>
          <w:sz w:val="24"/>
          <w:szCs w:val="24"/>
        </w:rPr>
        <w:t xml:space="preserve"> </w:t>
      </w:r>
      <w:r w:rsidR="00F27D3C" w:rsidRPr="00804B2E">
        <w:rPr>
          <w:rFonts w:ascii="Times New Roman" w:hAnsi="Times New Roman" w:cs="Times New Roman"/>
          <w:b/>
          <w:bCs/>
          <w:sz w:val="24"/>
          <w:szCs w:val="24"/>
        </w:rPr>
        <w:t xml:space="preserve"> </w:t>
      </w:r>
      <w:r w:rsidR="00F02E09" w:rsidRPr="00804B2E">
        <w:rPr>
          <w:rFonts w:ascii="Times New Roman" w:hAnsi="Times New Roman" w:cs="Times New Roman"/>
          <w:b/>
          <w:bCs/>
          <w:sz w:val="24"/>
          <w:szCs w:val="24"/>
        </w:rPr>
        <w:t xml:space="preserve"> </w:t>
      </w:r>
      <w:r w:rsidR="00941013" w:rsidRPr="00804B2E">
        <w:rPr>
          <w:rFonts w:ascii="Times New Roman" w:hAnsi="Times New Roman" w:cs="Times New Roman"/>
          <w:b/>
          <w:bCs/>
          <w:sz w:val="24"/>
          <w:szCs w:val="24"/>
        </w:rPr>
        <w:t xml:space="preserve"> </w:t>
      </w:r>
      <w:r w:rsidR="00947060" w:rsidRPr="00804B2E">
        <w:rPr>
          <w:rFonts w:ascii="Times New Roman" w:hAnsi="Times New Roman" w:cs="Times New Roman"/>
          <w:b/>
          <w:bCs/>
          <w:sz w:val="24"/>
          <w:szCs w:val="24"/>
        </w:rPr>
        <w:t xml:space="preserve"> </w:t>
      </w:r>
      <w:r w:rsidR="00A31C0E" w:rsidRPr="00804B2E">
        <w:rPr>
          <w:rFonts w:ascii="Times New Roman" w:hAnsi="Times New Roman" w:cs="Times New Roman"/>
          <w:b/>
          <w:bCs/>
          <w:sz w:val="24"/>
          <w:szCs w:val="24"/>
        </w:rPr>
        <w:t xml:space="preserve"> </w:t>
      </w:r>
      <w:r w:rsidR="0043643F" w:rsidRPr="00804B2E">
        <w:rPr>
          <w:rFonts w:ascii="Times New Roman" w:hAnsi="Times New Roman" w:cs="Times New Roman"/>
          <w:b/>
          <w:bCs/>
          <w:sz w:val="24"/>
          <w:szCs w:val="24"/>
        </w:rPr>
        <w:t xml:space="preserve"> </w:t>
      </w:r>
      <w:r w:rsidR="00EC374C" w:rsidRPr="00804B2E">
        <w:rPr>
          <w:rFonts w:ascii="Times New Roman" w:hAnsi="Times New Roman" w:cs="Times New Roman"/>
          <w:b/>
          <w:bCs/>
          <w:sz w:val="24"/>
          <w:szCs w:val="24"/>
        </w:rPr>
        <w:t xml:space="preserve"> </w:t>
      </w:r>
      <w:r w:rsidR="00305388" w:rsidRPr="00804B2E">
        <w:rPr>
          <w:rFonts w:ascii="Times New Roman" w:hAnsi="Times New Roman" w:cs="Times New Roman"/>
          <w:b/>
          <w:bCs/>
          <w:sz w:val="24"/>
          <w:szCs w:val="24"/>
        </w:rPr>
        <w:t xml:space="preserve"> </w:t>
      </w:r>
      <w:r w:rsidR="001C7125" w:rsidRPr="00804B2E">
        <w:rPr>
          <w:rFonts w:ascii="Times New Roman" w:hAnsi="Times New Roman" w:cs="Times New Roman"/>
          <w:b/>
          <w:bCs/>
          <w:sz w:val="24"/>
          <w:szCs w:val="24"/>
        </w:rPr>
        <w:t xml:space="preserve"> </w:t>
      </w:r>
      <w:r w:rsidR="00B12838" w:rsidRPr="00804B2E">
        <w:rPr>
          <w:rFonts w:ascii="Times New Roman" w:hAnsi="Times New Roman" w:cs="Times New Roman"/>
          <w:b/>
          <w:bCs/>
          <w:sz w:val="24"/>
          <w:szCs w:val="24"/>
        </w:rPr>
        <w:t xml:space="preserve"> </w:t>
      </w:r>
      <w:r w:rsidR="00E27230" w:rsidRPr="00804B2E">
        <w:rPr>
          <w:rFonts w:ascii="Times New Roman" w:hAnsi="Times New Roman" w:cs="Times New Roman"/>
          <w:b/>
          <w:bCs/>
          <w:sz w:val="24"/>
          <w:szCs w:val="24"/>
        </w:rPr>
        <w:t xml:space="preserve"> </w:t>
      </w:r>
      <w:r w:rsidR="00E806B5" w:rsidRPr="00804B2E">
        <w:rPr>
          <w:rFonts w:ascii="Times New Roman" w:hAnsi="Times New Roman" w:cs="Times New Roman"/>
          <w:b/>
          <w:bCs/>
          <w:sz w:val="24"/>
          <w:szCs w:val="24"/>
        </w:rPr>
        <w:t xml:space="preserve"> </w:t>
      </w:r>
      <w:r w:rsidR="00AA6052" w:rsidRPr="00804B2E">
        <w:rPr>
          <w:rFonts w:ascii="Times New Roman" w:hAnsi="Times New Roman" w:cs="Times New Roman"/>
          <w:b/>
          <w:bCs/>
          <w:sz w:val="24"/>
          <w:szCs w:val="24"/>
        </w:rPr>
        <w:t xml:space="preserve"> </w:t>
      </w:r>
      <w:r w:rsidR="00AE2111" w:rsidRPr="00804B2E">
        <w:rPr>
          <w:rFonts w:ascii="Times New Roman" w:hAnsi="Times New Roman" w:cs="Times New Roman"/>
          <w:b/>
          <w:bCs/>
          <w:sz w:val="24"/>
          <w:szCs w:val="24"/>
        </w:rPr>
        <w:t xml:space="preserve"> </w:t>
      </w:r>
    </w:p>
    <w:p w14:paraId="5087CCB5" w14:textId="3BD80946" w:rsidR="00B36267" w:rsidRDefault="00E50C5E" w:rsidP="00552161">
      <w:pPr>
        <w:spacing w:line="480" w:lineRule="auto"/>
        <w:ind w:firstLine="720"/>
        <w:rPr>
          <w:rFonts w:ascii="Times New Roman" w:hAnsi="Times New Roman" w:cs="Times New Roman"/>
          <w:sz w:val="24"/>
          <w:szCs w:val="24"/>
        </w:rPr>
      </w:pPr>
      <w:r w:rsidRPr="00C4602D">
        <w:rPr>
          <w:rFonts w:ascii="Times New Roman" w:hAnsi="Times New Roman" w:cs="Times New Roman"/>
          <w:sz w:val="24"/>
          <w:szCs w:val="24"/>
        </w:rPr>
        <w:t>Thirty percent of individuals arrested</w:t>
      </w:r>
      <w:r w:rsidR="0052073D" w:rsidRPr="00C4602D">
        <w:rPr>
          <w:rFonts w:ascii="Times New Roman" w:hAnsi="Times New Roman" w:cs="Times New Roman"/>
          <w:sz w:val="24"/>
          <w:szCs w:val="24"/>
        </w:rPr>
        <w:t xml:space="preserve"> for non-serious and serious crimes are</w:t>
      </w:r>
      <w:r w:rsidR="004F7971" w:rsidRPr="00C4602D">
        <w:rPr>
          <w:rFonts w:ascii="Times New Roman" w:hAnsi="Times New Roman" w:cs="Times New Roman"/>
          <w:sz w:val="24"/>
          <w:szCs w:val="24"/>
        </w:rPr>
        <w:t xml:space="preserve"> from the</w:t>
      </w:r>
      <w:r w:rsidR="00405384" w:rsidRPr="00C4602D">
        <w:rPr>
          <w:rFonts w:ascii="Times New Roman" w:hAnsi="Times New Roman" w:cs="Times New Roman"/>
          <w:sz w:val="24"/>
          <w:szCs w:val="24"/>
        </w:rPr>
        <w:t xml:space="preserve"> youth offender population</w:t>
      </w:r>
      <w:r w:rsidR="00F13405">
        <w:rPr>
          <w:rFonts w:ascii="Times New Roman" w:hAnsi="Times New Roman" w:cs="Times New Roman"/>
          <w:sz w:val="24"/>
          <w:szCs w:val="24"/>
        </w:rPr>
        <w:t xml:space="preserve"> (Shapir</w:t>
      </w:r>
      <w:r w:rsidR="00042BAB">
        <w:rPr>
          <w:rFonts w:ascii="Times New Roman" w:hAnsi="Times New Roman" w:cs="Times New Roman"/>
          <w:sz w:val="24"/>
          <w:szCs w:val="24"/>
        </w:rPr>
        <w:t>o</w:t>
      </w:r>
      <w:r w:rsidR="00F13405">
        <w:rPr>
          <w:rFonts w:ascii="Times New Roman" w:hAnsi="Times New Roman" w:cs="Times New Roman"/>
          <w:sz w:val="24"/>
          <w:szCs w:val="24"/>
        </w:rPr>
        <w:t xml:space="preserve"> et al., 2018).</w:t>
      </w:r>
      <w:r w:rsidR="001B58AA">
        <w:rPr>
          <w:rFonts w:ascii="Times New Roman" w:hAnsi="Times New Roman" w:cs="Times New Roman"/>
          <w:sz w:val="24"/>
          <w:szCs w:val="24"/>
        </w:rPr>
        <w:t xml:space="preserve"> Assessment drives </w:t>
      </w:r>
      <w:r w:rsidR="00BF2EFC">
        <w:rPr>
          <w:rFonts w:ascii="Times New Roman" w:hAnsi="Times New Roman" w:cs="Times New Roman"/>
          <w:sz w:val="24"/>
          <w:szCs w:val="24"/>
        </w:rPr>
        <w:t>intervention:</w:t>
      </w:r>
      <w:r w:rsidR="00B8791F">
        <w:rPr>
          <w:rFonts w:ascii="Times New Roman" w:hAnsi="Times New Roman" w:cs="Times New Roman"/>
          <w:sz w:val="24"/>
          <w:szCs w:val="24"/>
        </w:rPr>
        <w:t xml:space="preserve"> </w:t>
      </w:r>
      <w:r w:rsidR="003F0BAF">
        <w:rPr>
          <w:rFonts w:ascii="Times New Roman" w:hAnsi="Times New Roman" w:cs="Times New Roman"/>
          <w:sz w:val="24"/>
          <w:szCs w:val="24"/>
        </w:rPr>
        <w:t>the</w:t>
      </w:r>
      <w:r w:rsidR="00DF0A05">
        <w:rPr>
          <w:rFonts w:ascii="Times New Roman" w:hAnsi="Times New Roman" w:cs="Times New Roman"/>
          <w:sz w:val="24"/>
          <w:szCs w:val="24"/>
        </w:rPr>
        <w:t xml:space="preserve"> </w:t>
      </w:r>
      <w:r w:rsidR="000968E4">
        <w:rPr>
          <w:rFonts w:ascii="Times New Roman" w:hAnsi="Times New Roman" w:cs="Times New Roman"/>
          <w:sz w:val="24"/>
          <w:szCs w:val="24"/>
        </w:rPr>
        <w:t xml:space="preserve">Global Risk </w:t>
      </w:r>
      <w:r w:rsidR="00E57778">
        <w:rPr>
          <w:rFonts w:ascii="Times New Roman" w:hAnsi="Times New Roman" w:cs="Times New Roman"/>
          <w:sz w:val="24"/>
          <w:szCs w:val="24"/>
        </w:rPr>
        <w:t>Assessment Device (</w:t>
      </w:r>
      <w:r w:rsidR="00A30D8F">
        <w:rPr>
          <w:rFonts w:ascii="Times New Roman" w:hAnsi="Times New Roman" w:cs="Times New Roman"/>
          <w:sz w:val="24"/>
          <w:szCs w:val="24"/>
        </w:rPr>
        <w:t>GRAD</w:t>
      </w:r>
      <w:r w:rsidR="00E57778">
        <w:rPr>
          <w:rFonts w:ascii="Times New Roman" w:hAnsi="Times New Roman" w:cs="Times New Roman"/>
          <w:sz w:val="24"/>
          <w:szCs w:val="24"/>
        </w:rPr>
        <w:t>)</w:t>
      </w:r>
      <w:r w:rsidR="00493DB7">
        <w:rPr>
          <w:rFonts w:ascii="Times New Roman" w:hAnsi="Times New Roman" w:cs="Times New Roman"/>
          <w:sz w:val="24"/>
          <w:szCs w:val="24"/>
        </w:rPr>
        <w:t xml:space="preserve"> </w:t>
      </w:r>
      <w:r w:rsidR="00D83E59">
        <w:rPr>
          <w:rFonts w:ascii="Times New Roman" w:hAnsi="Times New Roman" w:cs="Times New Roman"/>
          <w:sz w:val="24"/>
          <w:szCs w:val="24"/>
        </w:rPr>
        <w:t>has</w:t>
      </w:r>
      <w:r w:rsidR="00042BAB">
        <w:rPr>
          <w:rFonts w:ascii="Times New Roman" w:hAnsi="Times New Roman" w:cs="Times New Roman"/>
          <w:sz w:val="24"/>
          <w:szCs w:val="24"/>
        </w:rPr>
        <w:t xml:space="preserve"> been shown to </w:t>
      </w:r>
      <w:r w:rsidR="00707035">
        <w:rPr>
          <w:rFonts w:ascii="Times New Roman" w:hAnsi="Times New Roman" w:cs="Times New Roman"/>
          <w:sz w:val="24"/>
          <w:szCs w:val="24"/>
        </w:rPr>
        <w:t xml:space="preserve">refer adolescents to treatment and </w:t>
      </w:r>
      <w:r w:rsidR="00042BAB">
        <w:rPr>
          <w:rFonts w:ascii="Times New Roman" w:hAnsi="Times New Roman" w:cs="Times New Roman"/>
          <w:sz w:val="24"/>
          <w:szCs w:val="24"/>
        </w:rPr>
        <w:t>predict</w:t>
      </w:r>
      <w:r w:rsidR="00947E01">
        <w:rPr>
          <w:rFonts w:ascii="Times New Roman" w:hAnsi="Times New Roman" w:cs="Times New Roman"/>
          <w:sz w:val="24"/>
          <w:szCs w:val="24"/>
        </w:rPr>
        <w:t xml:space="preserve"> recidivism </w:t>
      </w:r>
      <w:r w:rsidR="00E11E28">
        <w:rPr>
          <w:rFonts w:ascii="Times New Roman" w:hAnsi="Times New Roman" w:cs="Times New Roman"/>
          <w:sz w:val="24"/>
          <w:szCs w:val="24"/>
        </w:rPr>
        <w:t>among first-time offenders</w:t>
      </w:r>
      <w:r w:rsidR="00F3444C">
        <w:rPr>
          <w:rFonts w:ascii="Times New Roman" w:hAnsi="Times New Roman" w:cs="Times New Roman"/>
          <w:sz w:val="24"/>
          <w:szCs w:val="24"/>
        </w:rPr>
        <w:t xml:space="preserve"> </w:t>
      </w:r>
      <w:r w:rsidR="007759F7">
        <w:rPr>
          <w:rFonts w:ascii="Times New Roman" w:hAnsi="Times New Roman" w:cs="Times New Roman"/>
          <w:sz w:val="24"/>
          <w:szCs w:val="24"/>
        </w:rPr>
        <w:t>according to</w:t>
      </w:r>
      <w:r w:rsidR="00F3444C">
        <w:rPr>
          <w:rFonts w:ascii="Times New Roman" w:hAnsi="Times New Roman" w:cs="Times New Roman"/>
          <w:sz w:val="24"/>
          <w:szCs w:val="24"/>
        </w:rPr>
        <w:t xml:space="preserve"> </w:t>
      </w:r>
      <w:r w:rsidR="00AD28DE">
        <w:rPr>
          <w:rFonts w:ascii="Times New Roman" w:hAnsi="Times New Roman" w:cs="Times New Roman"/>
          <w:sz w:val="24"/>
          <w:szCs w:val="24"/>
        </w:rPr>
        <w:t>this</w:t>
      </w:r>
      <w:r w:rsidR="00F3444C">
        <w:rPr>
          <w:rFonts w:ascii="Times New Roman" w:hAnsi="Times New Roman" w:cs="Times New Roman"/>
          <w:sz w:val="24"/>
          <w:szCs w:val="24"/>
        </w:rPr>
        <w:t xml:space="preserve"> level </w:t>
      </w:r>
      <w:r w:rsidR="007759F7">
        <w:rPr>
          <w:rFonts w:ascii="Times New Roman" w:hAnsi="Times New Roman" w:cs="Times New Roman"/>
          <w:sz w:val="24"/>
          <w:szCs w:val="24"/>
        </w:rPr>
        <w:t>three study</w:t>
      </w:r>
      <w:r w:rsidR="00E11E28">
        <w:rPr>
          <w:rFonts w:ascii="Times New Roman" w:hAnsi="Times New Roman" w:cs="Times New Roman"/>
          <w:sz w:val="24"/>
          <w:szCs w:val="24"/>
        </w:rPr>
        <w:t xml:space="preserve"> (Shapiro et al., 2</w:t>
      </w:r>
      <w:r w:rsidR="004C3D1F">
        <w:rPr>
          <w:rFonts w:ascii="Times New Roman" w:hAnsi="Times New Roman" w:cs="Times New Roman"/>
          <w:sz w:val="24"/>
          <w:szCs w:val="24"/>
        </w:rPr>
        <w:t>018).</w:t>
      </w:r>
      <w:r w:rsidR="002B7A01">
        <w:rPr>
          <w:rFonts w:ascii="Times New Roman" w:hAnsi="Times New Roman" w:cs="Times New Roman"/>
          <w:sz w:val="24"/>
          <w:szCs w:val="24"/>
        </w:rPr>
        <w:t xml:space="preserve"> </w:t>
      </w:r>
      <w:r w:rsidR="008F6357">
        <w:rPr>
          <w:rFonts w:ascii="Times New Roman" w:hAnsi="Times New Roman" w:cs="Times New Roman"/>
          <w:sz w:val="24"/>
          <w:szCs w:val="24"/>
        </w:rPr>
        <w:t xml:space="preserve">A level </w:t>
      </w:r>
      <w:r w:rsidR="00873280">
        <w:rPr>
          <w:rFonts w:ascii="Times New Roman" w:hAnsi="Times New Roman" w:cs="Times New Roman"/>
          <w:sz w:val="24"/>
          <w:szCs w:val="24"/>
        </w:rPr>
        <w:t xml:space="preserve">one </w:t>
      </w:r>
      <w:r w:rsidR="00E94F19">
        <w:rPr>
          <w:rFonts w:ascii="Times New Roman" w:hAnsi="Times New Roman" w:cs="Times New Roman"/>
          <w:sz w:val="24"/>
          <w:szCs w:val="24"/>
        </w:rPr>
        <w:t xml:space="preserve">review of </w:t>
      </w:r>
      <w:r w:rsidR="00873280">
        <w:rPr>
          <w:rFonts w:ascii="Times New Roman" w:hAnsi="Times New Roman" w:cs="Times New Roman"/>
          <w:sz w:val="24"/>
          <w:szCs w:val="24"/>
        </w:rPr>
        <w:t xml:space="preserve">research </w:t>
      </w:r>
      <w:r w:rsidR="00BC5BF3">
        <w:rPr>
          <w:rFonts w:ascii="Times New Roman" w:hAnsi="Times New Roman" w:cs="Times New Roman"/>
          <w:sz w:val="24"/>
          <w:szCs w:val="24"/>
        </w:rPr>
        <w:t>evidence includ</w:t>
      </w:r>
      <w:r w:rsidR="003621E7">
        <w:rPr>
          <w:rFonts w:ascii="Times New Roman" w:hAnsi="Times New Roman" w:cs="Times New Roman"/>
          <w:sz w:val="24"/>
          <w:szCs w:val="24"/>
        </w:rPr>
        <w:t>ed</w:t>
      </w:r>
      <w:r w:rsidR="00873280">
        <w:rPr>
          <w:rFonts w:ascii="Times New Roman" w:hAnsi="Times New Roman" w:cs="Times New Roman"/>
          <w:sz w:val="24"/>
          <w:szCs w:val="24"/>
        </w:rPr>
        <w:t xml:space="preserve"> twelve studies </w:t>
      </w:r>
      <w:r w:rsidR="008A0A8F">
        <w:rPr>
          <w:rFonts w:ascii="Times New Roman" w:hAnsi="Times New Roman" w:cs="Times New Roman"/>
          <w:sz w:val="24"/>
          <w:szCs w:val="24"/>
        </w:rPr>
        <w:t xml:space="preserve">that </w:t>
      </w:r>
      <w:r w:rsidR="00A374C7">
        <w:rPr>
          <w:rFonts w:ascii="Times New Roman" w:hAnsi="Times New Roman" w:cs="Times New Roman"/>
          <w:sz w:val="24"/>
          <w:szCs w:val="24"/>
        </w:rPr>
        <w:t>promote</w:t>
      </w:r>
      <w:r w:rsidR="00D75F4A">
        <w:rPr>
          <w:rFonts w:ascii="Times New Roman" w:hAnsi="Times New Roman" w:cs="Times New Roman"/>
          <w:sz w:val="24"/>
          <w:szCs w:val="24"/>
        </w:rPr>
        <w:t>d</w:t>
      </w:r>
      <w:r w:rsidR="00A374C7">
        <w:rPr>
          <w:rFonts w:ascii="Times New Roman" w:hAnsi="Times New Roman" w:cs="Times New Roman"/>
          <w:sz w:val="24"/>
          <w:szCs w:val="24"/>
        </w:rPr>
        <w:t xml:space="preserve"> r</w:t>
      </w:r>
      <w:r w:rsidR="002B7A01">
        <w:rPr>
          <w:rFonts w:ascii="Times New Roman" w:hAnsi="Times New Roman" w:cs="Times New Roman"/>
          <w:sz w:val="24"/>
          <w:szCs w:val="24"/>
        </w:rPr>
        <w:t xml:space="preserve">ecidivism </w:t>
      </w:r>
      <w:r w:rsidR="00611445">
        <w:rPr>
          <w:rFonts w:ascii="Times New Roman" w:hAnsi="Times New Roman" w:cs="Times New Roman"/>
          <w:sz w:val="24"/>
          <w:szCs w:val="24"/>
        </w:rPr>
        <w:t>prevention</w:t>
      </w:r>
      <w:r w:rsidR="007958D8">
        <w:rPr>
          <w:rFonts w:ascii="Times New Roman" w:hAnsi="Times New Roman" w:cs="Times New Roman"/>
          <w:sz w:val="24"/>
          <w:szCs w:val="24"/>
        </w:rPr>
        <w:t xml:space="preserve"> and early life</w:t>
      </w:r>
      <w:r w:rsidR="00ED5372">
        <w:rPr>
          <w:rFonts w:ascii="Times New Roman" w:hAnsi="Times New Roman" w:cs="Times New Roman"/>
          <w:sz w:val="24"/>
          <w:szCs w:val="24"/>
        </w:rPr>
        <w:t xml:space="preserve"> </w:t>
      </w:r>
      <w:r w:rsidR="0051039E">
        <w:rPr>
          <w:rFonts w:ascii="Times New Roman" w:hAnsi="Times New Roman" w:cs="Times New Roman"/>
          <w:sz w:val="24"/>
          <w:szCs w:val="24"/>
        </w:rPr>
        <w:t xml:space="preserve">intervention to </w:t>
      </w:r>
      <w:r w:rsidR="00ED5372">
        <w:rPr>
          <w:rFonts w:ascii="Times New Roman" w:hAnsi="Times New Roman" w:cs="Times New Roman"/>
          <w:sz w:val="24"/>
          <w:szCs w:val="24"/>
        </w:rPr>
        <w:t>prevent negative outcomes in adulthood</w:t>
      </w:r>
      <w:r w:rsidR="00853ADA">
        <w:rPr>
          <w:rFonts w:ascii="Times New Roman" w:hAnsi="Times New Roman" w:cs="Times New Roman"/>
          <w:sz w:val="24"/>
          <w:szCs w:val="24"/>
        </w:rPr>
        <w:t xml:space="preserve"> </w:t>
      </w:r>
      <w:r w:rsidR="004A1282">
        <w:rPr>
          <w:rFonts w:ascii="Times New Roman" w:hAnsi="Times New Roman" w:cs="Times New Roman"/>
          <w:sz w:val="24"/>
          <w:szCs w:val="24"/>
        </w:rPr>
        <w:t>(</w:t>
      </w:r>
      <w:r w:rsidR="00853ADA">
        <w:rPr>
          <w:rFonts w:ascii="Times New Roman" w:hAnsi="Times New Roman" w:cs="Times New Roman"/>
          <w:sz w:val="24"/>
          <w:szCs w:val="24"/>
        </w:rPr>
        <w:t>Menon &amp; Cheun</w:t>
      </w:r>
      <w:r w:rsidR="004A1282">
        <w:rPr>
          <w:rFonts w:ascii="Times New Roman" w:hAnsi="Times New Roman" w:cs="Times New Roman"/>
          <w:sz w:val="24"/>
          <w:szCs w:val="24"/>
        </w:rPr>
        <w:t>g, 2018)</w:t>
      </w:r>
      <w:r w:rsidR="00ED5372">
        <w:rPr>
          <w:rFonts w:ascii="Times New Roman" w:hAnsi="Times New Roman" w:cs="Times New Roman"/>
          <w:sz w:val="24"/>
          <w:szCs w:val="24"/>
        </w:rPr>
        <w:t>.</w:t>
      </w:r>
      <w:r w:rsidR="00611445">
        <w:rPr>
          <w:rFonts w:ascii="Times New Roman" w:hAnsi="Times New Roman" w:cs="Times New Roman"/>
          <w:sz w:val="24"/>
          <w:szCs w:val="24"/>
        </w:rPr>
        <w:t xml:space="preserve"> </w:t>
      </w:r>
      <w:r w:rsidR="00BC5BF3">
        <w:rPr>
          <w:rFonts w:ascii="Times New Roman" w:hAnsi="Times New Roman" w:cs="Times New Roman"/>
          <w:sz w:val="24"/>
          <w:szCs w:val="24"/>
        </w:rPr>
        <w:t>This level one</w:t>
      </w:r>
      <w:r w:rsidR="006678CD">
        <w:rPr>
          <w:rFonts w:ascii="Times New Roman" w:hAnsi="Times New Roman" w:cs="Times New Roman"/>
          <w:sz w:val="24"/>
          <w:szCs w:val="24"/>
        </w:rPr>
        <w:t xml:space="preserve"> review of </w:t>
      </w:r>
      <w:r w:rsidR="00D363B3">
        <w:rPr>
          <w:rFonts w:ascii="Times New Roman" w:hAnsi="Times New Roman" w:cs="Times New Roman"/>
          <w:sz w:val="24"/>
          <w:szCs w:val="24"/>
        </w:rPr>
        <w:t>evidence</w:t>
      </w:r>
      <w:r w:rsidR="006678CD">
        <w:rPr>
          <w:rFonts w:ascii="Times New Roman" w:hAnsi="Times New Roman" w:cs="Times New Roman"/>
          <w:sz w:val="24"/>
          <w:szCs w:val="24"/>
        </w:rPr>
        <w:t xml:space="preserve"> </w:t>
      </w:r>
      <w:r w:rsidR="002C0194">
        <w:rPr>
          <w:rFonts w:ascii="Times New Roman" w:hAnsi="Times New Roman" w:cs="Times New Roman"/>
          <w:sz w:val="24"/>
          <w:szCs w:val="24"/>
        </w:rPr>
        <w:t xml:space="preserve">also </w:t>
      </w:r>
      <w:r w:rsidR="006678CD">
        <w:rPr>
          <w:rFonts w:ascii="Times New Roman" w:hAnsi="Times New Roman" w:cs="Times New Roman"/>
          <w:sz w:val="24"/>
          <w:szCs w:val="24"/>
        </w:rPr>
        <w:t xml:space="preserve">indicates </w:t>
      </w:r>
      <w:r w:rsidR="00C02029">
        <w:rPr>
          <w:rFonts w:ascii="Times New Roman" w:hAnsi="Times New Roman" w:cs="Times New Roman"/>
          <w:sz w:val="24"/>
          <w:szCs w:val="24"/>
        </w:rPr>
        <w:t xml:space="preserve">that </w:t>
      </w:r>
      <w:r w:rsidR="0019390A">
        <w:rPr>
          <w:rFonts w:ascii="Times New Roman" w:hAnsi="Times New Roman" w:cs="Times New Roman"/>
          <w:sz w:val="24"/>
          <w:szCs w:val="24"/>
        </w:rPr>
        <w:t xml:space="preserve">successful </w:t>
      </w:r>
      <w:r w:rsidR="00BD4294">
        <w:rPr>
          <w:rFonts w:ascii="Times New Roman" w:hAnsi="Times New Roman" w:cs="Times New Roman"/>
          <w:sz w:val="24"/>
          <w:szCs w:val="24"/>
        </w:rPr>
        <w:t>p</w:t>
      </w:r>
      <w:r w:rsidR="00E07E71">
        <w:rPr>
          <w:rFonts w:ascii="Times New Roman" w:hAnsi="Times New Roman" w:cs="Times New Roman"/>
          <w:sz w:val="24"/>
          <w:szCs w:val="24"/>
        </w:rPr>
        <w:t>rogra</w:t>
      </w:r>
      <w:r w:rsidR="004A1282">
        <w:rPr>
          <w:rFonts w:ascii="Times New Roman" w:hAnsi="Times New Roman" w:cs="Times New Roman"/>
          <w:sz w:val="24"/>
          <w:szCs w:val="24"/>
        </w:rPr>
        <w:t>ms</w:t>
      </w:r>
      <w:r w:rsidR="0019390A">
        <w:rPr>
          <w:rFonts w:ascii="Times New Roman" w:hAnsi="Times New Roman" w:cs="Times New Roman"/>
          <w:sz w:val="24"/>
          <w:szCs w:val="24"/>
        </w:rPr>
        <w:t xml:space="preserve"> </w:t>
      </w:r>
      <w:r w:rsidR="00886434">
        <w:rPr>
          <w:rFonts w:ascii="Times New Roman" w:hAnsi="Times New Roman" w:cs="Times New Roman"/>
          <w:sz w:val="24"/>
          <w:szCs w:val="24"/>
        </w:rPr>
        <w:t xml:space="preserve">accentuate </w:t>
      </w:r>
      <w:r w:rsidR="009B47ED">
        <w:rPr>
          <w:rFonts w:ascii="Times New Roman" w:hAnsi="Times New Roman" w:cs="Times New Roman"/>
          <w:sz w:val="24"/>
          <w:szCs w:val="24"/>
        </w:rPr>
        <w:t>education, treatment, care,</w:t>
      </w:r>
      <w:r w:rsidR="0084595C">
        <w:rPr>
          <w:rFonts w:ascii="Times New Roman" w:hAnsi="Times New Roman" w:cs="Times New Roman"/>
          <w:sz w:val="24"/>
          <w:szCs w:val="24"/>
        </w:rPr>
        <w:t xml:space="preserve"> family, staff, support, need</w:t>
      </w:r>
      <w:r w:rsidR="00BE5E18">
        <w:rPr>
          <w:rFonts w:ascii="Times New Roman" w:hAnsi="Times New Roman" w:cs="Times New Roman"/>
          <w:sz w:val="24"/>
          <w:szCs w:val="24"/>
        </w:rPr>
        <w:t>, group, and community</w:t>
      </w:r>
      <w:r w:rsidR="00BB1B6F">
        <w:rPr>
          <w:rFonts w:ascii="Times New Roman" w:hAnsi="Times New Roman" w:cs="Times New Roman"/>
          <w:sz w:val="24"/>
          <w:szCs w:val="24"/>
        </w:rPr>
        <w:t xml:space="preserve"> (Menon &amp; Cheung, 2018)</w:t>
      </w:r>
      <w:r w:rsidR="00BE5E18">
        <w:rPr>
          <w:rFonts w:ascii="Times New Roman" w:hAnsi="Times New Roman" w:cs="Times New Roman"/>
          <w:sz w:val="24"/>
          <w:szCs w:val="24"/>
        </w:rPr>
        <w:t>.</w:t>
      </w:r>
      <w:r w:rsidR="00BB1B6F">
        <w:rPr>
          <w:rFonts w:ascii="Times New Roman" w:hAnsi="Times New Roman" w:cs="Times New Roman"/>
          <w:sz w:val="24"/>
          <w:szCs w:val="24"/>
        </w:rPr>
        <w:t xml:space="preserve"> </w:t>
      </w:r>
      <w:r w:rsidR="00B34A14">
        <w:rPr>
          <w:rFonts w:ascii="Times New Roman" w:hAnsi="Times New Roman" w:cs="Times New Roman"/>
          <w:sz w:val="24"/>
          <w:szCs w:val="24"/>
        </w:rPr>
        <w:t>C</w:t>
      </w:r>
      <w:r w:rsidR="00C07938">
        <w:rPr>
          <w:rFonts w:ascii="Times New Roman" w:hAnsi="Times New Roman" w:cs="Times New Roman"/>
          <w:sz w:val="24"/>
          <w:szCs w:val="24"/>
        </w:rPr>
        <w:t>hildren</w:t>
      </w:r>
      <w:r w:rsidR="00B87DDA">
        <w:rPr>
          <w:rFonts w:ascii="Times New Roman" w:hAnsi="Times New Roman" w:cs="Times New Roman"/>
          <w:sz w:val="24"/>
          <w:szCs w:val="24"/>
        </w:rPr>
        <w:t xml:space="preserve"> warr</w:t>
      </w:r>
      <w:r w:rsidR="005F007E">
        <w:rPr>
          <w:rFonts w:ascii="Times New Roman" w:hAnsi="Times New Roman" w:cs="Times New Roman"/>
          <w:sz w:val="24"/>
          <w:szCs w:val="24"/>
        </w:rPr>
        <w:t>ant individual treatment</w:t>
      </w:r>
      <w:r w:rsidR="00F5713C">
        <w:rPr>
          <w:rFonts w:ascii="Times New Roman" w:hAnsi="Times New Roman" w:cs="Times New Roman"/>
          <w:sz w:val="24"/>
          <w:szCs w:val="24"/>
        </w:rPr>
        <w:t xml:space="preserve"> tailored to their needs</w:t>
      </w:r>
      <w:r w:rsidR="00047F9C">
        <w:rPr>
          <w:rFonts w:ascii="Times New Roman" w:hAnsi="Times New Roman" w:cs="Times New Roman"/>
          <w:sz w:val="24"/>
          <w:szCs w:val="24"/>
        </w:rPr>
        <w:t xml:space="preserve"> </w:t>
      </w:r>
      <w:r w:rsidR="00440F19">
        <w:rPr>
          <w:rFonts w:ascii="Times New Roman" w:hAnsi="Times New Roman" w:cs="Times New Roman"/>
          <w:sz w:val="24"/>
          <w:szCs w:val="24"/>
        </w:rPr>
        <w:t>by utilizing the</w:t>
      </w:r>
      <w:r w:rsidR="00047F9C">
        <w:rPr>
          <w:rFonts w:ascii="Times New Roman" w:hAnsi="Times New Roman" w:cs="Times New Roman"/>
          <w:sz w:val="24"/>
          <w:szCs w:val="24"/>
        </w:rPr>
        <w:t xml:space="preserve"> </w:t>
      </w:r>
      <w:r w:rsidR="008D7D2E">
        <w:rPr>
          <w:rFonts w:ascii="Times New Roman" w:hAnsi="Times New Roman" w:cs="Times New Roman"/>
          <w:sz w:val="24"/>
          <w:szCs w:val="24"/>
        </w:rPr>
        <w:t>“</w:t>
      </w:r>
      <w:r w:rsidR="00453751">
        <w:rPr>
          <w:rFonts w:ascii="Times New Roman" w:hAnsi="Times New Roman" w:cs="Times New Roman"/>
          <w:sz w:val="24"/>
          <w:szCs w:val="24"/>
        </w:rPr>
        <w:t>What Works” model</w:t>
      </w:r>
      <w:r w:rsidR="00FA5919">
        <w:rPr>
          <w:rFonts w:ascii="Times New Roman" w:hAnsi="Times New Roman" w:cs="Times New Roman"/>
          <w:sz w:val="24"/>
          <w:szCs w:val="24"/>
        </w:rPr>
        <w:t xml:space="preserve"> using </w:t>
      </w:r>
      <w:r w:rsidR="00A0773B">
        <w:rPr>
          <w:rFonts w:ascii="Times New Roman" w:hAnsi="Times New Roman" w:cs="Times New Roman"/>
          <w:sz w:val="24"/>
          <w:szCs w:val="24"/>
        </w:rPr>
        <w:t xml:space="preserve">the </w:t>
      </w:r>
      <w:r w:rsidR="002D22B9">
        <w:rPr>
          <w:rFonts w:ascii="Times New Roman" w:hAnsi="Times New Roman" w:cs="Times New Roman"/>
          <w:sz w:val="24"/>
          <w:szCs w:val="24"/>
        </w:rPr>
        <w:t>Risk-</w:t>
      </w:r>
      <w:r w:rsidR="00A0773B">
        <w:rPr>
          <w:rFonts w:ascii="Times New Roman" w:hAnsi="Times New Roman" w:cs="Times New Roman"/>
          <w:sz w:val="24"/>
          <w:szCs w:val="24"/>
        </w:rPr>
        <w:t>N</w:t>
      </w:r>
      <w:r w:rsidR="002D22B9">
        <w:rPr>
          <w:rFonts w:ascii="Times New Roman" w:hAnsi="Times New Roman" w:cs="Times New Roman"/>
          <w:sz w:val="24"/>
          <w:szCs w:val="24"/>
        </w:rPr>
        <w:t>eed-Responsivity framework</w:t>
      </w:r>
      <w:r w:rsidR="00E95ADB">
        <w:rPr>
          <w:rFonts w:ascii="Times New Roman" w:hAnsi="Times New Roman" w:cs="Times New Roman"/>
          <w:sz w:val="24"/>
          <w:szCs w:val="24"/>
        </w:rPr>
        <w:t xml:space="preserve"> (Goshe, 2019)</w:t>
      </w:r>
      <w:r w:rsidR="00F5713C">
        <w:rPr>
          <w:rFonts w:ascii="Times New Roman" w:hAnsi="Times New Roman" w:cs="Times New Roman"/>
          <w:sz w:val="24"/>
          <w:szCs w:val="24"/>
        </w:rPr>
        <w:t>.</w:t>
      </w:r>
      <w:r w:rsidR="006313A7">
        <w:rPr>
          <w:rFonts w:ascii="Times New Roman" w:hAnsi="Times New Roman" w:cs="Times New Roman"/>
          <w:sz w:val="24"/>
          <w:szCs w:val="24"/>
        </w:rPr>
        <w:t xml:space="preserve"> </w:t>
      </w:r>
      <w:r w:rsidR="00413DCF">
        <w:rPr>
          <w:rFonts w:ascii="Times New Roman" w:hAnsi="Times New Roman" w:cs="Times New Roman"/>
          <w:sz w:val="24"/>
          <w:szCs w:val="24"/>
        </w:rPr>
        <w:t xml:space="preserve">A level four study addressing </w:t>
      </w:r>
      <w:r w:rsidR="00FB1CD7">
        <w:rPr>
          <w:rFonts w:ascii="Times New Roman" w:hAnsi="Times New Roman" w:cs="Times New Roman"/>
          <w:sz w:val="24"/>
          <w:szCs w:val="24"/>
        </w:rPr>
        <w:t xml:space="preserve">algorithms </w:t>
      </w:r>
      <w:r w:rsidR="00CF5DBC">
        <w:rPr>
          <w:rFonts w:ascii="Times New Roman" w:hAnsi="Times New Roman" w:cs="Times New Roman"/>
          <w:sz w:val="24"/>
          <w:szCs w:val="24"/>
        </w:rPr>
        <w:t>qu</w:t>
      </w:r>
      <w:r w:rsidR="00E76810">
        <w:rPr>
          <w:rFonts w:ascii="Times New Roman" w:hAnsi="Times New Roman" w:cs="Times New Roman"/>
          <w:sz w:val="24"/>
          <w:szCs w:val="24"/>
        </w:rPr>
        <w:t>estion</w:t>
      </w:r>
      <w:r w:rsidR="00FB1CD7">
        <w:rPr>
          <w:rFonts w:ascii="Times New Roman" w:hAnsi="Times New Roman" w:cs="Times New Roman"/>
          <w:sz w:val="24"/>
          <w:szCs w:val="24"/>
        </w:rPr>
        <w:t xml:space="preserve">s </w:t>
      </w:r>
      <w:r w:rsidR="007A2FE4">
        <w:rPr>
          <w:rFonts w:ascii="Times New Roman" w:hAnsi="Times New Roman" w:cs="Times New Roman"/>
          <w:sz w:val="24"/>
          <w:szCs w:val="24"/>
        </w:rPr>
        <w:t xml:space="preserve">the </w:t>
      </w:r>
      <w:r w:rsidR="00200422">
        <w:rPr>
          <w:rFonts w:ascii="Times New Roman" w:hAnsi="Times New Roman" w:cs="Times New Roman"/>
          <w:sz w:val="24"/>
          <w:szCs w:val="24"/>
        </w:rPr>
        <w:t>effective</w:t>
      </w:r>
      <w:r w:rsidR="00023431">
        <w:rPr>
          <w:rFonts w:ascii="Times New Roman" w:hAnsi="Times New Roman" w:cs="Times New Roman"/>
          <w:sz w:val="24"/>
          <w:szCs w:val="24"/>
        </w:rPr>
        <w:t>ness of accurate risk assessments</w:t>
      </w:r>
      <w:r w:rsidR="00054430">
        <w:rPr>
          <w:rFonts w:ascii="Times New Roman" w:hAnsi="Times New Roman" w:cs="Times New Roman"/>
          <w:sz w:val="24"/>
          <w:szCs w:val="24"/>
        </w:rPr>
        <w:t xml:space="preserve"> to</w:t>
      </w:r>
      <w:r w:rsidR="00BE5E18">
        <w:rPr>
          <w:rFonts w:ascii="Times New Roman" w:hAnsi="Times New Roman" w:cs="Times New Roman"/>
          <w:sz w:val="24"/>
          <w:szCs w:val="24"/>
        </w:rPr>
        <w:t xml:space="preserve"> </w:t>
      </w:r>
      <w:r w:rsidR="00B85B2D">
        <w:rPr>
          <w:rFonts w:ascii="Times New Roman" w:hAnsi="Times New Roman" w:cs="Times New Roman"/>
          <w:sz w:val="24"/>
          <w:szCs w:val="24"/>
        </w:rPr>
        <w:t>lower</w:t>
      </w:r>
      <w:r w:rsidR="00536956">
        <w:rPr>
          <w:rFonts w:ascii="Times New Roman" w:hAnsi="Times New Roman" w:cs="Times New Roman"/>
          <w:sz w:val="24"/>
          <w:szCs w:val="24"/>
        </w:rPr>
        <w:t xml:space="preserve"> recidivism</w:t>
      </w:r>
      <w:r w:rsidR="00C02029">
        <w:rPr>
          <w:rFonts w:ascii="Times New Roman" w:hAnsi="Times New Roman" w:cs="Times New Roman"/>
          <w:sz w:val="24"/>
          <w:szCs w:val="24"/>
        </w:rPr>
        <w:t xml:space="preserve"> </w:t>
      </w:r>
      <w:r w:rsidR="008D149B">
        <w:rPr>
          <w:rFonts w:ascii="Times New Roman" w:hAnsi="Times New Roman" w:cs="Times New Roman"/>
          <w:sz w:val="24"/>
          <w:szCs w:val="24"/>
        </w:rPr>
        <w:t>rate</w:t>
      </w:r>
      <w:r w:rsidR="00255BA1">
        <w:rPr>
          <w:rFonts w:ascii="Times New Roman" w:hAnsi="Times New Roman" w:cs="Times New Roman"/>
          <w:sz w:val="24"/>
          <w:szCs w:val="24"/>
        </w:rPr>
        <w:t>s</w:t>
      </w:r>
      <w:r w:rsidR="008D149B">
        <w:rPr>
          <w:rFonts w:ascii="Times New Roman" w:hAnsi="Times New Roman" w:cs="Times New Roman"/>
          <w:sz w:val="24"/>
          <w:szCs w:val="24"/>
        </w:rPr>
        <w:t xml:space="preserve"> </w:t>
      </w:r>
      <w:r w:rsidR="00756140">
        <w:rPr>
          <w:rFonts w:ascii="Times New Roman" w:hAnsi="Times New Roman" w:cs="Times New Roman"/>
          <w:sz w:val="24"/>
          <w:szCs w:val="24"/>
        </w:rPr>
        <w:t>and reduce rehabilitation costs</w:t>
      </w:r>
      <w:r w:rsidR="00255BA1">
        <w:rPr>
          <w:rFonts w:ascii="Times New Roman" w:hAnsi="Times New Roman" w:cs="Times New Roman"/>
          <w:sz w:val="24"/>
          <w:szCs w:val="24"/>
        </w:rPr>
        <w:t xml:space="preserve"> (Ting et al., 2017)</w:t>
      </w:r>
      <w:r w:rsidR="00756140">
        <w:rPr>
          <w:rFonts w:ascii="Times New Roman" w:hAnsi="Times New Roman" w:cs="Times New Roman"/>
          <w:sz w:val="24"/>
          <w:szCs w:val="24"/>
        </w:rPr>
        <w:t xml:space="preserve">. </w:t>
      </w:r>
      <w:r w:rsidR="006F1F54">
        <w:rPr>
          <w:rFonts w:ascii="Times New Roman" w:hAnsi="Times New Roman" w:cs="Times New Roman"/>
          <w:sz w:val="24"/>
          <w:szCs w:val="24"/>
        </w:rPr>
        <w:t xml:space="preserve">Screening </w:t>
      </w:r>
      <w:r w:rsidR="005B63CA">
        <w:rPr>
          <w:rFonts w:ascii="Times New Roman" w:hAnsi="Times New Roman" w:cs="Times New Roman"/>
          <w:sz w:val="24"/>
          <w:szCs w:val="24"/>
        </w:rPr>
        <w:t xml:space="preserve">instruments </w:t>
      </w:r>
      <w:r w:rsidR="0060480C">
        <w:rPr>
          <w:rFonts w:ascii="Times New Roman" w:hAnsi="Times New Roman" w:cs="Times New Roman"/>
          <w:sz w:val="24"/>
          <w:szCs w:val="24"/>
        </w:rPr>
        <w:t xml:space="preserve">like the </w:t>
      </w:r>
      <w:r w:rsidR="00BF6C87">
        <w:rPr>
          <w:rFonts w:ascii="Times New Roman" w:hAnsi="Times New Roman" w:cs="Times New Roman"/>
          <w:sz w:val="24"/>
          <w:szCs w:val="24"/>
        </w:rPr>
        <w:t>E</w:t>
      </w:r>
      <w:r w:rsidR="006F1F54">
        <w:rPr>
          <w:rFonts w:ascii="Times New Roman" w:hAnsi="Times New Roman" w:cs="Times New Roman"/>
          <w:sz w:val="24"/>
          <w:szCs w:val="24"/>
        </w:rPr>
        <w:t xml:space="preserve">xpanded </w:t>
      </w:r>
      <w:r w:rsidR="00FD1631">
        <w:rPr>
          <w:rFonts w:ascii="Times New Roman" w:hAnsi="Times New Roman" w:cs="Times New Roman"/>
          <w:sz w:val="24"/>
          <w:szCs w:val="24"/>
        </w:rPr>
        <w:t>ACE</w:t>
      </w:r>
      <w:r w:rsidR="00E95732">
        <w:rPr>
          <w:rFonts w:ascii="Times New Roman" w:hAnsi="Times New Roman" w:cs="Times New Roman"/>
          <w:sz w:val="24"/>
          <w:szCs w:val="24"/>
        </w:rPr>
        <w:t>s</w:t>
      </w:r>
      <w:r w:rsidR="00BF6C87">
        <w:rPr>
          <w:rFonts w:ascii="Times New Roman" w:hAnsi="Times New Roman" w:cs="Times New Roman"/>
          <w:sz w:val="24"/>
          <w:szCs w:val="24"/>
        </w:rPr>
        <w:t xml:space="preserve"> </w:t>
      </w:r>
      <w:r w:rsidR="00E95732">
        <w:rPr>
          <w:rFonts w:ascii="Times New Roman" w:hAnsi="Times New Roman" w:cs="Times New Roman"/>
          <w:sz w:val="24"/>
          <w:szCs w:val="24"/>
        </w:rPr>
        <w:t xml:space="preserve">Questionnaire, </w:t>
      </w:r>
      <w:r w:rsidR="00F50D26">
        <w:rPr>
          <w:rFonts w:ascii="Times New Roman" w:hAnsi="Times New Roman" w:cs="Times New Roman"/>
          <w:sz w:val="24"/>
          <w:szCs w:val="24"/>
        </w:rPr>
        <w:t xml:space="preserve">Difficulties in Emotion Regulation Scale </w:t>
      </w:r>
      <w:r w:rsidR="005B63CA">
        <w:rPr>
          <w:rFonts w:ascii="Times New Roman" w:hAnsi="Times New Roman" w:cs="Times New Roman"/>
          <w:sz w:val="24"/>
          <w:szCs w:val="24"/>
        </w:rPr>
        <w:t xml:space="preserve">and </w:t>
      </w:r>
      <w:r w:rsidR="004E77CA">
        <w:rPr>
          <w:rFonts w:ascii="Times New Roman" w:hAnsi="Times New Roman" w:cs="Times New Roman"/>
          <w:sz w:val="24"/>
          <w:szCs w:val="24"/>
        </w:rPr>
        <w:t>Parenting Stress Index</w:t>
      </w:r>
      <w:r w:rsidR="001C4057">
        <w:rPr>
          <w:rFonts w:ascii="Times New Roman" w:hAnsi="Times New Roman" w:cs="Times New Roman"/>
          <w:sz w:val="24"/>
          <w:szCs w:val="24"/>
        </w:rPr>
        <w:t xml:space="preserve"> all play a role in </w:t>
      </w:r>
      <w:r w:rsidR="00C21F26">
        <w:rPr>
          <w:rFonts w:ascii="Times New Roman" w:hAnsi="Times New Roman" w:cs="Times New Roman"/>
          <w:sz w:val="24"/>
          <w:szCs w:val="24"/>
        </w:rPr>
        <w:t xml:space="preserve">disrupting </w:t>
      </w:r>
      <w:r w:rsidR="001C4057">
        <w:rPr>
          <w:rFonts w:ascii="Times New Roman" w:hAnsi="Times New Roman" w:cs="Times New Roman"/>
          <w:sz w:val="24"/>
          <w:szCs w:val="24"/>
        </w:rPr>
        <w:t>toxic stress</w:t>
      </w:r>
      <w:r w:rsidR="00C43456">
        <w:rPr>
          <w:rFonts w:ascii="Times New Roman" w:hAnsi="Times New Roman" w:cs="Times New Roman"/>
          <w:sz w:val="24"/>
          <w:szCs w:val="24"/>
        </w:rPr>
        <w:t xml:space="preserve"> by</w:t>
      </w:r>
      <w:r w:rsidR="00CE13A1">
        <w:rPr>
          <w:rFonts w:ascii="Times New Roman" w:hAnsi="Times New Roman" w:cs="Times New Roman"/>
          <w:sz w:val="24"/>
          <w:szCs w:val="24"/>
        </w:rPr>
        <w:t xml:space="preserve"> </w:t>
      </w:r>
      <w:r w:rsidR="00227D0E">
        <w:rPr>
          <w:rFonts w:ascii="Times New Roman" w:hAnsi="Times New Roman" w:cs="Times New Roman"/>
          <w:sz w:val="24"/>
          <w:szCs w:val="24"/>
        </w:rPr>
        <w:t>promoting</w:t>
      </w:r>
      <w:r w:rsidR="00CE13A1">
        <w:rPr>
          <w:rFonts w:ascii="Times New Roman" w:hAnsi="Times New Roman" w:cs="Times New Roman"/>
          <w:sz w:val="24"/>
          <w:szCs w:val="24"/>
        </w:rPr>
        <w:t xml:space="preserve"> </w:t>
      </w:r>
      <w:r w:rsidR="00227D0E">
        <w:rPr>
          <w:rFonts w:ascii="Times New Roman" w:hAnsi="Times New Roman" w:cs="Times New Roman"/>
          <w:sz w:val="24"/>
          <w:szCs w:val="24"/>
        </w:rPr>
        <w:t>self-regulation of behaviors and emotions</w:t>
      </w:r>
      <w:r w:rsidR="00CE13A1">
        <w:rPr>
          <w:rFonts w:ascii="Times New Roman" w:hAnsi="Times New Roman" w:cs="Times New Roman"/>
          <w:sz w:val="24"/>
          <w:szCs w:val="24"/>
        </w:rPr>
        <w:t xml:space="preserve"> </w:t>
      </w:r>
      <w:r w:rsidR="00FE3DD3">
        <w:rPr>
          <w:rFonts w:ascii="Times New Roman" w:hAnsi="Times New Roman" w:cs="Times New Roman"/>
          <w:sz w:val="24"/>
          <w:szCs w:val="24"/>
        </w:rPr>
        <w:t>along with</w:t>
      </w:r>
      <w:r w:rsidR="00CE13A1">
        <w:rPr>
          <w:rFonts w:ascii="Times New Roman" w:hAnsi="Times New Roman" w:cs="Times New Roman"/>
          <w:sz w:val="24"/>
          <w:szCs w:val="24"/>
        </w:rPr>
        <w:t xml:space="preserve"> encourag</w:t>
      </w:r>
      <w:r w:rsidR="00FE3DD3">
        <w:rPr>
          <w:rFonts w:ascii="Times New Roman" w:hAnsi="Times New Roman" w:cs="Times New Roman"/>
          <w:sz w:val="24"/>
          <w:szCs w:val="24"/>
        </w:rPr>
        <w:t>ing</w:t>
      </w:r>
      <w:r w:rsidR="00CE13A1">
        <w:rPr>
          <w:rFonts w:ascii="Times New Roman" w:hAnsi="Times New Roman" w:cs="Times New Roman"/>
          <w:sz w:val="24"/>
          <w:szCs w:val="24"/>
        </w:rPr>
        <w:t xml:space="preserve"> problem-solving</w:t>
      </w:r>
      <w:r w:rsidR="00307AAD">
        <w:rPr>
          <w:rFonts w:ascii="Times New Roman" w:hAnsi="Times New Roman" w:cs="Times New Roman"/>
          <w:sz w:val="24"/>
          <w:szCs w:val="24"/>
        </w:rPr>
        <w:t xml:space="preserve"> in this leve</w:t>
      </w:r>
      <w:r w:rsidR="00C13723">
        <w:rPr>
          <w:rFonts w:ascii="Times New Roman" w:hAnsi="Times New Roman" w:cs="Times New Roman"/>
          <w:sz w:val="24"/>
          <w:szCs w:val="24"/>
        </w:rPr>
        <w:t>l four</w:t>
      </w:r>
      <w:r w:rsidR="00B5126C">
        <w:rPr>
          <w:rFonts w:ascii="Times New Roman" w:hAnsi="Times New Roman" w:cs="Times New Roman"/>
          <w:sz w:val="24"/>
          <w:szCs w:val="24"/>
        </w:rPr>
        <w:t xml:space="preserve"> </w:t>
      </w:r>
      <w:r w:rsidR="00C13723">
        <w:rPr>
          <w:rFonts w:ascii="Times New Roman" w:hAnsi="Times New Roman" w:cs="Times New Roman"/>
          <w:sz w:val="24"/>
          <w:szCs w:val="24"/>
        </w:rPr>
        <w:t xml:space="preserve">mixed-methods study design </w:t>
      </w:r>
      <w:r w:rsidR="00B56B40">
        <w:rPr>
          <w:rFonts w:ascii="Times New Roman" w:hAnsi="Times New Roman" w:cs="Times New Roman"/>
          <w:sz w:val="24"/>
          <w:szCs w:val="24"/>
        </w:rPr>
        <w:t>(W</w:t>
      </w:r>
      <w:r w:rsidR="00655BB6">
        <w:rPr>
          <w:rFonts w:ascii="Times New Roman" w:hAnsi="Times New Roman" w:cs="Times New Roman"/>
          <w:sz w:val="24"/>
          <w:szCs w:val="24"/>
        </w:rPr>
        <w:t>oods-Jaeger et al., 2018)</w:t>
      </w:r>
      <w:r w:rsidR="00CE13A1">
        <w:rPr>
          <w:rFonts w:ascii="Times New Roman" w:hAnsi="Times New Roman" w:cs="Times New Roman"/>
          <w:sz w:val="24"/>
          <w:szCs w:val="24"/>
        </w:rPr>
        <w:t>.</w:t>
      </w:r>
      <w:r w:rsidR="004C025F">
        <w:rPr>
          <w:rFonts w:ascii="Times New Roman" w:hAnsi="Times New Roman" w:cs="Times New Roman"/>
          <w:sz w:val="24"/>
          <w:szCs w:val="24"/>
        </w:rPr>
        <w:t xml:space="preserve"> </w:t>
      </w:r>
      <w:r w:rsidR="007F6145">
        <w:rPr>
          <w:rFonts w:ascii="Times New Roman" w:hAnsi="Times New Roman" w:cs="Times New Roman"/>
          <w:sz w:val="24"/>
          <w:szCs w:val="24"/>
        </w:rPr>
        <w:t xml:space="preserve">A level one literature review </w:t>
      </w:r>
      <w:r w:rsidR="007C6F97">
        <w:rPr>
          <w:rFonts w:ascii="Times New Roman" w:hAnsi="Times New Roman" w:cs="Times New Roman"/>
          <w:sz w:val="24"/>
          <w:szCs w:val="24"/>
        </w:rPr>
        <w:t>shows that c</w:t>
      </w:r>
      <w:r w:rsidR="00B17EC7">
        <w:rPr>
          <w:rFonts w:ascii="Times New Roman" w:hAnsi="Times New Roman" w:cs="Times New Roman"/>
          <w:sz w:val="24"/>
          <w:szCs w:val="24"/>
        </w:rPr>
        <w:t xml:space="preserve">hildren </w:t>
      </w:r>
      <w:r w:rsidR="005B787E">
        <w:rPr>
          <w:rFonts w:ascii="Times New Roman" w:hAnsi="Times New Roman" w:cs="Times New Roman"/>
          <w:sz w:val="24"/>
          <w:szCs w:val="24"/>
        </w:rPr>
        <w:t xml:space="preserve">who </w:t>
      </w:r>
      <w:r w:rsidR="00B17EC7">
        <w:rPr>
          <w:rFonts w:ascii="Times New Roman" w:hAnsi="Times New Roman" w:cs="Times New Roman"/>
          <w:sz w:val="24"/>
          <w:szCs w:val="24"/>
        </w:rPr>
        <w:t xml:space="preserve">lack </w:t>
      </w:r>
      <w:r w:rsidR="00244B9E">
        <w:rPr>
          <w:rFonts w:ascii="Times New Roman" w:hAnsi="Times New Roman" w:cs="Times New Roman"/>
          <w:sz w:val="24"/>
          <w:szCs w:val="24"/>
        </w:rPr>
        <w:t>empathy</w:t>
      </w:r>
      <w:r w:rsidR="00A41DE5">
        <w:rPr>
          <w:rFonts w:ascii="Times New Roman" w:hAnsi="Times New Roman" w:cs="Times New Roman"/>
          <w:sz w:val="24"/>
          <w:szCs w:val="24"/>
        </w:rPr>
        <w:t>, impulse control, and emotion regulation</w:t>
      </w:r>
      <w:r w:rsidR="00B17EC7">
        <w:rPr>
          <w:rFonts w:ascii="Times New Roman" w:hAnsi="Times New Roman" w:cs="Times New Roman"/>
          <w:sz w:val="24"/>
          <w:szCs w:val="24"/>
        </w:rPr>
        <w:t xml:space="preserve"> are </w:t>
      </w:r>
      <w:r w:rsidR="001141ED">
        <w:rPr>
          <w:rFonts w:ascii="Times New Roman" w:hAnsi="Times New Roman" w:cs="Times New Roman"/>
          <w:sz w:val="24"/>
          <w:szCs w:val="24"/>
        </w:rPr>
        <w:t xml:space="preserve">most likely to become offenders, </w:t>
      </w:r>
      <w:r w:rsidR="00DF4306">
        <w:rPr>
          <w:rFonts w:ascii="Times New Roman" w:hAnsi="Times New Roman" w:cs="Times New Roman"/>
          <w:sz w:val="24"/>
          <w:szCs w:val="24"/>
        </w:rPr>
        <w:t>but reshaping</w:t>
      </w:r>
      <w:r w:rsidR="00105423">
        <w:rPr>
          <w:rFonts w:ascii="Times New Roman" w:hAnsi="Times New Roman" w:cs="Times New Roman"/>
          <w:sz w:val="24"/>
          <w:szCs w:val="24"/>
        </w:rPr>
        <w:t xml:space="preserve"> brain circuits </w:t>
      </w:r>
      <w:r w:rsidR="0068747E">
        <w:rPr>
          <w:rFonts w:ascii="Times New Roman" w:hAnsi="Times New Roman" w:cs="Times New Roman"/>
          <w:sz w:val="24"/>
          <w:szCs w:val="24"/>
        </w:rPr>
        <w:t xml:space="preserve">is possible </w:t>
      </w:r>
      <w:r w:rsidR="00105423">
        <w:rPr>
          <w:rFonts w:ascii="Times New Roman" w:hAnsi="Times New Roman" w:cs="Times New Roman"/>
          <w:sz w:val="24"/>
          <w:szCs w:val="24"/>
        </w:rPr>
        <w:t>through positive environmental, social</w:t>
      </w:r>
      <w:r w:rsidR="002C5D21">
        <w:rPr>
          <w:rFonts w:ascii="Times New Roman" w:hAnsi="Times New Roman" w:cs="Times New Roman"/>
          <w:sz w:val="24"/>
          <w:szCs w:val="24"/>
        </w:rPr>
        <w:t>,</w:t>
      </w:r>
      <w:r w:rsidR="00514430">
        <w:rPr>
          <w:rFonts w:ascii="Times New Roman" w:hAnsi="Times New Roman" w:cs="Times New Roman"/>
          <w:sz w:val="24"/>
          <w:szCs w:val="24"/>
        </w:rPr>
        <w:t xml:space="preserve"> </w:t>
      </w:r>
      <w:r w:rsidR="002C5D21">
        <w:rPr>
          <w:rFonts w:ascii="Times New Roman" w:hAnsi="Times New Roman" w:cs="Times New Roman"/>
          <w:sz w:val="24"/>
          <w:szCs w:val="24"/>
        </w:rPr>
        <w:t>a</w:t>
      </w:r>
      <w:r w:rsidR="00514430">
        <w:rPr>
          <w:rFonts w:ascii="Times New Roman" w:hAnsi="Times New Roman" w:cs="Times New Roman"/>
          <w:sz w:val="24"/>
          <w:szCs w:val="24"/>
        </w:rPr>
        <w:t>nd emotion</w:t>
      </w:r>
      <w:r w:rsidR="002C5D21">
        <w:rPr>
          <w:rFonts w:ascii="Times New Roman" w:hAnsi="Times New Roman" w:cs="Times New Roman"/>
          <w:sz w:val="24"/>
          <w:szCs w:val="24"/>
        </w:rPr>
        <w:t>al</w:t>
      </w:r>
      <w:r w:rsidR="00514430">
        <w:rPr>
          <w:rFonts w:ascii="Times New Roman" w:hAnsi="Times New Roman" w:cs="Times New Roman"/>
          <w:sz w:val="24"/>
          <w:szCs w:val="24"/>
        </w:rPr>
        <w:t xml:space="preserve"> stimuli</w:t>
      </w:r>
      <w:r w:rsidR="005B787E">
        <w:rPr>
          <w:rFonts w:ascii="Times New Roman" w:hAnsi="Times New Roman" w:cs="Times New Roman"/>
          <w:sz w:val="24"/>
          <w:szCs w:val="24"/>
        </w:rPr>
        <w:t xml:space="preserve"> (Coppola, 2018)</w:t>
      </w:r>
      <w:r w:rsidR="003C6FAD">
        <w:rPr>
          <w:rFonts w:ascii="Times New Roman" w:hAnsi="Times New Roman" w:cs="Times New Roman"/>
          <w:sz w:val="24"/>
          <w:szCs w:val="24"/>
        </w:rPr>
        <w:t xml:space="preserve">. </w:t>
      </w:r>
      <w:r w:rsidR="004C025F">
        <w:rPr>
          <w:rFonts w:ascii="Times New Roman" w:hAnsi="Times New Roman" w:cs="Times New Roman"/>
          <w:sz w:val="24"/>
          <w:szCs w:val="24"/>
        </w:rPr>
        <w:t>Results of</w:t>
      </w:r>
      <w:r w:rsidR="003B3F8F">
        <w:rPr>
          <w:rFonts w:ascii="Times New Roman" w:hAnsi="Times New Roman" w:cs="Times New Roman"/>
          <w:sz w:val="24"/>
          <w:szCs w:val="24"/>
        </w:rPr>
        <w:t xml:space="preserve"> </w:t>
      </w:r>
      <w:r w:rsidR="007D2F8F">
        <w:rPr>
          <w:rFonts w:ascii="Times New Roman" w:hAnsi="Times New Roman" w:cs="Times New Roman"/>
          <w:sz w:val="24"/>
          <w:szCs w:val="24"/>
        </w:rPr>
        <w:t xml:space="preserve">a </w:t>
      </w:r>
      <w:r w:rsidR="00645021">
        <w:rPr>
          <w:rFonts w:ascii="Times New Roman" w:hAnsi="Times New Roman" w:cs="Times New Roman"/>
          <w:sz w:val="24"/>
          <w:szCs w:val="24"/>
        </w:rPr>
        <w:t>2</w:t>
      </w:r>
      <w:r w:rsidR="003B3F8F">
        <w:rPr>
          <w:rFonts w:ascii="Times New Roman" w:hAnsi="Times New Roman" w:cs="Times New Roman"/>
          <w:sz w:val="24"/>
          <w:szCs w:val="24"/>
        </w:rPr>
        <w:t>Gen</w:t>
      </w:r>
      <w:r w:rsidR="004020A2">
        <w:rPr>
          <w:rFonts w:ascii="Times New Roman" w:hAnsi="Times New Roman" w:cs="Times New Roman"/>
          <w:sz w:val="24"/>
          <w:szCs w:val="24"/>
        </w:rPr>
        <w:t xml:space="preserve"> Thrive</w:t>
      </w:r>
      <w:r w:rsidR="003B3F8F">
        <w:rPr>
          <w:rFonts w:ascii="Times New Roman" w:hAnsi="Times New Roman" w:cs="Times New Roman"/>
          <w:sz w:val="24"/>
          <w:szCs w:val="24"/>
        </w:rPr>
        <w:t xml:space="preserve"> </w:t>
      </w:r>
      <w:r w:rsidR="007B122F">
        <w:rPr>
          <w:rFonts w:ascii="Times New Roman" w:hAnsi="Times New Roman" w:cs="Times New Roman"/>
          <w:sz w:val="24"/>
          <w:szCs w:val="24"/>
        </w:rPr>
        <w:t xml:space="preserve">level three </w:t>
      </w:r>
      <w:r w:rsidR="003B3F8F">
        <w:rPr>
          <w:rFonts w:ascii="Times New Roman" w:hAnsi="Times New Roman" w:cs="Times New Roman"/>
          <w:sz w:val="24"/>
          <w:szCs w:val="24"/>
        </w:rPr>
        <w:t>stud</w:t>
      </w:r>
      <w:r w:rsidR="007D2F8F">
        <w:rPr>
          <w:rFonts w:ascii="Times New Roman" w:hAnsi="Times New Roman" w:cs="Times New Roman"/>
          <w:sz w:val="24"/>
          <w:szCs w:val="24"/>
        </w:rPr>
        <w:t xml:space="preserve">y </w:t>
      </w:r>
      <w:r w:rsidR="001461D4">
        <w:rPr>
          <w:rFonts w:ascii="Times New Roman" w:hAnsi="Times New Roman" w:cs="Times New Roman"/>
          <w:sz w:val="24"/>
          <w:szCs w:val="24"/>
        </w:rPr>
        <w:t>offered</w:t>
      </w:r>
      <w:r w:rsidR="007D2F8F">
        <w:rPr>
          <w:rFonts w:ascii="Times New Roman" w:hAnsi="Times New Roman" w:cs="Times New Roman"/>
          <w:sz w:val="24"/>
          <w:szCs w:val="24"/>
        </w:rPr>
        <w:t xml:space="preserve"> </w:t>
      </w:r>
      <w:r w:rsidR="004058D6">
        <w:rPr>
          <w:rFonts w:ascii="Times New Roman" w:hAnsi="Times New Roman" w:cs="Times New Roman"/>
          <w:sz w:val="24"/>
          <w:szCs w:val="24"/>
        </w:rPr>
        <w:t xml:space="preserve">early </w:t>
      </w:r>
      <w:r w:rsidR="00B326B3">
        <w:rPr>
          <w:rFonts w:ascii="Times New Roman" w:hAnsi="Times New Roman" w:cs="Times New Roman"/>
          <w:sz w:val="24"/>
          <w:szCs w:val="24"/>
        </w:rPr>
        <w:t xml:space="preserve">childhood interventions </w:t>
      </w:r>
      <w:r w:rsidR="009D36FA">
        <w:rPr>
          <w:rFonts w:ascii="Times New Roman" w:hAnsi="Times New Roman" w:cs="Times New Roman"/>
          <w:sz w:val="24"/>
          <w:szCs w:val="24"/>
        </w:rPr>
        <w:t>that gave</w:t>
      </w:r>
      <w:r w:rsidR="00B326B3">
        <w:rPr>
          <w:rFonts w:ascii="Times New Roman" w:hAnsi="Times New Roman" w:cs="Times New Roman"/>
          <w:sz w:val="24"/>
          <w:szCs w:val="24"/>
        </w:rPr>
        <w:t xml:space="preserve"> </w:t>
      </w:r>
      <w:r w:rsidR="009840C4">
        <w:rPr>
          <w:rFonts w:ascii="Times New Roman" w:hAnsi="Times New Roman" w:cs="Times New Roman"/>
          <w:sz w:val="24"/>
          <w:szCs w:val="24"/>
        </w:rPr>
        <w:t>promising results</w:t>
      </w:r>
      <w:r w:rsidR="00802F18">
        <w:rPr>
          <w:rFonts w:ascii="Times New Roman" w:hAnsi="Times New Roman" w:cs="Times New Roman"/>
          <w:sz w:val="24"/>
          <w:szCs w:val="24"/>
        </w:rPr>
        <w:t xml:space="preserve"> </w:t>
      </w:r>
      <w:r w:rsidR="00E54F14">
        <w:rPr>
          <w:rFonts w:ascii="Times New Roman" w:hAnsi="Times New Roman" w:cs="Times New Roman"/>
          <w:sz w:val="24"/>
          <w:szCs w:val="24"/>
        </w:rPr>
        <w:t>flow</w:t>
      </w:r>
      <w:r w:rsidR="00184FF1">
        <w:rPr>
          <w:rFonts w:ascii="Times New Roman" w:hAnsi="Times New Roman" w:cs="Times New Roman"/>
          <w:sz w:val="24"/>
          <w:szCs w:val="24"/>
        </w:rPr>
        <w:t>ing</w:t>
      </w:r>
      <w:r w:rsidR="00BC606E">
        <w:rPr>
          <w:rFonts w:ascii="Times New Roman" w:hAnsi="Times New Roman" w:cs="Times New Roman"/>
          <w:sz w:val="24"/>
          <w:szCs w:val="24"/>
        </w:rPr>
        <w:t xml:space="preserve"> </w:t>
      </w:r>
      <w:r w:rsidR="00E54F14">
        <w:rPr>
          <w:rFonts w:ascii="Times New Roman" w:hAnsi="Times New Roman" w:cs="Times New Roman"/>
          <w:sz w:val="24"/>
          <w:szCs w:val="24"/>
        </w:rPr>
        <w:t xml:space="preserve">into </w:t>
      </w:r>
      <w:r w:rsidR="00BC606E">
        <w:rPr>
          <w:rFonts w:ascii="Times New Roman" w:hAnsi="Times New Roman" w:cs="Times New Roman"/>
          <w:sz w:val="24"/>
          <w:szCs w:val="24"/>
        </w:rPr>
        <w:t>adulthood</w:t>
      </w:r>
      <w:r w:rsidR="00184FF1">
        <w:rPr>
          <w:rFonts w:ascii="Times New Roman" w:hAnsi="Times New Roman" w:cs="Times New Roman"/>
          <w:sz w:val="24"/>
          <w:szCs w:val="24"/>
        </w:rPr>
        <w:t xml:space="preserve"> and</w:t>
      </w:r>
      <w:r w:rsidR="000B2656">
        <w:rPr>
          <w:rFonts w:ascii="Times New Roman" w:hAnsi="Times New Roman" w:cs="Times New Roman"/>
          <w:sz w:val="24"/>
          <w:szCs w:val="24"/>
        </w:rPr>
        <w:t xml:space="preserve"> </w:t>
      </w:r>
      <w:r w:rsidR="00AA2185">
        <w:rPr>
          <w:rFonts w:ascii="Times New Roman" w:hAnsi="Times New Roman" w:cs="Times New Roman"/>
          <w:sz w:val="24"/>
          <w:szCs w:val="24"/>
        </w:rPr>
        <w:t>across</w:t>
      </w:r>
      <w:r w:rsidR="00E54F14">
        <w:rPr>
          <w:rFonts w:ascii="Times New Roman" w:hAnsi="Times New Roman" w:cs="Times New Roman"/>
          <w:sz w:val="24"/>
          <w:szCs w:val="24"/>
        </w:rPr>
        <w:t xml:space="preserve"> generation</w:t>
      </w:r>
      <w:r w:rsidR="00585B35">
        <w:rPr>
          <w:rFonts w:ascii="Times New Roman" w:hAnsi="Times New Roman" w:cs="Times New Roman"/>
          <w:sz w:val="24"/>
          <w:szCs w:val="24"/>
        </w:rPr>
        <w:t>s</w:t>
      </w:r>
      <w:r w:rsidR="00751C60">
        <w:rPr>
          <w:rFonts w:ascii="Times New Roman" w:hAnsi="Times New Roman" w:cs="Times New Roman"/>
          <w:sz w:val="24"/>
          <w:szCs w:val="24"/>
        </w:rPr>
        <w:t xml:space="preserve"> (Hill et al.</w:t>
      </w:r>
      <w:r w:rsidR="0070425A">
        <w:rPr>
          <w:rFonts w:ascii="Times New Roman" w:hAnsi="Times New Roman" w:cs="Times New Roman"/>
          <w:sz w:val="24"/>
          <w:szCs w:val="24"/>
        </w:rPr>
        <w:t xml:space="preserve">, </w:t>
      </w:r>
      <w:r w:rsidR="00E73AD7">
        <w:rPr>
          <w:rFonts w:ascii="Times New Roman" w:hAnsi="Times New Roman" w:cs="Times New Roman"/>
          <w:sz w:val="24"/>
          <w:szCs w:val="24"/>
        </w:rPr>
        <w:t xml:space="preserve">2020; </w:t>
      </w:r>
      <w:r w:rsidR="00E165A4">
        <w:rPr>
          <w:rFonts w:ascii="Times New Roman" w:hAnsi="Times New Roman" w:cs="Times New Roman"/>
          <w:sz w:val="24"/>
          <w:szCs w:val="24"/>
        </w:rPr>
        <w:t>Woods-Jaeger</w:t>
      </w:r>
      <w:r w:rsidR="00F95C50">
        <w:rPr>
          <w:rFonts w:ascii="Times New Roman" w:hAnsi="Times New Roman" w:cs="Times New Roman"/>
          <w:sz w:val="24"/>
          <w:szCs w:val="24"/>
        </w:rPr>
        <w:t xml:space="preserve"> et al., 2018)</w:t>
      </w:r>
      <w:r w:rsidR="00E54F14">
        <w:rPr>
          <w:rFonts w:ascii="Times New Roman" w:hAnsi="Times New Roman" w:cs="Times New Roman"/>
          <w:sz w:val="24"/>
          <w:szCs w:val="24"/>
        </w:rPr>
        <w:t>.</w:t>
      </w:r>
      <w:r w:rsidR="00BF0E32">
        <w:rPr>
          <w:rFonts w:ascii="Times New Roman" w:hAnsi="Times New Roman" w:cs="Times New Roman"/>
          <w:sz w:val="24"/>
          <w:szCs w:val="24"/>
        </w:rPr>
        <w:t xml:space="preserve"> </w:t>
      </w:r>
      <w:r w:rsidR="00284C6D">
        <w:rPr>
          <w:rFonts w:ascii="Times New Roman" w:hAnsi="Times New Roman" w:cs="Times New Roman"/>
          <w:sz w:val="24"/>
          <w:szCs w:val="24"/>
        </w:rPr>
        <w:t>It was concluded</w:t>
      </w:r>
      <w:r w:rsidR="007D6EF5">
        <w:rPr>
          <w:rFonts w:ascii="Times New Roman" w:hAnsi="Times New Roman" w:cs="Times New Roman"/>
          <w:sz w:val="24"/>
          <w:szCs w:val="24"/>
        </w:rPr>
        <w:t xml:space="preserve"> a</w:t>
      </w:r>
      <w:r w:rsidR="00846522">
        <w:rPr>
          <w:rFonts w:ascii="Times New Roman" w:hAnsi="Times New Roman" w:cs="Times New Roman"/>
          <w:sz w:val="24"/>
          <w:szCs w:val="24"/>
        </w:rPr>
        <w:t xml:space="preserve">fter a </w:t>
      </w:r>
      <w:r w:rsidR="00BB204D">
        <w:rPr>
          <w:rFonts w:ascii="Times New Roman" w:hAnsi="Times New Roman" w:cs="Times New Roman"/>
          <w:sz w:val="24"/>
          <w:szCs w:val="24"/>
        </w:rPr>
        <w:t xml:space="preserve">level one </w:t>
      </w:r>
      <w:r w:rsidR="001B021C">
        <w:rPr>
          <w:rFonts w:ascii="Times New Roman" w:hAnsi="Times New Roman" w:cs="Times New Roman"/>
          <w:sz w:val="24"/>
          <w:szCs w:val="24"/>
        </w:rPr>
        <w:t xml:space="preserve">systematic review and meta-analysis </w:t>
      </w:r>
      <w:r w:rsidR="00E62443">
        <w:rPr>
          <w:rFonts w:ascii="Times New Roman" w:hAnsi="Times New Roman" w:cs="Times New Roman"/>
          <w:sz w:val="24"/>
          <w:szCs w:val="24"/>
        </w:rPr>
        <w:t xml:space="preserve">of </w:t>
      </w:r>
      <w:r w:rsidR="002359AA">
        <w:rPr>
          <w:rFonts w:ascii="Times New Roman" w:hAnsi="Times New Roman" w:cs="Times New Roman"/>
          <w:sz w:val="24"/>
          <w:szCs w:val="24"/>
        </w:rPr>
        <w:t xml:space="preserve">twenty </w:t>
      </w:r>
      <w:r w:rsidR="00E62443">
        <w:rPr>
          <w:rFonts w:ascii="Times New Roman" w:hAnsi="Times New Roman" w:cs="Times New Roman"/>
          <w:sz w:val="24"/>
          <w:szCs w:val="24"/>
        </w:rPr>
        <w:t xml:space="preserve">randomized and </w:t>
      </w:r>
      <w:r w:rsidR="00030A2B">
        <w:rPr>
          <w:rFonts w:ascii="Times New Roman" w:hAnsi="Times New Roman" w:cs="Times New Roman"/>
          <w:sz w:val="24"/>
          <w:szCs w:val="24"/>
        </w:rPr>
        <w:t xml:space="preserve">fifteen </w:t>
      </w:r>
      <w:r w:rsidR="00AA09E0">
        <w:rPr>
          <w:rFonts w:ascii="Times New Roman" w:hAnsi="Times New Roman" w:cs="Times New Roman"/>
          <w:sz w:val="24"/>
          <w:szCs w:val="24"/>
        </w:rPr>
        <w:t>non</w:t>
      </w:r>
      <w:r w:rsidR="00E62443">
        <w:rPr>
          <w:rFonts w:ascii="Times New Roman" w:hAnsi="Times New Roman" w:cs="Times New Roman"/>
          <w:sz w:val="24"/>
          <w:szCs w:val="24"/>
        </w:rPr>
        <w:t>random</w:t>
      </w:r>
      <w:r w:rsidR="00AA09E0">
        <w:rPr>
          <w:rFonts w:ascii="Times New Roman" w:hAnsi="Times New Roman" w:cs="Times New Roman"/>
          <w:sz w:val="24"/>
          <w:szCs w:val="24"/>
        </w:rPr>
        <w:t xml:space="preserve">ized </w:t>
      </w:r>
      <w:r w:rsidR="00AB5705">
        <w:rPr>
          <w:rFonts w:ascii="Times New Roman" w:hAnsi="Times New Roman" w:cs="Times New Roman"/>
          <w:sz w:val="24"/>
          <w:szCs w:val="24"/>
        </w:rPr>
        <w:t>controlled</w:t>
      </w:r>
      <w:r w:rsidR="00D56B07">
        <w:rPr>
          <w:rFonts w:ascii="Times New Roman" w:hAnsi="Times New Roman" w:cs="Times New Roman"/>
          <w:sz w:val="24"/>
          <w:szCs w:val="24"/>
        </w:rPr>
        <w:t xml:space="preserve"> trials</w:t>
      </w:r>
      <w:r w:rsidR="00B154DD">
        <w:rPr>
          <w:rFonts w:ascii="Times New Roman" w:hAnsi="Times New Roman" w:cs="Times New Roman"/>
          <w:sz w:val="24"/>
          <w:szCs w:val="24"/>
        </w:rPr>
        <w:t xml:space="preserve"> performed to evaluate</w:t>
      </w:r>
      <w:r w:rsidR="00F70879">
        <w:rPr>
          <w:rFonts w:ascii="Times New Roman" w:hAnsi="Times New Roman" w:cs="Times New Roman"/>
          <w:sz w:val="24"/>
          <w:szCs w:val="24"/>
        </w:rPr>
        <w:t xml:space="preserve"> </w:t>
      </w:r>
      <w:r w:rsidR="0032219C">
        <w:rPr>
          <w:rFonts w:ascii="Times New Roman" w:hAnsi="Times New Roman" w:cs="Times New Roman"/>
          <w:sz w:val="24"/>
          <w:szCs w:val="24"/>
        </w:rPr>
        <w:t xml:space="preserve">the responsiveness </w:t>
      </w:r>
      <w:r w:rsidR="001D51DB">
        <w:rPr>
          <w:rFonts w:ascii="Times New Roman" w:hAnsi="Times New Roman" w:cs="Times New Roman"/>
          <w:sz w:val="24"/>
          <w:szCs w:val="24"/>
        </w:rPr>
        <w:t>of noninstitutional psychosocial intervention</w:t>
      </w:r>
      <w:r w:rsidR="00F46A48">
        <w:rPr>
          <w:rFonts w:ascii="Times New Roman" w:hAnsi="Times New Roman" w:cs="Times New Roman"/>
          <w:sz w:val="24"/>
          <w:szCs w:val="24"/>
        </w:rPr>
        <w:t>s</w:t>
      </w:r>
      <w:r w:rsidR="000A0B99">
        <w:rPr>
          <w:rFonts w:ascii="Times New Roman" w:hAnsi="Times New Roman" w:cs="Times New Roman"/>
          <w:sz w:val="24"/>
          <w:szCs w:val="24"/>
        </w:rPr>
        <w:t xml:space="preserve"> to</w:t>
      </w:r>
      <w:r w:rsidR="000139CD">
        <w:rPr>
          <w:rFonts w:ascii="Times New Roman" w:hAnsi="Times New Roman" w:cs="Times New Roman"/>
          <w:sz w:val="24"/>
          <w:szCs w:val="24"/>
        </w:rPr>
        <w:t xml:space="preserve"> prevent juvenile recidivism</w:t>
      </w:r>
      <w:r w:rsidR="00B4244A">
        <w:rPr>
          <w:rFonts w:ascii="Times New Roman" w:hAnsi="Times New Roman" w:cs="Times New Roman"/>
          <w:sz w:val="24"/>
          <w:szCs w:val="24"/>
        </w:rPr>
        <w:t xml:space="preserve"> that </w:t>
      </w:r>
      <w:r w:rsidR="0089698C">
        <w:rPr>
          <w:rFonts w:ascii="Times New Roman" w:hAnsi="Times New Roman" w:cs="Times New Roman"/>
          <w:sz w:val="24"/>
          <w:szCs w:val="24"/>
        </w:rPr>
        <w:t xml:space="preserve">no </w:t>
      </w:r>
      <w:r w:rsidR="00943FAB">
        <w:rPr>
          <w:rFonts w:ascii="Times New Roman" w:hAnsi="Times New Roman" w:cs="Times New Roman"/>
          <w:sz w:val="24"/>
          <w:szCs w:val="24"/>
        </w:rPr>
        <w:t xml:space="preserve">one </w:t>
      </w:r>
      <w:r w:rsidR="0089698C">
        <w:rPr>
          <w:rFonts w:ascii="Times New Roman" w:hAnsi="Times New Roman" w:cs="Times New Roman"/>
          <w:sz w:val="24"/>
          <w:szCs w:val="24"/>
        </w:rPr>
        <w:t xml:space="preserve">intervention </w:t>
      </w:r>
      <w:r w:rsidR="00CD1F55">
        <w:rPr>
          <w:rFonts w:ascii="Times New Roman" w:hAnsi="Times New Roman" w:cs="Times New Roman"/>
          <w:sz w:val="24"/>
          <w:szCs w:val="24"/>
        </w:rPr>
        <w:t xml:space="preserve">alone </w:t>
      </w:r>
      <w:r w:rsidR="0089698C">
        <w:rPr>
          <w:rFonts w:ascii="Times New Roman" w:hAnsi="Times New Roman" w:cs="Times New Roman"/>
          <w:sz w:val="24"/>
          <w:szCs w:val="24"/>
        </w:rPr>
        <w:t>w</w:t>
      </w:r>
      <w:r w:rsidR="00943FAB">
        <w:rPr>
          <w:rFonts w:ascii="Times New Roman" w:hAnsi="Times New Roman" w:cs="Times New Roman"/>
          <w:sz w:val="24"/>
          <w:szCs w:val="24"/>
        </w:rPr>
        <w:t>as</w:t>
      </w:r>
      <w:r w:rsidR="0089698C">
        <w:rPr>
          <w:rFonts w:ascii="Times New Roman" w:hAnsi="Times New Roman" w:cs="Times New Roman"/>
          <w:sz w:val="24"/>
          <w:szCs w:val="24"/>
        </w:rPr>
        <w:t xml:space="preserve"> more effective</w:t>
      </w:r>
      <w:r w:rsidR="007D6EF5">
        <w:rPr>
          <w:rFonts w:ascii="Times New Roman" w:hAnsi="Times New Roman" w:cs="Times New Roman"/>
          <w:sz w:val="24"/>
          <w:szCs w:val="24"/>
        </w:rPr>
        <w:t xml:space="preserve"> (Olsson et al., </w:t>
      </w:r>
      <w:r w:rsidR="00E92644">
        <w:rPr>
          <w:rFonts w:ascii="Times New Roman" w:hAnsi="Times New Roman" w:cs="Times New Roman"/>
          <w:sz w:val="24"/>
          <w:szCs w:val="24"/>
        </w:rPr>
        <w:t>2020)</w:t>
      </w:r>
      <w:r w:rsidR="009E15B8">
        <w:rPr>
          <w:rFonts w:ascii="Times New Roman" w:hAnsi="Times New Roman" w:cs="Times New Roman"/>
          <w:sz w:val="24"/>
          <w:szCs w:val="24"/>
        </w:rPr>
        <w:t xml:space="preserve">. </w:t>
      </w:r>
      <w:r w:rsidR="00654EB6">
        <w:rPr>
          <w:rFonts w:ascii="Times New Roman" w:hAnsi="Times New Roman" w:cs="Times New Roman"/>
          <w:sz w:val="24"/>
          <w:szCs w:val="24"/>
        </w:rPr>
        <w:t>T</w:t>
      </w:r>
      <w:r w:rsidR="00C612C4">
        <w:rPr>
          <w:rFonts w:ascii="Times New Roman" w:hAnsi="Times New Roman" w:cs="Times New Roman"/>
          <w:sz w:val="24"/>
          <w:szCs w:val="24"/>
        </w:rPr>
        <w:t xml:space="preserve">he importance of </w:t>
      </w:r>
      <w:r w:rsidR="004F7068">
        <w:rPr>
          <w:rFonts w:ascii="Times New Roman" w:hAnsi="Times New Roman" w:cs="Times New Roman"/>
          <w:sz w:val="24"/>
          <w:szCs w:val="24"/>
        </w:rPr>
        <w:t xml:space="preserve">early </w:t>
      </w:r>
      <w:r w:rsidR="00C612C4">
        <w:rPr>
          <w:rFonts w:ascii="Times New Roman" w:hAnsi="Times New Roman" w:cs="Times New Roman"/>
          <w:sz w:val="24"/>
          <w:szCs w:val="24"/>
        </w:rPr>
        <w:t>mental health screening</w:t>
      </w:r>
      <w:r w:rsidR="00601E2A">
        <w:rPr>
          <w:rFonts w:ascii="Times New Roman" w:hAnsi="Times New Roman" w:cs="Times New Roman"/>
          <w:sz w:val="24"/>
          <w:szCs w:val="24"/>
        </w:rPr>
        <w:t xml:space="preserve"> is </w:t>
      </w:r>
      <w:r w:rsidR="00D47A6D">
        <w:rPr>
          <w:rFonts w:ascii="Times New Roman" w:hAnsi="Times New Roman" w:cs="Times New Roman"/>
          <w:sz w:val="24"/>
          <w:szCs w:val="24"/>
        </w:rPr>
        <w:t>vital</w:t>
      </w:r>
      <w:r w:rsidR="00654EB6">
        <w:rPr>
          <w:rFonts w:ascii="Times New Roman" w:hAnsi="Times New Roman" w:cs="Times New Roman"/>
          <w:sz w:val="24"/>
          <w:szCs w:val="24"/>
        </w:rPr>
        <w:t xml:space="preserve"> </w:t>
      </w:r>
      <w:r w:rsidR="00EE6096">
        <w:rPr>
          <w:rFonts w:ascii="Times New Roman" w:hAnsi="Times New Roman" w:cs="Times New Roman"/>
          <w:sz w:val="24"/>
          <w:szCs w:val="24"/>
        </w:rPr>
        <w:t>to asses</w:t>
      </w:r>
      <w:r w:rsidR="00D47A6D">
        <w:rPr>
          <w:rFonts w:ascii="Times New Roman" w:hAnsi="Times New Roman" w:cs="Times New Roman"/>
          <w:sz w:val="24"/>
          <w:szCs w:val="24"/>
        </w:rPr>
        <w:t>s</w:t>
      </w:r>
      <w:r w:rsidR="00EE6096">
        <w:rPr>
          <w:rFonts w:ascii="Times New Roman" w:hAnsi="Times New Roman" w:cs="Times New Roman"/>
          <w:sz w:val="24"/>
          <w:szCs w:val="24"/>
        </w:rPr>
        <w:t xml:space="preserve"> for</w:t>
      </w:r>
      <w:r w:rsidR="00B10A6F">
        <w:rPr>
          <w:rFonts w:ascii="Times New Roman" w:hAnsi="Times New Roman" w:cs="Times New Roman"/>
          <w:sz w:val="24"/>
          <w:szCs w:val="24"/>
        </w:rPr>
        <w:t xml:space="preserve"> risk</w:t>
      </w:r>
      <w:r w:rsidR="00EE6096">
        <w:rPr>
          <w:rFonts w:ascii="Times New Roman" w:hAnsi="Times New Roman" w:cs="Times New Roman"/>
          <w:sz w:val="24"/>
          <w:szCs w:val="24"/>
        </w:rPr>
        <w:t xml:space="preserve"> </w:t>
      </w:r>
      <w:r w:rsidR="00B10A6F">
        <w:rPr>
          <w:rFonts w:ascii="Times New Roman" w:hAnsi="Times New Roman" w:cs="Times New Roman"/>
          <w:sz w:val="24"/>
          <w:szCs w:val="24"/>
        </w:rPr>
        <w:t>and</w:t>
      </w:r>
      <w:r w:rsidR="00936225">
        <w:rPr>
          <w:rFonts w:ascii="Times New Roman" w:hAnsi="Times New Roman" w:cs="Times New Roman"/>
          <w:sz w:val="24"/>
          <w:szCs w:val="24"/>
        </w:rPr>
        <w:t xml:space="preserve"> </w:t>
      </w:r>
      <w:r w:rsidR="00911A36">
        <w:rPr>
          <w:rFonts w:ascii="Times New Roman" w:hAnsi="Times New Roman" w:cs="Times New Roman"/>
          <w:sz w:val="24"/>
          <w:szCs w:val="24"/>
        </w:rPr>
        <w:t>to recognize</w:t>
      </w:r>
      <w:r w:rsidR="00936225">
        <w:rPr>
          <w:rFonts w:ascii="Times New Roman" w:hAnsi="Times New Roman" w:cs="Times New Roman"/>
          <w:sz w:val="24"/>
          <w:szCs w:val="24"/>
        </w:rPr>
        <w:t xml:space="preserve"> protective factors</w:t>
      </w:r>
      <w:r w:rsidR="00C16C80">
        <w:rPr>
          <w:rFonts w:ascii="Times New Roman" w:hAnsi="Times New Roman" w:cs="Times New Roman"/>
          <w:sz w:val="24"/>
          <w:szCs w:val="24"/>
        </w:rPr>
        <w:t xml:space="preserve"> </w:t>
      </w:r>
      <w:r w:rsidR="000B30E5">
        <w:rPr>
          <w:rFonts w:ascii="Times New Roman" w:hAnsi="Times New Roman" w:cs="Times New Roman"/>
          <w:sz w:val="24"/>
          <w:szCs w:val="24"/>
        </w:rPr>
        <w:t xml:space="preserve">so </w:t>
      </w:r>
      <w:r w:rsidR="00C16C80">
        <w:rPr>
          <w:rFonts w:ascii="Times New Roman" w:hAnsi="Times New Roman" w:cs="Times New Roman"/>
          <w:sz w:val="24"/>
          <w:szCs w:val="24"/>
        </w:rPr>
        <w:t>a</w:t>
      </w:r>
      <w:r w:rsidR="00020302">
        <w:rPr>
          <w:rFonts w:ascii="Times New Roman" w:hAnsi="Times New Roman" w:cs="Times New Roman"/>
          <w:sz w:val="24"/>
          <w:szCs w:val="24"/>
        </w:rPr>
        <w:t>n individual</w:t>
      </w:r>
      <w:r w:rsidR="00BE24F4">
        <w:rPr>
          <w:rFonts w:ascii="Times New Roman" w:hAnsi="Times New Roman" w:cs="Times New Roman"/>
          <w:sz w:val="24"/>
          <w:szCs w:val="24"/>
        </w:rPr>
        <w:t>ized</w:t>
      </w:r>
      <w:r w:rsidR="00020302">
        <w:rPr>
          <w:rFonts w:ascii="Times New Roman" w:hAnsi="Times New Roman" w:cs="Times New Roman"/>
          <w:sz w:val="24"/>
          <w:szCs w:val="24"/>
        </w:rPr>
        <w:t xml:space="preserve"> treatment </w:t>
      </w:r>
      <w:r w:rsidR="004A538E">
        <w:rPr>
          <w:rFonts w:ascii="Times New Roman" w:hAnsi="Times New Roman" w:cs="Times New Roman"/>
          <w:sz w:val="24"/>
          <w:szCs w:val="24"/>
        </w:rPr>
        <w:t xml:space="preserve">and intervention </w:t>
      </w:r>
      <w:r w:rsidR="00020302">
        <w:rPr>
          <w:rFonts w:ascii="Times New Roman" w:hAnsi="Times New Roman" w:cs="Times New Roman"/>
          <w:sz w:val="24"/>
          <w:szCs w:val="24"/>
        </w:rPr>
        <w:t>plan</w:t>
      </w:r>
      <w:r w:rsidR="00191BC8">
        <w:rPr>
          <w:rFonts w:ascii="Times New Roman" w:hAnsi="Times New Roman" w:cs="Times New Roman"/>
          <w:sz w:val="24"/>
          <w:szCs w:val="24"/>
        </w:rPr>
        <w:t xml:space="preserve"> can be introduced</w:t>
      </w:r>
      <w:r w:rsidR="00C8120E">
        <w:rPr>
          <w:rFonts w:ascii="Times New Roman" w:hAnsi="Times New Roman" w:cs="Times New Roman"/>
          <w:sz w:val="24"/>
          <w:szCs w:val="24"/>
        </w:rPr>
        <w:t xml:space="preserve">, along with </w:t>
      </w:r>
      <w:r w:rsidR="007948B4">
        <w:rPr>
          <w:rFonts w:ascii="Times New Roman" w:hAnsi="Times New Roman" w:cs="Times New Roman"/>
          <w:sz w:val="24"/>
          <w:szCs w:val="24"/>
        </w:rPr>
        <w:t xml:space="preserve">tracking </w:t>
      </w:r>
      <w:r w:rsidR="00FE60FC">
        <w:rPr>
          <w:rFonts w:ascii="Times New Roman" w:hAnsi="Times New Roman" w:cs="Times New Roman"/>
          <w:sz w:val="24"/>
          <w:szCs w:val="24"/>
        </w:rPr>
        <w:t>and adjust</w:t>
      </w:r>
      <w:r w:rsidR="009A7C62">
        <w:rPr>
          <w:rFonts w:ascii="Times New Roman" w:hAnsi="Times New Roman" w:cs="Times New Roman"/>
          <w:sz w:val="24"/>
          <w:szCs w:val="24"/>
        </w:rPr>
        <w:t>in</w:t>
      </w:r>
      <w:r w:rsidR="004552C7">
        <w:rPr>
          <w:rFonts w:ascii="Times New Roman" w:hAnsi="Times New Roman" w:cs="Times New Roman"/>
          <w:sz w:val="24"/>
          <w:szCs w:val="24"/>
        </w:rPr>
        <w:t>g</w:t>
      </w:r>
      <w:r w:rsidR="00B231C6">
        <w:rPr>
          <w:rFonts w:ascii="Times New Roman" w:hAnsi="Times New Roman" w:cs="Times New Roman"/>
          <w:sz w:val="24"/>
          <w:szCs w:val="24"/>
        </w:rPr>
        <w:t xml:space="preserve"> to changes in the</w:t>
      </w:r>
      <w:r w:rsidR="004552C7">
        <w:rPr>
          <w:rFonts w:ascii="Times New Roman" w:hAnsi="Times New Roman" w:cs="Times New Roman"/>
          <w:sz w:val="24"/>
          <w:szCs w:val="24"/>
        </w:rPr>
        <w:t xml:space="preserve"> present condition</w:t>
      </w:r>
      <w:r w:rsidR="00D47A6D">
        <w:rPr>
          <w:rFonts w:ascii="Times New Roman" w:hAnsi="Times New Roman" w:cs="Times New Roman"/>
          <w:sz w:val="24"/>
          <w:szCs w:val="24"/>
        </w:rPr>
        <w:t xml:space="preserve"> (Olsson et al., 2020)</w:t>
      </w:r>
      <w:r w:rsidR="002E6E6F">
        <w:rPr>
          <w:rFonts w:ascii="Times New Roman" w:hAnsi="Times New Roman" w:cs="Times New Roman"/>
          <w:sz w:val="24"/>
          <w:szCs w:val="24"/>
        </w:rPr>
        <w:t xml:space="preserve">. </w:t>
      </w:r>
      <w:r w:rsidR="00F34F9E">
        <w:rPr>
          <w:rFonts w:ascii="Times New Roman" w:hAnsi="Times New Roman" w:cs="Times New Roman"/>
          <w:sz w:val="24"/>
          <w:szCs w:val="24"/>
        </w:rPr>
        <w:t>T</w:t>
      </w:r>
      <w:r w:rsidR="00C17E92">
        <w:rPr>
          <w:rFonts w:ascii="Times New Roman" w:hAnsi="Times New Roman" w:cs="Times New Roman"/>
          <w:sz w:val="24"/>
          <w:szCs w:val="24"/>
        </w:rPr>
        <w:t xml:space="preserve">he prediction of </w:t>
      </w:r>
      <w:r w:rsidR="00692968">
        <w:rPr>
          <w:rFonts w:ascii="Times New Roman" w:hAnsi="Times New Roman" w:cs="Times New Roman"/>
          <w:sz w:val="24"/>
          <w:szCs w:val="24"/>
        </w:rPr>
        <w:t xml:space="preserve">treatment </w:t>
      </w:r>
      <w:r w:rsidR="00C17E92">
        <w:rPr>
          <w:rFonts w:ascii="Times New Roman" w:hAnsi="Times New Roman" w:cs="Times New Roman"/>
          <w:sz w:val="24"/>
          <w:szCs w:val="24"/>
        </w:rPr>
        <w:t>response</w:t>
      </w:r>
      <w:r w:rsidR="00692968">
        <w:rPr>
          <w:rFonts w:ascii="Times New Roman" w:hAnsi="Times New Roman" w:cs="Times New Roman"/>
          <w:sz w:val="24"/>
          <w:szCs w:val="24"/>
        </w:rPr>
        <w:t xml:space="preserve"> </w:t>
      </w:r>
      <w:r w:rsidR="00F34F9E">
        <w:rPr>
          <w:rFonts w:ascii="Times New Roman" w:hAnsi="Times New Roman" w:cs="Times New Roman"/>
          <w:sz w:val="24"/>
          <w:szCs w:val="24"/>
        </w:rPr>
        <w:t xml:space="preserve">is enhanced </w:t>
      </w:r>
      <w:r w:rsidR="00692968">
        <w:rPr>
          <w:rFonts w:ascii="Times New Roman" w:hAnsi="Times New Roman" w:cs="Times New Roman"/>
          <w:sz w:val="24"/>
          <w:szCs w:val="24"/>
        </w:rPr>
        <w:t xml:space="preserve">by </w:t>
      </w:r>
      <w:r w:rsidR="00916A88">
        <w:rPr>
          <w:rFonts w:ascii="Times New Roman" w:hAnsi="Times New Roman" w:cs="Times New Roman"/>
          <w:sz w:val="24"/>
          <w:szCs w:val="24"/>
        </w:rPr>
        <w:t xml:space="preserve">delving deep into the </w:t>
      </w:r>
      <w:r w:rsidR="0028050D">
        <w:rPr>
          <w:rFonts w:ascii="Times New Roman" w:hAnsi="Times New Roman" w:cs="Times New Roman"/>
          <w:sz w:val="24"/>
          <w:szCs w:val="24"/>
        </w:rPr>
        <w:t xml:space="preserve">neuroscience </w:t>
      </w:r>
      <w:r w:rsidR="00F87D5A">
        <w:rPr>
          <w:rFonts w:ascii="Times New Roman" w:hAnsi="Times New Roman" w:cs="Times New Roman"/>
          <w:sz w:val="24"/>
          <w:szCs w:val="24"/>
        </w:rPr>
        <w:t>of delinquen</w:t>
      </w:r>
      <w:r w:rsidR="003E54C0">
        <w:rPr>
          <w:rFonts w:ascii="Times New Roman" w:hAnsi="Times New Roman" w:cs="Times New Roman"/>
          <w:sz w:val="24"/>
          <w:szCs w:val="24"/>
        </w:rPr>
        <w:t>t</w:t>
      </w:r>
      <w:r w:rsidR="009011BC">
        <w:rPr>
          <w:rFonts w:ascii="Times New Roman" w:hAnsi="Times New Roman" w:cs="Times New Roman"/>
          <w:sz w:val="24"/>
          <w:szCs w:val="24"/>
        </w:rPr>
        <w:t xml:space="preserve"> and antisocial</w:t>
      </w:r>
      <w:r w:rsidR="00F87D5A">
        <w:rPr>
          <w:rFonts w:ascii="Times New Roman" w:hAnsi="Times New Roman" w:cs="Times New Roman"/>
          <w:sz w:val="24"/>
          <w:szCs w:val="24"/>
        </w:rPr>
        <w:t xml:space="preserve"> </w:t>
      </w:r>
      <w:r w:rsidR="008F1803">
        <w:rPr>
          <w:rFonts w:ascii="Times New Roman" w:hAnsi="Times New Roman" w:cs="Times New Roman"/>
          <w:sz w:val="24"/>
          <w:szCs w:val="24"/>
        </w:rPr>
        <w:t>behaviors;</w:t>
      </w:r>
      <w:r w:rsidR="00865625">
        <w:rPr>
          <w:rFonts w:ascii="Times New Roman" w:hAnsi="Times New Roman" w:cs="Times New Roman"/>
          <w:sz w:val="24"/>
          <w:szCs w:val="24"/>
        </w:rPr>
        <w:t xml:space="preserve"> </w:t>
      </w:r>
      <w:r w:rsidR="00646DE0">
        <w:rPr>
          <w:rFonts w:ascii="Times New Roman" w:hAnsi="Times New Roman" w:cs="Times New Roman"/>
          <w:sz w:val="24"/>
          <w:szCs w:val="24"/>
        </w:rPr>
        <w:t>however,</w:t>
      </w:r>
      <w:r w:rsidR="00865625">
        <w:rPr>
          <w:rFonts w:ascii="Times New Roman" w:hAnsi="Times New Roman" w:cs="Times New Roman"/>
          <w:sz w:val="24"/>
          <w:szCs w:val="24"/>
        </w:rPr>
        <w:t xml:space="preserve"> this comes with a cost</w:t>
      </w:r>
      <w:r w:rsidR="00A97BFC">
        <w:rPr>
          <w:rFonts w:ascii="Times New Roman" w:hAnsi="Times New Roman" w:cs="Times New Roman"/>
          <w:sz w:val="24"/>
          <w:szCs w:val="24"/>
        </w:rPr>
        <w:t xml:space="preserve"> of time and</w:t>
      </w:r>
      <w:r w:rsidR="004B6EF9">
        <w:rPr>
          <w:rFonts w:ascii="Times New Roman" w:hAnsi="Times New Roman" w:cs="Times New Roman"/>
          <w:sz w:val="24"/>
          <w:szCs w:val="24"/>
        </w:rPr>
        <w:t xml:space="preserve"> financial resources, and </w:t>
      </w:r>
      <w:r w:rsidR="00E944C7">
        <w:rPr>
          <w:rFonts w:ascii="Times New Roman" w:hAnsi="Times New Roman" w:cs="Times New Roman"/>
          <w:sz w:val="24"/>
          <w:szCs w:val="24"/>
        </w:rPr>
        <w:t xml:space="preserve">sometimes </w:t>
      </w:r>
      <w:r w:rsidR="004B6EF9">
        <w:rPr>
          <w:rFonts w:ascii="Times New Roman" w:hAnsi="Times New Roman" w:cs="Times New Roman"/>
          <w:sz w:val="24"/>
          <w:szCs w:val="24"/>
        </w:rPr>
        <w:t>invasiv</w:t>
      </w:r>
      <w:r w:rsidR="00DE159D">
        <w:rPr>
          <w:rFonts w:ascii="Times New Roman" w:hAnsi="Times New Roman" w:cs="Times New Roman"/>
          <w:sz w:val="24"/>
          <w:szCs w:val="24"/>
        </w:rPr>
        <w:t>e intervention</w:t>
      </w:r>
      <w:r w:rsidR="00CF1487">
        <w:rPr>
          <w:rFonts w:ascii="Times New Roman" w:hAnsi="Times New Roman" w:cs="Times New Roman"/>
          <w:sz w:val="24"/>
          <w:szCs w:val="24"/>
        </w:rPr>
        <w:t>s</w:t>
      </w:r>
      <w:r w:rsidR="00E944C7">
        <w:rPr>
          <w:rFonts w:ascii="Times New Roman" w:hAnsi="Times New Roman" w:cs="Times New Roman"/>
          <w:sz w:val="24"/>
          <w:szCs w:val="24"/>
        </w:rPr>
        <w:t xml:space="preserve"> </w:t>
      </w:r>
      <w:r w:rsidR="006855FA">
        <w:rPr>
          <w:rFonts w:ascii="Times New Roman" w:hAnsi="Times New Roman" w:cs="Times New Roman"/>
          <w:sz w:val="24"/>
          <w:szCs w:val="24"/>
        </w:rPr>
        <w:t>according to this</w:t>
      </w:r>
      <w:r w:rsidR="00184F9A">
        <w:rPr>
          <w:rFonts w:ascii="Times New Roman" w:hAnsi="Times New Roman" w:cs="Times New Roman"/>
          <w:sz w:val="24"/>
          <w:szCs w:val="24"/>
        </w:rPr>
        <w:t xml:space="preserve"> level five study </w:t>
      </w:r>
      <w:r w:rsidR="00E944C7">
        <w:rPr>
          <w:rFonts w:ascii="Times New Roman" w:hAnsi="Times New Roman" w:cs="Times New Roman"/>
          <w:sz w:val="24"/>
          <w:szCs w:val="24"/>
        </w:rPr>
        <w:t>(Bootsman, 2018)</w:t>
      </w:r>
      <w:r w:rsidR="00DE159D">
        <w:rPr>
          <w:rFonts w:ascii="Times New Roman" w:hAnsi="Times New Roman" w:cs="Times New Roman"/>
          <w:sz w:val="24"/>
          <w:szCs w:val="24"/>
        </w:rPr>
        <w:t>.</w:t>
      </w:r>
      <w:r w:rsidR="00BB5AF9">
        <w:rPr>
          <w:rFonts w:ascii="Times New Roman" w:hAnsi="Times New Roman" w:cs="Times New Roman"/>
          <w:sz w:val="24"/>
          <w:szCs w:val="24"/>
        </w:rPr>
        <w:t xml:space="preserve"> </w:t>
      </w:r>
      <w:r w:rsidR="00E53045">
        <w:rPr>
          <w:rFonts w:ascii="Times New Roman" w:hAnsi="Times New Roman" w:cs="Times New Roman"/>
          <w:sz w:val="24"/>
          <w:szCs w:val="24"/>
        </w:rPr>
        <w:t>A</w:t>
      </w:r>
      <w:r w:rsidR="00443AB0">
        <w:rPr>
          <w:rFonts w:ascii="Times New Roman" w:hAnsi="Times New Roman" w:cs="Times New Roman"/>
          <w:sz w:val="24"/>
          <w:szCs w:val="24"/>
        </w:rPr>
        <w:t xml:space="preserve"> level two</w:t>
      </w:r>
      <w:r w:rsidR="003A3529">
        <w:rPr>
          <w:rFonts w:ascii="Times New Roman" w:hAnsi="Times New Roman" w:cs="Times New Roman"/>
          <w:sz w:val="24"/>
          <w:szCs w:val="24"/>
        </w:rPr>
        <w:t xml:space="preserve"> </w:t>
      </w:r>
      <w:r w:rsidR="002151BB">
        <w:rPr>
          <w:rFonts w:ascii="Times New Roman" w:hAnsi="Times New Roman" w:cs="Times New Roman"/>
          <w:sz w:val="24"/>
          <w:szCs w:val="24"/>
        </w:rPr>
        <w:t xml:space="preserve">study </w:t>
      </w:r>
      <w:r w:rsidR="003A3529">
        <w:rPr>
          <w:rFonts w:ascii="Times New Roman" w:hAnsi="Times New Roman" w:cs="Times New Roman"/>
          <w:sz w:val="24"/>
          <w:szCs w:val="24"/>
        </w:rPr>
        <w:t>of 1354 juvenile offenders</w:t>
      </w:r>
      <w:r w:rsidR="002151BB">
        <w:rPr>
          <w:rFonts w:ascii="Times New Roman" w:hAnsi="Times New Roman" w:cs="Times New Roman"/>
          <w:sz w:val="24"/>
          <w:szCs w:val="24"/>
        </w:rPr>
        <w:t xml:space="preserve"> </w:t>
      </w:r>
      <w:r w:rsidR="00A8730B">
        <w:rPr>
          <w:rFonts w:ascii="Times New Roman" w:hAnsi="Times New Roman" w:cs="Times New Roman"/>
          <w:sz w:val="24"/>
          <w:szCs w:val="24"/>
        </w:rPr>
        <w:t>believe</w:t>
      </w:r>
      <w:r w:rsidR="000C4454">
        <w:rPr>
          <w:rFonts w:ascii="Times New Roman" w:hAnsi="Times New Roman" w:cs="Times New Roman"/>
          <w:sz w:val="24"/>
          <w:szCs w:val="24"/>
        </w:rPr>
        <w:t>s</w:t>
      </w:r>
      <w:r w:rsidR="00E265C2">
        <w:rPr>
          <w:rFonts w:ascii="Times New Roman" w:hAnsi="Times New Roman" w:cs="Times New Roman"/>
          <w:sz w:val="24"/>
          <w:szCs w:val="24"/>
        </w:rPr>
        <w:t xml:space="preserve"> that s</w:t>
      </w:r>
      <w:r w:rsidR="000D7AED">
        <w:rPr>
          <w:rFonts w:ascii="Times New Roman" w:hAnsi="Times New Roman" w:cs="Times New Roman"/>
          <w:sz w:val="24"/>
          <w:szCs w:val="24"/>
        </w:rPr>
        <w:t>imple interventions like</w:t>
      </w:r>
      <w:r w:rsidR="00066649">
        <w:rPr>
          <w:rFonts w:ascii="Times New Roman" w:hAnsi="Times New Roman" w:cs="Times New Roman"/>
          <w:sz w:val="24"/>
          <w:szCs w:val="24"/>
        </w:rPr>
        <w:t xml:space="preserve"> </w:t>
      </w:r>
      <w:r w:rsidR="00D518E5">
        <w:rPr>
          <w:rFonts w:ascii="Times New Roman" w:hAnsi="Times New Roman" w:cs="Times New Roman"/>
          <w:sz w:val="24"/>
          <w:szCs w:val="24"/>
        </w:rPr>
        <w:t xml:space="preserve">planting positive seeds of </w:t>
      </w:r>
      <w:r w:rsidR="00F67B72">
        <w:rPr>
          <w:rFonts w:ascii="Times New Roman" w:hAnsi="Times New Roman" w:cs="Times New Roman"/>
          <w:sz w:val="24"/>
          <w:szCs w:val="24"/>
        </w:rPr>
        <w:t>belief in these youth</w:t>
      </w:r>
      <w:r w:rsidR="006C7110">
        <w:rPr>
          <w:rFonts w:ascii="Times New Roman" w:hAnsi="Times New Roman" w:cs="Times New Roman"/>
          <w:sz w:val="24"/>
          <w:szCs w:val="24"/>
        </w:rPr>
        <w:t xml:space="preserve"> </w:t>
      </w:r>
      <w:r w:rsidR="00801D99">
        <w:rPr>
          <w:rFonts w:ascii="Times New Roman" w:hAnsi="Times New Roman" w:cs="Times New Roman"/>
          <w:sz w:val="24"/>
          <w:szCs w:val="24"/>
        </w:rPr>
        <w:t>is</w:t>
      </w:r>
      <w:r w:rsidR="001259BD">
        <w:rPr>
          <w:rFonts w:ascii="Times New Roman" w:hAnsi="Times New Roman" w:cs="Times New Roman"/>
          <w:sz w:val="24"/>
          <w:szCs w:val="24"/>
        </w:rPr>
        <w:t xml:space="preserve"> enough to </w:t>
      </w:r>
      <w:r w:rsidR="002B0F30">
        <w:rPr>
          <w:rFonts w:ascii="Times New Roman" w:hAnsi="Times New Roman" w:cs="Times New Roman"/>
          <w:sz w:val="24"/>
          <w:szCs w:val="24"/>
        </w:rPr>
        <w:t>reduce</w:t>
      </w:r>
      <w:r w:rsidR="00CE600C">
        <w:rPr>
          <w:rFonts w:ascii="Times New Roman" w:hAnsi="Times New Roman" w:cs="Times New Roman"/>
          <w:sz w:val="24"/>
          <w:szCs w:val="24"/>
        </w:rPr>
        <w:t xml:space="preserve"> law enforcement involvement</w:t>
      </w:r>
      <w:r w:rsidR="00EC125E">
        <w:rPr>
          <w:rFonts w:ascii="Times New Roman" w:hAnsi="Times New Roman" w:cs="Times New Roman"/>
          <w:sz w:val="24"/>
          <w:szCs w:val="24"/>
        </w:rPr>
        <w:t xml:space="preserve"> </w:t>
      </w:r>
      <w:r w:rsidR="00AD1AFF">
        <w:rPr>
          <w:rFonts w:ascii="Times New Roman" w:hAnsi="Times New Roman" w:cs="Times New Roman"/>
          <w:sz w:val="24"/>
          <w:szCs w:val="24"/>
        </w:rPr>
        <w:t xml:space="preserve">and </w:t>
      </w:r>
      <w:r w:rsidR="00EC125E">
        <w:rPr>
          <w:rFonts w:ascii="Times New Roman" w:hAnsi="Times New Roman" w:cs="Times New Roman"/>
          <w:sz w:val="24"/>
          <w:szCs w:val="24"/>
        </w:rPr>
        <w:t>culminat</w:t>
      </w:r>
      <w:r w:rsidR="00AD1AFF">
        <w:rPr>
          <w:rFonts w:ascii="Times New Roman" w:hAnsi="Times New Roman" w:cs="Times New Roman"/>
          <w:sz w:val="24"/>
          <w:szCs w:val="24"/>
        </w:rPr>
        <w:t>e</w:t>
      </w:r>
      <w:r w:rsidR="00EC125E">
        <w:rPr>
          <w:rFonts w:ascii="Times New Roman" w:hAnsi="Times New Roman" w:cs="Times New Roman"/>
          <w:sz w:val="24"/>
          <w:szCs w:val="24"/>
        </w:rPr>
        <w:t xml:space="preserve"> success</w:t>
      </w:r>
      <w:r w:rsidR="00AD1AFF">
        <w:rPr>
          <w:rFonts w:ascii="Times New Roman" w:hAnsi="Times New Roman" w:cs="Times New Roman"/>
          <w:sz w:val="24"/>
          <w:szCs w:val="24"/>
        </w:rPr>
        <w:t xml:space="preserve"> (Abate &amp; Venta, 2018)</w:t>
      </w:r>
      <w:r w:rsidR="00FC5D1B">
        <w:rPr>
          <w:rFonts w:ascii="Times New Roman" w:hAnsi="Times New Roman" w:cs="Times New Roman"/>
          <w:sz w:val="24"/>
          <w:szCs w:val="24"/>
        </w:rPr>
        <w:t>.</w:t>
      </w:r>
      <w:r w:rsidR="0093120A">
        <w:rPr>
          <w:rFonts w:ascii="Times New Roman" w:hAnsi="Times New Roman" w:cs="Times New Roman"/>
          <w:sz w:val="24"/>
          <w:szCs w:val="24"/>
        </w:rPr>
        <w:t xml:space="preserve"> </w:t>
      </w:r>
      <w:r w:rsidR="00B3371E">
        <w:rPr>
          <w:rFonts w:ascii="Times New Roman" w:hAnsi="Times New Roman" w:cs="Times New Roman"/>
          <w:sz w:val="24"/>
          <w:szCs w:val="24"/>
        </w:rPr>
        <w:t>Level seven q</w:t>
      </w:r>
      <w:r w:rsidR="00597BDD">
        <w:rPr>
          <w:rFonts w:ascii="Times New Roman" w:hAnsi="Times New Roman" w:cs="Times New Roman"/>
          <w:sz w:val="24"/>
          <w:szCs w:val="24"/>
        </w:rPr>
        <w:t xml:space="preserve">ualitative research </w:t>
      </w:r>
      <w:r w:rsidR="00B36A6C">
        <w:rPr>
          <w:rFonts w:ascii="Times New Roman" w:hAnsi="Times New Roman" w:cs="Times New Roman"/>
          <w:sz w:val="24"/>
          <w:szCs w:val="24"/>
        </w:rPr>
        <w:t xml:space="preserve">findings were consistent </w:t>
      </w:r>
      <w:r w:rsidR="0071019C">
        <w:rPr>
          <w:rFonts w:ascii="Times New Roman" w:hAnsi="Times New Roman" w:cs="Times New Roman"/>
          <w:sz w:val="24"/>
          <w:szCs w:val="24"/>
        </w:rPr>
        <w:t>for a</w:t>
      </w:r>
      <w:r w:rsidR="008D766C">
        <w:rPr>
          <w:rFonts w:ascii="Times New Roman" w:hAnsi="Times New Roman" w:cs="Times New Roman"/>
          <w:sz w:val="24"/>
          <w:szCs w:val="24"/>
        </w:rPr>
        <w:t xml:space="preserve">djunctive treatment of </w:t>
      </w:r>
      <w:r w:rsidR="00101145">
        <w:rPr>
          <w:rFonts w:ascii="Times New Roman" w:hAnsi="Times New Roman" w:cs="Times New Roman"/>
          <w:sz w:val="24"/>
          <w:szCs w:val="24"/>
        </w:rPr>
        <w:t>mindfulness meditation</w:t>
      </w:r>
      <w:r w:rsidR="00976149">
        <w:rPr>
          <w:rFonts w:ascii="Times New Roman" w:hAnsi="Times New Roman" w:cs="Times New Roman"/>
          <w:sz w:val="24"/>
          <w:szCs w:val="24"/>
        </w:rPr>
        <w:t xml:space="preserve"> (MM)</w:t>
      </w:r>
      <w:r w:rsidR="00466836">
        <w:rPr>
          <w:rFonts w:ascii="Times New Roman" w:hAnsi="Times New Roman" w:cs="Times New Roman"/>
          <w:sz w:val="24"/>
          <w:szCs w:val="24"/>
        </w:rPr>
        <w:t xml:space="preserve"> to</w:t>
      </w:r>
      <w:r w:rsidR="004008E4">
        <w:rPr>
          <w:rFonts w:ascii="Times New Roman" w:hAnsi="Times New Roman" w:cs="Times New Roman"/>
          <w:sz w:val="24"/>
          <w:szCs w:val="24"/>
        </w:rPr>
        <w:t xml:space="preserve"> </w:t>
      </w:r>
      <w:r w:rsidR="000B0F7D">
        <w:rPr>
          <w:rFonts w:ascii="Times New Roman" w:hAnsi="Times New Roman" w:cs="Times New Roman"/>
          <w:sz w:val="24"/>
          <w:szCs w:val="24"/>
        </w:rPr>
        <w:t>produc</w:t>
      </w:r>
      <w:r w:rsidR="001B2766">
        <w:rPr>
          <w:rFonts w:ascii="Times New Roman" w:hAnsi="Times New Roman" w:cs="Times New Roman"/>
          <w:sz w:val="24"/>
          <w:szCs w:val="24"/>
        </w:rPr>
        <w:t>e</w:t>
      </w:r>
      <w:r w:rsidR="008C338F">
        <w:rPr>
          <w:rFonts w:ascii="Times New Roman" w:hAnsi="Times New Roman" w:cs="Times New Roman"/>
          <w:sz w:val="24"/>
          <w:szCs w:val="24"/>
        </w:rPr>
        <w:t xml:space="preserve"> clarity and balance in daily life despite chaotic </w:t>
      </w:r>
      <w:r w:rsidR="005004DD">
        <w:rPr>
          <w:rFonts w:ascii="Times New Roman" w:hAnsi="Times New Roman" w:cs="Times New Roman"/>
          <w:sz w:val="24"/>
          <w:szCs w:val="24"/>
        </w:rPr>
        <w:t>surroundings</w:t>
      </w:r>
      <w:r w:rsidR="00DA713E">
        <w:rPr>
          <w:rFonts w:ascii="Times New Roman" w:hAnsi="Times New Roman" w:cs="Times New Roman"/>
          <w:sz w:val="24"/>
          <w:szCs w:val="24"/>
        </w:rPr>
        <w:t xml:space="preserve"> by</w:t>
      </w:r>
      <w:r w:rsidR="005004DD">
        <w:rPr>
          <w:rFonts w:ascii="Times New Roman" w:hAnsi="Times New Roman" w:cs="Times New Roman"/>
          <w:sz w:val="24"/>
          <w:szCs w:val="24"/>
        </w:rPr>
        <w:t xml:space="preserve"> increas</w:t>
      </w:r>
      <w:r w:rsidR="000B0F7D">
        <w:rPr>
          <w:rFonts w:ascii="Times New Roman" w:hAnsi="Times New Roman" w:cs="Times New Roman"/>
          <w:sz w:val="24"/>
          <w:szCs w:val="24"/>
        </w:rPr>
        <w:t>ing</w:t>
      </w:r>
      <w:r w:rsidR="005004DD">
        <w:rPr>
          <w:rFonts w:ascii="Times New Roman" w:hAnsi="Times New Roman" w:cs="Times New Roman"/>
          <w:sz w:val="24"/>
          <w:szCs w:val="24"/>
        </w:rPr>
        <w:t xml:space="preserve"> </w:t>
      </w:r>
      <w:r w:rsidR="005D0621">
        <w:rPr>
          <w:rFonts w:ascii="Times New Roman" w:hAnsi="Times New Roman" w:cs="Times New Roman"/>
          <w:sz w:val="24"/>
          <w:szCs w:val="24"/>
        </w:rPr>
        <w:t>self-regulation</w:t>
      </w:r>
      <w:r w:rsidR="00A860CD">
        <w:rPr>
          <w:rFonts w:ascii="Times New Roman" w:hAnsi="Times New Roman" w:cs="Times New Roman"/>
          <w:sz w:val="24"/>
          <w:szCs w:val="24"/>
        </w:rPr>
        <w:t xml:space="preserve"> and </w:t>
      </w:r>
      <w:r w:rsidR="00A701C8">
        <w:rPr>
          <w:rFonts w:ascii="Times New Roman" w:hAnsi="Times New Roman" w:cs="Times New Roman"/>
          <w:sz w:val="24"/>
          <w:szCs w:val="24"/>
        </w:rPr>
        <w:t xml:space="preserve">promote better </w:t>
      </w:r>
      <w:r w:rsidR="00A860CD">
        <w:rPr>
          <w:rFonts w:ascii="Times New Roman" w:hAnsi="Times New Roman" w:cs="Times New Roman"/>
          <w:sz w:val="24"/>
          <w:szCs w:val="24"/>
        </w:rPr>
        <w:t>decision</w:t>
      </w:r>
      <w:r w:rsidR="005D0621">
        <w:rPr>
          <w:rFonts w:ascii="Times New Roman" w:hAnsi="Times New Roman" w:cs="Times New Roman"/>
          <w:sz w:val="24"/>
          <w:szCs w:val="24"/>
        </w:rPr>
        <w:t xml:space="preserve"> </w:t>
      </w:r>
      <w:r w:rsidR="00A860CD">
        <w:rPr>
          <w:rFonts w:ascii="Times New Roman" w:hAnsi="Times New Roman" w:cs="Times New Roman"/>
          <w:sz w:val="24"/>
          <w:szCs w:val="24"/>
        </w:rPr>
        <w:t>making</w:t>
      </w:r>
      <w:r w:rsidR="00042052">
        <w:rPr>
          <w:rFonts w:ascii="Times New Roman" w:hAnsi="Times New Roman" w:cs="Times New Roman"/>
          <w:sz w:val="24"/>
          <w:szCs w:val="24"/>
        </w:rPr>
        <w:t xml:space="preserve"> </w:t>
      </w:r>
      <w:r w:rsidR="00836AAB">
        <w:rPr>
          <w:rFonts w:ascii="Times New Roman" w:hAnsi="Times New Roman" w:cs="Times New Roman"/>
          <w:sz w:val="24"/>
          <w:szCs w:val="24"/>
        </w:rPr>
        <w:t xml:space="preserve">thus </w:t>
      </w:r>
      <w:r w:rsidR="00042052">
        <w:rPr>
          <w:rFonts w:ascii="Times New Roman" w:hAnsi="Times New Roman" w:cs="Times New Roman"/>
          <w:sz w:val="24"/>
          <w:szCs w:val="24"/>
        </w:rPr>
        <w:t>reduc</w:t>
      </w:r>
      <w:r w:rsidR="00836AAB">
        <w:rPr>
          <w:rFonts w:ascii="Times New Roman" w:hAnsi="Times New Roman" w:cs="Times New Roman"/>
          <w:sz w:val="24"/>
          <w:szCs w:val="24"/>
        </w:rPr>
        <w:t>ing</w:t>
      </w:r>
      <w:r w:rsidR="00160796">
        <w:rPr>
          <w:rFonts w:ascii="Times New Roman" w:hAnsi="Times New Roman" w:cs="Times New Roman"/>
          <w:sz w:val="24"/>
          <w:szCs w:val="24"/>
        </w:rPr>
        <w:t xml:space="preserve"> youth JJS involvement </w:t>
      </w:r>
      <w:r w:rsidR="0053151F">
        <w:rPr>
          <w:rFonts w:ascii="Times New Roman" w:hAnsi="Times New Roman" w:cs="Times New Roman"/>
          <w:sz w:val="24"/>
          <w:szCs w:val="24"/>
        </w:rPr>
        <w:t>(Winters &amp; Beerbower, 2017;</w:t>
      </w:r>
      <w:r w:rsidR="00A051B0">
        <w:rPr>
          <w:rFonts w:ascii="Times New Roman" w:hAnsi="Times New Roman" w:cs="Times New Roman"/>
          <w:sz w:val="24"/>
          <w:szCs w:val="24"/>
        </w:rPr>
        <w:t xml:space="preserve"> Sroka et al., 2017).</w:t>
      </w:r>
      <w:r w:rsidR="00542F2F">
        <w:rPr>
          <w:rFonts w:ascii="Times New Roman" w:hAnsi="Times New Roman" w:cs="Times New Roman"/>
          <w:sz w:val="24"/>
          <w:szCs w:val="24"/>
        </w:rPr>
        <w:t xml:space="preserve"> </w:t>
      </w:r>
      <w:r w:rsidR="00165CF1">
        <w:rPr>
          <w:rFonts w:ascii="Times New Roman" w:hAnsi="Times New Roman" w:cs="Times New Roman"/>
          <w:sz w:val="24"/>
          <w:szCs w:val="24"/>
        </w:rPr>
        <w:t xml:space="preserve">Improving mental health </w:t>
      </w:r>
      <w:r w:rsidR="00501A75">
        <w:rPr>
          <w:rFonts w:ascii="Times New Roman" w:hAnsi="Times New Roman" w:cs="Times New Roman"/>
          <w:sz w:val="24"/>
          <w:szCs w:val="24"/>
        </w:rPr>
        <w:t xml:space="preserve">awareness </w:t>
      </w:r>
      <w:r w:rsidR="000B0F7D">
        <w:rPr>
          <w:rFonts w:ascii="Times New Roman" w:hAnsi="Times New Roman" w:cs="Times New Roman"/>
          <w:sz w:val="24"/>
          <w:szCs w:val="24"/>
        </w:rPr>
        <w:t>p</w:t>
      </w:r>
      <w:r w:rsidR="00A94AF1">
        <w:rPr>
          <w:rFonts w:ascii="Times New Roman" w:hAnsi="Times New Roman" w:cs="Times New Roman"/>
          <w:sz w:val="24"/>
          <w:szCs w:val="24"/>
        </w:rPr>
        <w:t>romot</w:t>
      </w:r>
      <w:r w:rsidR="002C3B33">
        <w:rPr>
          <w:rFonts w:ascii="Times New Roman" w:hAnsi="Times New Roman" w:cs="Times New Roman"/>
          <w:sz w:val="24"/>
          <w:szCs w:val="24"/>
        </w:rPr>
        <w:t>es</w:t>
      </w:r>
      <w:r w:rsidR="00A94AF1">
        <w:rPr>
          <w:rFonts w:ascii="Times New Roman" w:hAnsi="Times New Roman" w:cs="Times New Roman"/>
          <w:sz w:val="24"/>
          <w:szCs w:val="24"/>
        </w:rPr>
        <w:t xml:space="preserve"> </w:t>
      </w:r>
      <w:r w:rsidR="00542F2F">
        <w:rPr>
          <w:rFonts w:ascii="Times New Roman" w:hAnsi="Times New Roman" w:cs="Times New Roman"/>
          <w:sz w:val="24"/>
          <w:szCs w:val="24"/>
        </w:rPr>
        <w:t>calmness, improv</w:t>
      </w:r>
      <w:r w:rsidR="002C3B33">
        <w:rPr>
          <w:rFonts w:ascii="Times New Roman" w:hAnsi="Times New Roman" w:cs="Times New Roman"/>
          <w:sz w:val="24"/>
          <w:szCs w:val="24"/>
        </w:rPr>
        <w:t>es</w:t>
      </w:r>
      <w:r w:rsidR="00542F2F">
        <w:rPr>
          <w:rFonts w:ascii="Times New Roman" w:hAnsi="Times New Roman" w:cs="Times New Roman"/>
          <w:sz w:val="24"/>
          <w:szCs w:val="24"/>
        </w:rPr>
        <w:t xml:space="preserve"> sleep,</w:t>
      </w:r>
      <w:r w:rsidR="00A860CD">
        <w:rPr>
          <w:rFonts w:ascii="Times New Roman" w:hAnsi="Times New Roman" w:cs="Times New Roman"/>
          <w:sz w:val="24"/>
          <w:szCs w:val="24"/>
        </w:rPr>
        <w:t xml:space="preserve"> </w:t>
      </w:r>
      <w:r w:rsidR="00A20EFF">
        <w:rPr>
          <w:rFonts w:ascii="Times New Roman" w:hAnsi="Times New Roman" w:cs="Times New Roman"/>
          <w:sz w:val="24"/>
          <w:szCs w:val="24"/>
        </w:rPr>
        <w:t>enhances</w:t>
      </w:r>
      <w:r w:rsidR="00C55D0A">
        <w:rPr>
          <w:rFonts w:ascii="Times New Roman" w:hAnsi="Times New Roman" w:cs="Times New Roman"/>
          <w:sz w:val="24"/>
          <w:szCs w:val="24"/>
        </w:rPr>
        <w:t xml:space="preserve"> </w:t>
      </w:r>
      <w:r w:rsidR="00255143">
        <w:rPr>
          <w:rFonts w:ascii="Times New Roman" w:hAnsi="Times New Roman" w:cs="Times New Roman"/>
          <w:sz w:val="24"/>
          <w:szCs w:val="24"/>
        </w:rPr>
        <w:t xml:space="preserve">character building, </w:t>
      </w:r>
      <w:r w:rsidR="008A5219">
        <w:rPr>
          <w:rFonts w:ascii="Times New Roman" w:hAnsi="Times New Roman" w:cs="Times New Roman"/>
          <w:sz w:val="24"/>
          <w:szCs w:val="24"/>
        </w:rPr>
        <w:t xml:space="preserve">along with </w:t>
      </w:r>
      <w:r w:rsidR="009B2671">
        <w:rPr>
          <w:rFonts w:ascii="Times New Roman" w:hAnsi="Times New Roman" w:cs="Times New Roman"/>
          <w:sz w:val="24"/>
          <w:szCs w:val="24"/>
        </w:rPr>
        <w:t>crea</w:t>
      </w:r>
      <w:r w:rsidR="00A20EFF">
        <w:rPr>
          <w:rFonts w:ascii="Times New Roman" w:hAnsi="Times New Roman" w:cs="Times New Roman"/>
          <w:sz w:val="24"/>
          <w:szCs w:val="24"/>
        </w:rPr>
        <w:t>t</w:t>
      </w:r>
      <w:r w:rsidR="008A5219">
        <w:rPr>
          <w:rFonts w:ascii="Times New Roman" w:hAnsi="Times New Roman" w:cs="Times New Roman"/>
          <w:sz w:val="24"/>
          <w:szCs w:val="24"/>
        </w:rPr>
        <w:t>ing</w:t>
      </w:r>
      <w:r w:rsidR="009B2671">
        <w:rPr>
          <w:rFonts w:ascii="Times New Roman" w:hAnsi="Times New Roman" w:cs="Times New Roman"/>
          <w:sz w:val="24"/>
          <w:szCs w:val="24"/>
        </w:rPr>
        <w:t xml:space="preserve"> </w:t>
      </w:r>
      <w:r w:rsidR="00255143">
        <w:rPr>
          <w:rFonts w:ascii="Times New Roman" w:hAnsi="Times New Roman" w:cs="Times New Roman"/>
          <w:sz w:val="24"/>
          <w:szCs w:val="24"/>
        </w:rPr>
        <w:t>cause and effect recogn</w:t>
      </w:r>
      <w:r w:rsidR="005D0621">
        <w:rPr>
          <w:rFonts w:ascii="Times New Roman" w:hAnsi="Times New Roman" w:cs="Times New Roman"/>
          <w:sz w:val="24"/>
          <w:szCs w:val="24"/>
        </w:rPr>
        <w:t>i</w:t>
      </w:r>
      <w:r w:rsidR="00255143">
        <w:rPr>
          <w:rFonts w:ascii="Times New Roman" w:hAnsi="Times New Roman" w:cs="Times New Roman"/>
          <w:sz w:val="24"/>
          <w:szCs w:val="24"/>
        </w:rPr>
        <w:t>tion</w:t>
      </w:r>
      <w:r w:rsidR="00E05AB1">
        <w:rPr>
          <w:rFonts w:ascii="Times New Roman" w:hAnsi="Times New Roman" w:cs="Times New Roman"/>
          <w:sz w:val="24"/>
          <w:szCs w:val="24"/>
        </w:rPr>
        <w:t xml:space="preserve"> leading to</w:t>
      </w:r>
      <w:r w:rsidR="00503EC2">
        <w:rPr>
          <w:rFonts w:ascii="Times New Roman" w:hAnsi="Times New Roman" w:cs="Times New Roman"/>
          <w:sz w:val="24"/>
          <w:szCs w:val="24"/>
        </w:rPr>
        <w:t xml:space="preserve"> decrease</w:t>
      </w:r>
      <w:r w:rsidR="009E2801">
        <w:rPr>
          <w:rFonts w:ascii="Times New Roman" w:hAnsi="Times New Roman" w:cs="Times New Roman"/>
          <w:sz w:val="24"/>
          <w:szCs w:val="24"/>
        </w:rPr>
        <w:t>d</w:t>
      </w:r>
      <w:r w:rsidR="00503EC2">
        <w:rPr>
          <w:rFonts w:ascii="Times New Roman" w:hAnsi="Times New Roman" w:cs="Times New Roman"/>
          <w:sz w:val="24"/>
          <w:szCs w:val="24"/>
        </w:rPr>
        <w:t xml:space="preserve"> recidivism </w:t>
      </w:r>
      <w:r w:rsidR="003323EA">
        <w:rPr>
          <w:rFonts w:ascii="Times New Roman" w:hAnsi="Times New Roman" w:cs="Times New Roman"/>
          <w:sz w:val="24"/>
          <w:szCs w:val="24"/>
        </w:rPr>
        <w:t>(Winters</w:t>
      </w:r>
      <w:r w:rsidR="00824D2F">
        <w:rPr>
          <w:rFonts w:ascii="Times New Roman" w:hAnsi="Times New Roman" w:cs="Times New Roman"/>
          <w:sz w:val="24"/>
          <w:szCs w:val="24"/>
        </w:rPr>
        <w:t xml:space="preserve"> &amp; Beerbower, 2017</w:t>
      </w:r>
      <w:r w:rsidR="000C2AA7">
        <w:rPr>
          <w:rFonts w:ascii="Times New Roman" w:hAnsi="Times New Roman" w:cs="Times New Roman"/>
          <w:sz w:val="24"/>
          <w:szCs w:val="24"/>
        </w:rPr>
        <w:t>; Sroka et al., 2017</w:t>
      </w:r>
      <w:r w:rsidR="00824D2F">
        <w:rPr>
          <w:rFonts w:ascii="Times New Roman" w:hAnsi="Times New Roman" w:cs="Times New Roman"/>
          <w:sz w:val="24"/>
          <w:szCs w:val="24"/>
        </w:rPr>
        <w:t>)</w:t>
      </w:r>
      <w:r w:rsidR="00503EC2">
        <w:rPr>
          <w:rFonts w:ascii="Times New Roman" w:hAnsi="Times New Roman" w:cs="Times New Roman"/>
          <w:sz w:val="24"/>
          <w:szCs w:val="24"/>
        </w:rPr>
        <w:t>.</w:t>
      </w:r>
      <w:r w:rsidR="005076E3">
        <w:rPr>
          <w:rFonts w:ascii="Times New Roman" w:hAnsi="Times New Roman" w:cs="Times New Roman"/>
          <w:sz w:val="24"/>
          <w:szCs w:val="24"/>
        </w:rPr>
        <w:t xml:space="preserve"> </w:t>
      </w:r>
      <w:r w:rsidR="000C2AA7">
        <w:rPr>
          <w:rFonts w:ascii="Times New Roman" w:hAnsi="Times New Roman" w:cs="Times New Roman"/>
          <w:sz w:val="24"/>
          <w:szCs w:val="24"/>
        </w:rPr>
        <w:t>Improving self-control through MM is key</w:t>
      </w:r>
      <w:r w:rsidR="00F00059">
        <w:rPr>
          <w:rFonts w:ascii="Times New Roman" w:hAnsi="Times New Roman" w:cs="Times New Roman"/>
          <w:sz w:val="24"/>
          <w:szCs w:val="24"/>
        </w:rPr>
        <w:t xml:space="preserve"> by </w:t>
      </w:r>
      <w:r w:rsidR="0045607E">
        <w:rPr>
          <w:rFonts w:ascii="Times New Roman" w:hAnsi="Times New Roman" w:cs="Times New Roman"/>
          <w:sz w:val="24"/>
          <w:szCs w:val="24"/>
        </w:rPr>
        <w:t>generating awareness of purpose in the present moment and nonjudgmentally evolving moment</w:t>
      </w:r>
      <w:r w:rsidR="00BB002C">
        <w:rPr>
          <w:rFonts w:ascii="Times New Roman" w:hAnsi="Times New Roman" w:cs="Times New Roman"/>
          <w:sz w:val="24"/>
          <w:szCs w:val="24"/>
        </w:rPr>
        <w:t>-</w:t>
      </w:r>
      <w:r w:rsidR="0045607E">
        <w:rPr>
          <w:rFonts w:ascii="Times New Roman" w:hAnsi="Times New Roman" w:cs="Times New Roman"/>
          <w:sz w:val="24"/>
          <w:szCs w:val="24"/>
        </w:rPr>
        <w:t>by</w:t>
      </w:r>
      <w:r w:rsidR="00BB002C">
        <w:rPr>
          <w:rFonts w:ascii="Times New Roman" w:hAnsi="Times New Roman" w:cs="Times New Roman"/>
          <w:sz w:val="24"/>
          <w:szCs w:val="24"/>
        </w:rPr>
        <w:t>-</w:t>
      </w:r>
      <w:r w:rsidR="0045607E">
        <w:rPr>
          <w:rFonts w:ascii="Times New Roman" w:hAnsi="Times New Roman" w:cs="Times New Roman"/>
          <w:sz w:val="24"/>
          <w:szCs w:val="24"/>
        </w:rPr>
        <w:t xml:space="preserve">moment experiences </w:t>
      </w:r>
      <w:r w:rsidR="006A64D2">
        <w:rPr>
          <w:rFonts w:ascii="Times New Roman" w:hAnsi="Times New Roman" w:cs="Times New Roman"/>
          <w:sz w:val="24"/>
          <w:szCs w:val="24"/>
        </w:rPr>
        <w:t>in this level six</w:t>
      </w:r>
      <w:r w:rsidR="00985000">
        <w:rPr>
          <w:rFonts w:ascii="Times New Roman" w:hAnsi="Times New Roman" w:cs="Times New Roman"/>
          <w:sz w:val="24"/>
          <w:szCs w:val="24"/>
        </w:rPr>
        <w:t xml:space="preserve"> study </w:t>
      </w:r>
      <w:r w:rsidR="0045607E">
        <w:rPr>
          <w:rFonts w:ascii="Times New Roman" w:hAnsi="Times New Roman" w:cs="Times New Roman"/>
          <w:sz w:val="24"/>
          <w:szCs w:val="24"/>
        </w:rPr>
        <w:t xml:space="preserve">(Sroka et al., 2017). </w:t>
      </w:r>
      <w:r w:rsidR="00ED486A">
        <w:rPr>
          <w:rFonts w:ascii="Times New Roman" w:hAnsi="Times New Roman" w:cs="Times New Roman"/>
          <w:sz w:val="24"/>
          <w:szCs w:val="24"/>
        </w:rPr>
        <w:t xml:space="preserve">A level seven </w:t>
      </w:r>
      <w:r w:rsidR="00B94677">
        <w:rPr>
          <w:rFonts w:ascii="Times New Roman" w:hAnsi="Times New Roman" w:cs="Times New Roman"/>
          <w:sz w:val="24"/>
          <w:szCs w:val="24"/>
        </w:rPr>
        <w:t>study reports that s</w:t>
      </w:r>
      <w:r w:rsidR="00A32D96">
        <w:rPr>
          <w:rFonts w:ascii="Times New Roman" w:hAnsi="Times New Roman" w:cs="Times New Roman"/>
          <w:sz w:val="24"/>
          <w:szCs w:val="24"/>
        </w:rPr>
        <w:t xml:space="preserve">mart decarceration </w:t>
      </w:r>
      <w:r w:rsidR="001D33E8">
        <w:rPr>
          <w:rFonts w:ascii="Times New Roman" w:hAnsi="Times New Roman" w:cs="Times New Roman"/>
          <w:sz w:val="24"/>
          <w:szCs w:val="24"/>
        </w:rPr>
        <w:t xml:space="preserve">supports </w:t>
      </w:r>
      <w:r w:rsidR="009B169E">
        <w:rPr>
          <w:rFonts w:ascii="Times New Roman" w:hAnsi="Times New Roman" w:cs="Times New Roman"/>
          <w:sz w:val="24"/>
          <w:szCs w:val="24"/>
        </w:rPr>
        <w:t>re</w:t>
      </w:r>
      <w:r w:rsidR="00726597">
        <w:rPr>
          <w:rFonts w:ascii="Times New Roman" w:hAnsi="Times New Roman" w:cs="Times New Roman"/>
          <w:sz w:val="24"/>
          <w:szCs w:val="24"/>
        </w:rPr>
        <w:t xml:space="preserve">taining </w:t>
      </w:r>
      <w:r w:rsidR="001E0920">
        <w:rPr>
          <w:rFonts w:ascii="Times New Roman" w:hAnsi="Times New Roman" w:cs="Times New Roman"/>
          <w:sz w:val="24"/>
          <w:szCs w:val="24"/>
        </w:rPr>
        <w:t xml:space="preserve">youth offenders in their homes </w:t>
      </w:r>
      <w:r w:rsidR="00845DD9">
        <w:rPr>
          <w:rFonts w:ascii="Times New Roman" w:hAnsi="Times New Roman" w:cs="Times New Roman"/>
          <w:sz w:val="24"/>
          <w:szCs w:val="24"/>
        </w:rPr>
        <w:t>to receive</w:t>
      </w:r>
      <w:r w:rsidR="001E0920">
        <w:rPr>
          <w:rFonts w:ascii="Times New Roman" w:hAnsi="Times New Roman" w:cs="Times New Roman"/>
          <w:sz w:val="24"/>
          <w:szCs w:val="24"/>
        </w:rPr>
        <w:t xml:space="preserve"> </w:t>
      </w:r>
      <w:r w:rsidR="001D33E8">
        <w:rPr>
          <w:rFonts w:ascii="Times New Roman" w:hAnsi="Times New Roman" w:cs="Times New Roman"/>
          <w:sz w:val="24"/>
          <w:szCs w:val="24"/>
        </w:rPr>
        <w:t>community-based services</w:t>
      </w:r>
      <w:r w:rsidR="00482A62">
        <w:rPr>
          <w:rFonts w:ascii="Times New Roman" w:hAnsi="Times New Roman" w:cs="Times New Roman"/>
          <w:sz w:val="24"/>
          <w:szCs w:val="24"/>
        </w:rPr>
        <w:t>;</w:t>
      </w:r>
      <w:r w:rsidR="000410E7">
        <w:rPr>
          <w:rFonts w:ascii="Times New Roman" w:hAnsi="Times New Roman" w:cs="Times New Roman"/>
          <w:sz w:val="24"/>
          <w:szCs w:val="24"/>
        </w:rPr>
        <w:t xml:space="preserve"> </w:t>
      </w:r>
      <w:r w:rsidR="00384C53">
        <w:rPr>
          <w:rFonts w:ascii="Times New Roman" w:hAnsi="Times New Roman" w:cs="Times New Roman"/>
          <w:sz w:val="24"/>
          <w:szCs w:val="24"/>
        </w:rPr>
        <w:t xml:space="preserve">these </w:t>
      </w:r>
      <w:r w:rsidR="000410E7">
        <w:rPr>
          <w:rFonts w:ascii="Times New Roman" w:hAnsi="Times New Roman" w:cs="Times New Roman"/>
          <w:sz w:val="24"/>
          <w:szCs w:val="24"/>
        </w:rPr>
        <w:t xml:space="preserve">skills are taught </w:t>
      </w:r>
      <w:r w:rsidR="000E137A">
        <w:rPr>
          <w:rFonts w:ascii="Times New Roman" w:hAnsi="Times New Roman" w:cs="Times New Roman"/>
          <w:sz w:val="24"/>
          <w:szCs w:val="24"/>
        </w:rPr>
        <w:t>among</w:t>
      </w:r>
      <w:r w:rsidR="000410E7">
        <w:rPr>
          <w:rFonts w:ascii="Times New Roman" w:hAnsi="Times New Roman" w:cs="Times New Roman"/>
          <w:sz w:val="24"/>
          <w:szCs w:val="24"/>
        </w:rPr>
        <w:t xml:space="preserve"> peer groups</w:t>
      </w:r>
      <w:r w:rsidR="00482A62">
        <w:rPr>
          <w:rFonts w:ascii="Times New Roman" w:hAnsi="Times New Roman" w:cs="Times New Roman"/>
          <w:sz w:val="24"/>
          <w:szCs w:val="24"/>
        </w:rPr>
        <w:t xml:space="preserve">, </w:t>
      </w:r>
      <w:r w:rsidR="000410E7">
        <w:rPr>
          <w:rFonts w:ascii="Times New Roman" w:hAnsi="Times New Roman" w:cs="Times New Roman"/>
          <w:sz w:val="24"/>
          <w:szCs w:val="24"/>
        </w:rPr>
        <w:t>families</w:t>
      </w:r>
      <w:r w:rsidR="00891266">
        <w:rPr>
          <w:rFonts w:ascii="Times New Roman" w:hAnsi="Times New Roman" w:cs="Times New Roman"/>
          <w:sz w:val="24"/>
          <w:szCs w:val="24"/>
        </w:rPr>
        <w:t>, in neighborhoods, and in schools</w:t>
      </w:r>
      <w:r w:rsidR="000E137A">
        <w:rPr>
          <w:rFonts w:ascii="Times New Roman" w:hAnsi="Times New Roman" w:cs="Times New Roman"/>
          <w:sz w:val="24"/>
          <w:szCs w:val="24"/>
        </w:rPr>
        <w:t xml:space="preserve"> </w:t>
      </w:r>
      <w:r w:rsidR="00C704C5">
        <w:rPr>
          <w:rFonts w:ascii="Times New Roman" w:hAnsi="Times New Roman" w:cs="Times New Roman"/>
          <w:sz w:val="24"/>
          <w:szCs w:val="24"/>
        </w:rPr>
        <w:t>(Bright et al. 2018)</w:t>
      </w:r>
      <w:r w:rsidR="00862C15">
        <w:rPr>
          <w:rFonts w:ascii="Times New Roman" w:hAnsi="Times New Roman" w:cs="Times New Roman"/>
          <w:sz w:val="24"/>
          <w:szCs w:val="24"/>
        </w:rPr>
        <w:t xml:space="preserve">. </w:t>
      </w:r>
    </w:p>
    <w:p w14:paraId="157C4077" w14:textId="34B3AF9F" w:rsidR="00D7530A" w:rsidRPr="007C0BD2" w:rsidRDefault="00D7530A" w:rsidP="00D7530A">
      <w:pPr>
        <w:spacing w:line="480" w:lineRule="auto"/>
        <w:rPr>
          <w:rFonts w:ascii="Times New Roman" w:hAnsi="Times New Roman" w:cs="Times New Roman"/>
          <w:b/>
          <w:bCs/>
          <w:sz w:val="24"/>
          <w:szCs w:val="24"/>
        </w:rPr>
      </w:pPr>
      <w:r w:rsidRPr="007C0BD2">
        <w:rPr>
          <w:rFonts w:ascii="Times New Roman" w:hAnsi="Times New Roman" w:cs="Times New Roman"/>
          <w:b/>
          <w:bCs/>
          <w:sz w:val="24"/>
          <w:szCs w:val="24"/>
        </w:rPr>
        <w:t>Ineffective Interventions</w:t>
      </w:r>
    </w:p>
    <w:p w14:paraId="6ED01C00" w14:textId="12141852" w:rsidR="00440680" w:rsidRDefault="00D7530A" w:rsidP="00440680">
      <w:pPr>
        <w:spacing w:line="480" w:lineRule="auto"/>
        <w:rPr>
          <w:rFonts w:ascii="Times New Roman" w:hAnsi="Times New Roman" w:cs="Times New Roman"/>
          <w:sz w:val="24"/>
          <w:szCs w:val="24"/>
        </w:rPr>
      </w:pPr>
      <w:r w:rsidRPr="00D7530A">
        <w:rPr>
          <w:rFonts w:ascii="Times New Roman" w:hAnsi="Times New Roman" w:cs="Times New Roman"/>
          <w:sz w:val="24"/>
          <w:szCs w:val="24"/>
        </w:rPr>
        <w:tab/>
        <w:t xml:space="preserve">A national longitudinal </w:t>
      </w:r>
      <w:r w:rsidR="0068718C">
        <w:rPr>
          <w:rFonts w:ascii="Times New Roman" w:hAnsi="Times New Roman" w:cs="Times New Roman"/>
          <w:sz w:val="24"/>
          <w:szCs w:val="24"/>
        </w:rPr>
        <w:t xml:space="preserve">level three </w:t>
      </w:r>
      <w:r w:rsidRPr="00D7530A">
        <w:rPr>
          <w:rFonts w:ascii="Times New Roman" w:hAnsi="Times New Roman" w:cs="Times New Roman"/>
          <w:sz w:val="24"/>
          <w:szCs w:val="24"/>
        </w:rPr>
        <w:t xml:space="preserve">study of 12,100 youth </w:t>
      </w:r>
      <w:r w:rsidR="00B02EE0">
        <w:rPr>
          <w:rFonts w:ascii="Times New Roman" w:hAnsi="Times New Roman" w:cs="Times New Roman"/>
          <w:sz w:val="24"/>
          <w:szCs w:val="24"/>
        </w:rPr>
        <w:t>revealed</w:t>
      </w:r>
      <w:r w:rsidR="00956869">
        <w:rPr>
          <w:rFonts w:ascii="Times New Roman" w:hAnsi="Times New Roman" w:cs="Times New Roman"/>
          <w:sz w:val="24"/>
          <w:szCs w:val="24"/>
        </w:rPr>
        <w:t xml:space="preserve"> long-term damage </w:t>
      </w:r>
      <w:r w:rsidR="00F46E9C">
        <w:rPr>
          <w:rFonts w:ascii="Times New Roman" w:hAnsi="Times New Roman" w:cs="Times New Roman"/>
          <w:sz w:val="24"/>
          <w:szCs w:val="24"/>
        </w:rPr>
        <w:t>caused by</w:t>
      </w:r>
      <w:r w:rsidR="006819E2">
        <w:rPr>
          <w:rFonts w:ascii="Times New Roman" w:hAnsi="Times New Roman" w:cs="Times New Roman"/>
          <w:sz w:val="24"/>
          <w:szCs w:val="24"/>
        </w:rPr>
        <w:t xml:space="preserve"> ineffective</w:t>
      </w:r>
      <w:r w:rsidR="00F46E9C">
        <w:rPr>
          <w:rFonts w:ascii="Times New Roman" w:hAnsi="Times New Roman" w:cs="Times New Roman"/>
          <w:sz w:val="24"/>
          <w:szCs w:val="24"/>
        </w:rPr>
        <w:t xml:space="preserve"> interventions </w:t>
      </w:r>
      <w:r w:rsidR="007F65D5">
        <w:rPr>
          <w:rFonts w:ascii="Times New Roman" w:hAnsi="Times New Roman" w:cs="Times New Roman"/>
          <w:sz w:val="24"/>
          <w:szCs w:val="24"/>
        </w:rPr>
        <w:t xml:space="preserve">after </w:t>
      </w:r>
      <w:r w:rsidRPr="00D7530A">
        <w:rPr>
          <w:rFonts w:ascii="Times New Roman" w:hAnsi="Times New Roman" w:cs="Times New Roman"/>
          <w:sz w:val="24"/>
          <w:szCs w:val="24"/>
        </w:rPr>
        <w:t>compar</w:t>
      </w:r>
      <w:r w:rsidR="007F65D5">
        <w:rPr>
          <w:rFonts w:ascii="Times New Roman" w:hAnsi="Times New Roman" w:cs="Times New Roman"/>
          <w:sz w:val="24"/>
          <w:szCs w:val="24"/>
        </w:rPr>
        <w:t>ing</w:t>
      </w:r>
      <w:r w:rsidRPr="00D7530A">
        <w:rPr>
          <w:rFonts w:ascii="Times New Roman" w:hAnsi="Times New Roman" w:cs="Times New Roman"/>
          <w:sz w:val="24"/>
          <w:szCs w:val="24"/>
        </w:rPr>
        <w:t xml:space="preserve"> three groups consisting of non-justice</w:t>
      </w:r>
      <w:r w:rsidR="00AE2290">
        <w:rPr>
          <w:rFonts w:ascii="Times New Roman" w:hAnsi="Times New Roman" w:cs="Times New Roman"/>
          <w:sz w:val="24"/>
          <w:szCs w:val="24"/>
        </w:rPr>
        <w:t xml:space="preserve"> system</w:t>
      </w:r>
      <w:r w:rsidRPr="00D7530A">
        <w:rPr>
          <w:rFonts w:ascii="Times New Roman" w:hAnsi="Times New Roman" w:cs="Times New Roman"/>
          <w:sz w:val="24"/>
          <w:szCs w:val="24"/>
        </w:rPr>
        <w:t xml:space="preserve"> involved youth, non-confined youth who have been arrested, and youth who were arrested and confined to out-of-home placement</w:t>
      </w:r>
      <w:r w:rsidR="001D697D">
        <w:rPr>
          <w:rFonts w:ascii="Times New Roman" w:hAnsi="Times New Roman" w:cs="Times New Roman"/>
          <w:sz w:val="24"/>
          <w:szCs w:val="24"/>
        </w:rPr>
        <w:t xml:space="preserve"> (Shaefer &amp; Erickson, 2019</w:t>
      </w:r>
      <w:r w:rsidR="005F0355">
        <w:rPr>
          <w:rFonts w:ascii="Times New Roman" w:hAnsi="Times New Roman" w:cs="Times New Roman"/>
          <w:sz w:val="24"/>
          <w:szCs w:val="24"/>
        </w:rPr>
        <w:t>)</w:t>
      </w:r>
      <w:r w:rsidRPr="00D7530A">
        <w:rPr>
          <w:rFonts w:ascii="Times New Roman" w:hAnsi="Times New Roman" w:cs="Times New Roman"/>
          <w:sz w:val="24"/>
          <w:szCs w:val="24"/>
        </w:rPr>
        <w:t xml:space="preserve">. </w:t>
      </w:r>
      <w:r w:rsidR="0034659B">
        <w:rPr>
          <w:rFonts w:ascii="Times New Roman" w:hAnsi="Times New Roman" w:cs="Times New Roman"/>
          <w:sz w:val="24"/>
          <w:szCs w:val="24"/>
        </w:rPr>
        <w:t>Confined y</w:t>
      </w:r>
      <w:r w:rsidR="003A7046">
        <w:rPr>
          <w:rFonts w:ascii="Times New Roman" w:hAnsi="Times New Roman" w:cs="Times New Roman"/>
          <w:sz w:val="24"/>
          <w:szCs w:val="24"/>
        </w:rPr>
        <w:t>outh from the above study</w:t>
      </w:r>
      <w:r w:rsidRPr="00D7530A">
        <w:rPr>
          <w:rFonts w:ascii="Times New Roman" w:hAnsi="Times New Roman" w:cs="Times New Roman"/>
          <w:sz w:val="24"/>
          <w:szCs w:val="24"/>
        </w:rPr>
        <w:t xml:space="preserve"> resulted in stunted maturity and poor psychological development along with decreased levels of self-esteem</w:t>
      </w:r>
      <w:r w:rsidR="00307BA7">
        <w:rPr>
          <w:rFonts w:ascii="Times New Roman" w:hAnsi="Times New Roman" w:cs="Times New Roman"/>
          <w:sz w:val="24"/>
          <w:szCs w:val="24"/>
        </w:rPr>
        <w:t xml:space="preserve"> reiter</w:t>
      </w:r>
      <w:r w:rsidR="000C6093">
        <w:rPr>
          <w:rFonts w:ascii="Times New Roman" w:hAnsi="Times New Roman" w:cs="Times New Roman"/>
          <w:sz w:val="24"/>
          <w:szCs w:val="24"/>
        </w:rPr>
        <w:t>ating the importance of decarceration</w:t>
      </w:r>
      <w:r w:rsidR="00C43AFD">
        <w:rPr>
          <w:rFonts w:ascii="Times New Roman" w:hAnsi="Times New Roman" w:cs="Times New Roman"/>
          <w:sz w:val="24"/>
          <w:szCs w:val="24"/>
        </w:rPr>
        <w:t xml:space="preserve"> and </w:t>
      </w:r>
      <w:r w:rsidR="00D30422">
        <w:rPr>
          <w:rFonts w:ascii="Times New Roman" w:hAnsi="Times New Roman" w:cs="Times New Roman"/>
          <w:sz w:val="24"/>
          <w:szCs w:val="24"/>
        </w:rPr>
        <w:t>social rehabilitation</w:t>
      </w:r>
      <w:r w:rsidRPr="00D7530A">
        <w:rPr>
          <w:rFonts w:ascii="Times New Roman" w:hAnsi="Times New Roman" w:cs="Times New Roman"/>
          <w:sz w:val="24"/>
          <w:szCs w:val="24"/>
        </w:rPr>
        <w:t xml:space="preserve"> (Schaefer &amp; Erickson, 2019). A </w:t>
      </w:r>
      <w:r w:rsidR="004805A0">
        <w:rPr>
          <w:rFonts w:ascii="Times New Roman" w:hAnsi="Times New Roman" w:cs="Times New Roman"/>
          <w:sz w:val="24"/>
          <w:szCs w:val="24"/>
        </w:rPr>
        <w:t xml:space="preserve">level one </w:t>
      </w:r>
      <w:r w:rsidRPr="00D7530A">
        <w:rPr>
          <w:rFonts w:ascii="Times New Roman" w:hAnsi="Times New Roman" w:cs="Times New Roman"/>
          <w:sz w:val="24"/>
          <w:szCs w:val="24"/>
        </w:rPr>
        <w:t xml:space="preserve">meta-analysis concludes that punishing students by school expulsion creates more problems than it resolves and leads to successive delinquency (Gerlinger et al., 2021). </w:t>
      </w:r>
      <w:r w:rsidR="00593B6E">
        <w:rPr>
          <w:rFonts w:ascii="Times New Roman" w:hAnsi="Times New Roman" w:cs="Times New Roman"/>
          <w:sz w:val="24"/>
          <w:szCs w:val="24"/>
        </w:rPr>
        <w:t>N</w:t>
      </w:r>
      <w:r w:rsidRPr="00D7530A">
        <w:rPr>
          <w:rFonts w:ascii="Times New Roman" w:hAnsi="Times New Roman" w:cs="Times New Roman"/>
          <w:sz w:val="24"/>
          <w:szCs w:val="24"/>
        </w:rPr>
        <w:t>egative consequences of exclusionary</w:t>
      </w:r>
      <w:r w:rsidR="003C625E">
        <w:rPr>
          <w:rFonts w:ascii="Times New Roman" w:hAnsi="Times New Roman" w:cs="Times New Roman"/>
          <w:sz w:val="24"/>
          <w:szCs w:val="24"/>
        </w:rPr>
        <w:t xml:space="preserve"> school</w:t>
      </w:r>
      <w:r w:rsidRPr="00D7530A">
        <w:rPr>
          <w:rFonts w:ascii="Times New Roman" w:hAnsi="Times New Roman" w:cs="Times New Roman"/>
          <w:sz w:val="24"/>
          <w:szCs w:val="24"/>
        </w:rPr>
        <w:t xml:space="preserve"> discipline needs replaced by searching for alternative approaches</w:t>
      </w:r>
      <w:r w:rsidR="00E14B5C">
        <w:rPr>
          <w:rFonts w:ascii="Times New Roman" w:hAnsi="Times New Roman" w:cs="Times New Roman"/>
          <w:sz w:val="24"/>
          <w:szCs w:val="24"/>
        </w:rPr>
        <w:t xml:space="preserve"> </w:t>
      </w:r>
      <w:r w:rsidR="00840E8C">
        <w:rPr>
          <w:rFonts w:ascii="Times New Roman" w:hAnsi="Times New Roman" w:cs="Times New Roman"/>
          <w:sz w:val="24"/>
          <w:szCs w:val="24"/>
        </w:rPr>
        <w:t>with</w:t>
      </w:r>
      <w:r w:rsidR="00E14B5C">
        <w:rPr>
          <w:rFonts w:ascii="Times New Roman" w:hAnsi="Times New Roman" w:cs="Times New Roman"/>
          <w:sz w:val="24"/>
          <w:szCs w:val="24"/>
        </w:rPr>
        <w:t xml:space="preserve"> </w:t>
      </w:r>
      <w:r w:rsidRPr="00D7530A">
        <w:rPr>
          <w:rFonts w:ascii="Times New Roman" w:hAnsi="Times New Roman" w:cs="Times New Roman"/>
          <w:sz w:val="24"/>
          <w:szCs w:val="24"/>
        </w:rPr>
        <w:t>further training and increased resources</w:t>
      </w:r>
      <w:r w:rsidR="00BE6143">
        <w:rPr>
          <w:rFonts w:ascii="Times New Roman" w:hAnsi="Times New Roman" w:cs="Times New Roman"/>
          <w:sz w:val="24"/>
          <w:szCs w:val="24"/>
        </w:rPr>
        <w:t xml:space="preserve"> (</w:t>
      </w:r>
      <w:r w:rsidR="00830737">
        <w:rPr>
          <w:rFonts w:ascii="Times New Roman" w:hAnsi="Times New Roman" w:cs="Times New Roman"/>
          <w:sz w:val="24"/>
          <w:szCs w:val="24"/>
        </w:rPr>
        <w:t>Gerlinger et al., 2021)</w:t>
      </w:r>
      <w:r w:rsidRPr="00D7530A">
        <w:rPr>
          <w:rFonts w:ascii="Times New Roman" w:hAnsi="Times New Roman" w:cs="Times New Roman"/>
          <w:sz w:val="24"/>
          <w:szCs w:val="24"/>
        </w:rPr>
        <w:t xml:space="preserve">. </w:t>
      </w:r>
      <w:r w:rsidR="009579BD">
        <w:rPr>
          <w:rFonts w:ascii="Times New Roman" w:hAnsi="Times New Roman" w:cs="Times New Roman"/>
          <w:sz w:val="24"/>
          <w:szCs w:val="24"/>
        </w:rPr>
        <w:t>A l</w:t>
      </w:r>
      <w:r w:rsidR="0040470A">
        <w:rPr>
          <w:rFonts w:ascii="Times New Roman" w:hAnsi="Times New Roman" w:cs="Times New Roman"/>
          <w:sz w:val="24"/>
          <w:szCs w:val="24"/>
        </w:rPr>
        <w:t xml:space="preserve">evel one and level five </w:t>
      </w:r>
      <w:r w:rsidR="009579BD">
        <w:rPr>
          <w:rFonts w:ascii="Times New Roman" w:hAnsi="Times New Roman" w:cs="Times New Roman"/>
          <w:sz w:val="24"/>
          <w:szCs w:val="24"/>
        </w:rPr>
        <w:t xml:space="preserve">study corroborate </w:t>
      </w:r>
      <w:r w:rsidR="00D52311">
        <w:rPr>
          <w:rFonts w:ascii="Times New Roman" w:hAnsi="Times New Roman" w:cs="Times New Roman"/>
          <w:sz w:val="24"/>
          <w:szCs w:val="24"/>
        </w:rPr>
        <w:t>those long-term effects of adolescents</w:t>
      </w:r>
      <w:r w:rsidR="00C357F1">
        <w:rPr>
          <w:rFonts w:ascii="Times New Roman" w:hAnsi="Times New Roman" w:cs="Times New Roman"/>
          <w:sz w:val="24"/>
          <w:szCs w:val="24"/>
        </w:rPr>
        <w:t xml:space="preserve"> </w:t>
      </w:r>
      <w:r w:rsidRPr="00D7530A">
        <w:rPr>
          <w:rFonts w:ascii="Times New Roman" w:hAnsi="Times New Roman" w:cs="Times New Roman"/>
          <w:sz w:val="24"/>
          <w:szCs w:val="24"/>
        </w:rPr>
        <w:t xml:space="preserve">transferred to criminal courts experienced </w:t>
      </w:r>
      <w:r w:rsidR="0057304F">
        <w:rPr>
          <w:rFonts w:ascii="Times New Roman" w:hAnsi="Times New Roman" w:cs="Times New Roman"/>
          <w:sz w:val="24"/>
          <w:szCs w:val="24"/>
        </w:rPr>
        <w:t>poor</w:t>
      </w:r>
      <w:r w:rsidRPr="00D7530A">
        <w:rPr>
          <w:rFonts w:ascii="Times New Roman" w:hAnsi="Times New Roman" w:cs="Times New Roman"/>
          <w:sz w:val="24"/>
          <w:szCs w:val="24"/>
        </w:rPr>
        <w:t xml:space="preserve"> </w:t>
      </w:r>
      <w:r w:rsidR="001124A9">
        <w:rPr>
          <w:rFonts w:ascii="Times New Roman" w:hAnsi="Times New Roman" w:cs="Times New Roman"/>
          <w:sz w:val="24"/>
          <w:szCs w:val="24"/>
        </w:rPr>
        <w:t>outcomes</w:t>
      </w:r>
      <w:r w:rsidR="008F1629">
        <w:rPr>
          <w:rFonts w:ascii="Times New Roman" w:hAnsi="Times New Roman" w:cs="Times New Roman"/>
          <w:sz w:val="24"/>
          <w:szCs w:val="24"/>
        </w:rPr>
        <w:t xml:space="preserve"> for </w:t>
      </w:r>
      <w:r w:rsidR="0057304F">
        <w:rPr>
          <w:rFonts w:ascii="Times New Roman" w:hAnsi="Times New Roman" w:cs="Times New Roman"/>
          <w:sz w:val="24"/>
          <w:szCs w:val="24"/>
        </w:rPr>
        <w:t xml:space="preserve">future </w:t>
      </w:r>
      <w:r w:rsidRPr="00D7530A">
        <w:rPr>
          <w:rFonts w:ascii="Times New Roman" w:hAnsi="Times New Roman" w:cs="Times New Roman"/>
          <w:sz w:val="24"/>
          <w:szCs w:val="24"/>
        </w:rPr>
        <w:t xml:space="preserve">employment </w:t>
      </w:r>
      <w:r w:rsidR="006F5F52">
        <w:rPr>
          <w:rFonts w:ascii="Times New Roman" w:hAnsi="Times New Roman" w:cs="Times New Roman"/>
          <w:sz w:val="24"/>
          <w:szCs w:val="24"/>
        </w:rPr>
        <w:t>and</w:t>
      </w:r>
      <w:r w:rsidR="00F15F4C">
        <w:rPr>
          <w:rFonts w:ascii="Times New Roman" w:hAnsi="Times New Roman" w:cs="Times New Roman"/>
          <w:sz w:val="24"/>
          <w:szCs w:val="24"/>
        </w:rPr>
        <w:t xml:space="preserve"> exacerbated</w:t>
      </w:r>
      <w:r w:rsidR="00C8712E">
        <w:rPr>
          <w:rFonts w:ascii="Times New Roman" w:hAnsi="Times New Roman" w:cs="Times New Roman"/>
          <w:sz w:val="24"/>
          <w:szCs w:val="24"/>
        </w:rPr>
        <w:t xml:space="preserve"> </w:t>
      </w:r>
      <w:r w:rsidR="00A7355A">
        <w:rPr>
          <w:rFonts w:ascii="Times New Roman" w:hAnsi="Times New Roman" w:cs="Times New Roman"/>
          <w:sz w:val="24"/>
          <w:szCs w:val="24"/>
        </w:rPr>
        <w:t>further</w:t>
      </w:r>
      <w:r w:rsidR="00C8712E">
        <w:rPr>
          <w:rFonts w:ascii="Times New Roman" w:hAnsi="Times New Roman" w:cs="Times New Roman"/>
          <w:sz w:val="24"/>
          <w:szCs w:val="24"/>
        </w:rPr>
        <w:t xml:space="preserve"> </w:t>
      </w:r>
      <w:r w:rsidR="009C28DA">
        <w:rPr>
          <w:rFonts w:ascii="Times New Roman" w:hAnsi="Times New Roman" w:cs="Times New Roman"/>
          <w:sz w:val="24"/>
          <w:szCs w:val="24"/>
        </w:rPr>
        <w:t xml:space="preserve">JJS </w:t>
      </w:r>
      <w:r w:rsidR="00C8712E">
        <w:rPr>
          <w:rFonts w:ascii="Times New Roman" w:hAnsi="Times New Roman" w:cs="Times New Roman"/>
          <w:sz w:val="24"/>
          <w:szCs w:val="24"/>
        </w:rPr>
        <w:t xml:space="preserve">involvement </w:t>
      </w:r>
      <w:r w:rsidR="009C28DA">
        <w:rPr>
          <w:rFonts w:ascii="Times New Roman" w:hAnsi="Times New Roman" w:cs="Times New Roman"/>
          <w:sz w:val="24"/>
          <w:szCs w:val="24"/>
        </w:rPr>
        <w:t xml:space="preserve">even with low-risk youth </w:t>
      </w:r>
      <w:r w:rsidRPr="00D7530A">
        <w:rPr>
          <w:rFonts w:ascii="Times New Roman" w:hAnsi="Times New Roman" w:cs="Times New Roman"/>
          <w:sz w:val="24"/>
          <w:szCs w:val="24"/>
        </w:rPr>
        <w:t>(</w:t>
      </w:r>
      <w:r w:rsidR="008B0113">
        <w:rPr>
          <w:rFonts w:ascii="Times New Roman" w:hAnsi="Times New Roman" w:cs="Times New Roman"/>
          <w:sz w:val="24"/>
          <w:szCs w:val="24"/>
        </w:rPr>
        <w:t>Erhard-Dietzel et al.,</w:t>
      </w:r>
      <w:r w:rsidR="00AB2CA4">
        <w:rPr>
          <w:rFonts w:ascii="Times New Roman" w:hAnsi="Times New Roman" w:cs="Times New Roman"/>
          <w:sz w:val="24"/>
          <w:szCs w:val="24"/>
        </w:rPr>
        <w:t xml:space="preserve"> 2017</w:t>
      </w:r>
      <w:r w:rsidR="00786F82">
        <w:rPr>
          <w:rFonts w:ascii="Times New Roman" w:hAnsi="Times New Roman" w:cs="Times New Roman"/>
          <w:sz w:val="24"/>
          <w:szCs w:val="24"/>
        </w:rPr>
        <w:t xml:space="preserve">; </w:t>
      </w:r>
      <w:r w:rsidRPr="00D7530A">
        <w:rPr>
          <w:rFonts w:ascii="Times New Roman" w:hAnsi="Times New Roman" w:cs="Times New Roman"/>
          <w:sz w:val="24"/>
          <w:szCs w:val="24"/>
        </w:rPr>
        <w:t xml:space="preserve">Sharlein, 2018). The Juvenile Justice Mobile Response Team (JJMRT) </w:t>
      </w:r>
      <w:r w:rsidR="00031460">
        <w:rPr>
          <w:rFonts w:ascii="Times New Roman" w:hAnsi="Times New Roman" w:cs="Times New Roman"/>
          <w:sz w:val="24"/>
          <w:szCs w:val="24"/>
        </w:rPr>
        <w:t>a level one study</w:t>
      </w:r>
      <w:r w:rsidR="00705BFC">
        <w:rPr>
          <w:rFonts w:ascii="Times New Roman" w:hAnsi="Times New Roman" w:cs="Times New Roman"/>
          <w:sz w:val="24"/>
          <w:szCs w:val="24"/>
        </w:rPr>
        <w:t xml:space="preserve"> </w:t>
      </w:r>
      <w:r w:rsidRPr="00D7530A">
        <w:rPr>
          <w:rFonts w:ascii="Times New Roman" w:hAnsi="Times New Roman" w:cs="Times New Roman"/>
          <w:sz w:val="24"/>
          <w:szCs w:val="24"/>
        </w:rPr>
        <w:t xml:space="preserve">initiative was set up to address the risk and needs of </w:t>
      </w:r>
      <w:r w:rsidR="004C2F71">
        <w:rPr>
          <w:rFonts w:ascii="Times New Roman" w:hAnsi="Times New Roman" w:cs="Times New Roman"/>
          <w:sz w:val="24"/>
          <w:szCs w:val="24"/>
        </w:rPr>
        <w:t xml:space="preserve">155 </w:t>
      </w:r>
      <w:r w:rsidRPr="00D7530A">
        <w:rPr>
          <w:rFonts w:ascii="Times New Roman" w:hAnsi="Times New Roman" w:cs="Times New Roman"/>
          <w:sz w:val="24"/>
          <w:szCs w:val="24"/>
        </w:rPr>
        <w:t xml:space="preserve">youth at the time of arrest, </w:t>
      </w:r>
      <w:r w:rsidR="004C066D">
        <w:rPr>
          <w:rFonts w:ascii="Times New Roman" w:hAnsi="Times New Roman" w:cs="Times New Roman"/>
          <w:sz w:val="24"/>
          <w:szCs w:val="24"/>
        </w:rPr>
        <w:t>but</w:t>
      </w:r>
      <w:r w:rsidRPr="00D7530A">
        <w:rPr>
          <w:rFonts w:ascii="Times New Roman" w:hAnsi="Times New Roman" w:cs="Times New Roman"/>
          <w:sz w:val="24"/>
          <w:szCs w:val="24"/>
        </w:rPr>
        <w:t xml:space="preserve"> only 64% of eligible arrests were assessed by the JJMRT. Th</w:t>
      </w:r>
      <w:r w:rsidR="00E16C8F">
        <w:rPr>
          <w:rFonts w:ascii="Times New Roman" w:hAnsi="Times New Roman" w:cs="Times New Roman"/>
          <w:sz w:val="24"/>
          <w:szCs w:val="24"/>
        </w:rPr>
        <w:t xml:space="preserve">e JJMRT </w:t>
      </w:r>
      <w:r w:rsidRPr="00D7530A">
        <w:rPr>
          <w:rFonts w:ascii="Times New Roman" w:hAnsi="Times New Roman" w:cs="Times New Roman"/>
          <w:sz w:val="24"/>
          <w:szCs w:val="24"/>
        </w:rPr>
        <w:t xml:space="preserve">initiative was unsuccessful due to refusal of parent and youth participation, arrests that occurred outside the hours of operation, and </w:t>
      </w:r>
      <w:r w:rsidR="00AD6BE8" w:rsidRPr="00D7530A">
        <w:rPr>
          <w:rFonts w:ascii="Times New Roman" w:hAnsi="Times New Roman" w:cs="Times New Roman"/>
          <w:sz w:val="24"/>
          <w:szCs w:val="24"/>
        </w:rPr>
        <w:t>poorly</w:t>
      </w:r>
      <w:r w:rsidR="00AD6BE8">
        <w:rPr>
          <w:rFonts w:ascii="Times New Roman" w:hAnsi="Times New Roman" w:cs="Times New Roman"/>
          <w:sz w:val="24"/>
          <w:szCs w:val="24"/>
        </w:rPr>
        <w:t xml:space="preserve"> defined</w:t>
      </w:r>
      <w:r w:rsidRPr="00D7530A">
        <w:rPr>
          <w:rFonts w:ascii="Times New Roman" w:hAnsi="Times New Roman" w:cs="Times New Roman"/>
          <w:sz w:val="24"/>
          <w:szCs w:val="24"/>
        </w:rPr>
        <w:t xml:space="preserve"> roles between law enforcement, juvenile justice practitioners, community agencies, and social services (Ehrhard-Dietzelet al., 2017). </w:t>
      </w:r>
      <w:r w:rsidR="00DC7DFF">
        <w:rPr>
          <w:rFonts w:ascii="Times New Roman" w:hAnsi="Times New Roman" w:cs="Times New Roman"/>
          <w:sz w:val="24"/>
          <w:szCs w:val="24"/>
        </w:rPr>
        <w:t>Similar concerns exist with</w:t>
      </w:r>
      <w:r w:rsidR="00F64EC6">
        <w:rPr>
          <w:rFonts w:ascii="Times New Roman" w:hAnsi="Times New Roman" w:cs="Times New Roman"/>
          <w:sz w:val="24"/>
          <w:szCs w:val="24"/>
        </w:rPr>
        <w:t xml:space="preserve"> this project inquiry as parental</w:t>
      </w:r>
      <w:r w:rsidR="0058069F">
        <w:rPr>
          <w:rFonts w:ascii="Times New Roman" w:hAnsi="Times New Roman" w:cs="Times New Roman"/>
          <w:sz w:val="24"/>
          <w:szCs w:val="24"/>
        </w:rPr>
        <w:t xml:space="preserve"> and youth participation, along with JJS referral will promote </w:t>
      </w:r>
      <w:r w:rsidR="005526EE">
        <w:rPr>
          <w:rFonts w:ascii="Times New Roman" w:hAnsi="Times New Roman" w:cs="Times New Roman"/>
          <w:sz w:val="24"/>
          <w:szCs w:val="24"/>
        </w:rPr>
        <w:t>the opportunity for a successful</w:t>
      </w:r>
      <w:r w:rsidR="00687A39">
        <w:rPr>
          <w:rFonts w:ascii="Times New Roman" w:hAnsi="Times New Roman" w:cs="Times New Roman"/>
          <w:sz w:val="24"/>
          <w:szCs w:val="24"/>
        </w:rPr>
        <w:t xml:space="preserve"> program that reduces recidivism</w:t>
      </w:r>
      <w:r w:rsidR="00BE6884">
        <w:rPr>
          <w:rFonts w:ascii="Times New Roman" w:hAnsi="Times New Roman" w:cs="Times New Roman"/>
          <w:sz w:val="24"/>
          <w:szCs w:val="24"/>
        </w:rPr>
        <w:t xml:space="preserve"> long-term</w:t>
      </w:r>
      <w:r w:rsidR="005526EE">
        <w:rPr>
          <w:rFonts w:ascii="Times New Roman" w:hAnsi="Times New Roman" w:cs="Times New Roman"/>
          <w:sz w:val="24"/>
          <w:szCs w:val="24"/>
        </w:rPr>
        <w:t xml:space="preserve">. </w:t>
      </w:r>
      <w:r w:rsidR="00AD5DC1">
        <w:rPr>
          <w:rFonts w:ascii="Times New Roman" w:hAnsi="Times New Roman" w:cs="Times New Roman"/>
          <w:sz w:val="24"/>
          <w:szCs w:val="24"/>
        </w:rPr>
        <w:t>M</w:t>
      </w:r>
      <w:r w:rsidRPr="00D7530A">
        <w:rPr>
          <w:rFonts w:ascii="Times New Roman" w:hAnsi="Times New Roman" w:cs="Times New Roman"/>
          <w:sz w:val="24"/>
          <w:szCs w:val="24"/>
        </w:rPr>
        <w:t xml:space="preserve">yopic rehabilitation as an unsustainable model of change through a short-term regimen of pills and programs that creates medication reliance </w:t>
      </w:r>
      <w:r w:rsidR="00312AF2">
        <w:rPr>
          <w:rFonts w:ascii="Times New Roman" w:hAnsi="Times New Roman" w:cs="Times New Roman"/>
          <w:sz w:val="24"/>
          <w:szCs w:val="24"/>
        </w:rPr>
        <w:t xml:space="preserve">for behaviors </w:t>
      </w:r>
      <w:r w:rsidR="00F93EF0">
        <w:rPr>
          <w:rFonts w:ascii="Times New Roman" w:hAnsi="Times New Roman" w:cs="Times New Roman"/>
          <w:sz w:val="24"/>
          <w:szCs w:val="24"/>
        </w:rPr>
        <w:t>because of</w:t>
      </w:r>
      <w:r w:rsidR="00167BBE">
        <w:rPr>
          <w:rFonts w:ascii="Times New Roman" w:hAnsi="Times New Roman" w:cs="Times New Roman"/>
          <w:sz w:val="24"/>
          <w:szCs w:val="24"/>
        </w:rPr>
        <w:t xml:space="preserve"> </w:t>
      </w:r>
      <w:r w:rsidRPr="00D7530A">
        <w:rPr>
          <w:rFonts w:ascii="Times New Roman" w:hAnsi="Times New Roman" w:cs="Times New Roman"/>
          <w:sz w:val="24"/>
          <w:szCs w:val="24"/>
        </w:rPr>
        <w:t>social disturbances</w:t>
      </w:r>
      <w:r w:rsidR="00312AF2">
        <w:rPr>
          <w:rFonts w:ascii="Times New Roman" w:hAnsi="Times New Roman" w:cs="Times New Roman"/>
          <w:sz w:val="24"/>
          <w:szCs w:val="24"/>
        </w:rPr>
        <w:t xml:space="preserve"> </w:t>
      </w:r>
      <w:r w:rsidR="005A228B">
        <w:rPr>
          <w:rFonts w:ascii="Times New Roman" w:hAnsi="Times New Roman" w:cs="Times New Roman"/>
          <w:sz w:val="24"/>
          <w:szCs w:val="24"/>
        </w:rPr>
        <w:t xml:space="preserve">in a level one review of evidence </w:t>
      </w:r>
      <w:r w:rsidR="00312AF2">
        <w:rPr>
          <w:rFonts w:ascii="Times New Roman" w:hAnsi="Times New Roman" w:cs="Times New Roman"/>
          <w:sz w:val="24"/>
          <w:szCs w:val="24"/>
        </w:rPr>
        <w:t>(Goshe, 2019)</w:t>
      </w:r>
      <w:r w:rsidRPr="00D7530A">
        <w:rPr>
          <w:rFonts w:ascii="Times New Roman" w:hAnsi="Times New Roman" w:cs="Times New Roman"/>
          <w:sz w:val="24"/>
          <w:szCs w:val="24"/>
        </w:rPr>
        <w:t xml:space="preserve">. A comparison between </w:t>
      </w:r>
      <w:r w:rsidR="00AF2057">
        <w:rPr>
          <w:rFonts w:ascii="Times New Roman" w:hAnsi="Times New Roman" w:cs="Times New Roman"/>
          <w:sz w:val="24"/>
          <w:szCs w:val="24"/>
        </w:rPr>
        <w:t xml:space="preserve">youth </w:t>
      </w:r>
      <w:r w:rsidR="002354FA">
        <w:rPr>
          <w:rFonts w:ascii="Times New Roman" w:hAnsi="Times New Roman" w:cs="Times New Roman"/>
          <w:sz w:val="24"/>
          <w:szCs w:val="24"/>
        </w:rPr>
        <w:t xml:space="preserve">sentenced to </w:t>
      </w:r>
      <w:r w:rsidRPr="00D7530A">
        <w:rPr>
          <w:rFonts w:ascii="Times New Roman" w:hAnsi="Times New Roman" w:cs="Times New Roman"/>
          <w:sz w:val="24"/>
          <w:szCs w:val="24"/>
        </w:rPr>
        <w:t xml:space="preserve">community service and restorative community </w:t>
      </w:r>
      <w:r w:rsidR="00953056">
        <w:rPr>
          <w:rFonts w:ascii="Times New Roman" w:hAnsi="Times New Roman" w:cs="Times New Roman"/>
          <w:sz w:val="24"/>
          <w:szCs w:val="24"/>
        </w:rPr>
        <w:t xml:space="preserve">supported </w:t>
      </w:r>
      <w:r w:rsidRPr="00D7530A">
        <w:rPr>
          <w:rFonts w:ascii="Times New Roman" w:hAnsi="Times New Roman" w:cs="Times New Roman"/>
          <w:sz w:val="24"/>
          <w:szCs w:val="24"/>
        </w:rPr>
        <w:t xml:space="preserve">service programs for justice-involved youth did not produce evidence of recidivism reduction (Marcus &amp; Hamilton, 2021). </w:t>
      </w:r>
      <w:r w:rsidR="001E7A88">
        <w:rPr>
          <w:rFonts w:ascii="Times New Roman" w:hAnsi="Times New Roman" w:cs="Times New Roman"/>
          <w:sz w:val="24"/>
          <w:szCs w:val="24"/>
        </w:rPr>
        <w:t>P</w:t>
      </w:r>
      <w:r w:rsidRPr="00D7530A">
        <w:rPr>
          <w:rFonts w:ascii="Times New Roman" w:hAnsi="Times New Roman" w:cs="Times New Roman"/>
          <w:sz w:val="24"/>
          <w:szCs w:val="24"/>
        </w:rPr>
        <w:t xml:space="preserve">arental-adolescent connectedness </w:t>
      </w:r>
      <w:r w:rsidR="00002078">
        <w:rPr>
          <w:rFonts w:ascii="Times New Roman" w:hAnsi="Times New Roman" w:cs="Times New Roman"/>
          <w:sz w:val="24"/>
          <w:szCs w:val="24"/>
        </w:rPr>
        <w:t xml:space="preserve">happens </w:t>
      </w:r>
      <w:r w:rsidRPr="00D7530A">
        <w:rPr>
          <w:rFonts w:ascii="Times New Roman" w:hAnsi="Times New Roman" w:cs="Times New Roman"/>
          <w:sz w:val="24"/>
          <w:szCs w:val="24"/>
        </w:rPr>
        <w:t>through effective communication,</w:t>
      </w:r>
      <w:r w:rsidR="004F29BF">
        <w:rPr>
          <w:rFonts w:ascii="Times New Roman" w:hAnsi="Times New Roman" w:cs="Times New Roman"/>
          <w:sz w:val="24"/>
          <w:szCs w:val="24"/>
        </w:rPr>
        <w:t xml:space="preserve"> </w:t>
      </w:r>
      <w:r w:rsidRPr="00D7530A">
        <w:rPr>
          <w:rFonts w:ascii="Times New Roman" w:hAnsi="Times New Roman" w:cs="Times New Roman"/>
          <w:sz w:val="24"/>
          <w:szCs w:val="24"/>
        </w:rPr>
        <w:t xml:space="preserve">parental knowledge, and parental competence as part of an ongoing </w:t>
      </w:r>
      <w:r w:rsidR="00F70537">
        <w:rPr>
          <w:rFonts w:ascii="Times New Roman" w:hAnsi="Times New Roman" w:cs="Times New Roman"/>
          <w:sz w:val="24"/>
          <w:szCs w:val="24"/>
        </w:rPr>
        <w:t xml:space="preserve">longitudinal level two </w:t>
      </w:r>
      <w:r w:rsidRPr="00D7530A">
        <w:rPr>
          <w:rFonts w:ascii="Times New Roman" w:hAnsi="Times New Roman" w:cs="Times New Roman"/>
          <w:sz w:val="24"/>
          <w:szCs w:val="24"/>
        </w:rPr>
        <w:t>research program calle</w:t>
      </w:r>
      <w:r w:rsidR="007B3200">
        <w:rPr>
          <w:rFonts w:ascii="Times New Roman" w:hAnsi="Times New Roman" w:cs="Times New Roman"/>
          <w:sz w:val="24"/>
          <w:szCs w:val="24"/>
        </w:rPr>
        <w:t>d</w:t>
      </w:r>
      <w:r w:rsidR="005F1E77">
        <w:rPr>
          <w:rFonts w:ascii="Times New Roman" w:hAnsi="Times New Roman" w:cs="Times New Roman"/>
          <w:sz w:val="24"/>
          <w:szCs w:val="24"/>
        </w:rPr>
        <w:t xml:space="preserve"> </w:t>
      </w:r>
      <w:r w:rsidRPr="00D7530A">
        <w:rPr>
          <w:rFonts w:ascii="Times New Roman" w:hAnsi="Times New Roman" w:cs="Times New Roman"/>
          <w:sz w:val="24"/>
          <w:szCs w:val="24"/>
        </w:rPr>
        <w:t>Research on Development in Adolescence</w:t>
      </w:r>
      <w:r w:rsidR="00955B41">
        <w:rPr>
          <w:rFonts w:ascii="Times New Roman" w:hAnsi="Times New Roman" w:cs="Times New Roman"/>
          <w:sz w:val="24"/>
          <w:szCs w:val="24"/>
        </w:rPr>
        <w:t xml:space="preserve"> (Ka</w:t>
      </w:r>
      <w:r w:rsidR="00B346DC">
        <w:rPr>
          <w:rFonts w:ascii="Times New Roman" w:hAnsi="Times New Roman" w:cs="Times New Roman"/>
          <w:sz w:val="24"/>
          <w:szCs w:val="24"/>
        </w:rPr>
        <w:t>petanovic et al., 2021)</w:t>
      </w:r>
      <w:r w:rsidRPr="00D7530A">
        <w:rPr>
          <w:rFonts w:ascii="Times New Roman" w:hAnsi="Times New Roman" w:cs="Times New Roman"/>
          <w:sz w:val="24"/>
          <w:szCs w:val="24"/>
        </w:rPr>
        <w:t xml:space="preserve">. </w:t>
      </w:r>
      <w:r w:rsidR="00F6215D">
        <w:rPr>
          <w:rFonts w:ascii="Times New Roman" w:hAnsi="Times New Roman" w:cs="Times New Roman"/>
          <w:sz w:val="24"/>
          <w:szCs w:val="24"/>
        </w:rPr>
        <w:t>P</w:t>
      </w:r>
      <w:r w:rsidRPr="00D7530A">
        <w:rPr>
          <w:rFonts w:ascii="Times New Roman" w:hAnsi="Times New Roman" w:cs="Times New Roman"/>
          <w:sz w:val="24"/>
          <w:szCs w:val="24"/>
        </w:rPr>
        <w:t>rogram</w:t>
      </w:r>
      <w:r w:rsidR="00F6215D">
        <w:rPr>
          <w:rFonts w:ascii="Times New Roman" w:hAnsi="Times New Roman" w:cs="Times New Roman"/>
          <w:sz w:val="24"/>
          <w:szCs w:val="24"/>
        </w:rPr>
        <w:t>s like this</w:t>
      </w:r>
      <w:r w:rsidRPr="00D7530A">
        <w:rPr>
          <w:rFonts w:ascii="Times New Roman" w:hAnsi="Times New Roman" w:cs="Times New Roman"/>
          <w:sz w:val="24"/>
          <w:szCs w:val="24"/>
        </w:rPr>
        <w:t xml:space="preserve"> aspire to strengthen trust in the parent-adolescent relationship by enhancing open communication to protect the adolescent from dangerous relationships</w:t>
      </w:r>
      <w:r w:rsidR="00AF577C">
        <w:rPr>
          <w:rFonts w:ascii="Times New Roman" w:hAnsi="Times New Roman" w:cs="Times New Roman"/>
          <w:sz w:val="24"/>
          <w:szCs w:val="24"/>
        </w:rPr>
        <w:t xml:space="preserve">, </w:t>
      </w:r>
      <w:r w:rsidR="00E6790D">
        <w:rPr>
          <w:rFonts w:ascii="Times New Roman" w:hAnsi="Times New Roman" w:cs="Times New Roman"/>
          <w:sz w:val="24"/>
          <w:szCs w:val="24"/>
        </w:rPr>
        <w:t xml:space="preserve">provided that parental involvement </w:t>
      </w:r>
      <w:r w:rsidR="0010554A">
        <w:rPr>
          <w:rFonts w:ascii="Times New Roman" w:hAnsi="Times New Roman" w:cs="Times New Roman"/>
          <w:sz w:val="24"/>
          <w:szCs w:val="24"/>
        </w:rPr>
        <w:t>is present</w:t>
      </w:r>
      <w:r w:rsidR="00C5606C">
        <w:rPr>
          <w:rFonts w:ascii="Times New Roman" w:hAnsi="Times New Roman" w:cs="Times New Roman"/>
          <w:sz w:val="24"/>
          <w:szCs w:val="24"/>
        </w:rPr>
        <w:t xml:space="preserve"> (Kapetanovic et</w:t>
      </w:r>
      <w:r w:rsidR="00E84E83">
        <w:rPr>
          <w:rFonts w:ascii="Times New Roman" w:hAnsi="Times New Roman" w:cs="Times New Roman"/>
          <w:sz w:val="24"/>
          <w:szCs w:val="24"/>
        </w:rPr>
        <w:t xml:space="preserve"> al., 2021)</w:t>
      </w:r>
      <w:r w:rsidRPr="00D7530A">
        <w:rPr>
          <w:rFonts w:ascii="Times New Roman" w:hAnsi="Times New Roman" w:cs="Times New Roman"/>
          <w:sz w:val="24"/>
          <w:szCs w:val="24"/>
        </w:rPr>
        <w:t xml:space="preserve">. Reducing recidivism was the primary focus of court mandated home-based and evidence-based treatment  (EBT) through Functional Family Therapy (FFT) by addressing individual and community risk, identifying protective factors, and following patterns of dysfunctional family relationships </w:t>
      </w:r>
      <w:r w:rsidR="000F40F1">
        <w:rPr>
          <w:rFonts w:ascii="Times New Roman" w:hAnsi="Times New Roman" w:cs="Times New Roman"/>
          <w:sz w:val="24"/>
          <w:szCs w:val="24"/>
        </w:rPr>
        <w:t xml:space="preserve">in this level </w:t>
      </w:r>
      <w:r w:rsidR="008265B1">
        <w:rPr>
          <w:rFonts w:ascii="Times New Roman" w:hAnsi="Times New Roman" w:cs="Times New Roman"/>
          <w:sz w:val="24"/>
          <w:szCs w:val="24"/>
        </w:rPr>
        <w:t>four</w:t>
      </w:r>
      <w:r w:rsidR="000F40F1">
        <w:rPr>
          <w:rFonts w:ascii="Times New Roman" w:hAnsi="Times New Roman" w:cs="Times New Roman"/>
          <w:sz w:val="24"/>
          <w:szCs w:val="24"/>
        </w:rPr>
        <w:t xml:space="preserve"> </w:t>
      </w:r>
      <w:r w:rsidR="000C5D11">
        <w:rPr>
          <w:rFonts w:ascii="Times New Roman" w:hAnsi="Times New Roman" w:cs="Times New Roman"/>
          <w:sz w:val="24"/>
          <w:szCs w:val="24"/>
        </w:rPr>
        <w:t xml:space="preserve">study </w:t>
      </w:r>
      <w:r w:rsidRPr="00D7530A">
        <w:rPr>
          <w:rFonts w:ascii="Times New Roman" w:hAnsi="Times New Roman" w:cs="Times New Roman"/>
          <w:sz w:val="24"/>
          <w:szCs w:val="24"/>
        </w:rPr>
        <w:t>(Turner et al., 2019). This EBT utilized the Positive Achievement Change Tool (PACT) to match criminogenic needs and risk to treatment intensity and type, unfortunately therapist leading these treatments resulted in caseload setbacks and work experience dilemmas (Turner et al., 2019). By establishing an astute awareness surrounding ineffective interventions that reduce juvenile recidivism, it enhances the ability to promote this inquiry</w:t>
      </w:r>
      <w:r w:rsidR="008A0539">
        <w:rPr>
          <w:rFonts w:ascii="Times New Roman" w:hAnsi="Times New Roman" w:cs="Times New Roman"/>
          <w:sz w:val="24"/>
          <w:szCs w:val="24"/>
        </w:rPr>
        <w:t xml:space="preserve"> </w:t>
      </w:r>
      <w:r w:rsidR="001D27C1">
        <w:rPr>
          <w:rFonts w:ascii="Times New Roman" w:hAnsi="Times New Roman" w:cs="Times New Roman"/>
          <w:sz w:val="24"/>
          <w:szCs w:val="24"/>
        </w:rPr>
        <w:t>utilizing</w:t>
      </w:r>
      <w:r w:rsidR="008A0539">
        <w:rPr>
          <w:rFonts w:ascii="Times New Roman" w:hAnsi="Times New Roman" w:cs="Times New Roman"/>
          <w:sz w:val="24"/>
          <w:szCs w:val="24"/>
        </w:rPr>
        <w:t xml:space="preserve"> effective interventions</w:t>
      </w:r>
      <w:r w:rsidRPr="00D7530A">
        <w:rPr>
          <w:rFonts w:ascii="Times New Roman" w:hAnsi="Times New Roman" w:cs="Times New Roman"/>
          <w:sz w:val="24"/>
          <w:szCs w:val="24"/>
        </w:rPr>
        <w:t>.</w:t>
      </w:r>
    </w:p>
    <w:p w14:paraId="6C205091" w14:textId="32E0A2BE" w:rsidR="004C7FC1" w:rsidRPr="00440680" w:rsidRDefault="00352141" w:rsidP="00440680">
      <w:pPr>
        <w:spacing w:line="480" w:lineRule="auto"/>
        <w:rPr>
          <w:rFonts w:ascii="Times New Roman" w:hAnsi="Times New Roman" w:cs="Times New Roman"/>
          <w:sz w:val="24"/>
          <w:szCs w:val="24"/>
        </w:rPr>
      </w:pPr>
      <w:r>
        <w:rPr>
          <w:rFonts w:ascii="Times New Roman" w:hAnsi="Times New Roman" w:cs="Times New Roman"/>
          <w:b/>
          <w:bCs/>
          <w:sz w:val="24"/>
          <w:szCs w:val="24"/>
        </w:rPr>
        <w:t xml:space="preserve">Summary of </w:t>
      </w:r>
      <w:r w:rsidR="004C7FC1" w:rsidRPr="00C05284">
        <w:rPr>
          <w:rFonts w:ascii="Times New Roman" w:hAnsi="Times New Roman" w:cs="Times New Roman"/>
          <w:b/>
          <w:bCs/>
          <w:sz w:val="24"/>
          <w:szCs w:val="24"/>
        </w:rPr>
        <w:t xml:space="preserve">Evidence </w:t>
      </w:r>
      <w:r w:rsidR="00DD5077">
        <w:rPr>
          <w:rFonts w:ascii="Times New Roman" w:hAnsi="Times New Roman" w:cs="Times New Roman"/>
          <w:b/>
          <w:bCs/>
          <w:sz w:val="24"/>
          <w:szCs w:val="24"/>
        </w:rPr>
        <w:t>Discussion</w:t>
      </w:r>
      <w:r w:rsidR="003262E8">
        <w:rPr>
          <w:rFonts w:ascii="Times New Roman" w:hAnsi="Times New Roman" w:cs="Times New Roman"/>
          <w:b/>
          <w:bCs/>
          <w:sz w:val="24"/>
          <w:szCs w:val="24"/>
        </w:rPr>
        <w:t xml:space="preserve"> </w:t>
      </w:r>
    </w:p>
    <w:p w14:paraId="39D14859" w14:textId="67D26AC8" w:rsidR="005D0F1E" w:rsidRPr="009D7B5A" w:rsidRDefault="001A2D25" w:rsidP="00503991">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Six studies consisting of</w:t>
      </w:r>
      <w:r w:rsidR="00481CC8">
        <w:rPr>
          <w:rFonts w:ascii="Times New Roman" w:hAnsi="Times New Roman" w:cs="Times New Roman"/>
          <w:sz w:val="24"/>
          <w:szCs w:val="24"/>
        </w:rPr>
        <w:t xml:space="preserve"> level </w:t>
      </w:r>
      <w:r w:rsidR="003D7FB7">
        <w:rPr>
          <w:rFonts w:ascii="Times New Roman" w:hAnsi="Times New Roman" w:cs="Times New Roman"/>
          <w:sz w:val="24"/>
          <w:szCs w:val="24"/>
        </w:rPr>
        <w:t xml:space="preserve">three, </w:t>
      </w:r>
      <w:r w:rsidR="000F6AEE">
        <w:rPr>
          <w:rFonts w:ascii="Times New Roman" w:hAnsi="Times New Roman" w:cs="Times New Roman"/>
          <w:sz w:val="24"/>
          <w:szCs w:val="24"/>
        </w:rPr>
        <w:t xml:space="preserve">two </w:t>
      </w:r>
      <w:r w:rsidR="003D7FB7">
        <w:rPr>
          <w:rFonts w:ascii="Times New Roman" w:hAnsi="Times New Roman" w:cs="Times New Roman"/>
          <w:sz w:val="24"/>
          <w:szCs w:val="24"/>
        </w:rPr>
        <w:t>level seven</w:t>
      </w:r>
      <w:r w:rsidR="000F6AEE">
        <w:rPr>
          <w:rFonts w:ascii="Times New Roman" w:hAnsi="Times New Roman" w:cs="Times New Roman"/>
          <w:sz w:val="24"/>
          <w:szCs w:val="24"/>
        </w:rPr>
        <w:t>s</w:t>
      </w:r>
      <w:r w:rsidR="003D7FB7">
        <w:rPr>
          <w:rFonts w:ascii="Times New Roman" w:hAnsi="Times New Roman" w:cs="Times New Roman"/>
          <w:sz w:val="24"/>
          <w:szCs w:val="24"/>
        </w:rPr>
        <w:t xml:space="preserve">, </w:t>
      </w:r>
      <w:r w:rsidR="00AD045C">
        <w:rPr>
          <w:rFonts w:ascii="Times New Roman" w:hAnsi="Times New Roman" w:cs="Times New Roman"/>
          <w:sz w:val="24"/>
          <w:szCs w:val="24"/>
        </w:rPr>
        <w:t xml:space="preserve">level two, </w:t>
      </w:r>
      <w:r w:rsidR="00EF043B">
        <w:rPr>
          <w:rFonts w:ascii="Times New Roman" w:hAnsi="Times New Roman" w:cs="Times New Roman"/>
          <w:sz w:val="24"/>
          <w:szCs w:val="24"/>
        </w:rPr>
        <w:t xml:space="preserve">level five, </w:t>
      </w:r>
      <w:r w:rsidR="00253E89">
        <w:rPr>
          <w:rFonts w:ascii="Times New Roman" w:hAnsi="Times New Roman" w:cs="Times New Roman"/>
          <w:sz w:val="24"/>
          <w:szCs w:val="24"/>
        </w:rPr>
        <w:t xml:space="preserve">and </w:t>
      </w:r>
      <w:r w:rsidR="000F6AEE">
        <w:rPr>
          <w:rFonts w:ascii="Times New Roman" w:hAnsi="Times New Roman" w:cs="Times New Roman"/>
          <w:sz w:val="24"/>
          <w:szCs w:val="24"/>
        </w:rPr>
        <w:t>level</w:t>
      </w:r>
      <w:r w:rsidR="006D1AB6">
        <w:rPr>
          <w:rFonts w:ascii="Times New Roman" w:hAnsi="Times New Roman" w:cs="Times New Roman"/>
          <w:sz w:val="24"/>
          <w:szCs w:val="24"/>
        </w:rPr>
        <w:t xml:space="preserve"> one </w:t>
      </w:r>
      <w:r w:rsidR="00D52311">
        <w:rPr>
          <w:rFonts w:ascii="Times New Roman" w:hAnsi="Times New Roman" w:cs="Times New Roman"/>
          <w:sz w:val="24"/>
          <w:szCs w:val="24"/>
        </w:rPr>
        <w:t>w</w:t>
      </w:r>
      <w:r w:rsidR="00E004B5">
        <w:rPr>
          <w:rFonts w:ascii="Times New Roman" w:hAnsi="Times New Roman" w:cs="Times New Roman"/>
          <w:sz w:val="24"/>
          <w:szCs w:val="24"/>
        </w:rPr>
        <w:t>ere</w:t>
      </w:r>
      <w:r w:rsidR="00DB3BAE">
        <w:rPr>
          <w:rFonts w:ascii="Times New Roman" w:hAnsi="Times New Roman" w:cs="Times New Roman"/>
          <w:sz w:val="24"/>
          <w:szCs w:val="24"/>
        </w:rPr>
        <w:t xml:space="preserve"> </w:t>
      </w:r>
      <w:r w:rsidR="006D1AB6">
        <w:rPr>
          <w:rFonts w:ascii="Times New Roman" w:hAnsi="Times New Roman" w:cs="Times New Roman"/>
          <w:sz w:val="24"/>
          <w:szCs w:val="24"/>
        </w:rPr>
        <w:t xml:space="preserve">all </w:t>
      </w:r>
      <w:r w:rsidR="00DB3BAE">
        <w:rPr>
          <w:rFonts w:ascii="Times New Roman" w:hAnsi="Times New Roman" w:cs="Times New Roman"/>
          <w:sz w:val="24"/>
          <w:szCs w:val="24"/>
        </w:rPr>
        <w:t>tied to</w:t>
      </w:r>
      <w:r w:rsidR="000F6AEE">
        <w:rPr>
          <w:rFonts w:ascii="Times New Roman" w:hAnsi="Times New Roman" w:cs="Times New Roman"/>
          <w:sz w:val="24"/>
          <w:szCs w:val="24"/>
        </w:rPr>
        <w:t xml:space="preserve"> </w:t>
      </w:r>
      <w:r w:rsidR="00DB3BAE">
        <w:rPr>
          <w:rFonts w:ascii="Times New Roman" w:hAnsi="Times New Roman" w:cs="Times New Roman"/>
          <w:sz w:val="24"/>
          <w:szCs w:val="24"/>
        </w:rPr>
        <w:t>p</w:t>
      </w:r>
      <w:r w:rsidR="004C7FC1">
        <w:rPr>
          <w:rFonts w:ascii="Times New Roman" w:hAnsi="Times New Roman" w:cs="Times New Roman"/>
          <w:sz w:val="24"/>
          <w:szCs w:val="24"/>
        </w:rPr>
        <w:t xml:space="preserve">rograms that </w:t>
      </w:r>
      <w:r w:rsidR="003E196B">
        <w:rPr>
          <w:rFonts w:ascii="Times New Roman" w:hAnsi="Times New Roman" w:cs="Times New Roman"/>
          <w:sz w:val="24"/>
          <w:szCs w:val="24"/>
        </w:rPr>
        <w:t>utilize</w:t>
      </w:r>
      <w:r w:rsidR="00EB4303">
        <w:rPr>
          <w:rFonts w:ascii="Times New Roman" w:hAnsi="Times New Roman" w:cs="Times New Roman"/>
          <w:sz w:val="24"/>
          <w:szCs w:val="24"/>
        </w:rPr>
        <w:t xml:space="preserve"> </w:t>
      </w:r>
      <w:r w:rsidR="004C7FC1">
        <w:rPr>
          <w:rFonts w:ascii="Times New Roman" w:hAnsi="Times New Roman" w:cs="Times New Roman"/>
          <w:sz w:val="24"/>
          <w:szCs w:val="24"/>
        </w:rPr>
        <w:t>screen</w:t>
      </w:r>
      <w:r w:rsidR="00EB4303">
        <w:rPr>
          <w:rFonts w:ascii="Times New Roman" w:hAnsi="Times New Roman" w:cs="Times New Roman"/>
          <w:sz w:val="24"/>
          <w:szCs w:val="24"/>
        </w:rPr>
        <w:t>ing</w:t>
      </w:r>
      <w:r w:rsidR="004C7FC1">
        <w:rPr>
          <w:rFonts w:ascii="Times New Roman" w:hAnsi="Times New Roman" w:cs="Times New Roman"/>
          <w:sz w:val="24"/>
          <w:szCs w:val="24"/>
        </w:rPr>
        <w:t xml:space="preserve"> </w:t>
      </w:r>
      <w:r w:rsidR="00B35662">
        <w:rPr>
          <w:rFonts w:ascii="Times New Roman" w:hAnsi="Times New Roman" w:cs="Times New Roman"/>
          <w:sz w:val="24"/>
          <w:szCs w:val="24"/>
        </w:rPr>
        <w:t>tool</w:t>
      </w:r>
      <w:r w:rsidR="001321BA">
        <w:rPr>
          <w:rFonts w:ascii="Times New Roman" w:hAnsi="Times New Roman" w:cs="Times New Roman"/>
          <w:sz w:val="24"/>
          <w:szCs w:val="24"/>
        </w:rPr>
        <w:t xml:space="preserve">s </w:t>
      </w:r>
      <w:r w:rsidR="000C70C1">
        <w:rPr>
          <w:rFonts w:ascii="Times New Roman" w:hAnsi="Times New Roman" w:cs="Times New Roman"/>
          <w:sz w:val="24"/>
          <w:szCs w:val="24"/>
        </w:rPr>
        <w:t>recognizing the</w:t>
      </w:r>
      <w:r w:rsidR="001321BA">
        <w:rPr>
          <w:rFonts w:ascii="Times New Roman" w:hAnsi="Times New Roman" w:cs="Times New Roman"/>
          <w:sz w:val="24"/>
          <w:szCs w:val="24"/>
        </w:rPr>
        <w:t xml:space="preserve"> potential</w:t>
      </w:r>
      <w:r w:rsidR="00B35662">
        <w:rPr>
          <w:rFonts w:ascii="Times New Roman" w:hAnsi="Times New Roman" w:cs="Times New Roman"/>
          <w:sz w:val="24"/>
          <w:szCs w:val="24"/>
        </w:rPr>
        <w:t xml:space="preserve"> </w:t>
      </w:r>
      <w:r w:rsidR="007169E7">
        <w:rPr>
          <w:rFonts w:ascii="Times New Roman" w:hAnsi="Times New Roman" w:cs="Times New Roman"/>
          <w:sz w:val="24"/>
          <w:szCs w:val="24"/>
        </w:rPr>
        <w:t xml:space="preserve">to </w:t>
      </w:r>
      <w:r w:rsidR="007365F4">
        <w:rPr>
          <w:rFonts w:ascii="Times New Roman" w:hAnsi="Times New Roman" w:cs="Times New Roman"/>
          <w:sz w:val="24"/>
          <w:szCs w:val="24"/>
        </w:rPr>
        <w:t>understand</w:t>
      </w:r>
      <w:r w:rsidR="00023D14">
        <w:rPr>
          <w:rFonts w:ascii="Times New Roman" w:hAnsi="Times New Roman" w:cs="Times New Roman"/>
          <w:sz w:val="24"/>
          <w:szCs w:val="24"/>
        </w:rPr>
        <w:t xml:space="preserve"> </w:t>
      </w:r>
      <w:r w:rsidR="00A86CBA">
        <w:rPr>
          <w:rFonts w:ascii="Times New Roman" w:hAnsi="Times New Roman" w:cs="Times New Roman"/>
          <w:sz w:val="24"/>
          <w:szCs w:val="24"/>
        </w:rPr>
        <w:t xml:space="preserve">circumstances leading </w:t>
      </w:r>
      <w:r w:rsidR="00DD3D40">
        <w:rPr>
          <w:rFonts w:ascii="Times New Roman" w:hAnsi="Times New Roman" w:cs="Times New Roman"/>
          <w:sz w:val="24"/>
          <w:szCs w:val="24"/>
        </w:rPr>
        <w:t xml:space="preserve">to </w:t>
      </w:r>
      <w:r w:rsidR="00CD7B00">
        <w:rPr>
          <w:rFonts w:ascii="Times New Roman" w:hAnsi="Times New Roman" w:cs="Times New Roman"/>
          <w:sz w:val="24"/>
          <w:szCs w:val="24"/>
        </w:rPr>
        <w:t>JJS involvement</w:t>
      </w:r>
      <w:r w:rsidR="00A148B6">
        <w:rPr>
          <w:rFonts w:ascii="Times New Roman" w:hAnsi="Times New Roman" w:cs="Times New Roman"/>
          <w:sz w:val="24"/>
          <w:szCs w:val="24"/>
        </w:rPr>
        <w:t xml:space="preserve"> so </w:t>
      </w:r>
      <w:r w:rsidR="00AC36C9">
        <w:rPr>
          <w:rFonts w:ascii="Times New Roman" w:hAnsi="Times New Roman" w:cs="Times New Roman"/>
          <w:sz w:val="24"/>
          <w:szCs w:val="24"/>
        </w:rPr>
        <w:t>appropriate</w:t>
      </w:r>
      <w:r w:rsidR="00A148B6">
        <w:rPr>
          <w:rFonts w:ascii="Times New Roman" w:hAnsi="Times New Roman" w:cs="Times New Roman"/>
          <w:sz w:val="24"/>
          <w:szCs w:val="24"/>
        </w:rPr>
        <w:t xml:space="preserve"> treatment</w:t>
      </w:r>
      <w:r w:rsidR="00AC36C9">
        <w:rPr>
          <w:rFonts w:ascii="Times New Roman" w:hAnsi="Times New Roman" w:cs="Times New Roman"/>
          <w:sz w:val="24"/>
          <w:szCs w:val="24"/>
        </w:rPr>
        <w:t xml:space="preserve"> can be initiated</w:t>
      </w:r>
      <w:r w:rsidR="00DC77D5">
        <w:rPr>
          <w:rFonts w:ascii="Times New Roman" w:hAnsi="Times New Roman" w:cs="Times New Roman"/>
          <w:sz w:val="24"/>
          <w:szCs w:val="24"/>
        </w:rPr>
        <w:t xml:space="preserve"> </w:t>
      </w:r>
      <w:r w:rsidR="00636CD1">
        <w:rPr>
          <w:rFonts w:ascii="Times New Roman" w:hAnsi="Times New Roman" w:cs="Times New Roman"/>
          <w:sz w:val="24"/>
          <w:szCs w:val="24"/>
        </w:rPr>
        <w:t>to</w:t>
      </w:r>
      <w:r w:rsidR="004C7FC1">
        <w:rPr>
          <w:rFonts w:ascii="Times New Roman" w:hAnsi="Times New Roman" w:cs="Times New Roman"/>
          <w:sz w:val="24"/>
          <w:szCs w:val="24"/>
        </w:rPr>
        <w:t xml:space="preserve"> </w:t>
      </w:r>
      <w:r w:rsidR="007A3113">
        <w:rPr>
          <w:rFonts w:ascii="Times New Roman" w:hAnsi="Times New Roman" w:cs="Times New Roman"/>
          <w:sz w:val="24"/>
          <w:szCs w:val="24"/>
        </w:rPr>
        <w:t xml:space="preserve">aid in </w:t>
      </w:r>
      <w:r w:rsidR="004C7FC1">
        <w:rPr>
          <w:rFonts w:ascii="Times New Roman" w:hAnsi="Times New Roman" w:cs="Times New Roman"/>
          <w:sz w:val="24"/>
          <w:szCs w:val="24"/>
        </w:rPr>
        <w:t>reduc</w:t>
      </w:r>
      <w:r w:rsidR="007A3113">
        <w:rPr>
          <w:rFonts w:ascii="Times New Roman" w:hAnsi="Times New Roman" w:cs="Times New Roman"/>
          <w:sz w:val="24"/>
          <w:szCs w:val="24"/>
        </w:rPr>
        <w:t>ing</w:t>
      </w:r>
      <w:r w:rsidR="004C7FC1">
        <w:rPr>
          <w:rFonts w:ascii="Times New Roman" w:hAnsi="Times New Roman" w:cs="Times New Roman"/>
          <w:sz w:val="24"/>
          <w:szCs w:val="24"/>
        </w:rPr>
        <w:t xml:space="preserve"> recidivism</w:t>
      </w:r>
      <w:r w:rsidR="00EF043B">
        <w:rPr>
          <w:rFonts w:ascii="Times New Roman" w:hAnsi="Times New Roman" w:cs="Times New Roman"/>
          <w:sz w:val="24"/>
          <w:szCs w:val="24"/>
        </w:rPr>
        <w:t xml:space="preserve"> </w:t>
      </w:r>
      <w:r w:rsidR="00247153">
        <w:rPr>
          <w:rFonts w:ascii="Times New Roman" w:hAnsi="Times New Roman" w:cs="Times New Roman"/>
          <w:sz w:val="24"/>
          <w:szCs w:val="24"/>
        </w:rPr>
        <w:t>(Shipiro</w:t>
      </w:r>
      <w:r w:rsidR="00725772">
        <w:rPr>
          <w:rFonts w:ascii="Times New Roman" w:hAnsi="Times New Roman" w:cs="Times New Roman"/>
          <w:sz w:val="24"/>
          <w:szCs w:val="24"/>
        </w:rPr>
        <w:t xml:space="preserve"> et al.</w:t>
      </w:r>
      <w:r w:rsidR="00247153">
        <w:rPr>
          <w:rFonts w:ascii="Times New Roman" w:hAnsi="Times New Roman" w:cs="Times New Roman"/>
          <w:sz w:val="24"/>
          <w:szCs w:val="24"/>
        </w:rPr>
        <w:t xml:space="preserve">, 2018; </w:t>
      </w:r>
      <w:r w:rsidR="008D09BB">
        <w:rPr>
          <w:rFonts w:ascii="Times New Roman" w:hAnsi="Times New Roman" w:cs="Times New Roman"/>
          <w:sz w:val="24"/>
          <w:szCs w:val="24"/>
        </w:rPr>
        <w:t>Bright</w:t>
      </w:r>
      <w:r w:rsidR="00A4603B">
        <w:rPr>
          <w:rFonts w:ascii="Times New Roman" w:hAnsi="Times New Roman" w:cs="Times New Roman"/>
          <w:sz w:val="24"/>
          <w:szCs w:val="24"/>
        </w:rPr>
        <w:t xml:space="preserve"> et al.</w:t>
      </w:r>
      <w:r w:rsidR="008D09BB">
        <w:rPr>
          <w:rFonts w:ascii="Times New Roman" w:hAnsi="Times New Roman" w:cs="Times New Roman"/>
          <w:sz w:val="24"/>
          <w:szCs w:val="24"/>
        </w:rPr>
        <w:t xml:space="preserve">, 2018; </w:t>
      </w:r>
      <w:r w:rsidR="00811B52">
        <w:rPr>
          <w:rFonts w:ascii="Times New Roman" w:hAnsi="Times New Roman" w:cs="Times New Roman"/>
          <w:sz w:val="24"/>
          <w:szCs w:val="24"/>
        </w:rPr>
        <w:t>Aiz</w:t>
      </w:r>
      <w:r w:rsidR="00ED65AA">
        <w:rPr>
          <w:rFonts w:ascii="Times New Roman" w:hAnsi="Times New Roman" w:cs="Times New Roman"/>
          <w:sz w:val="24"/>
          <w:szCs w:val="24"/>
        </w:rPr>
        <w:t>purua</w:t>
      </w:r>
      <w:r w:rsidR="00A4603B">
        <w:rPr>
          <w:rFonts w:ascii="Times New Roman" w:hAnsi="Times New Roman" w:cs="Times New Roman"/>
          <w:sz w:val="24"/>
          <w:szCs w:val="24"/>
        </w:rPr>
        <w:t xml:space="preserve"> et al.</w:t>
      </w:r>
      <w:r w:rsidR="00ED65AA">
        <w:rPr>
          <w:rFonts w:ascii="Times New Roman" w:hAnsi="Times New Roman" w:cs="Times New Roman"/>
          <w:sz w:val="24"/>
          <w:szCs w:val="24"/>
        </w:rPr>
        <w:t xml:space="preserve">, 2020; </w:t>
      </w:r>
      <w:r w:rsidR="00F870FF">
        <w:rPr>
          <w:rFonts w:ascii="Times New Roman" w:hAnsi="Times New Roman" w:cs="Times New Roman"/>
          <w:sz w:val="24"/>
          <w:szCs w:val="24"/>
        </w:rPr>
        <w:t>Wasserman</w:t>
      </w:r>
      <w:r w:rsidR="00D26D7A">
        <w:rPr>
          <w:rFonts w:ascii="Times New Roman" w:hAnsi="Times New Roman" w:cs="Times New Roman"/>
          <w:sz w:val="24"/>
          <w:szCs w:val="24"/>
        </w:rPr>
        <w:t xml:space="preserve"> et al</w:t>
      </w:r>
      <w:r w:rsidR="002E31C2">
        <w:rPr>
          <w:rFonts w:ascii="Times New Roman" w:hAnsi="Times New Roman" w:cs="Times New Roman"/>
          <w:sz w:val="24"/>
          <w:szCs w:val="24"/>
        </w:rPr>
        <w:t>.</w:t>
      </w:r>
      <w:r w:rsidR="00F870FF">
        <w:rPr>
          <w:rFonts w:ascii="Times New Roman" w:hAnsi="Times New Roman" w:cs="Times New Roman"/>
          <w:sz w:val="24"/>
          <w:szCs w:val="24"/>
        </w:rPr>
        <w:t>, 2021; Limoncelli</w:t>
      </w:r>
      <w:r w:rsidR="002E31C2">
        <w:rPr>
          <w:rFonts w:ascii="Times New Roman" w:hAnsi="Times New Roman" w:cs="Times New Roman"/>
          <w:sz w:val="24"/>
          <w:szCs w:val="24"/>
        </w:rPr>
        <w:t xml:space="preserve"> et al.</w:t>
      </w:r>
      <w:r w:rsidR="00F870FF">
        <w:rPr>
          <w:rFonts w:ascii="Times New Roman" w:hAnsi="Times New Roman" w:cs="Times New Roman"/>
          <w:sz w:val="24"/>
          <w:szCs w:val="24"/>
        </w:rPr>
        <w:t>, 2019</w:t>
      </w:r>
      <w:r w:rsidR="00384F89">
        <w:rPr>
          <w:rFonts w:ascii="Times New Roman" w:hAnsi="Times New Roman" w:cs="Times New Roman"/>
          <w:sz w:val="24"/>
          <w:szCs w:val="24"/>
        </w:rPr>
        <w:t>; Vito</w:t>
      </w:r>
      <w:r w:rsidR="00550C37">
        <w:rPr>
          <w:rFonts w:ascii="Times New Roman" w:hAnsi="Times New Roman" w:cs="Times New Roman"/>
          <w:sz w:val="24"/>
          <w:szCs w:val="24"/>
        </w:rPr>
        <w:t>poulos</w:t>
      </w:r>
      <w:r w:rsidR="002E31C2">
        <w:rPr>
          <w:rFonts w:ascii="Times New Roman" w:hAnsi="Times New Roman" w:cs="Times New Roman"/>
          <w:sz w:val="24"/>
          <w:szCs w:val="24"/>
        </w:rPr>
        <w:t xml:space="preserve"> et al.</w:t>
      </w:r>
      <w:r w:rsidR="00550C37">
        <w:rPr>
          <w:rFonts w:ascii="Times New Roman" w:hAnsi="Times New Roman" w:cs="Times New Roman"/>
          <w:sz w:val="24"/>
          <w:szCs w:val="24"/>
        </w:rPr>
        <w:t>, 2018</w:t>
      </w:r>
      <w:r w:rsidR="00F870FF">
        <w:rPr>
          <w:rFonts w:ascii="Times New Roman" w:hAnsi="Times New Roman" w:cs="Times New Roman"/>
          <w:sz w:val="24"/>
          <w:szCs w:val="24"/>
        </w:rPr>
        <w:t>)</w:t>
      </w:r>
      <w:r w:rsidR="004C7FC1">
        <w:rPr>
          <w:rFonts w:ascii="Times New Roman" w:hAnsi="Times New Roman" w:cs="Times New Roman"/>
          <w:sz w:val="24"/>
          <w:szCs w:val="24"/>
        </w:rPr>
        <w:t>. Community programs that enhance the success of these adolescents are limited, while a one</w:t>
      </w:r>
      <w:r w:rsidR="00AE345E">
        <w:rPr>
          <w:rFonts w:ascii="Times New Roman" w:hAnsi="Times New Roman" w:cs="Times New Roman"/>
          <w:sz w:val="24"/>
          <w:szCs w:val="24"/>
        </w:rPr>
        <w:t>-s</w:t>
      </w:r>
      <w:r w:rsidR="004C7FC1">
        <w:rPr>
          <w:rFonts w:ascii="Times New Roman" w:hAnsi="Times New Roman" w:cs="Times New Roman"/>
          <w:sz w:val="24"/>
          <w:szCs w:val="24"/>
        </w:rPr>
        <w:t>ize</w:t>
      </w:r>
      <w:r w:rsidR="00AE345E">
        <w:rPr>
          <w:rFonts w:ascii="Times New Roman" w:hAnsi="Times New Roman" w:cs="Times New Roman"/>
          <w:sz w:val="24"/>
          <w:szCs w:val="24"/>
        </w:rPr>
        <w:t>-</w:t>
      </w:r>
      <w:r w:rsidR="004C7FC1">
        <w:rPr>
          <w:rFonts w:ascii="Times New Roman" w:hAnsi="Times New Roman" w:cs="Times New Roman"/>
          <w:sz w:val="24"/>
          <w:szCs w:val="24"/>
        </w:rPr>
        <w:t>fits</w:t>
      </w:r>
      <w:r w:rsidR="00AE345E">
        <w:rPr>
          <w:rFonts w:ascii="Times New Roman" w:hAnsi="Times New Roman" w:cs="Times New Roman"/>
          <w:sz w:val="24"/>
          <w:szCs w:val="24"/>
        </w:rPr>
        <w:t>-</w:t>
      </w:r>
      <w:r w:rsidR="004C7FC1">
        <w:rPr>
          <w:rFonts w:ascii="Times New Roman" w:hAnsi="Times New Roman" w:cs="Times New Roman"/>
          <w:sz w:val="24"/>
          <w:szCs w:val="24"/>
        </w:rPr>
        <w:t>all model does not exist.</w:t>
      </w:r>
      <w:r w:rsidR="008D2C34">
        <w:rPr>
          <w:rFonts w:ascii="Times New Roman" w:hAnsi="Times New Roman" w:cs="Times New Roman"/>
          <w:sz w:val="24"/>
          <w:szCs w:val="24"/>
        </w:rPr>
        <w:t xml:space="preserve"> </w:t>
      </w:r>
      <w:r w:rsidR="00C9123C">
        <w:rPr>
          <w:rFonts w:ascii="Times New Roman" w:hAnsi="Times New Roman" w:cs="Times New Roman"/>
          <w:sz w:val="24"/>
          <w:szCs w:val="24"/>
        </w:rPr>
        <w:t>A</w:t>
      </w:r>
      <w:r w:rsidR="004C7FC1">
        <w:rPr>
          <w:rFonts w:ascii="Times New Roman" w:hAnsi="Times New Roman" w:cs="Times New Roman"/>
          <w:sz w:val="24"/>
          <w:szCs w:val="24"/>
        </w:rPr>
        <w:t xml:space="preserve"> holistic </w:t>
      </w:r>
      <w:r w:rsidR="004F1545">
        <w:rPr>
          <w:rFonts w:ascii="Times New Roman" w:hAnsi="Times New Roman" w:cs="Times New Roman"/>
          <w:sz w:val="24"/>
          <w:szCs w:val="24"/>
        </w:rPr>
        <w:t>community</w:t>
      </w:r>
      <w:r w:rsidR="00FB4FC7">
        <w:rPr>
          <w:rFonts w:ascii="Times New Roman" w:hAnsi="Times New Roman" w:cs="Times New Roman"/>
          <w:sz w:val="24"/>
          <w:szCs w:val="24"/>
        </w:rPr>
        <w:t>-</w:t>
      </w:r>
      <w:r w:rsidR="004F1545">
        <w:rPr>
          <w:rFonts w:ascii="Times New Roman" w:hAnsi="Times New Roman" w:cs="Times New Roman"/>
          <w:sz w:val="24"/>
          <w:szCs w:val="24"/>
        </w:rPr>
        <w:t xml:space="preserve">support </w:t>
      </w:r>
      <w:r w:rsidR="004C7FC1">
        <w:rPr>
          <w:rFonts w:ascii="Times New Roman" w:hAnsi="Times New Roman" w:cs="Times New Roman"/>
          <w:sz w:val="24"/>
          <w:szCs w:val="24"/>
        </w:rPr>
        <w:t xml:space="preserve">model of reintegration </w:t>
      </w:r>
      <w:r w:rsidR="00C9123C">
        <w:rPr>
          <w:rFonts w:ascii="Times New Roman" w:hAnsi="Times New Roman" w:cs="Times New Roman"/>
          <w:sz w:val="24"/>
          <w:szCs w:val="24"/>
        </w:rPr>
        <w:t xml:space="preserve">is recommended to </w:t>
      </w:r>
      <w:r w:rsidR="004C7FC1">
        <w:rPr>
          <w:rFonts w:ascii="Times New Roman" w:hAnsi="Times New Roman" w:cs="Times New Roman"/>
          <w:sz w:val="24"/>
          <w:szCs w:val="24"/>
        </w:rPr>
        <w:t>help juveniles stay crime-free and reenter societ</w:t>
      </w:r>
      <w:r w:rsidR="008D2C34">
        <w:rPr>
          <w:rFonts w:ascii="Times New Roman" w:hAnsi="Times New Roman" w:cs="Times New Roman"/>
          <w:sz w:val="24"/>
          <w:szCs w:val="24"/>
        </w:rPr>
        <w:t xml:space="preserve">y </w:t>
      </w:r>
      <w:r w:rsidR="00601A09">
        <w:rPr>
          <w:rFonts w:ascii="Times New Roman" w:hAnsi="Times New Roman" w:cs="Times New Roman"/>
          <w:sz w:val="24"/>
          <w:szCs w:val="24"/>
        </w:rPr>
        <w:t xml:space="preserve">was reiterated </w:t>
      </w:r>
      <w:r w:rsidR="004245E1">
        <w:rPr>
          <w:rFonts w:ascii="Times New Roman" w:hAnsi="Times New Roman" w:cs="Times New Roman"/>
          <w:sz w:val="24"/>
          <w:szCs w:val="24"/>
        </w:rPr>
        <w:t xml:space="preserve">in </w:t>
      </w:r>
      <w:r w:rsidR="00D57A61">
        <w:rPr>
          <w:rFonts w:ascii="Times New Roman" w:hAnsi="Times New Roman" w:cs="Times New Roman"/>
          <w:sz w:val="24"/>
          <w:szCs w:val="24"/>
        </w:rPr>
        <w:t>three</w:t>
      </w:r>
      <w:r w:rsidR="008850B5">
        <w:rPr>
          <w:rFonts w:ascii="Times New Roman" w:hAnsi="Times New Roman" w:cs="Times New Roman"/>
          <w:sz w:val="24"/>
          <w:szCs w:val="24"/>
        </w:rPr>
        <w:t xml:space="preserve"> </w:t>
      </w:r>
      <w:r w:rsidR="001241BF">
        <w:rPr>
          <w:rFonts w:ascii="Times New Roman" w:hAnsi="Times New Roman" w:cs="Times New Roman"/>
          <w:sz w:val="24"/>
          <w:szCs w:val="24"/>
        </w:rPr>
        <w:t>level one</w:t>
      </w:r>
      <w:r w:rsidR="00601A09">
        <w:rPr>
          <w:rFonts w:ascii="Times New Roman" w:hAnsi="Times New Roman" w:cs="Times New Roman"/>
          <w:sz w:val="24"/>
          <w:szCs w:val="24"/>
        </w:rPr>
        <w:t xml:space="preserve"> studies</w:t>
      </w:r>
      <w:r w:rsidR="001241BF">
        <w:rPr>
          <w:rFonts w:ascii="Times New Roman" w:hAnsi="Times New Roman" w:cs="Times New Roman"/>
          <w:sz w:val="24"/>
          <w:szCs w:val="24"/>
        </w:rPr>
        <w:t xml:space="preserve">, </w:t>
      </w:r>
      <w:r w:rsidR="00116206">
        <w:rPr>
          <w:rFonts w:ascii="Times New Roman" w:hAnsi="Times New Roman" w:cs="Times New Roman"/>
          <w:sz w:val="24"/>
          <w:szCs w:val="24"/>
        </w:rPr>
        <w:t xml:space="preserve">two </w:t>
      </w:r>
      <w:r w:rsidR="001241BF">
        <w:rPr>
          <w:rFonts w:ascii="Times New Roman" w:hAnsi="Times New Roman" w:cs="Times New Roman"/>
          <w:sz w:val="24"/>
          <w:szCs w:val="24"/>
        </w:rPr>
        <w:t>level three</w:t>
      </w:r>
      <w:r w:rsidR="00116206">
        <w:rPr>
          <w:rFonts w:ascii="Times New Roman" w:hAnsi="Times New Roman" w:cs="Times New Roman"/>
          <w:sz w:val="24"/>
          <w:szCs w:val="24"/>
        </w:rPr>
        <w:t xml:space="preserve"> studies</w:t>
      </w:r>
      <w:r w:rsidR="001241BF">
        <w:rPr>
          <w:rFonts w:ascii="Times New Roman" w:hAnsi="Times New Roman" w:cs="Times New Roman"/>
          <w:sz w:val="24"/>
          <w:szCs w:val="24"/>
        </w:rPr>
        <w:t xml:space="preserve">, </w:t>
      </w:r>
      <w:r w:rsidR="00116206">
        <w:rPr>
          <w:rFonts w:ascii="Times New Roman" w:hAnsi="Times New Roman" w:cs="Times New Roman"/>
          <w:sz w:val="24"/>
          <w:szCs w:val="24"/>
        </w:rPr>
        <w:t xml:space="preserve">and </w:t>
      </w:r>
      <w:r w:rsidR="00E44781">
        <w:rPr>
          <w:rFonts w:ascii="Times New Roman" w:hAnsi="Times New Roman" w:cs="Times New Roman"/>
          <w:sz w:val="24"/>
          <w:szCs w:val="24"/>
        </w:rPr>
        <w:t xml:space="preserve">two </w:t>
      </w:r>
      <w:r w:rsidR="008850B5">
        <w:rPr>
          <w:rFonts w:ascii="Times New Roman" w:hAnsi="Times New Roman" w:cs="Times New Roman"/>
          <w:sz w:val="24"/>
          <w:szCs w:val="24"/>
        </w:rPr>
        <w:t xml:space="preserve">level four </w:t>
      </w:r>
      <w:r w:rsidR="00601A09">
        <w:rPr>
          <w:rFonts w:ascii="Times New Roman" w:hAnsi="Times New Roman" w:cs="Times New Roman"/>
          <w:sz w:val="24"/>
          <w:szCs w:val="24"/>
        </w:rPr>
        <w:t xml:space="preserve">studies </w:t>
      </w:r>
      <w:r w:rsidR="008D2C34">
        <w:rPr>
          <w:rFonts w:ascii="Times New Roman" w:hAnsi="Times New Roman" w:cs="Times New Roman"/>
          <w:sz w:val="24"/>
          <w:szCs w:val="24"/>
        </w:rPr>
        <w:t>(</w:t>
      </w:r>
      <w:r w:rsidR="00702936">
        <w:rPr>
          <w:rFonts w:ascii="Times New Roman" w:hAnsi="Times New Roman" w:cs="Times New Roman"/>
          <w:sz w:val="24"/>
          <w:szCs w:val="24"/>
        </w:rPr>
        <w:t>Olsson</w:t>
      </w:r>
      <w:r w:rsidR="00B910D8">
        <w:rPr>
          <w:rFonts w:ascii="Times New Roman" w:hAnsi="Times New Roman" w:cs="Times New Roman"/>
          <w:sz w:val="24"/>
          <w:szCs w:val="24"/>
        </w:rPr>
        <w:t xml:space="preserve"> et al</w:t>
      </w:r>
      <w:r w:rsidR="00FE1AE5">
        <w:rPr>
          <w:rFonts w:ascii="Times New Roman" w:hAnsi="Times New Roman" w:cs="Times New Roman"/>
          <w:sz w:val="24"/>
          <w:szCs w:val="24"/>
        </w:rPr>
        <w:t>.</w:t>
      </w:r>
      <w:r w:rsidR="00702936">
        <w:rPr>
          <w:rFonts w:ascii="Times New Roman" w:hAnsi="Times New Roman" w:cs="Times New Roman"/>
          <w:sz w:val="24"/>
          <w:szCs w:val="24"/>
        </w:rPr>
        <w:t xml:space="preserve">, </w:t>
      </w:r>
      <w:r w:rsidR="001E36E8">
        <w:rPr>
          <w:rFonts w:ascii="Times New Roman" w:hAnsi="Times New Roman" w:cs="Times New Roman"/>
          <w:sz w:val="24"/>
          <w:szCs w:val="24"/>
        </w:rPr>
        <w:t>2021; Hill</w:t>
      </w:r>
      <w:r w:rsidR="00FE1AE5">
        <w:rPr>
          <w:rFonts w:ascii="Times New Roman" w:hAnsi="Times New Roman" w:cs="Times New Roman"/>
          <w:sz w:val="24"/>
          <w:szCs w:val="24"/>
        </w:rPr>
        <w:t xml:space="preserve"> et al.</w:t>
      </w:r>
      <w:r w:rsidR="001E36E8">
        <w:rPr>
          <w:rFonts w:ascii="Times New Roman" w:hAnsi="Times New Roman" w:cs="Times New Roman"/>
          <w:sz w:val="24"/>
          <w:szCs w:val="24"/>
        </w:rPr>
        <w:t>, 2020</w:t>
      </w:r>
      <w:r w:rsidR="00C92090">
        <w:rPr>
          <w:rFonts w:ascii="Times New Roman" w:hAnsi="Times New Roman" w:cs="Times New Roman"/>
          <w:sz w:val="24"/>
          <w:szCs w:val="24"/>
        </w:rPr>
        <w:t>; Coppola, 2019;</w:t>
      </w:r>
      <w:r w:rsidR="00287C6A">
        <w:rPr>
          <w:rFonts w:ascii="Times New Roman" w:hAnsi="Times New Roman" w:cs="Times New Roman"/>
          <w:sz w:val="24"/>
          <w:szCs w:val="24"/>
        </w:rPr>
        <w:t>Woods-Jeager</w:t>
      </w:r>
      <w:r w:rsidR="0017418F">
        <w:rPr>
          <w:rFonts w:ascii="Times New Roman" w:hAnsi="Times New Roman" w:cs="Times New Roman"/>
          <w:sz w:val="24"/>
          <w:szCs w:val="24"/>
        </w:rPr>
        <w:t xml:space="preserve"> et al.</w:t>
      </w:r>
      <w:r w:rsidR="00287C6A">
        <w:rPr>
          <w:rFonts w:ascii="Times New Roman" w:hAnsi="Times New Roman" w:cs="Times New Roman"/>
          <w:sz w:val="24"/>
          <w:szCs w:val="24"/>
        </w:rPr>
        <w:t xml:space="preserve">, 2018; </w:t>
      </w:r>
      <w:r w:rsidR="00976672">
        <w:rPr>
          <w:rFonts w:ascii="Times New Roman" w:hAnsi="Times New Roman" w:cs="Times New Roman"/>
          <w:sz w:val="24"/>
          <w:szCs w:val="24"/>
        </w:rPr>
        <w:t>Sroka</w:t>
      </w:r>
      <w:r w:rsidR="005A735A">
        <w:rPr>
          <w:rFonts w:ascii="Times New Roman" w:hAnsi="Times New Roman" w:cs="Times New Roman"/>
          <w:sz w:val="24"/>
          <w:szCs w:val="24"/>
        </w:rPr>
        <w:t xml:space="preserve"> et al.,</w:t>
      </w:r>
      <w:r w:rsidR="00AA0E3C">
        <w:rPr>
          <w:rFonts w:ascii="Times New Roman" w:hAnsi="Times New Roman" w:cs="Times New Roman"/>
          <w:sz w:val="24"/>
          <w:szCs w:val="24"/>
        </w:rPr>
        <w:t xml:space="preserve"> 2017; </w:t>
      </w:r>
      <w:r w:rsidR="004A66F6">
        <w:rPr>
          <w:rFonts w:ascii="Times New Roman" w:hAnsi="Times New Roman" w:cs="Times New Roman"/>
          <w:sz w:val="24"/>
          <w:szCs w:val="24"/>
        </w:rPr>
        <w:t>Casey</w:t>
      </w:r>
      <w:r w:rsidR="00724356">
        <w:rPr>
          <w:rFonts w:ascii="Times New Roman" w:hAnsi="Times New Roman" w:cs="Times New Roman"/>
          <w:sz w:val="24"/>
          <w:szCs w:val="24"/>
        </w:rPr>
        <w:t xml:space="preserve">, 2019; </w:t>
      </w:r>
      <w:r w:rsidR="008D2C34">
        <w:rPr>
          <w:rFonts w:ascii="Times New Roman" w:hAnsi="Times New Roman" w:cs="Times New Roman"/>
          <w:sz w:val="24"/>
          <w:szCs w:val="24"/>
        </w:rPr>
        <w:t>Menon &amp; Cheung, 2018)</w:t>
      </w:r>
      <w:r w:rsidR="004C7FC1">
        <w:rPr>
          <w:rFonts w:ascii="Times New Roman" w:hAnsi="Times New Roman" w:cs="Times New Roman"/>
          <w:sz w:val="24"/>
          <w:szCs w:val="24"/>
        </w:rPr>
        <w:t>. Reviews identif</w:t>
      </w:r>
      <w:r w:rsidR="003F2154">
        <w:rPr>
          <w:rFonts w:ascii="Times New Roman" w:hAnsi="Times New Roman" w:cs="Times New Roman"/>
          <w:sz w:val="24"/>
          <w:szCs w:val="24"/>
        </w:rPr>
        <w:t>y</w:t>
      </w:r>
      <w:r w:rsidR="004C7FC1">
        <w:rPr>
          <w:rFonts w:ascii="Times New Roman" w:hAnsi="Times New Roman" w:cs="Times New Roman"/>
          <w:sz w:val="24"/>
          <w:szCs w:val="24"/>
        </w:rPr>
        <w:t xml:space="preserve"> that juvenile delinquency and reoffending is an enormous dilemma</w:t>
      </w:r>
      <w:r w:rsidR="009B2E2D">
        <w:rPr>
          <w:rFonts w:ascii="Times New Roman" w:hAnsi="Times New Roman" w:cs="Times New Roman"/>
          <w:sz w:val="24"/>
          <w:szCs w:val="24"/>
        </w:rPr>
        <w:t xml:space="preserve"> and</w:t>
      </w:r>
      <w:r w:rsidR="00B439C8">
        <w:rPr>
          <w:rFonts w:ascii="Times New Roman" w:hAnsi="Times New Roman" w:cs="Times New Roman"/>
          <w:sz w:val="24"/>
          <w:szCs w:val="24"/>
        </w:rPr>
        <w:t xml:space="preserve"> it is difficult to</w:t>
      </w:r>
      <w:r w:rsidR="004C7FC1">
        <w:rPr>
          <w:rFonts w:ascii="Times New Roman" w:hAnsi="Times New Roman" w:cs="Times New Roman"/>
          <w:sz w:val="24"/>
          <w:szCs w:val="24"/>
        </w:rPr>
        <w:t xml:space="preserve"> </w:t>
      </w:r>
      <w:r w:rsidR="005233B3">
        <w:rPr>
          <w:rFonts w:ascii="Times New Roman" w:hAnsi="Times New Roman" w:cs="Times New Roman"/>
          <w:sz w:val="24"/>
          <w:szCs w:val="24"/>
        </w:rPr>
        <w:t>manifest</w:t>
      </w:r>
      <w:r w:rsidR="004C7FC1">
        <w:rPr>
          <w:rFonts w:ascii="Times New Roman" w:hAnsi="Times New Roman" w:cs="Times New Roman"/>
          <w:sz w:val="24"/>
          <w:szCs w:val="24"/>
        </w:rPr>
        <w:t xml:space="preserve"> </w:t>
      </w:r>
      <w:r w:rsidR="00D17C49">
        <w:rPr>
          <w:rFonts w:ascii="Times New Roman" w:hAnsi="Times New Roman" w:cs="Times New Roman"/>
          <w:sz w:val="24"/>
          <w:szCs w:val="24"/>
        </w:rPr>
        <w:t xml:space="preserve">sustainable </w:t>
      </w:r>
      <w:r w:rsidR="004C7FC1">
        <w:rPr>
          <w:rFonts w:ascii="Times New Roman" w:hAnsi="Times New Roman" w:cs="Times New Roman"/>
          <w:sz w:val="24"/>
          <w:szCs w:val="24"/>
        </w:rPr>
        <w:t>solution</w:t>
      </w:r>
      <w:r w:rsidR="00D17C49">
        <w:rPr>
          <w:rFonts w:ascii="Times New Roman" w:hAnsi="Times New Roman" w:cs="Times New Roman"/>
          <w:sz w:val="24"/>
          <w:szCs w:val="24"/>
        </w:rPr>
        <w:t>s</w:t>
      </w:r>
      <w:r w:rsidR="004C7FC1">
        <w:rPr>
          <w:rFonts w:ascii="Times New Roman" w:hAnsi="Times New Roman" w:cs="Times New Roman"/>
          <w:sz w:val="24"/>
          <w:szCs w:val="24"/>
        </w:rPr>
        <w:t xml:space="preserve"> to this complex and costly situation</w:t>
      </w:r>
      <w:r w:rsidR="009B2E2D">
        <w:rPr>
          <w:rFonts w:ascii="Times New Roman" w:hAnsi="Times New Roman" w:cs="Times New Roman"/>
          <w:sz w:val="24"/>
          <w:szCs w:val="24"/>
        </w:rPr>
        <w:t>.</w:t>
      </w:r>
      <w:r w:rsidR="004C7FC1">
        <w:rPr>
          <w:rFonts w:ascii="Times New Roman" w:hAnsi="Times New Roman" w:cs="Times New Roman"/>
          <w:sz w:val="24"/>
          <w:szCs w:val="24"/>
        </w:rPr>
        <w:t xml:space="preserve"> </w:t>
      </w:r>
      <w:r w:rsidR="009E220E">
        <w:rPr>
          <w:rFonts w:ascii="Times New Roman" w:hAnsi="Times New Roman" w:cs="Times New Roman"/>
          <w:sz w:val="24"/>
          <w:szCs w:val="24"/>
        </w:rPr>
        <w:t>P</w:t>
      </w:r>
      <w:r w:rsidR="004C7FC1">
        <w:rPr>
          <w:rFonts w:ascii="Times New Roman" w:hAnsi="Times New Roman" w:cs="Times New Roman"/>
          <w:sz w:val="24"/>
          <w:szCs w:val="24"/>
        </w:rPr>
        <w:t>redicting who will recidivate enhances the ability to disrupt the cycle of reoffending</w:t>
      </w:r>
      <w:r w:rsidR="00AF63F6">
        <w:rPr>
          <w:rFonts w:ascii="Times New Roman" w:hAnsi="Times New Roman" w:cs="Times New Roman"/>
          <w:sz w:val="24"/>
          <w:szCs w:val="24"/>
        </w:rPr>
        <w:t>, but</w:t>
      </w:r>
      <w:r w:rsidR="00932226">
        <w:rPr>
          <w:rFonts w:ascii="Times New Roman" w:hAnsi="Times New Roman" w:cs="Times New Roman"/>
          <w:sz w:val="24"/>
          <w:szCs w:val="24"/>
        </w:rPr>
        <w:t xml:space="preserve"> </w:t>
      </w:r>
      <w:r w:rsidR="004C7FC1">
        <w:rPr>
          <w:rFonts w:ascii="Times New Roman" w:hAnsi="Times New Roman" w:cs="Times New Roman"/>
          <w:sz w:val="24"/>
          <w:szCs w:val="24"/>
        </w:rPr>
        <w:t>tools used in the risk profile assessment can be inconsistent and similar scores do not mean that youth will benefit from the same interventions</w:t>
      </w:r>
      <w:r w:rsidR="00AF63F6">
        <w:rPr>
          <w:rFonts w:ascii="Times New Roman" w:hAnsi="Times New Roman" w:cs="Times New Roman"/>
          <w:sz w:val="24"/>
          <w:szCs w:val="24"/>
        </w:rPr>
        <w:t xml:space="preserve"> (Ting et al., 2017)</w:t>
      </w:r>
      <w:r w:rsidR="004C7FC1">
        <w:rPr>
          <w:rFonts w:ascii="Times New Roman" w:hAnsi="Times New Roman" w:cs="Times New Roman"/>
          <w:sz w:val="24"/>
          <w:szCs w:val="24"/>
        </w:rPr>
        <w:t>. Among first-time offenders, the</w:t>
      </w:r>
      <w:r w:rsidR="00874880">
        <w:rPr>
          <w:rFonts w:ascii="Times New Roman" w:hAnsi="Times New Roman" w:cs="Times New Roman"/>
          <w:sz w:val="24"/>
          <w:szCs w:val="24"/>
        </w:rPr>
        <w:t xml:space="preserve"> </w:t>
      </w:r>
      <w:r w:rsidR="004C7FC1">
        <w:rPr>
          <w:rFonts w:ascii="Times New Roman" w:hAnsi="Times New Roman" w:cs="Times New Roman"/>
          <w:sz w:val="24"/>
          <w:szCs w:val="24"/>
        </w:rPr>
        <w:t>GRAD has been shown to predict recidivism</w:t>
      </w:r>
      <w:r w:rsidR="00DA7831">
        <w:rPr>
          <w:rFonts w:ascii="Times New Roman" w:hAnsi="Times New Roman" w:cs="Times New Roman"/>
          <w:sz w:val="24"/>
          <w:szCs w:val="24"/>
        </w:rPr>
        <w:t>, but</w:t>
      </w:r>
      <w:r w:rsidR="004C7FC1">
        <w:rPr>
          <w:rFonts w:ascii="Times New Roman" w:hAnsi="Times New Roman" w:cs="Times New Roman"/>
          <w:sz w:val="24"/>
          <w:szCs w:val="24"/>
        </w:rPr>
        <w:t xml:space="preserve"> referral</w:t>
      </w:r>
      <w:r w:rsidR="00631A5F">
        <w:rPr>
          <w:rFonts w:ascii="Times New Roman" w:hAnsi="Times New Roman" w:cs="Times New Roman"/>
          <w:sz w:val="24"/>
          <w:szCs w:val="24"/>
        </w:rPr>
        <w:t>s</w:t>
      </w:r>
      <w:r w:rsidR="004C7FC1">
        <w:rPr>
          <w:rFonts w:ascii="Times New Roman" w:hAnsi="Times New Roman" w:cs="Times New Roman"/>
          <w:sz w:val="24"/>
          <w:szCs w:val="24"/>
        </w:rPr>
        <w:t xml:space="preserve"> and treatment initiation </w:t>
      </w:r>
      <w:r w:rsidR="00FE5E18">
        <w:rPr>
          <w:rFonts w:ascii="Times New Roman" w:hAnsi="Times New Roman" w:cs="Times New Roman"/>
          <w:sz w:val="24"/>
          <w:szCs w:val="24"/>
        </w:rPr>
        <w:t>w</w:t>
      </w:r>
      <w:r w:rsidR="00036ED2">
        <w:rPr>
          <w:rFonts w:ascii="Times New Roman" w:hAnsi="Times New Roman" w:cs="Times New Roman"/>
          <w:sz w:val="24"/>
          <w:szCs w:val="24"/>
        </w:rPr>
        <w:t xml:space="preserve">ere </w:t>
      </w:r>
      <w:r w:rsidR="004C7FC1">
        <w:rPr>
          <w:rFonts w:ascii="Times New Roman" w:hAnsi="Times New Roman" w:cs="Times New Roman"/>
          <w:sz w:val="24"/>
          <w:szCs w:val="24"/>
        </w:rPr>
        <w:t>reported as barrier</w:t>
      </w:r>
      <w:r w:rsidR="00036ED2">
        <w:rPr>
          <w:rFonts w:ascii="Times New Roman" w:hAnsi="Times New Roman" w:cs="Times New Roman"/>
          <w:sz w:val="24"/>
          <w:szCs w:val="24"/>
        </w:rPr>
        <w:t>s</w:t>
      </w:r>
      <w:r w:rsidR="004C7FC1">
        <w:rPr>
          <w:rFonts w:ascii="Times New Roman" w:hAnsi="Times New Roman" w:cs="Times New Roman"/>
          <w:sz w:val="24"/>
          <w:szCs w:val="24"/>
        </w:rPr>
        <w:t xml:space="preserve"> (Wasserman et al., 2021</w:t>
      </w:r>
      <w:r w:rsidR="00DA7831">
        <w:rPr>
          <w:rFonts w:ascii="Times New Roman" w:hAnsi="Times New Roman" w:cs="Times New Roman"/>
          <w:sz w:val="24"/>
          <w:szCs w:val="24"/>
        </w:rPr>
        <w:t>; Shapiro et al., 2018</w:t>
      </w:r>
      <w:r w:rsidR="004C7FC1">
        <w:rPr>
          <w:rFonts w:ascii="Times New Roman" w:hAnsi="Times New Roman" w:cs="Times New Roman"/>
          <w:sz w:val="24"/>
          <w:szCs w:val="24"/>
        </w:rPr>
        <w:t xml:space="preserve">). Failure to access services exacerbates mental health concerns and substance use leading to further involvement in the justice system </w:t>
      </w:r>
      <w:r w:rsidR="00A97469">
        <w:rPr>
          <w:rFonts w:ascii="Times New Roman" w:hAnsi="Times New Roman" w:cs="Times New Roman"/>
          <w:sz w:val="24"/>
          <w:szCs w:val="24"/>
        </w:rPr>
        <w:t>despite</w:t>
      </w:r>
      <w:r w:rsidR="004A4BE3">
        <w:rPr>
          <w:rFonts w:ascii="Times New Roman" w:hAnsi="Times New Roman" w:cs="Times New Roman"/>
          <w:sz w:val="24"/>
          <w:szCs w:val="24"/>
        </w:rPr>
        <w:t xml:space="preserve"> the prediction of recidivism </w:t>
      </w:r>
      <w:r w:rsidR="004C7FC1">
        <w:rPr>
          <w:rFonts w:ascii="Times New Roman" w:hAnsi="Times New Roman" w:cs="Times New Roman"/>
          <w:sz w:val="24"/>
          <w:szCs w:val="24"/>
        </w:rPr>
        <w:t>(Wasserman et al., 2021). Lack of meaningful social relationships and poor social environments</w:t>
      </w:r>
      <w:r w:rsidR="00815A6F">
        <w:rPr>
          <w:rFonts w:ascii="Times New Roman" w:hAnsi="Times New Roman" w:cs="Times New Roman"/>
          <w:sz w:val="24"/>
          <w:szCs w:val="24"/>
        </w:rPr>
        <w:t xml:space="preserve"> are linked to </w:t>
      </w:r>
      <w:r w:rsidR="004C7FC1">
        <w:rPr>
          <w:rFonts w:ascii="Times New Roman" w:hAnsi="Times New Roman" w:cs="Times New Roman"/>
          <w:sz w:val="24"/>
          <w:szCs w:val="24"/>
        </w:rPr>
        <w:t xml:space="preserve">juvenile justice system involvement (Ting et al, 2017; Stewart et al., 2019). </w:t>
      </w:r>
      <w:r w:rsidR="002C2B27">
        <w:rPr>
          <w:rFonts w:ascii="Times New Roman" w:hAnsi="Times New Roman" w:cs="Times New Roman"/>
          <w:sz w:val="24"/>
          <w:szCs w:val="24"/>
        </w:rPr>
        <w:t xml:space="preserve">Review of evidence </w:t>
      </w:r>
      <w:r w:rsidR="00BD3A83">
        <w:rPr>
          <w:rFonts w:ascii="Times New Roman" w:hAnsi="Times New Roman" w:cs="Times New Roman"/>
          <w:sz w:val="24"/>
          <w:szCs w:val="24"/>
        </w:rPr>
        <w:t>leads to the conclusion that</w:t>
      </w:r>
      <w:r w:rsidR="00BE6594">
        <w:rPr>
          <w:rFonts w:ascii="Times New Roman" w:hAnsi="Times New Roman" w:cs="Times New Roman"/>
          <w:sz w:val="24"/>
          <w:szCs w:val="24"/>
        </w:rPr>
        <w:t xml:space="preserve"> </w:t>
      </w:r>
      <w:r w:rsidR="00486369">
        <w:rPr>
          <w:rFonts w:ascii="Times New Roman" w:hAnsi="Times New Roman" w:cs="Times New Roman"/>
          <w:sz w:val="24"/>
          <w:szCs w:val="24"/>
        </w:rPr>
        <w:t>referral</w:t>
      </w:r>
      <w:r w:rsidR="003B3001">
        <w:rPr>
          <w:rFonts w:ascii="Times New Roman" w:hAnsi="Times New Roman" w:cs="Times New Roman"/>
          <w:sz w:val="24"/>
          <w:szCs w:val="24"/>
        </w:rPr>
        <w:t xml:space="preserve"> and </w:t>
      </w:r>
      <w:r w:rsidR="00036D34">
        <w:rPr>
          <w:rFonts w:ascii="Times New Roman" w:hAnsi="Times New Roman" w:cs="Times New Roman"/>
          <w:sz w:val="24"/>
          <w:szCs w:val="24"/>
        </w:rPr>
        <w:t xml:space="preserve">providing a </w:t>
      </w:r>
      <w:r w:rsidR="00BE6594">
        <w:rPr>
          <w:rFonts w:ascii="Times New Roman" w:hAnsi="Times New Roman" w:cs="Times New Roman"/>
          <w:sz w:val="24"/>
          <w:szCs w:val="24"/>
        </w:rPr>
        <w:t>positive support</w:t>
      </w:r>
      <w:r w:rsidR="00036D34">
        <w:rPr>
          <w:rFonts w:ascii="Times New Roman" w:hAnsi="Times New Roman" w:cs="Times New Roman"/>
          <w:sz w:val="24"/>
          <w:szCs w:val="24"/>
        </w:rPr>
        <w:t xml:space="preserve"> team for</w:t>
      </w:r>
      <w:r w:rsidR="004C7EDA">
        <w:rPr>
          <w:rFonts w:ascii="Times New Roman" w:hAnsi="Times New Roman" w:cs="Times New Roman"/>
          <w:sz w:val="24"/>
          <w:szCs w:val="24"/>
        </w:rPr>
        <w:t xml:space="preserve"> JJS</w:t>
      </w:r>
      <w:r w:rsidR="008C6258">
        <w:rPr>
          <w:rFonts w:ascii="Times New Roman" w:hAnsi="Times New Roman" w:cs="Times New Roman"/>
          <w:sz w:val="24"/>
          <w:szCs w:val="24"/>
        </w:rPr>
        <w:t>-</w:t>
      </w:r>
      <w:r w:rsidR="004C7EDA">
        <w:rPr>
          <w:rFonts w:ascii="Times New Roman" w:hAnsi="Times New Roman" w:cs="Times New Roman"/>
          <w:sz w:val="24"/>
          <w:szCs w:val="24"/>
        </w:rPr>
        <w:t>involved youth</w:t>
      </w:r>
      <w:r w:rsidR="00BC1966">
        <w:rPr>
          <w:rFonts w:ascii="Times New Roman" w:hAnsi="Times New Roman" w:cs="Times New Roman"/>
          <w:sz w:val="24"/>
          <w:szCs w:val="24"/>
        </w:rPr>
        <w:t xml:space="preserve"> has the potential to</w:t>
      </w:r>
      <w:r w:rsidR="00C97260">
        <w:rPr>
          <w:rFonts w:ascii="Times New Roman" w:hAnsi="Times New Roman" w:cs="Times New Roman"/>
          <w:sz w:val="24"/>
          <w:szCs w:val="24"/>
        </w:rPr>
        <w:t xml:space="preserve"> reduce recidivism.</w:t>
      </w:r>
      <w:r w:rsidR="00BE6594">
        <w:rPr>
          <w:rFonts w:ascii="Times New Roman" w:hAnsi="Times New Roman" w:cs="Times New Roman"/>
          <w:sz w:val="24"/>
          <w:szCs w:val="24"/>
        </w:rPr>
        <w:t xml:space="preserve"> </w:t>
      </w:r>
      <w:r w:rsidR="00BD3A83">
        <w:rPr>
          <w:rFonts w:ascii="Times New Roman" w:hAnsi="Times New Roman" w:cs="Times New Roman"/>
          <w:sz w:val="24"/>
          <w:szCs w:val="24"/>
        </w:rPr>
        <w:t xml:space="preserve"> </w:t>
      </w:r>
      <w:r w:rsidR="002C2B27">
        <w:rPr>
          <w:rFonts w:ascii="Times New Roman" w:hAnsi="Times New Roman" w:cs="Times New Roman"/>
          <w:sz w:val="24"/>
          <w:szCs w:val="24"/>
        </w:rPr>
        <w:t xml:space="preserve"> </w:t>
      </w:r>
    </w:p>
    <w:p w14:paraId="77ACF39E" w14:textId="5F2741AC" w:rsidR="00767358" w:rsidRPr="00767358" w:rsidRDefault="00767358" w:rsidP="00767358">
      <w:pPr>
        <w:spacing w:after="0" w:line="480" w:lineRule="auto"/>
        <w:rPr>
          <w:rFonts w:ascii="Times New Roman" w:hAnsi="Times New Roman" w:cs="Times New Roman"/>
          <w:b/>
          <w:bCs/>
          <w:sz w:val="24"/>
          <w:szCs w:val="24"/>
        </w:rPr>
      </w:pPr>
      <w:r w:rsidRPr="00767358">
        <w:rPr>
          <w:rFonts w:ascii="Times New Roman" w:hAnsi="Times New Roman" w:cs="Times New Roman"/>
          <w:b/>
          <w:bCs/>
          <w:sz w:val="24"/>
          <w:szCs w:val="24"/>
        </w:rPr>
        <w:t>Evidence Limitations</w:t>
      </w:r>
    </w:p>
    <w:p w14:paraId="508811F1" w14:textId="4DE5A7D3" w:rsidR="002969DA" w:rsidRPr="000E3E79" w:rsidRDefault="00F20A4F" w:rsidP="000E3E7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There is limited </w:t>
      </w:r>
      <w:r w:rsidR="00605B4E">
        <w:rPr>
          <w:rFonts w:ascii="Times New Roman" w:hAnsi="Times New Roman" w:cs="Times New Roman"/>
          <w:sz w:val="24"/>
          <w:szCs w:val="24"/>
        </w:rPr>
        <w:t>evidence</w:t>
      </w:r>
      <w:r>
        <w:rPr>
          <w:rFonts w:ascii="Times New Roman" w:hAnsi="Times New Roman" w:cs="Times New Roman"/>
          <w:sz w:val="24"/>
          <w:szCs w:val="24"/>
        </w:rPr>
        <w:t xml:space="preserve"> </w:t>
      </w:r>
      <w:r w:rsidR="00605B4E">
        <w:rPr>
          <w:rFonts w:ascii="Times New Roman" w:hAnsi="Times New Roman" w:cs="Times New Roman"/>
          <w:sz w:val="24"/>
          <w:szCs w:val="24"/>
        </w:rPr>
        <w:t>address</w:t>
      </w:r>
      <w:r w:rsidR="00DB5078">
        <w:rPr>
          <w:rFonts w:ascii="Times New Roman" w:hAnsi="Times New Roman" w:cs="Times New Roman"/>
          <w:sz w:val="24"/>
          <w:szCs w:val="24"/>
        </w:rPr>
        <w:t>ing</w:t>
      </w:r>
      <w:r w:rsidR="00605B4E">
        <w:rPr>
          <w:rFonts w:ascii="Times New Roman" w:hAnsi="Times New Roman" w:cs="Times New Roman"/>
          <w:sz w:val="24"/>
          <w:szCs w:val="24"/>
        </w:rPr>
        <w:t xml:space="preserve"> the</w:t>
      </w:r>
      <w:r>
        <w:rPr>
          <w:rFonts w:ascii="Times New Roman" w:hAnsi="Times New Roman" w:cs="Times New Roman"/>
          <w:sz w:val="24"/>
          <w:szCs w:val="24"/>
        </w:rPr>
        <w:t xml:space="preserve"> inquiry </w:t>
      </w:r>
      <w:r w:rsidR="00B5549C">
        <w:rPr>
          <w:rFonts w:ascii="Times New Roman" w:hAnsi="Times New Roman" w:cs="Times New Roman"/>
          <w:sz w:val="24"/>
          <w:szCs w:val="24"/>
        </w:rPr>
        <w:t xml:space="preserve">due to the geographical nature of the </w:t>
      </w:r>
      <w:r w:rsidR="00BE53BA">
        <w:rPr>
          <w:rFonts w:ascii="Times New Roman" w:hAnsi="Times New Roman" w:cs="Times New Roman"/>
          <w:sz w:val="24"/>
          <w:szCs w:val="24"/>
        </w:rPr>
        <w:t>project site</w:t>
      </w:r>
      <w:r w:rsidR="00B21D7C">
        <w:rPr>
          <w:rFonts w:ascii="Times New Roman" w:hAnsi="Times New Roman" w:cs="Times New Roman"/>
          <w:sz w:val="24"/>
          <w:szCs w:val="24"/>
        </w:rPr>
        <w:t xml:space="preserve"> and no evidence pertaining to YBHL program</w:t>
      </w:r>
      <w:r w:rsidR="00020560">
        <w:rPr>
          <w:rFonts w:ascii="Times New Roman" w:hAnsi="Times New Roman" w:cs="Times New Roman"/>
          <w:sz w:val="24"/>
          <w:szCs w:val="24"/>
        </w:rPr>
        <w:t xml:space="preserve"> studies</w:t>
      </w:r>
      <w:r w:rsidR="00B5549C">
        <w:rPr>
          <w:rFonts w:ascii="Times New Roman" w:hAnsi="Times New Roman" w:cs="Times New Roman"/>
          <w:sz w:val="24"/>
          <w:szCs w:val="24"/>
        </w:rPr>
        <w:t xml:space="preserve">. </w:t>
      </w:r>
      <w:r w:rsidR="005347A1">
        <w:rPr>
          <w:rFonts w:ascii="Times New Roman" w:hAnsi="Times New Roman" w:cs="Times New Roman"/>
          <w:sz w:val="24"/>
          <w:szCs w:val="24"/>
        </w:rPr>
        <w:t>L</w:t>
      </w:r>
      <w:r w:rsidR="00914FD2">
        <w:rPr>
          <w:rFonts w:ascii="Times New Roman" w:hAnsi="Times New Roman" w:cs="Times New Roman"/>
          <w:sz w:val="24"/>
          <w:szCs w:val="24"/>
        </w:rPr>
        <w:t xml:space="preserve">imitations </w:t>
      </w:r>
      <w:r w:rsidR="005D560A">
        <w:rPr>
          <w:rFonts w:ascii="Times New Roman" w:hAnsi="Times New Roman" w:cs="Times New Roman"/>
          <w:sz w:val="24"/>
          <w:szCs w:val="24"/>
        </w:rPr>
        <w:t xml:space="preserve">in </w:t>
      </w:r>
      <w:r w:rsidR="00FF392F">
        <w:rPr>
          <w:rFonts w:ascii="Times New Roman" w:hAnsi="Times New Roman" w:cs="Times New Roman"/>
          <w:sz w:val="24"/>
          <w:szCs w:val="24"/>
        </w:rPr>
        <w:t xml:space="preserve">this </w:t>
      </w:r>
      <w:r w:rsidR="005D560A">
        <w:rPr>
          <w:rFonts w:ascii="Times New Roman" w:hAnsi="Times New Roman" w:cs="Times New Roman"/>
          <w:sz w:val="24"/>
          <w:szCs w:val="24"/>
        </w:rPr>
        <w:t xml:space="preserve">research </w:t>
      </w:r>
      <w:r w:rsidR="000F370E">
        <w:rPr>
          <w:rFonts w:ascii="Times New Roman" w:hAnsi="Times New Roman" w:cs="Times New Roman"/>
          <w:sz w:val="24"/>
          <w:szCs w:val="24"/>
        </w:rPr>
        <w:t xml:space="preserve">inquiry </w:t>
      </w:r>
      <w:r w:rsidR="00914FD2">
        <w:rPr>
          <w:rFonts w:ascii="Times New Roman" w:hAnsi="Times New Roman" w:cs="Times New Roman"/>
          <w:sz w:val="24"/>
          <w:szCs w:val="24"/>
        </w:rPr>
        <w:t>exist</w:t>
      </w:r>
      <w:r w:rsidR="00C211FF">
        <w:rPr>
          <w:rFonts w:ascii="Times New Roman" w:hAnsi="Times New Roman" w:cs="Times New Roman"/>
          <w:sz w:val="24"/>
          <w:szCs w:val="24"/>
        </w:rPr>
        <w:t xml:space="preserve"> when searching for a one</w:t>
      </w:r>
      <w:r w:rsidR="006B588A">
        <w:rPr>
          <w:rFonts w:ascii="Times New Roman" w:hAnsi="Times New Roman" w:cs="Times New Roman"/>
          <w:sz w:val="24"/>
          <w:szCs w:val="24"/>
        </w:rPr>
        <w:t>-</w:t>
      </w:r>
      <w:r w:rsidR="00C211FF">
        <w:rPr>
          <w:rFonts w:ascii="Times New Roman" w:hAnsi="Times New Roman" w:cs="Times New Roman"/>
          <w:sz w:val="24"/>
          <w:szCs w:val="24"/>
        </w:rPr>
        <w:t>size</w:t>
      </w:r>
      <w:r w:rsidR="006B588A">
        <w:rPr>
          <w:rFonts w:ascii="Times New Roman" w:hAnsi="Times New Roman" w:cs="Times New Roman"/>
          <w:sz w:val="24"/>
          <w:szCs w:val="24"/>
        </w:rPr>
        <w:t>-</w:t>
      </w:r>
      <w:r w:rsidR="00C211FF">
        <w:rPr>
          <w:rFonts w:ascii="Times New Roman" w:hAnsi="Times New Roman" w:cs="Times New Roman"/>
          <w:sz w:val="24"/>
          <w:szCs w:val="24"/>
        </w:rPr>
        <w:t>fits</w:t>
      </w:r>
      <w:r w:rsidR="006B588A">
        <w:rPr>
          <w:rFonts w:ascii="Times New Roman" w:hAnsi="Times New Roman" w:cs="Times New Roman"/>
          <w:sz w:val="24"/>
          <w:szCs w:val="24"/>
        </w:rPr>
        <w:t>-</w:t>
      </w:r>
      <w:r w:rsidR="00C211FF">
        <w:rPr>
          <w:rFonts w:ascii="Times New Roman" w:hAnsi="Times New Roman" w:cs="Times New Roman"/>
          <w:sz w:val="24"/>
          <w:szCs w:val="24"/>
        </w:rPr>
        <w:t xml:space="preserve">all </w:t>
      </w:r>
      <w:r w:rsidR="00F90287">
        <w:rPr>
          <w:rFonts w:ascii="Times New Roman" w:hAnsi="Times New Roman" w:cs="Times New Roman"/>
          <w:sz w:val="24"/>
          <w:szCs w:val="24"/>
        </w:rPr>
        <w:t>solution</w:t>
      </w:r>
      <w:r w:rsidR="006B588A">
        <w:rPr>
          <w:rFonts w:ascii="Times New Roman" w:hAnsi="Times New Roman" w:cs="Times New Roman"/>
          <w:sz w:val="24"/>
          <w:szCs w:val="24"/>
        </w:rPr>
        <w:t>,</w:t>
      </w:r>
      <w:r w:rsidR="00707A6E">
        <w:rPr>
          <w:rFonts w:ascii="Times New Roman" w:hAnsi="Times New Roman" w:cs="Times New Roman"/>
          <w:sz w:val="24"/>
          <w:szCs w:val="24"/>
        </w:rPr>
        <w:t xml:space="preserve"> as n</w:t>
      </w:r>
      <w:r w:rsidR="004C7FC1">
        <w:rPr>
          <w:rFonts w:ascii="Times New Roman" w:hAnsi="Times New Roman" w:cs="Times New Roman"/>
          <w:sz w:val="24"/>
          <w:szCs w:val="24"/>
        </w:rPr>
        <w:t xml:space="preserve">o single </w:t>
      </w:r>
      <w:r w:rsidR="003665B6">
        <w:rPr>
          <w:rFonts w:ascii="Times New Roman" w:hAnsi="Times New Roman" w:cs="Times New Roman"/>
          <w:sz w:val="24"/>
          <w:szCs w:val="24"/>
        </w:rPr>
        <w:t>study</w:t>
      </w:r>
      <w:r w:rsidR="00FC4352">
        <w:rPr>
          <w:rFonts w:ascii="Times New Roman" w:hAnsi="Times New Roman" w:cs="Times New Roman"/>
          <w:sz w:val="24"/>
          <w:szCs w:val="24"/>
        </w:rPr>
        <w:t xml:space="preserve"> or EBT exists</w:t>
      </w:r>
      <w:r w:rsidR="004C7FC1">
        <w:rPr>
          <w:rFonts w:ascii="Times New Roman" w:hAnsi="Times New Roman" w:cs="Times New Roman"/>
          <w:sz w:val="24"/>
          <w:szCs w:val="24"/>
        </w:rPr>
        <w:t xml:space="preserve"> that aid in the reduction of recidivism. Research indicates that matching recidivism risks and trauma-related needs are vital, but high caseloads of difficult clients result in unsuccessful treatment (Turner et al., 2019</w:t>
      </w:r>
      <w:r w:rsidR="00C102E9">
        <w:rPr>
          <w:rFonts w:ascii="Times New Roman" w:hAnsi="Times New Roman" w:cs="Times New Roman"/>
          <w:sz w:val="24"/>
          <w:szCs w:val="24"/>
        </w:rPr>
        <w:t>;</w:t>
      </w:r>
      <w:r w:rsidR="004C7FC1">
        <w:rPr>
          <w:rFonts w:ascii="Times New Roman" w:hAnsi="Times New Roman" w:cs="Times New Roman"/>
          <w:sz w:val="24"/>
          <w:szCs w:val="24"/>
        </w:rPr>
        <w:t xml:space="preserve"> Vitopoulos et al., 2018). Juvenile delinquency is complex</w:t>
      </w:r>
      <w:r w:rsidR="0084489B">
        <w:rPr>
          <w:rFonts w:ascii="Times New Roman" w:hAnsi="Times New Roman" w:cs="Times New Roman"/>
          <w:sz w:val="24"/>
          <w:szCs w:val="24"/>
        </w:rPr>
        <w:t xml:space="preserve">, </w:t>
      </w:r>
      <w:r w:rsidR="004C7FC1">
        <w:rPr>
          <w:rFonts w:ascii="Times New Roman" w:hAnsi="Times New Roman" w:cs="Times New Roman"/>
          <w:sz w:val="24"/>
          <w:szCs w:val="24"/>
        </w:rPr>
        <w:t xml:space="preserve">with </w:t>
      </w:r>
      <w:r w:rsidR="004039FB">
        <w:rPr>
          <w:rFonts w:ascii="Times New Roman" w:hAnsi="Times New Roman" w:cs="Times New Roman"/>
          <w:sz w:val="24"/>
          <w:szCs w:val="24"/>
        </w:rPr>
        <w:t>explanations</w:t>
      </w:r>
      <w:r w:rsidR="004C7FC1">
        <w:rPr>
          <w:rFonts w:ascii="Times New Roman" w:hAnsi="Times New Roman" w:cs="Times New Roman"/>
          <w:sz w:val="24"/>
          <w:szCs w:val="24"/>
        </w:rPr>
        <w:t xml:space="preserve"> involving </w:t>
      </w:r>
      <w:r w:rsidR="00FC54CC">
        <w:rPr>
          <w:rFonts w:ascii="Times New Roman" w:hAnsi="Times New Roman" w:cs="Times New Roman"/>
          <w:sz w:val="24"/>
          <w:szCs w:val="24"/>
        </w:rPr>
        <w:t xml:space="preserve">an extensive </w:t>
      </w:r>
      <w:r w:rsidR="004C7FC1">
        <w:rPr>
          <w:rFonts w:ascii="Times New Roman" w:hAnsi="Times New Roman" w:cs="Times New Roman"/>
          <w:sz w:val="24"/>
          <w:szCs w:val="24"/>
        </w:rPr>
        <w:t xml:space="preserve">abuse history, impulsivity, attachment disorders, socioeconomic status, </w:t>
      </w:r>
      <w:r w:rsidR="00661A85">
        <w:rPr>
          <w:rFonts w:ascii="Times New Roman" w:hAnsi="Times New Roman" w:cs="Times New Roman"/>
          <w:sz w:val="24"/>
          <w:szCs w:val="24"/>
        </w:rPr>
        <w:t xml:space="preserve">and </w:t>
      </w:r>
      <w:r w:rsidR="004C7FC1">
        <w:rPr>
          <w:rFonts w:ascii="Times New Roman" w:hAnsi="Times New Roman" w:cs="Times New Roman"/>
          <w:sz w:val="24"/>
          <w:szCs w:val="24"/>
        </w:rPr>
        <w:t xml:space="preserve">poor </w:t>
      </w:r>
      <w:r w:rsidR="00A13DB4">
        <w:rPr>
          <w:rFonts w:ascii="Times New Roman" w:hAnsi="Times New Roman" w:cs="Times New Roman"/>
          <w:sz w:val="24"/>
          <w:szCs w:val="24"/>
        </w:rPr>
        <w:t>role models</w:t>
      </w:r>
      <w:r w:rsidR="007169D6">
        <w:rPr>
          <w:rFonts w:ascii="Times New Roman" w:hAnsi="Times New Roman" w:cs="Times New Roman"/>
          <w:sz w:val="24"/>
          <w:szCs w:val="24"/>
        </w:rPr>
        <w:t xml:space="preserve"> </w:t>
      </w:r>
      <w:r w:rsidR="004C7FC1">
        <w:rPr>
          <w:rFonts w:ascii="Times New Roman" w:hAnsi="Times New Roman" w:cs="Times New Roman"/>
          <w:sz w:val="24"/>
          <w:szCs w:val="24"/>
        </w:rPr>
        <w:t>creat</w:t>
      </w:r>
      <w:r w:rsidR="002754EF">
        <w:rPr>
          <w:rFonts w:ascii="Times New Roman" w:hAnsi="Times New Roman" w:cs="Times New Roman"/>
          <w:sz w:val="24"/>
          <w:szCs w:val="24"/>
        </w:rPr>
        <w:t>ing</w:t>
      </w:r>
      <w:r w:rsidR="004C7FC1">
        <w:rPr>
          <w:rFonts w:ascii="Times New Roman" w:hAnsi="Times New Roman" w:cs="Times New Roman"/>
          <w:sz w:val="24"/>
          <w:szCs w:val="24"/>
        </w:rPr>
        <w:t xml:space="preserve"> a conglomeration of rationale (Heard-Garris et al., 2019).</w:t>
      </w:r>
      <w:r w:rsidR="002E41FD">
        <w:rPr>
          <w:rFonts w:ascii="Times New Roman" w:hAnsi="Times New Roman" w:cs="Times New Roman"/>
          <w:sz w:val="24"/>
          <w:szCs w:val="24"/>
        </w:rPr>
        <w:t xml:space="preserve"> </w:t>
      </w:r>
      <w:r w:rsidR="00FD1650">
        <w:rPr>
          <w:rFonts w:ascii="Times New Roman" w:hAnsi="Times New Roman" w:cs="Times New Roman"/>
          <w:sz w:val="24"/>
          <w:szCs w:val="24"/>
        </w:rPr>
        <w:t>R</w:t>
      </w:r>
      <w:r w:rsidR="00E322BF">
        <w:rPr>
          <w:rFonts w:ascii="Times New Roman" w:hAnsi="Times New Roman" w:cs="Times New Roman"/>
          <w:sz w:val="24"/>
          <w:szCs w:val="24"/>
        </w:rPr>
        <w:t xml:space="preserve">esearch suggests </w:t>
      </w:r>
      <w:r w:rsidR="00FD1650">
        <w:rPr>
          <w:rFonts w:ascii="Times New Roman" w:hAnsi="Times New Roman" w:cs="Times New Roman"/>
          <w:sz w:val="24"/>
          <w:szCs w:val="24"/>
        </w:rPr>
        <w:t xml:space="preserve">an important </w:t>
      </w:r>
      <w:r w:rsidR="004941DA">
        <w:rPr>
          <w:rFonts w:ascii="Times New Roman" w:hAnsi="Times New Roman" w:cs="Times New Roman"/>
          <w:sz w:val="24"/>
          <w:szCs w:val="24"/>
        </w:rPr>
        <w:t xml:space="preserve">problem to note </w:t>
      </w:r>
      <w:r w:rsidR="00E322BF">
        <w:rPr>
          <w:rFonts w:ascii="Times New Roman" w:hAnsi="Times New Roman" w:cs="Times New Roman"/>
          <w:sz w:val="24"/>
          <w:szCs w:val="24"/>
        </w:rPr>
        <w:t xml:space="preserve">that 67.3% of juveniles in the justice system had one psychiatric disorder and 45.5% had two or more psychiatric comorbidities </w:t>
      </w:r>
      <w:r w:rsidR="003B0E38">
        <w:rPr>
          <w:rFonts w:ascii="Times New Roman" w:hAnsi="Times New Roman" w:cs="Times New Roman"/>
          <w:sz w:val="24"/>
          <w:szCs w:val="24"/>
        </w:rPr>
        <w:t>further complicated b</w:t>
      </w:r>
      <w:r w:rsidR="002F2C63">
        <w:rPr>
          <w:rFonts w:ascii="Times New Roman" w:hAnsi="Times New Roman" w:cs="Times New Roman"/>
          <w:sz w:val="24"/>
          <w:szCs w:val="24"/>
        </w:rPr>
        <w:t xml:space="preserve">y the lack of screening and service referral </w:t>
      </w:r>
      <w:r w:rsidR="00955617">
        <w:rPr>
          <w:rFonts w:ascii="Times New Roman" w:hAnsi="Times New Roman" w:cs="Times New Roman"/>
          <w:sz w:val="24"/>
          <w:szCs w:val="24"/>
        </w:rPr>
        <w:t>to</w:t>
      </w:r>
      <w:r w:rsidR="002F2C63">
        <w:rPr>
          <w:rFonts w:ascii="Times New Roman" w:hAnsi="Times New Roman" w:cs="Times New Roman"/>
          <w:sz w:val="24"/>
          <w:szCs w:val="24"/>
        </w:rPr>
        <w:t xml:space="preserve"> </w:t>
      </w:r>
      <w:r w:rsidR="00E779FE">
        <w:rPr>
          <w:rFonts w:ascii="Times New Roman" w:hAnsi="Times New Roman" w:cs="Times New Roman"/>
          <w:sz w:val="24"/>
          <w:szCs w:val="24"/>
        </w:rPr>
        <w:t>behavioral</w:t>
      </w:r>
      <w:r w:rsidR="002F2C63">
        <w:rPr>
          <w:rFonts w:ascii="Times New Roman" w:hAnsi="Times New Roman" w:cs="Times New Roman"/>
          <w:sz w:val="24"/>
          <w:szCs w:val="24"/>
        </w:rPr>
        <w:t xml:space="preserve"> health </w:t>
      </w:r>
      <w:r w:rsidR="00E322BF">
        <w:rPr>
          <w:rFonts w:ascii="Times New Roman" w:hAnsi="Times New Roman" w:cs="Times New Roman"/>
          <w:sz w:val="24"/>
          <w:szCs w:val="24"/>
        </w:rPr>
        <w:t>(Findik et al., 2018).</w:t>
      </w:r>
      <w:r w:rsidR="006B09B9">
        <w:rPr>
          <w:rFonts w:ascii="Times New Roman" w:hAnsi="Times New Roman" w:cs="Times New Roman"/>
          <w:sz w:val="24"/>
          <w:szCs w:val="24"/>
        </w:rPr>
        <w:t xml:space="preserve"> </w:t>
      </w:r>
      <w:r w:rsidR="004F28CF">
        <w:rPr>
          <w:rFonts w:ascii="Times New Roman" w:hAnsi="Times New Roman" w:cs="Times New Roman"/>
          <w:sz w:val="24"/>
          <w:szCs w:val="24"/>
        </w:rPr>
        <w:t xml:space="preserve">The inquiry project site has the capability to </w:t>
      </w:r>
      <w:r w:rsidR="00D20670">
        <w:rPr>
          <w:rFonts w:ascii="Times New Roman" w:hAnsi="Times New Roman" w:cs="Times New Roman"/>
          <w:sz w:val="24"/>
          <w:szCs w:val="24"/>
        </w:rPr>
        <w:t xml:space="preserve">promote a team approach </w:t>
      </w:r>
      <w:r w:rsidR="008C4ECB">
        <w:rPr>
          <w:rFonts w:ascii="Times New Roman" w:hAnsi="Times New Roman" w:cs="Times New Roman"/>
          <w:sz w:val="24"/>
          <w:szCs w:val="24"/>
        </w:rPr>
        <w:t>to the</w:t>
      </w:r>
      <w:r w:rsidR="00D20670">
        <w:rPr>
          <w:rFonts w:ascii="Times New Roman" w:hAnsi="Times New Roman" w:cs="Times New Roman"/>
          <w:sz w:val="24"/>
          <w:szCs w:val="24"/>
        </w:rPr>
        <w:t xml:space="preserve"> initial </w:t>
      </w:r>
      <w:r w:rsidR="00286C98">
        <w:rPr>
          <w:rFonts w:ascii="Times New Roman" w:hAnsi="Times New Roman" w:cs="Times New Roman"/>
          <w:sz w:val="24"/>
          <w:szCs w:val="24"/>
        </w:rPr>
        <w:t xml:space="preserve">JJS </w:t>
      </w:r>
      <w:r w:rsidR="00D20670">
        <w:rPr>
          <w:rFonts w:ascii="Times New Roman" w:hAnsi="Times New Roman" w:cs="Times New Roman"/>
          <w:sz w:val="24"/>
          <w:szCs w:val="24"/>
        </w:rPr>
        <w:t>screening</w:t>
      </w:r>
      <w:r w:rsidR="00286C98">
        <w:rPr>
          <w:rFonts w:ascii="Times New Roman" w:hAnsi="Times New Roman" w:cs="Times New Roman"/>
          <w:sz w:val="24"/>
          <w:szCs w:val="24"/>
        </w:rPr>
        <w:t xml:space="preserve"> and enhance the referral process</w:t>
      </w:r>
      <w:r w:rsidR="001B61E2">
        <w:rPr>
          <w:rFonts w:ascii="Times New Roman" w:hAnsi="Times New Roman" w:cs="Times New Roman"/>
          <w:sz w:val="24"/>
          <w:szCs w:val="24"/>
        </w:rPr>
        <w:t xml:space="preserve"> through a YBHL</w:t>
      </w:r>
      <w:r w:rsidR="00B46D34">
        <w:rPr>
          <w:rFonts w:ascii="Times New Roman" w:hAnsi="Times New Roman" w:cs="Times New Roman"/>
          <w:sz w:val="24"/>
          <w:szCs w:val="24"/>
        </w:rPr>
        <w:t>, then</w:t>
      </w:r>
      <w:r w:rsidR="00166F1D">
        <w:rPr>
          <w:rFonts w:ascii="Times New Roman" w:hAnsi="Times New Roman" w:cs="Times New Roman"/>
          <w:sz w:val="24"/>
          <w:szCs w:val="24"/>
        </w:rPr>
        <w:t xml:space="preserve"> offer </w:t>
      </w:r>
      <w:r w:rsidR="00DE0F6C">
        <w:rPr>
          <w:rFonts w:ascii="Times New Roman" w:hAnsi="Times New Roman" w:cs="Times New Roman"/>
          <w:sz w:val="24"/>
          <w:szCs w:val="24"/>
        </w:rPr>
        <w:t xml:space="preserve">mental health case management, youth </w:t>
      </w:r>
      <w:r w:rsidR="00767B32">
        <w:rPr>
          <w:rFonts w:ascii="Times New Roman" w:hAnsi="Times New Roman" w:cs="Times New Roman"/>
          <w:sz w:val="24"/>
          <w:szCs w:val="24"/>
        </w:rPr>
        <w:t>substance</w:t>
      </w:r>
      <w:r w:rsidR="00E03063">
        <w:rPr>
          <w:rFonts w:ascii="Times New Roman" w:hAnsi="Times New Roman" w:cs="Times New Roman"/>
          <w:sz w:val="24"/>
          <w:szCs w:val="24"/>
        </w:rPr>
        <w:t>-</w:t>
      </w:r>
      <w:r w:rsidR="008C4ECB">
        <w:rPr>
          <w:rFonts w:ascii="Times New Roman" w:hAnsi="Times New Roman" w:cs="Times New Roman"/>
          <w:sz w:val="24"/>
          <w:szCs w:val="24"/>
        </w:rPr>
        <w:t xml:space="preserve">use </w:t>
      </w:r>
      <w:r w:rsidR="00767B32">
        <w:rPr>
          <w:rFonts w:ascii="Times New Roman" w:hAnsi="Times New Roman" w:cs="Times New Roman"/>
          <w:sz w:val="24"/>
          <w:szCs w:val="24"/>
        </w:rPr>
        <w:t>team</w:t>
      </w:r>
      <w:r w:rsidR="00064360">
        <w:rPr>
          <w:rFonts w:ascii="Times New Roman" w:hAnsi="Times New Roman" w:cs="Times New Roman"/>
          <w:sz w:val="24"/>
          <w:szCs w:val="24"/>
        </w:rPr>
        <w:t>s</w:t>
      </w:r>
      <w:r w:rsidR="00767B32">
        <w:rPr>
          <w:rFonts w:ascii="Times New Roman" w:hAnsi="Times New Roman" w:cs="Times New Roman"/>
          <w:sz w:val="24"/>
          <w:szCs w:val="24"/>
        </w:rPr>
        <w:t xml:space="preserve">, and </w:t>
      </w:r>
      <w:r w:rsidR="00166F1D">
        <w:rPr>
          <w:rFonts w:ascii="Times New Roman" w:hAnsi="Times New Roman" w:cs="Times New Roman"/>
          <w:sz w:val="24"/>
          <w:szCs w:val="24"/>
        </w:rPr>
        <w:t>community support</w:t>
      </w:r>
      <w:r w:rsidR="00B46D34">
        <w:rPr>
          <w:rFonts w:ascii="Times New Roman" w:hAnsi="Times New Roman" w:cs="Times New Roman"/>
          <w:sz w:val="24"/>
          <w:szCs w:val="24"/>
        </w:rPr>
        <w:t xml:space="preserve"> services</w:t>
      </w:r>
      <w:r w:rsidR="00D75A6B">
        <w:rPr>
          <w:rFonts w:ascii="Times New Roman" w:hAnsi="Times New Roman" w:cs="Times New Roman"/>
          <w:sz w:val="24"/>
          <w:szCs w:val="24"/>
        </w:rPr>
        <w:t>.</w:t>
      </w:r>
      <w:r w:rsidR="00286C98">
        <w:rPr>
          <w:rFonts w:ascii="Times New Roman" w:hAnsi="Times New Roman" w:cs="Times New Roman"/>
          <w:sz w:val="24"/>
          <w:szCs w:val="24"/>
        </w:rPr>
        <w:t xml:space="preserve"> </w:t>
      </w:r>
    </w:p>
    <w:p w14:paraId="3660D5B0" w14:textId="368D9D04" w:rsidR="006F3028" w:rsidRDefault="008F204E" w:rsidP="006F3028">
      <w:pPr>
        <w:spacing w:after="0" w:line="480" w:lineRule="auto"/>
        <w:rPr>
          <w:rFonts w:ascii="Times New Roman" w:hAnsi="Times New Roman" w:cs="Times New Roman"/>
          <w:b/>
          <w:bCs/>
          <w:sz w:val="24"/>
          <w:szCs w:val="24"/>
        </w:rPr>
      </w:pPr>
      <w:r w:rsidRPr="008F204E">
        <w:rPr>
          <w:rFonts w:ascii="Times New Roman" w:hAnsi="Times New Roman" w:cs="Times New Roman"/>
          <w:b/>
          <w:bCs/>
          <w:sz w:val="24"/>
          <w:szCs w:val="24"/>
        </w:rPr>
        <w:t>Gaps of Evidence</w:t>
      </w:r>
    </w:p>
    <w:p w14:paraId="008200BC" w14:textId="4E9EDBFF" w:rsidR="004C7FC1" w:rsidRPr="006F3028" w:rsidRDefault="004C4364" w:rsidP="006F3028">
      <w:pPr>
        <w:spacing w:after="0" w:line="480" w:lineRule="auto"/>
        <w:ind w:firstLine="720"/>
        <w:rPr>
          <w:rFonts w:ascii="Times New Roman" w:hAnsi="Times New Roman" w:cs="Times New Roman"/>
          <w:b/>
          <w:bCs/>
          <w:sz w:val="24"/>
          <w:szCs w:val="24"/>
        </w:rPr>
      </w:pPr>
      <w:r>
        <w:rPr>
          <w:rFonts w:ascii="Times New Roman" w:hAnsi="Times New Roman" w:cs="Times New Roman"/>
          <w:sz w:val="24"/>
          <w:szCs w:val="24"/>
        </w:rPr>
        <w:t>Studies suggest t</w:t>
      </w:r>
      <w:r w:rsidR="004C7FC1">
        <w:rPr>
          <w:rFonts w:ascii="Times New Roman" w:hAnsi="Times New Roman" w:cs="Times New Roman"/>
          <w:sz w:val="24"/>
          <w:szCs w:val="24"/>
        </w:rPr>
        <w:t>he presence of parental and adolescent connect</w:t>
      </w:r>
      <w:r w:rsidR="00015328">
        <w:rPr>
          <w:rFonts w:ascii="Times New Roman" w:hAnsi="Times New Roman" w:cs="Times New Roman"/>
          <w:sz w:val="24"/>
          <w:szCs w:val="24"/>
        </w:rPr>
        <w:t>ion</w:t>
      </w:r>
      <w:r w:rsidR="004C7FC1">
        <w:rPr>
          <w:rFonts w:ascii="Times New Roman" w:hAnsi="Times New Roman" w:cs="Times New Roman"/>
          <w:sz w:val="24"/>
          <w:szCs w:val="24"/>
        </w:rPr>
        <w:t xml:space="preserve"> through talk initiated by the adolescent pertaining to where they go </w:t>
      </w:r>
      <w:r w:rsidR="002A2DAF">
        <w:rPr>
          <w:rFonts w:ascii="Times New Roman" w:hAnsi="Times New Roman" w:cs="Times New Roman"/>
          <w:sz w:val="24"/>
          <w:szCs w:val="24"/>
        </w:rPr>
        <w:t xml:space="preserve">and what they do </w:t>
      </w:r>
      <w:r w:rsidR="00691316">
        <w:rPr>
          <w:rFonts w:ascii="Times New Roman" w:hAnsi="Times New Roman" w:cs="Times New Roman"/>
          <w:sz w:val="24"/>
          <w:szCs w:val="24"/>
        </w:rPr>
        <w:t xml:space="preserve">as </w:t>
      </w:r>
      <w:r w:rsidR="00810C9E">
        <w:rPr>
          <w:rFonts w:ascii="Times New Roman" w:hAnsi="Times New Roman" w:cs="Times New Roman"/>
          <w:sz w:val="24"/>
          <w:szCs w:val="24"/>
        </w:rPr>
        <w:t>a rea</w:t>
      </w:r>
      <w:r w:rsidR="00E52317">
        <w:rPr>
          <w:rFonts w:ascii="Times New Roman" w:hAnsi="Times New Roman" w:cs="Times New Roman"/>
          <w:sz w:val="24"/>
          <w:szCs w:val="24"/>
        </w:rPr>
        <w:t>l</w:t>
      </w:r>
      <w:r w:rsidR="00691316">
        <w:rPr>
          <w:rFonts w:ascii="Times New Roman" w:hAnsi="Times New Roman" w:cs="Times New Roman"/>
          <w:sz w:val="24"/>
          <w:szCs w:val="24"/>
        </w:rPr>
        <w:t>istic treatment</w:t>
      </w:r>
      <w:r w:rsidR="002A2DAF">
        <w:rPr>
          <w:rFonts w:ascii="Times New Roman" w:hAnsi="Times New Roman" w:cs="Times New Roman"/>
          <w:sz w:val="24"/>
          <w:szCs w:val="24"/>
        </w:rPr>
        <w:t xml:space="preserve"> modality.</w:t>
      </w:r>
      <w:r w:rsidR="004C7FC1">
        <w:rPr>
          <w:rFonts w:ascii="Times New Roman" w:hAnsi="Times New Roman" w:cs="Times New Roman"/>
          <w:sz w:val="24"/>
          <w:szCs w:val="24"/>
        </w:rPr>
        <w:t xml:space="preserve"> Parental </w:t>
      </w:r>
      <w:r w:rsidR="00BB1237">
        <w:rPr>
          <w:rFonts w:ascii="Times New Roman" w:hAnsi="Times New Roman" w:cs="Times New Roman"/>
          <w:sz w:val="24"/>
          <w:szCs w:val="24"/>
        </w:rPr>
        <w:t xml:space="preserve">involvement and </w:t>
      </w:r>
      <w:r w:rsidR="004C7FC1">
        <w:rPr>
          <w:rFonts w:ascii="Times New Roman" w:hAnsi="Times New Roman" w:cs="Times New Roman"/>
          <w:sz w:val="24"/>
          <w:szCs w:val="24"/>
        </w:rPr>
        <w:t xml:space="preserve">knowledge </w:t>
      </w:r>
      <w:r w:rsidR="00BB1237">
        <w:rPr>
          <w:rFonts w:ascii="Times New Roman" w:hAnsi="Times New Roman" w:cs="Times New Roman"/>
          <w:sz w:val="24"/>
          <w:szCs w:val="24"/>
        </w:rPr>
        <w:t>of</w:t>
      </w:r>
      <w:r w:rsidR="004C7FC1">
        <w:rPr>
          <w:rFonts w:ascii="Times New Roman" w:hAnsi="Times New Roman" w:cs="Times New Roman"/>
          <w:sz w:val="24"/>
          <w:szCs w:val="24"/>
        </w:rPr>
        <w:t xml:space="preserve"> adolescent activities and what they know about the adolescent’s life </w:t>
      </w:r>
      <w:r w:rsidR="00BB1237">
        <w:rPr>
          <w:rFonts w:ascii="Times New Roman" w:hAnsi="Times New Roman" w:cs="Times New Roman"/>
          <w:sz w:val="24"/>
          <w:szCs w:val="24"/>
        </w:rPr>
        <w:t xml:space="preserve">does not paint </w:t>
      </w:r>
      <w:r w:rsidR="00421C9B">
        <w:rPr>
          <w:rFonts w:ascii="Times New Roman" w:hAnsi="Times New Roman" w:cs="Times New Roman"/>
          <w:sz w:val="24"/>
          <w:szCs w:val="24"/>
        </w:rPr>
        <w:t>a realistic pic</w:t>
      </w:r>
      <w:r w:rsidR="00856D3D">
        <w:rPr>
          <w:rFonts w:ascii="Times New Roman" w:hAnsi="Times New Roman" w:cs="Times New Roman"/>
          <w:sz w:val="24"/>
          <w:szCs w:val="24"/>
        </w:rPr>
        <w:t>ture</w:t>
      </w:r>
      <w:r w:rsidR="004C7FC1">
        <w:rPr>
          <w:rFonts w:ascii="Times New Roman" w:hAnsi="Times New Roman" w:cs="Times New Roman"/>
          <w:sz w:val="24"/>
          <w:szCs w:val="24"/>
        </w:rPr>
        <w:t xml:space="preserve">. </w:t>
      </w:r>
      <w:r w:rsidR="00D729D5">
        <w:rPr>
          <w:rFonts w:ascii="Times New Roman" w:hAnsi="Times New Roman" w:cs="Times New Roman"/>
          <w:sz w:val="24"/>
          <w:szCs w:val="24"/>
        </w:rPr>
        <w:t>Studies lack early intervention</w:t>
      </w:r>
      <w:r w:rsidR="00585E60">
        <w:rPr>
          <w:rFonts w:ascii="Times New Roman" w:hAnsi="Times New Roman" w:cs="Times New Roman"/>
          <w:sz w:val="24"/>
          <w:szCs w:val="24"/>
        </w:rPr>
        <w:t>s</w:t>
      </w:r>
      <w:r w:rsidR="00D92027">
        <w:rPr>
          <w:rFonts w:ascii="Times New Roman" w:hAnsi="Times New Roman" w:cs="Times New Roman"/>
          <w:sz w:val="24"/>
          <w:szCs w:val="24"/>
        </w:rPr>
        <w:t xml:space="preserve"> t</w:t>
      </w:r>
      <w:r w:rsidR="00585E60">
        <w:rPr>
          <w:rFonts w:ascii="Times New Roman" w:hAnsi="Times New Roman" w:cs="Times New Roman"/>
          <w:sz w:val="24"/>
          <w:szCs w:val="24"/>
        </w:rPr>
        <w:t>hat</w:t>
      </w:r>
      <w:r w:rsidR="00D92027">
        <w:rPr>
          <w:rFonts w:ascii="Times New Roman" w:hAnsi="Times New Roman" w:cs="Times New Roman"/>
          <w:sz w:val="24"/>
          <w:szCs w:val="24"/>
        </w:rPr>
        <w:t xml:space="preserve"> build </w:t>
      </w:r>
      <w:r w:rsidR="00440612">
        <w:rPr>
          <w:rFonts w:ascii="Times New Roman" w:hAnsi="Times New Roman" w:cs="Times New Roman"/>
          <w:sz w:val="24"/>
          <w:szCs w:val="24"/>
        </w:rPr>
        <w:t xml:space="preserve">parental-adolescent </w:t>
      </w:r>
      <w:r w:rsidR="004C7FC1">
        <w:rPr>
          <w:rFonts w:ascii="Times New Roman" w:hAnsi="Times New Roman" w:cs="Times New Roman"/>
          <w:sz w:val="24"/>
          <w:szCs w:val="24"/>
        </w:rPr>
        <w:t>relationship</w:t>
      </w:r>
      <w:r w:rsidR="007E0C9E">
        <w:rPr>
          <w:rFonts w:ascii="Times New Roman" w:hAnsi="Times New Roman" w:cs="Times New Roman"/>
          <w:sz w:val="24"/>
          <w:szCs w:val="24"/>
        </w:rPr>
        <w:t>s</w:t>
      </w:r>
      <w:r w:rsidR="008A5D59">
        <w:rPr>
          <w:rFonts w:ascii="Times New Roman" w:hAnsi="Times New Roman" w:cs="Times New Roman"/>
          <w:sz w:val="24"/>
          <w:szCs w:val="24"/>
        </w:rPr>
        <w:t xml:space="preserve"> by encouraging</w:t>
      </w:r>
      <w:r w:rsidR="004C7FC1">
        <w:rPr>
          <w:rFonts w:ascii="Times New Roman" w:hAnsi="Times New Roman" w:cs="Times New Roman"/>
          <w:sz w:val="24"/>
          <w:szCs w:val="24"/>
        </w:rPr>
        <w:t xml:space="preserve"> proactive parental engagement</w:t>
      </w:r>
      <w:r w:rsidR="002548BE">
        <w:rPr>
          <w:rFonts w:ascii="Times New Roman" w:hAnsi="Times New Roman" w:cs="Times New Roman"/>
          <w:sz w:val="24"/>
          <w:szCs w:val="24"/>
        </w:rPr>
        <w:t>s</w:t>
      </w:r>
      <w:r w:rsidR="004C7FC1">
        <w:rPr>
          <w:rFonts w:ascii="Times New Roman" w:hAnsi="Times New Roman" w:cs="Times New Roman"/>
          <w:sz w:val="24"/>
          <w:szCs w:val="24"/>
        </w:rPr>
        <w:t xml:space="preserve"> leading to less delinquent behaviors </w:t>
      </w:r>
      <w:r w:rsidR="004C26A9">
        <w:rPr>
          <w:rFonts w:ascii="Times New Roman" w:hAnsi="Times New Roman" w:cs="Times New Roman"/>
          <w:sz w:val="24"/>
          <w:szCs w:val="24"/>
        </w:rPr>
        <w:t xml:space="preserve">early in </w:t>
      </w:r>
      <w:r w:rsidR="00D61043">
        <w:rPr>
          <w:rFonts w:ascii="Times New Roman" w:hAnsi="Times New Roman" w:cs="Times New Roman"/>
          <w:sz w:val="24"/>
          <w:szCs w:val="24"/>
        </w:rPr>
        <w:t xml:space="preserve">life. </w:t>
      </w:r>
      <w:r w:rsidR="004C7FC1">
        <w:rPr>
          <w:rFonts w:ascii="Times New Roman" w:hAnsi="Times New Roman" w:cs="Times New Roman"/>
          <w:sz w:val="24"/>
          <w:szCs w:val="24"/>
        </w:rPr>
        <w:t>Family and youth</w:t>
      </w:r>
      <w:r w:rsidR="00C41B49">
        <w:rPr>
          <w:rFonts w:ascii="Times New Roman" w:hAnsi="Times New Roman" w:cs="Times New Roman"/>
          <w:sz w:val="24"/>
          <w:szCs w:val="24"/>
        </w:rPr>
        <w:t xml:space="preserve"> </w:t>
      </w:r>
      <w:r w:rsidR="004C7FC1">
        <w:rPr>
          <w:rFonts w:ascii="Times New Roman" w:hAnsi="Times New Roman" w:cs="Times New Roman"/>
          <w:sz w:val="24"/>
          <w:szCs w:val="24"/>
        </w:rPr>
        <w:t>mandated</w:t>
      </w:r>
      <w:r w:rsidR="00D61043">
        <w:rPr>
          <w:rFonts w:ascii="Times New Roman" w:hAnsi="Times New Roman" w:cs="Times New Roman"/>
          <w:sz w:val="24"/>
          <w:szCs w:val="24"/>
        </w:rPr>
        <w:t xml:space="preserve"> programs</w:t>
      </w:r>
      <w:r w:rsidR="004C7FC1">
        <w:rPr>
          <w:rFonts w:ascii="Times New Roman" w:hAnsi="Times New Roman" w:cs="Times New Roman"/>
          <w:sz w:val="24"/>
          <w:szCs w:val="24"/>
        </w:rPr>
        <w:t xml:space="preserve"> had poor outcomes due to missed therapy sessions from lack of parental involvement</w:t>
      </w:r>
      <w:r w:rsidR="001B2462">
        <w:rPr>
          <w:rFonts w:ascii="Times New Roman" w:hAnsi="Times New Roman" w:cs="Times New Roman"/>
          <w:sz w:val="24"/>
          <w:szCs w:val="24"/>
        </w:rPr>
        <w:t>,</w:t>
      </w:r>
      <w:r w:rsidR="006D7335">
        <w:rPr>
          <w:rFonts w:ascii="Times New Roman" w:hAnsi="Times New Roman" w:cs="Times New Roman"/>
          <w:sz w:val="24"/>
          <w:szCs w:val="24"/>
        </w:rPr>
        <w:t xml:space="preserve"> </w:t>
      </w:r>
      <w:r w:rsidR="00914808">
        <w:rPr>
          <w:rFonts w:ascii="Times New Roman" w:hAnsi="Times New Roman" w:cs="Times New Roman"/>
          <w:sz w:val="24"/>
          <w:szCs w:val="24"/>
        </w:rPr>
        <w:t xml:space="preserve">decreasing </w:t>
      </w:r>
      <w:r w:rsidR="004C7FC1">
        <w:rPr>
          <w:rFonts w:ascii="Times New Roman" w:hAnsi="Times New Roman" w:cs="Times New Roman"/>
          <w:sz w:val="24"/>
          <w:szCs w:val="24"/>
        </w:rPr>
        <w:t>the importance of adolescent-parental connectedness (Limoncelli et al., 2019). The JJMRT Initiative was formed to hit the streets</w:t>
      </w:r>
      <w:r w:rsidR="000F59C8">
        <w:rPr>
          <w:rFonts w:ascii="Times New Roman" w:hAnsi="Times New Roman" w:cs="Times New Roman"/>
          <w:sz w:val="24"/>
          <w:szCs w:val="24"/>
        </w:rPr>
        <w:t>,</w:t>
      </w:r>
      <w:r w:rsidR="004C7FC1">
        <w:rPr>
          <w:rFonts w:ascii="Times New Roman" w:hAnsi="Times New Roman" w:cs="Times New Roman"/>
          <w:sz w:val="24"/>
          <w:szCs w:val="24"/>
        </w:rPr>
        <w:t xml:space="preserve"> identifying risks and needs of youth as they were arrested</w:t>
      </w:r>
      <w:r w:rsidR="000F59C8">
        <w:rPr>
          <w:rFonts w:ascii="Times New Roman" w:hAnsi="Times New Roman" w:cs="Times New Roman"/>
          <w:sz w:val="24"/>
          <w:szCs w:val="24"/>
        </w:rPr>
        <w:t xml:space="preserve">. </w:t>
      </w:r>
      <w:r w:rsidR="00AD6BE8">
        <w:rPr>
          <w:rFonts w:ascii="Times New Roman" w:hAnsi="Times New Roman" w:cs="Times New Roman"/>
          <w:sz w:val="24"/>
          <w:szCs w:val="24"/>
        </w:rPr>
        <w:t>Unfortunately,</w:t>
      </w:r>
      <w:r w:rsidR="004C7FC1">
        <w:rPr>
          <w:rFonts w:ascii="Times New Roman" w:hAnsi="Times New Roman" w:cs="Times New Roman"/>
          <w:sz w:val="24"/>
          <w:szCs w:val="24"/>
        </w:rPr>
        <w:t xml:space="preserve"> local community agencies and law enforcement were unable to communicate effectively or offer around the clock resources (Ehrhard-Dietzel et al., 201</w:t>
      </w:r>
      <w:r w:rsidR="0062283D">
        <w:rPr>
          <w:rFonts w:ascii="Times New Roman" w:hAnsi="Times New Roman" w:cs="Times New Roman"/>
          <w:sz w:val="24"/>
          <w:szCs w:val="24"/>
        </w:rPr>
        <w:t>7</w:t>
      </w:r>
      <w:r w:rsidR="004C7FC1">
        <w:rPr>
          <w:rFonts w:ascii="Times New Roman" w:hAnsi="Times New Roman" w:cs="Times New Roman"/>
          <w:sz w:val="24"/>
          <w:szCs w:val="24"/>
        </w:rPr>
        <w:t xml:space="preserve">). These adolescents lack a strong team committed to offering them what they really need: connectedness, knowledge, supervision, involvement, and sincere engagement around the clock. </w:t>
      </w:r>
      <w:r w:rsidR="003F62AD">
        <w:rPr>
          <w:rFonts w:ascii="Times New Roman" w:hAnsi="Times New Roman" w:cs="Times New Roman"/>
          <w:sz w:val="24"/>
          <w:szCs w:val="24"/>
        </w:rPr>
        <w:t>The pr</w:t>
      </w:r>
      <w:r w:rsidR="008622FC">
        <w:rPr>
          <w:rFonts w:ascii="Times New Roman" w:hAnsi="Times New Roman" w:cs="Times New Roman"/>
          <w:sz w:val="24"/>
          <w:szCs w:val="24"/>
        </w:rPr>
        <w:t>o</w:t>
      </w:r>
      <w:r w:rsidR="003F62AD">
        <w:rPr>
          <w:rFonts w:ascii="Times New Roman" w:hAnsi="Times New Roman" w:cs="Times New Roman"/>
          <w:sz w:val="24"/>
          <w:szCs w:val="24"/>
        </w:rPr>
        <w:t>ject inquiry</w:t>
      </w:r>
      <w:r w:rsidR="008622FC">
        <w:rPr>
          <w:rFonts w:ascii="Times New Roman" w:hAnsi="Times New Roman" w:cs="Times New Roman"/>
          <w:sz w:val="24"/>
          <w:szCs w:val="24"/>
        </w:rPr>
        <w:t xml:space="preserve"> identifie</w:t>
      </w:r>
      <w:r w:rsidR="006E5776">
        <w:rPr>
          <w:rFonts w:ascii="Times New Roman" w:hAnsi="Times New Roman" w:cs="Times New Roman"/>
          <w:sz w:val="24"/>
          <w:szCs w:val="24"/>
        </w:rPr>
        <w:t>s</w:t>
      </w:r>
      <w:r w:rsidR="008622FC">
        <w:rPr>
          <w:rFonts w:ascii="Times New Roman" w:hAnsi="Times New Roman" w:cs="Times New Roman"/>
          <w:sz w:val="24"/>
          <w:szCs w:val="24"/>
        </w:rPr>
        <w:t xml:space="preserve"> </w:t>
      </w:r>
      <w:r w:rsidR="00E861C3">
        <w:rPr>
          <w:rFonts w:ascii="Times New Roman" w:hAnsi="Times New Roman" w:cs="Times New Roman"/>
          <w:sz w:val="24"/>
          <w:szCs w:val="24"/>
        </w:rPr>
        <w:t>with the</w:t>
      </w:r>
      <w:r w:rsidR="005D6460">
        <w:rPr>
          <w:rFonts w:ascii="Times New Roman" w:hAnsi="Times New Roman" w:cs="Times New Roman"/>
          <w:sz w:val="24"/>
          <w:szCs w:val="24"/>
        </w:rPr>
        <w:t xml:space="preserve"> promot</w:t>
      </w:r>
      <w:r w:rsidR="0029680F">
        <w:rPr>
          <w:rFonts w:ascii="Times New Roman" w:hAnsi="Times New Roman" w:cs="Times New Roman"/>
          <w:sz w:val="24"/>
          <w:szCs w:val="24"/>
        </w:rPr>
        <w:t xml:space="preserve">ion of </w:t>
      </w:r>
      <w:r w:rsidR="002628DB">
        <w:rPr>
          <w:rFonts w:ascii="Times New Roman" w:hAnsi="Times New Roman" w:cs="Times New Roman"/>
          <w:sz w:val="24"/>
          <w:szCs w:val="24"/>
        </w:rPr>
        <w:t>effective</w:t>
      </w:r>
      <w:r w:rsidR="008F6195">
        <w:rPr>
          <w:rFonts w:ascii="Times New Roman" w:hAnsi="Times New Roman" w:cs="Times New Roman"/>
          <w:sz w:val="24"/>
          <w:szCs w:val="24"/>
        </w:rPr>
        <w:t xml:space="preserve"> </w:t>
      </w:r>
      <w:r w:rsidR="006834AE">
        <w:rPr>
          <w:rFonts w:ascii="Times New Roman" w:hAnsi="Times New Roman" w:cs="Times New Roman"/>
          <w:sz w:val="24"/>
          <w:szCs w:val="24"/>
        </w:rPr>
        <w:t xml:space="preserve">referrals and </w:t>
      </w:r>
      <w:r w:rsidR="00D32F35">
        <w:rPr>
          <w:rFonts w:ascii="Times New Roman" w:hAnsi="Times New Roman" w:cs="Times New Roman"/>
          <w:sz w:val="24"/>
          <w:szCs w:val="24"/>
        </w:rPr>
        <w:t>init</w:t>
      </w:r>
      <w:r w:rsidR="003E1F4A">
        <w:rPr>
          <w:rFonts w:ascii="Times New Roman" w:hAnsi="Times New Roman" w:cs="Times New Roman"/>
          <w:sz w:val="24"/>
          <w:szCs w:val="24"/>
        </w:rPr>
        <w:t>i</w:t>
      </w:r>
      <w:r w:rsidR="00D32F35">
        <w:rPr>
          <w:rFonts w:ascii="Times New Roman" w:hAnsi="Times New Roman" w:cs="Times New Roman"/>
          <w:sz w:val="24"/>
          <w:szCs w:val="24"/>
        </w:rPr>
        <w:t xml:space="preserve">ate </w:t>
      </w:r>
      <w:r w:rsidR="008F6195">
        <w:rPr>
          <w:rFonts w:ascii="Times New Roman" w:hAnsi="Times New Roman" w:cs="Times New Roman"/>
          <w:sz w:val="24"/>
          <w:szCs w:val="24"/>
        </w:rPr>
        <w:t>interventions</w:t>
      </w:r>
      <w:r w:rsidR="00703F82">
        <w:rPr>
          <w:rFonts w:ascii="Times New Roman" w:hAnsi="Times New Roman" w:cs="Times New Roman"/>
          <w:sz w:val="24"/>
          <w:szCs w:val="24"/>
        </w:rPr>
        <w:t xml:space="preserve"> </w:t>
      </w:r>
      <w:r w:rsidR="003E1F4A">
        <w:rPr>
          <w:rFonts w:ascii="Times New Roman" w:hAnsi="Times New Roman" w:cs="Times New Roman"/>
          <w:sz w:val="24"/>
          <w:szCs w:val="24"/>
        </w:rPr>
        <w:t>for</w:t>
      </w:r>
      <w:r w:rsidR="00BC257F">
        <w:rPr>
          <w:rFonts w:ascii="Times New Roman" w:hAnsi="Times New Roman" w:cs="Times New Roman"/>
          <w:sz w:val="24"/>
          <w:szCs w:val="24"/>
        </w:rPr>
        <w:t xml:space="preserve"> program success.</w:t>
      </w:r>
      <w:r w:rsidR="005D6460">
        <w:rPr>
          <w:rFonts w:ascii="Times New Roman" w:hAnsi="Times New Roman" w:cs="Times New Roman"/>
          <w:sz w:val="24"/>
          <w:szCs w:val="24"/>
        </w:rPr>
        <w:t xml:space="preserve"> </w:t>
      </w:r>
      <w:r w:rsidR="003F62AD">
        <w:rPr>
          <w:rFonts w:ascii="Times New Roman" w:hAnsi="Times New Roman" w:cs="Times New Roman"/>
          <w:sz w:val="24"/>
          <w:szCs w:val="24"/>
        </w:rPr>
        <w:t xml:space="preserve"> </w:t>
      </w:r>
    </w:p>
    <w:p w14:paraId="016618B4" w14:textId="2798A604" w:rsidR="00E2211F" w:rsidRDefault="00E2211F" w:rsidP="00BC33CC">
      <w:pPr>
        <w:spacing w:after="0" w:line="480" w:lineRule="auto"/>
        <w:ind w:firstLine="720"/>
        <w:jc w:val="center"/>
        <w:rPr>
          <w:rFonts w:ascii="Times New Roman" w:hAnsi="Times New Roman" w:cs="Times New Roman"/>
          <w:b/>
          <w:bCs/>
          <w:sz w:val="24"/>
          <w:szCs w:val="24"/>
        </w:rPr>
      </w:pPr>
      <w:r w:rsidRPr="00BC33CC">
        <w:rPr>
          <w:rFonts w:ascii="Times New Roman" w:hAnsi="Times New Roman" w:cs="Times New Roman"/>
          <w:b/>
          <w:bCs/>
          <w:sz w:val="24"/>
          <w:szCs w:val="24"/>
        </w:rPr>
        <w:t xml:space="preserve">Theoretical </w:t>
      </w:r>
      <w:r w:rsidR="00BC33CC" w:rsidRPr="00BC33CC">
        <w:rPr>
          <w:rFonts w:ascii="Times New Roman" w:hAnsi="Times New Roman" w:cs="Times New Roman"/>
          <w:b/>
          <w:bCs/>
          <w:sz w:val="24"/>
          <w:szCs w:val="24"/>
        </w:rPr>
        <w:t>Framework</w:t>
      </w:r>
    </w:p>
    <w:p w14:paraId="5D5772DD" w14:textId="77777777" w:rsidR="0007051D" w:rsidRDefault="0007051D" w:rsidP="0007051D">
      <w:pPr>
        <w:spacing w:after="0" w:line="480" w:lineRule="auto"/>
        <w:rPr>
          <w:rFonts w:ascii="Times New Roman" w:hAnsi="Times New Roman" w:cs="Times New Roman"/>
          <w:b/>
          <w:bCs/>
          <w:sz w:val="24"/>
          <w:szCs w:val="24"/>
        </w:rPr>
      </w:pPr>
      <w:r w:rsidRPr="000910B3">
        <w:rPr>
          <w:rFonts w:ascii="Times New Roman" w:hAnsi="Times New Roman" w:cs="Times New Roman"/>
          <w:b/>
          <w:bCs/>
          <w:sz w:val="24"/>
          <w:szCs w:val="24"/>
        </w:rPr>
        <w:t xml:space="preserve">Social Support </w:t>
      </w:r>
      <w:r>
        <w:rPr>
          <w:rFonts w:ascii="Times New Roman" w:hAnsi="Times New Roman" w:cs="Times New Roman"/>
          <w:b/>
          <w:bCs/>
          <w:sz w:val="24"/>
          <w:szCs w:val="24"/>
        </w:rPr>
        <w:t xml:space="preserve">Theory </w:t>
      </w:r>
    </w:p>
    <w:p w14:paraId="7EDE6A37" w14:textId="61F923AB" w:rsidR="0007051D" w:rsidRDefault="0007051D" w:rsidP="0007051D">
      <w:pPr>
        <w:spacing w:after="0" w:line="480" w:lineRule="auto"/>
        <w:rPr>
          <w:rFonts w:ascii="Times New Roman" w:hAnsi="Times New Roman" w:cs="Times New Roman"/>
          <w:sz w:val="24"/>
          <w:szCs w:val="24"/>
        </w:rPr>
      </w:pPr>
      <w:r>
        <w:rPr>
          <w:rFonts w:ascii="Times New Roman" w:hAnsi="Times New Roman" w:cs="Times New Roman"/>
          <w:b/>
          <w:bCs/>
          <w:sz w:val="24"/>
          <w:szCs w:val="24"/>
        </w:rPr>
        <w:tab/>
      </w:r>
      <w:r w:rsidR="00165FD9">
        <w:rPr>
          <w:rFonts w:ascii="Times New Roman" w:hAnsi="Times New Roman" w:cs="Times New Roman"/>
          <w:sz w:val="24"/>
          <w:szCs w:val="24"/>
        </w:rPr>
        <w:t xml:space="preserve">The </w:t>
      </w:r>
      <w:r w:rsidR="00831011">
        <w:rPr>
          <w:rFonts w:ascii="Times New Roman" w:hAnsi="Times New Roman" w:cs="Times New Roman"/>
          <w:sz w:val="24"/>
          <w:szCs w:val="24"/>
        </w:rPr>
        <w:t>theory of</w:t>
      </w:r>
      <w:r>
        <w:rPr>
          <w:rFonts w:ascii="Times New Roman" w:hAnsi="Times New Roman" w:cs="Times New Roman"/>
          <w:sz w:val="24"/>
          <w:szCs w:val="24"/>
        </w:rPr>
        <w:t xml:space="preserve"> social support</w:t>
      </w:r>
      <w:r w:rsidRPr="0061779C">
        <w:rPr>
          <w:rFonts w:ascii="Times New Roman" w:hAnsi="Times New Roman" w:cs="Times New Roman"/>
          <w:sz w:val="24"/>
          <w:szCs w:val="24"/>
        </w:rPr>
        <w:t xml:space="preserve"> is centered on the proposition that emotional, instrumental, and informational support </w:t>
      </w:r>
      <w:r w:rsidR="00AD6BE8" w:rsidRPr="0061779C">
        <w:rPr>
          <w:rFonts w:ascii="Times New Roman" w:hAnsi="Times New Roman" w:cs="Times New Roman"/>
          <w:sz w:val="24"/>
          <w:szCs w:val="24"/>
        </w:rPr>
        <w:t>reduces</w:t>
      </w:r>
      <w:r w:rsidRPr="0061779C">
        <w:rPr>
          <w:rFonts w:ascii="Times New Roman" w:hAnsi="Times New Roman" w:cs="Times New Roman"/>
          <w:sz w:val="24"/>
          <w:szCs w:val="24"/>
        </w:rPr>
        <w:t xml:space="preserve"> the likelihood of delinquency and crime </w:t>
      </w:r>
      <w:r>
        <w:rPr>
          <w:rFonts w:ascii="Times New Roman" w:hAnsi="Times New Roman" w:cs="Times New Roman"/>
          <w:sz w:val="24"/>
          <w:szCs w:val="24"/>
        </w:rPr>
        <w:t>(Kort-Butler</w:t>
      </w:r>
      <w:r w:rsidRPr="0061779C">
        <w:rPr>
          <w:rFonts w:ascii="Times New Roman" w:hAnsi="Times New Roman" w:cs="Times New Roman"/>
          <w:sz w:val="24"/>
          <w:szCs w:val="24"/>
        </w:rPr>
        <w:t>, 2017)</w:t>
      </w:r>
      <w:r>
        <w:rPr>
          <w:rFonts w:ascii="Times New Roman" w:hAnsi="Times New Roman" w:cs="Times New Roman"/>
          <w:b/>
          <w:bCs/>
          <w:sz w:val="24"/>
          <w:szCs w:val="24"/>
        </w:rPr>
        <w:t xml:space="preserve">. </w:t>
      </w:r>
      <w:r>
        <w:rPr>
          <w:rFonts w:ascii="Times New Roman" w:hAnsi="Times New Roman" w:cs="Times New Roman"/>
          <w:sz w:val="24"/>
          <w:szCs w:val="24"/>
        </w:rPr>
        <w:t xml:space="preserve">Peterson &amp; Bredow (2020) explain the middle range theory of </w:t>
      </w:r>
      <w:r w:rsidR="003D5774">
        <w:rPr>
          <w:rFonts w:ascii="Times New Roman" w:hAnsi="Times New Roman" w:cs="Times New Roman"/>
          <w:sz w:val="24"/>
          <w:szCs w:val="24"/>
        </w:rPr>
        <w:t xml:space="preserve">Norbeck’s </w:t>
      </w:r>
      <w:r>
        <w:rPr>
          <w:rFonts w:ascii="Times New Roman" w:hAnsi="Times New Roman" w:cs="Times New Roman"/>
          <w:sz w:val="24"/>
          <w:szCs w:val="24"/>
        </w:rPr>
        <w:t xml:space="preserve">social support </w:t>
      </w:r>
      <w:r w:rsidR="003D5774">
        <w:rPr>
          <w:rFonts w:ascii="Times New Roman" w:hAnsi="Times New Roman" w:cs="Times New Roman"/>
          <w:sz w:val="24"/>
          <w:szCs w:val="24"/>
        </w:rPr>
        <w:t xml:space="preserve">theory </w:t>
      </w:r>
      <w:r>
        <w:rPr>
          <w:rFonts w:ascii="Times New Roman" w:hAnsi="Times New Roman" w:cs="Times New Roman"/>
          <w:sz w:val="24"/>
          <w:szCs w:val="24"/>
        </w:rPr>
        <w:t>as an interaction and structure in relationships. The philosophical assumption of this phenomena is viewed as a protective factor and explains the positive consequences identified with social support, such as personal competence, self-worth, feeling of belonging, decreased depression and anxiety, coping, and health promoting behaviors (Peterson &amp; Bredow, 2020). Menon &amp; Cheung (2018) write that 75% of youth do not feel valued by adults within the community. Concepts of social support can be identified as negative and unhelpful with a negative social exchange or positive and helpful with a positive social exchange</w:t>
      </w:r>
      <w:r w:rsidR="00321BFD">
        <w:rPr>
          <w:rFonts w:ascii="Times New Roman" w:hAnsi="Times New Roman" w:cs="Times New Roman"/>
          <w:sz w:val="24"/>
          <w:szCs w:val="24"/>
        </w:rPr>
        <w:t xml:space="preserve">; this </w:t>
      </w:r>
      <w:r>
        <w:rPr>
          <w:rFonts w:ascii="Times New Roman" w:hAnsi="Times New Roman" w:cs="Times New Roman"/>
          <w:sz w:val="24"/>
          <w:szCs w:val="24"/>
        </w:rPr>
        <w:t>depends on the perception of the human mind as it senses the environment (Peterson and Bredow, 2020). The theoretical relationship of social support depends on the type of support implied</w:t>
      </w:r>
      <w:r w:rsidR="004D77EA">
        <w:rPr>
          <w:rFonts w:ascii="Times New Roman" w:hAnsi="Times New Roman" w:cs="Times New Roman"/>
          <w:sz w:val="24"/>
          <w:szCs w:val="24"/>
        </w:rPr>
        <w:t>:  e</w:t>
      </w:r>
      <w:r>
        <w:rPr>
          <w:rFonts w:ascii="Times New Roman" w:hAnsi="Times New Roman" w:cs="Times New Roman"/>
          <w:sz w:val="24"/>
          <w:szCs w:val="24"/>
        </w:rPr>
        <w:t>motional support is linked to feelings of respect, love, or admiration; instrumental support is supplied by goods or service; appraisal support asserts one’s statements or actions; informational support provides information during a stressful time of need (Peterson &amp; Bredow, 2020). Social support can be key in rehabilitating juvenile offenders and an element of well-being (Kort-Butler, 2017). Research suggests that communities with a higher level of support have lower juvenile crime rates (Kort-Butler, 2017).</w:t>
      </w:r>
      <w:r w:rsidR="003A765B">
        <w:rPr>
          <w:rFonts w:ascii="Times New Roman" w:hAnsi="Times New Roman" w:cs="Times New Roman"/>
          <w:sz w:val="24"/>
          <w:szCs w:val="24"/>
        </w:rPr>
        <w:t xml:space="preserve"> </w:t>
      </w:r>
      <w:r w:rsidR="004103F5">
        <w:rPr>
          <w:rFonts w:ascii="Times New Roman" w:hAnsi="Times New Roman" w:cs="Times New Roman"/>
          <w:sz w:val="24"/>
          <w:szCs w:val="24"/>
        </w:rPr>
        <w:t>Nor</w:t>
      </w:r>
      <w:r w:rsidR="00493F0C">
        <w:rPr>
          <w:rFonts w:ascii="Times New Roman" w:hAnsi="Times New Roman" w:cs="Times New Roman"/>
          <w:sz w:val="24"/>
          <w:szCs w:val="24"/>
        </w:rPr>
        <w:t>beck’s</w:t>
      </w:r>
      <w:r w:rsidR="00454DD0">
        <w:rPr>
          <w:rFonts w:ascii="Times New Roman" w:hAnsi="Times New Roman" w:cs="Times New Roman"/>
          <w:sz w:val="24"/>
          <w:szCs w:val="24"/>
        </w:rPr>
        <w:t xml:space="preserve"> theoretical model of social support facilitate</w:t>
      </w:r>
      <w:r w:rsidR="00FB0BB0">
        <w:rPr>
          <w:rFonts w:ascii="Times New Roman" w:hAnsi="Times New Roman" w:cs="Times New Roman"/>
          <w:sz w:val="24"/>
          <w:szCs w:val="24"/>
        </w:rPr>
        <w:t>s</w:t>
      </w:r>
      <w:r w:rsidR="00454DD0">
        <w:rPr>
          <w:rFonts w:ascii="Times New Roman" w:hAnsi="Times New Roman" w:cs="Times New Roman"/>
          <w:sz w:val="24"/>
          <w:szCs w:val="24"/>
        </w:rPr>
        <w:t xml:space="preserve"> </w:t>
      </w:r>
      <w:r w:rsidR="00CE061F">
        <w:rPr>
          <w:rFonts w:ascii="Times New Roman" w:hAnsi="Times New Roman" w:cs="Times New Roman"/>
          <w:sz w:val="24"/>
          <w:szCs w:val="24"/>
        </w:rPr>
        <w:t>positive relationships</w:t>
      </w:r>
      <w:r w:rsidR="00F61B04">
        <w:rPr>
          <w:rFonts w:ascii="Times New Roman" w:hAnsi="Times New Roman" w:cs="Times New Roman"/>
          <w:sz w:val="24"/>
          <w:szCs w:val="24"/>
        </w:rPr>
        <w:t xml:space="preserve"> </w:t>
      </w:r>
      <w:r w:rsidR="004C0D40">
        <w:rPr>
          <w:rFonts w:ascii="Times New Roman" w:hAnsi="Times New Roman" w:cs="Times New Roman"/>
          <w:sz w:val="24"/>
          <w:szCs w:val="24"/>
        </w:rPr>
        <w:t xml:space="preserve">through community resources </w:t>
      </w:r>
      <w:r w:rsidR="00F61B04">
        <w:rPr>
          <w:rFonts w:ascii="Times New Roman" w:hAnsi="Times New Roman" w:cs="Times New Roman"/>
          <w:sz w:val="24"/>
          <w:szCs w:val="24"/>
        </w:rPr>
        <w:t>leading to reduced recidivism (See Appendix E).</w:t>
      </w:r>
    </w:p>
    <w:p w14:paraId="0D47DC08" w14:textId="4B0DCF7E" w:rsidR="00BC33CC" w:rsidRDefault="00301A0C" w:rsidP="00301A0C">
      <w:pPr>
        <w:spacing w:after="0" w:line="480" w:lineRule="auto"/>
        <w:jc w:val="center"/>
        <w:rPr>
          <w:rFonts w:ascii="Times New Roman" w:hAnsi="Times New Roman" w:cs="Times New Roman"/>
          <w:b/>
          <w:bCs/>
          <w:sz w:val="24"/>
          <w:szCs w:val="24"/>
        </w:rPr>
      </w:pPr>
      <w:r>
        <w:rPr>
          <w:rFonts w:ascii="Times New Roman" w:hAnsi="Times New Roman" w:cs="Times New Roman"/>
          <w:b/>
          <w:bCs/>
          <w:sz w:val="24"/>
          <w:szCs w:val="24"/>
        </w:rPr>
        <w:t>Methods</w:t>
      </w:r>
    </w:p>
    <w:p w14:paraId="4954E6D5" w14:textId="1569F37D" w:rsidR="006148CD" w:rsidRPr="00153083" w:rsidRDefault="001F01EB" w:rsidP="006148CD">
      <w:pPr>
        <w:spacing w:line="480" w:lineRule="auto"/>
        <w:rPr>
          <w:rFonts w:ascii="Times New Roman" w:hAnsi="Times New Roman" w:cs="Times New Roman"/>
          <w:b/>
          <w:bCs/>
          <w:sz w:val="24"/>
          <w:szCs w:val="24"/>
        </w:rPr>
      </w:pPr>
      <w:r>
        <w:rPr>
          <w:rFonts w:ascii="Times New Roman" w:hAnsi="Times New Roman" w:cs="Times New Roman"/>
          <w:b/>
          <w:bCs/>
          <w:sz w:val="24"/>
          <w:szCs w:val="24"/>
        </w:rPr>
        <w:t>Institutional Review Board (</w:t>
      </w:r>
      <w:r w:rsidR="006148CD" w:rsidRPr="00153083">
        <w:rPr>
          <w:rFonts w:ascii="Times New Roman" w:hAnsi="Times New Roman" w:cs="Times New Roman"/>
          <w:b/>
          <w:bCs/>
          <w:sz w:val="24"/>
          <w:szCs w:val="24"/>
        </w:rPr>
        <w:t>IRB</w:t>
      </w:r>
      <w:r>
        <w:rPr>
          <w:rFonts w:ascii="Times New Roman" w:hAnsi="Times New Roman" w:cs="Times New Roman"/>
          <w:b/>
          <w:bCs/>
          <w:sz w:val="24"/>
          <w:szCs w:val="24"/>
        </w:rPr>
        <w:t>)</w:t>
      </w:r>
    </w:p>
    <w:p w14:paraId="5928576A" w14:textId="6F110E09" w:rsidR="006148CD" w:rsidRDefault="006148CD" w:rsidP="003E43B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project outcomes </w:t>
      </w:r>
      <w:r w:rsidR="00DA63E0">
        <w:rPr>
          <w:rFonts w:ascii="Times New Roman" w:hAnsi="Times New Roman" w:cs="Times New Roman"/>
          <w:sz w:val="24"/>
          <w:szCs w:val="24"/>
        </w:rPr>
        <w:t>utilize</w:t>
      </w:r>
      <w:r w:rsidR="001E422C">
        <w:rPr>
          <w:rFonts w:ascii="Times New Roman" w:hAnsi="Times New Roman" w:cs="Times New Roman"/>
          <w:sz w:val="24"/>
          <w:szCs w:val="24"/>
        </w:rPr>
        <w:t xml:space="preserve"> this</w:t>
      </w:r>
      <w:r w:rsidR="00DA63E0">
        <w:rPr>
          <w:rFonts w:ascii="Times New Roman" w:hAnsi="Times New Roman" w:cs="Times New Roman"/>
          <w:sz w:val="24"/>
          <w:szCs w:val="24"/>
        </w:rPr>
        <w:t xml:space="preserve"> data for</w:t>
      </w:r>
      <w:r>
        <w:rPr>
          <w:rFonts w:ascii="Times New Roman" w:hAnsi="Times New Roman" w:cs="Times New Roman"/>
          <w:sz w:val="24"/>
          <w:szCs w:val="24"/>
        </w:rPr>
        <w:t xml:space="preserve"> </w:t>
      </w:r>
      <w:r w:rsidR="00E64692">
        <w:rPr>
          <w:rFonts w:ascii="Times New Roman" w:hAnsi="Times New Roman" w:cs="Times New Roman"/>
          <w:sz w:val="24"/>
          <w:szCs w:val="24"/>
        </w:rPr>
        <w:t>q</w:t>
      </w:r>
      <w:r>
        <w:rPr>
          <w:rFonts w:ascii="Times New Roman" w:hAnsi="Times New Roman" w:cs="Times New Roman"/>
          <w:sz w:val="24"/>
          <w:szCs w:val="24"/>
        </w:rPr>
        <w:t xml:space="preserve">uality </w:t>
      </w:r>
      <w:r w:rsidR="00E64692">
        <w:rPr>
          <w:rFonts w:ascii="Times New Roman" w:hAnsi="Times New Roman" w:cs="Times New Roman"/>
          <w:sz w:val="24"/>
          <w:szCs w:val="24"/>
        </w:rPr>
        <w:t>i</w:t>
      </w:r>
      <w:r>
        <w:rPr>
          <w:rFonts w:ascii="Times New Roman" w:hAnsi="Times New Roman" w:cs="Times New Roman"/>
          <w:sz w:val="24"/>
          <w:szCs w:val="24"/>
        </w:rPr>
        <w:t xml:space="preserve">mprovement (QI) to plan future </w:t>
      </w:r>
      <w:r w:rsidR="003A3B52">
        <w:rPr>
          <w:rFonts w:ascii="Times New Roman" w:hAnsi="Times New Roman" w:cs="Times New Roman"/>
          <w:sz w:val="24"/>
          <w:szCs w:val="24"/>
        </w:rPr>
        <w:t xml:space="preserve">budgeting for </w:t>
      </w:r>
      <w:r w:rsidR="009B1804">
        <w:rPr>
          <w:rFonts w:ascii="Times New Roman" w:hAnsi="Times New Roman" w:cs="Times New Roman"/>
          <w:sz w:val="24"/>
          <w:szCs w:val="24"/>
        </w:rPr>
        <w:t xml:space="preserve">juvenile recidivism </w:t>
      </w:r>
      <w:r>
        <w:rPr>
          <w:rFonts w:ascii="Times New Roman" w:hAnsi="Times New Roman" w:cs="Times New Roman"/>
          <w:sz w:val="24"/>
          <w:szCs w:val="24"/>
        </w:rPr>
        <w:t xml:space="preserve">programs </w:t>
      </w:r>
      <w:r w:rsidR="002950E4">
        <w:rPr>
          <w:rFonts w:ascii="Times New Roman" w:hAnsi="Times New Roman" w:cs="Times New Roman"/>
          <w:sz w:val="24"/>
          <w:szCs w:val="24"/>
        </w:rPr>
        <w:t>at</w:t>
      </w:r>
      <w:r>
        <w:rPr>
          <w:rFonts w:ascii="Times New Roman" w:hAnsi="Times New Roman" w:cs="Times New Roman"/>
          <w:sz w:val="24"/>
          <w:szCs w:val="24"/>
        </w:rPr>
        <w:t xml:space="preserve"> the project site. </w:t>
      </w:r>
      <w:r w:rsidR="007F61D3">
        <w:rPr>
          <w:rFonts w:ascii="Times New Roman" w:hAnsi="Times New Roman" w:cs="Times New Roman"/>
          <w:sz w:val="24"/>
          <w:szCs w:val="24"/>
        </w:rPr>
        <w:t>Due to the site</w:t>
      </w:r>
      <w:r w:rsidR="00E93BC4">
        <w:rPr>
          <w:rFonts w:ascii="Times New Roman" w:hAnsi="Times New Roman" w:cs="Times New Roman"/>
          <w:sz w:val="24"/>
          <w:szCs w:val="24"/>
        </w:rPr>
        <w:t>s’ non-profit government status</w:t>
      </w:r>
      <w:r w:rsidR="00760A46">
        <w:rPr>
          <w:rFonts w:ascii="Times New Roman" w:hAnsi="Times New Roman" w:cs="Times New Roman"/>
          <w:sz w:val="24"/>
          <w:szCs w:val="24"/>
        </w:rPr>
        <w:t>,</w:t>
      </w:r>
      <w:r w:rsidR="00A142D8">
        <w:rPr>
          <w:rFonts w:ascii="Times New Roman" w:hAnsi="Times New Roman" w:cs="Times New Roman"/>
          <w:sz w:val="24"/>
          <w:szCs w:val="24"/>
        </w:rPr>
        <w:t xml:space="preserve"> data</w:t>
      </w:r>
      <w:r w:rsidR="005F0FDF">
        <w:rPr>
          <w:rFonts w:ascii="Times New Roman" w:hAnsi="Times New Roman" w:cs="Times New Roman"/>
          <w:sz w:val="24"/>
          <w:szCs w:val="24"/>
        </w:rPr>
        <w:t xml:space="preserve"> can be viewed </w:t>
      </w:r>
      <w:r w:rsidR="00DB0B09">
        <w:rPr>
          <w:rFonts w:ascii="Times New Roman" w:hAnsi="Times New Roman" w:cs="Times New Roman"/>
          <w:sz w:val="24"/>
          <w:szCs w:val="24"/>
        </w:rPr>
        <w:t xml:space="preserve">through </w:t>
      </w:r>
      <w:r w:rsidR="00292AFE">
        <w:rPr>
          <w:rFonts w:ascii="Times New Roman" w:hAnsi="Times New Roman" w:cs="Times New Roman"/>
          <w:sz w:val="24"/>
          <w:szCs w:val="24"/>
        </w:rPr>
        <w:t>public</w:t>
      </w:r>
      <w:r w:rsidR="00DB0B09">
        <w:rPr>
          <w:rFonts w:ascii="Times New Roman" w:hAnsi="Times New Roman" w:cs="Times New Roman"/>
          <w:sz w:val="24"/>
          <w:szCs w:val="24"/>
        </w:rPr>
        <w:t xml:space="preserve"> access</w:t>
      </w:r>
      <w:r w:rsidR="003A58DD">
        <w:rPr>
          <w:rFonts w:ascii="Times New Roman" w:hAnsi="Times New Roman" w:cs="Times New Roman"/>
          <w:sz w:val="24"/>
          <w:szCs w:val="24"/>
        </w:rPr>
        <w:t>, excluding</w:t>
      </w:r>
      <w:r w:rsidR="00663269">
        <w:rPr>
          <w:rFonts w:ascii="Times New Roman" w:hAnsi="Times New Roman" w:cs="Times New Roman"/>
          <w:sz w:val="24"/>
          <w:szCs w:val="24"/>
        </w:rPr>
        <w:t xml:space="preserve"> </w:t>
      </w:r>
      <w:r w:rsidR="003F1D69">
        <w:rPr>
          <w:rFonts w:ascii="Times New Roman" w:hAnsi="Times New Roman" w:cs="Times New Roman"/>
          <w:sz w:val="24"/>
          <w:szCs w:val="24"/>
        </w:rPr>
        <w:t>identifiable participant numbers</w:t>
      </w:r>
      <w:r w:rsidR="00776DB7">
        <w:rPr>
          <w:rFonts w:ascii="Times New Roman" w:hAnsi="Times New Roman" w:cs="Times New Roman"/>
          <w:sz w:val="24"/>
          <w:szCs w:val="24"/>
        </w:rPr>
        <w:t>.</w:t>
      </w:r>
      <w:r w:rsidR="00292AFE">
        <w:rPr>
          <w:rFonts w:ascii="Times New Roman" w:hAnsi="Times New Roman" w:cs="Times New Roman"/>
          <w:sz w:val="24"/>
          <w:szCs w:val="24"/>
        </w:rPr>
        <w:t xml:space="preserve"> </w:t>
      </w:r>
      <w:r w:rsidR="00241462">
        <w:rPr>
          <w:rFonts w:ascii="Times New Roman" w:hAnsi="Times New Roman" w:cs="Times New Roman"/>
          <w:sz w:val="24"/>
          <w:szCs w:val="24"/>
        </w:rPr>
        <w:t xml:space="preserve">UMKC </w:t>
      </w:r>
      <w:r>
        <w:rPr>
          <w:rFonts w:ascii="Times New Roman" w:hAnsi="Times New Roman" w:cs="Times New Roman"/>
          <w:sz w:val="24"/>
          <w:szCs w:val="24"/>
        </w:rPr>
        <w:t xml:space="preserve">Institutional Review Board (IRB) </w:t>
      </w:r>
      <w:r w:rsidR="009E64A6">
        <w:rPr>
          <w:rFonts w:ascii="Times New Roman" w:hAnsi="Times New Roman" w:cs="Times New Roman"/>
          <w:sz w:val="24"/>
          <w:szCs w:val="24"/>
        </w:rPr>
        <w:t>deemed the project not human research</w:t>
      </w:r>
      <w:r w:rsidR="000F2655">
        <w:rPr>
          <w:rFonts w:ascii="Times New Roman" w:hAnsi="Times New Roman" w:cs="Times New Roman"/>
          <w:sz w:val="24"/>
          <w:szCs w:val="24"/>
        </w:rPr>
        <w:t xml:space="preserve"> and labeled </w:t>
      </w:r>
      <w:r w:rsidR="009D0C3F">
        <w:rPr>
          <w:rFonts w:ascii="Times New Roman" w:hAnsi="Times New Roman" w:cs="Times New Roman"/>
          <w:sz w:val="24"/>
          <w:szCs w:val="24"/>
        </w:rPr>
        <w:t xml:space="preserve">it </w:t>
      </w:r>
      <w:r w:rsidR="000F2655">
        <w:rPr>
          <w:rFonts w:ascii="Times New Roman" w:hAnsi="Times New Roman" w:cs="Times New Roman"/>
          <w:sz w:val="24"/>
          <w:szCs w:val="24"/>
        </w:rPr>
        <w:t xml:space="preserve">EBP </w:t>
      </w:r>
      <w:r w:rsidR="005B0152">
        <w:rPr>
          <w:rFonts w:ascii="Times New Roman" w:hAnsi="Times New Roman" w:cs="Times New Roman"/>
          <w:sz w:val="24"/>
          <w:szCs w:val="24"/>
        </w:rPr>
        <w:t>quality improvement</w:t>
      </w:r>
      <w:r w:rsidR="005E3786">
        <w:rPr>
          <w:rFonts w:ascii="Times New Roman" w:hAnsi="Times New Roman" w:cs="Times New Roman"/>
          <w:sz w:val="24"/>
          <w:szCs w:val="24"/>
        </w:rPr>
        <w:t xml:space="preserve"> (See Appendix F)</w:t>
      </w:r>
      <w:r w:rsidR="001F22CC">
        <w:rPr>
          <w:rFonts w:ascii="Times New Roman" w:hAnsi="Times New Roman" w:cs="Times New Roman"/>
          <w:sz w:val="24"/>
          <w:szCs w:val="24"/>
        </w:rPr>
        <w:t>.</w:t>
      </w:r>
      <w:r>
        <w:rPr>
          <w:rFonts w:ascii="Times New Roman" w:hAnsi="Times New Roman" w:cs="Times New Roman"/>
          <w:sz w:val="24"/>
          <w:szCs w:val="24"/>
        </w:rPr>
        <w:t xml:space="preserve"> There </w:t>
      </w:r>
      <w:r w:rsidR="00454D3D">
        <w:rPr>
          <w:rFonts w:ascii="Times New Roman" w:hAnsi="Times New Roman" w:cs="Times New Roman"/>
          <w:sz w:val="24"/>
          <w:szCs w:val="24"/>
        </w:rPr>
        <w:t>was</w:t>
      </w:r>
      <w:r>
        <w:rPr>
          <w:rFonts w:ascii="Times New Roman" w:hAnsi="Times New Roman" w:cs="Times New Roman"/>
          <w:sz w:val="24"/>
          <w:szCs w:val="24"/>
        </w:rPr>
        <w:t xml:space="preserve"> no conflict of interest identified in this project by the </w:t>
      </w:r>
      <w:r w:rsidR="007856BC">
        <w:rPr>
          <w:rFonts w:ascii="Times New Roman" w:hAnsi="Times New Roman" w:cs="Times New Roman"/>
          <w:sz w:val="24"/>
          <w:szCs w:val="24"/>
        </w:rPr>
        <w:t xml:space="preserve">DNP </w:t>
      </w:r>
      <w:r>
        <w:rPr>
          <w:rFonts w:ascii="Times New Roman" w:hAnsi="Times New Roman" w:cs="Times New Roman"/>
          <w:sz w:val="24"/>
          <w:szCs w:val="24"/>
        </w:rPr>
        <w:t xml:space="preserve">project </w:t>
      </w:r>
      <w:r w:rsidR="007856BC">
        <w:rPr>
          <w:rFonts w:ascii="Times New Roman" w:hAnsi="Times New Roman" w:cs="Times New Roman"/>
          <w:sz w:val="24"/>
          <w:szCs w:val="24"/>
        </w:rPr>
        <w:t xml:space="preserve">nurse </w:t>
      </w:r>
      <w:r>
        <w:rPr>
          <w:rFonts w:ascii="Times New Roman" w:hAnsi="Times New Roman" w:cs="Times New Roman"/>
          <w:sz w:val="24"/>
          <w:szCs w:val="24"/>
        </w:rPr>
        <w:t>leader</w:t>
      </w:r>
      <w:r w:rsidR="004870BD">
        <w:rPr>
          <w:rFonts w:ascii="Times New Roman" w:hAnsi="Times New Roman" w:cs="Times New Roman"/>
          <w:sz w:val="24"/>
          <w:szCs w:val="24"/>
        </w:rPr>
        <w:t>,</w:t>
      </w:r>
      <w:r>
        <w:rPr>
          <w:rFonts w:ascii="Times New Roman" w:hAnsi="Times New Roman" w:cs="Times New Roman"/>
          <w:sz w:val="24"/>
          <w:szCs w:val="24"/>
        </w:rPr>
        <w:t xml:space="preserve"> preceptor</w:t>
      </w:r>
      <w:r w:rsidR="00246A7E">
        <w:rPr>
          <w:rFonts w:ascii="Times New Roman" w:hAnsi="Times New Roman" w:cs="Times New Roman"/>
          <w:sz w:val="24"/>
          <w:szCs w:val="24"/>
        </w:rPr>
        <w:t>, or administrator</w:t>
      </w:r>
      <w:r>
        <w:rPr>
          <w:rFonts w:ascii="Times New Roman" w:hAnsi="Times New Roman" w:cs="Times New Roman"/>
          <w:sz w:val="24"/>
          <w:szCs w:val="24"/>
        </w:rPr>
        <w:t>. All juvenile</w:t>
      </w:r>
      <w:r w:rsidR="00EA7709">
        <w:rPr>
          <w:rFonts w:ascii="Times New Roman" w:hAnsi="Times New Roman" w:cs="Times New Roman"/>
          <w:sz w:val="24"/>
          <w:szCs w:val="24"/>
        </w:rPr>
        <w:t xml:space="preserve"> </w:t>
      </w:r>
      <w:r>
        <w:rPr>
          <w:rFonts w:ascii="Times New Roman" w:hAnsi="Times New Roman" w:cs="Times New Roman"/>
          <w:sz w:val="24"/>
          <w:szCs w:val="24"/>
        </w:rPr>
        <w:t xml:space="preserve">referrals to the project site </w:t>
      </w:r>
      <w:r w:rsidR="00F52D05">
        <w:rPr>
          <w:rFonts w:ascii="Times New Roman" w:hAnsi="Times New Roman" w:cs="Times New Roman"/>
          <w:sz w:val="24"/>
          <w:szCs w:val="24"/>
        </w:rPr>
        <w:t xml:space="preserve">were </w:t>
      </w:r>
      <w:r>
        <w:rPr>
          <w:rFonts w:ascii="Times New Roman" w:hAnsi="Times New Roman" w:cs="Times New Roman"/>
          <w:sz w:val="24"/>
          <w:szCs w:val="24"/>
        </w:rPr>
        <w:t>equally screened and ha</w:t>
      </w:r>
      <w:r w:rsidR="00EA7709">
        <w:rPr>
          <w:rFonts w:ascii="Times New Roman" w:hAnsi="Times New Roman" w:cs="Times New Roman"/>
          <w:sz w:val="24"/>
          <w:szCs w:val="24"/>
        </w:rPr>
        <w:t>d</w:t>
      </w:r>
      <w:r>
        <w:rPr>
          <w:rFonts w:ascii="Times New Roman" w:hAnsi="Times New Roman" w:cs="Times New Roman"/>
          <w:sz w:val="24"/>
          <w:szCs w:val="24"/>
        </w:rPr>
        <w:t xml:space="preserve"> the option to receive or decline individualized </w:t>
      </w:r>
      <w:r w:rsidR="00E76D6E">
        <w:rPr>
          <w:rFonts w:ascii="Times New Roman" w:hAnsi="Times New Roman" w:cs="Times New Roman"/>
          <w:sz w:val="24"/>
          <w:szCs w:val="24"/>
        </w:rPr>
        <w:t>frequent</w:t>
      </w:r>
      <w:r w:rsidR="00145267">
        <w:rPr>
          <w:rFonts w:ascii="Times New Roman" w:hAnsi="Times New Roman" w:cs="Times New Roman"/>
          <w:sz w:val="24"/>
          <w:szCs w:val="24"/>
        </w:rPr>
        <w:t xml:space="preserve"> community support </w:t>
      </w:r>
      <w:r>
        <w:rPr>
          <w:rFonts w:ascii="Times New Roman" w:hAnsi="Times New Roman" w:cs="Times New Roman"/>
          <w:sz w:val="24"/>
          <w:szCs w:val="24"/>
        </w:rPr>
        <w:t>services</w:t>
      </w:r>
      <w:r w:rsidR="002E5C2C">
        <w:rPr>
          <w:rFonts w:ascii="Times New Roman" w:hAnsi="Times New Roman" w:cs="Times New Roman"/>
          <w:sz w:val="24"/>
          <w:szCs w:val="24"/>
        </w:rPr>
        <w:t xml:space="preserve"> </w:t>
      </w:r>
      <w:r w:rsidR="00147FF9">
        <w:rPr>
          <w:rFonts w:ascii="Times New Roman" w:hAnsi="Times New Roman" w:cs="Times New Roman"/>
          <w:sz w:val="24"/>
          <w:szCs w:val="24"/>
        </w:rPr>
        <w:t xml:space="preserve">provided </w:t>
      </w:r>
      <w:r w:rsidR="002E5C2C">
        <w:rPr>
          <w:rFonts w:ascii="Times New Roman" w:hAnsi="Times New Roman" w:cs="Times New Roman"/>
          <w:sz w:val="24"/>
          <w:szCs w:val="24"/>
        </w:rPr>
        <w:t>by a qualified team</w:t>
      </w:r>
      <w:r>
        <w:rPr>
          <w:rFonts w:ascii="Times New Roman" w:hAnsi="Times New Roman" w:cs="Times New Roman"/>
          <w:sz w:val="24"/>
          <w:szCs w:val="24"/>
        </w:rPr>
        <w:t xml:space="preserve">. </w:t>
      </w:r>
      <w:r w:rsidR="009017C0">
        <w:rPr>
          <w:rFonts w:ascii="Times New Roman" w:hAnsi="Times New Roman" w:cs="Times New Roman"/>
          <w:sz w:val="24"/>
          <w:szCs w:val="24"/>
        </w:rPr>
        <w:t>Community support</w:t>
      </w:r>
      <w:r w:rsidR="00242AA6">
        <w:rPr>
          <w:rFonts w:ascii="Times New Roman" w:hAnsi="Times New Roman" w:cs="Times New Roman"/>
          <w:sz w:val="24"/>
          <w:szCs w:val="24"/>
        </w:rPr>
        <w:t xml:space="preserve"> services</w:t>
      </w:r>
      <w:r>
        <w:rPr>
          <w:rFonts w:ascii="Times New Roman" w:hAnsi="Times New Roman" w:cs="Times New Roman"/>
          <w:sz w:val="24"/>
          <w:szCs w:val="24"/>
        </w:rPr>
        <w:t xml:space="preserve"> </w:t>
      </w:r>
      <w:r w:rsidR="00757644">
        <w:rPr>
          <w:rFonts w:ascii="Times New Roman" w:hAnsi="Times New Roman" w:cs="Times New Roman"/>
          <w:sz w:val="24"/>
          <w:szCs w:val="24"/>
        </w:rPr>
        <w:t>were</w:t>
      </w:r>
      <w:r>
        <w:rPr>
          <w:rFonts w:ascii="Times New Roman" w:hAnsi="Times New Roman" w:cs="Times New Roman"/>
          <w:sz w:val="24"/>
          <w:szCs w:val="24"/>
        </w:rPr>
        <w:t xml:space="preserve"> </w:t>
      </w:r>
      <w:r w:rsidR="00A65748">
        <w:rPr>
          <w:rFonts w:ascii="Times New Roman" w:hAnsi="Times New Roman" w:cs="Times New Roman"/>
          <w:sz w:val="24"/>
          <w:szCs w:val="24"/>
        </w:rPr>
        <w:t>provided</w:t>
      </w:r>
      <w:r w:rsidR="000A1332">
        <w:rPr>
          <w:rFonts w:ascii="Times New Roman" w:hAnsi="Times New Roman" w:cs="Times New Roman"/>
          <w:sz w:val="24"/>
          <w:szCs w:val="24"/>
        </w:rPr>
        <w:t xml:space="preserve"> </w:t>
      </w:r>
      <w:r w:rsidR="00255DC5">
        <w:rPr>
          <w:rFonts w:ascii="Times New Roman" w:hAnsi="Times New Roman" w:cs="Times New Roman"/>
          <w:sz w:val="24"/>
          <w:szCs w:val="24"/>
        </w:rPr>
        <w:t xml:space="preserve">as agreed </w:t>
      </w:r>
      <w:r w:rsidR="00147FF9">
        <w:rPr>
          <w:rFonts w:ascii="Times New Roman" w:hAnsi="Times New Roman" w:cs="Times New Roman"/>
          <w:sz w:val="24"/>
          <w:szCs w:val="24"/>
        </w:rPr>
        <w:t>upon</w:t>
      </w:r>
      <w:r w:rsidR="00255DC5">
        <w:rPr>
          <w:rFonts w:ascii="Times New Roman" w:hAnsi="Times New Roman" w:cs="Times New Roman"/>
          <w:sz w:val="24"/>
          <w:szCs w:val="24"/>
        </w:rPr>
        <w:t xml:space="preserve"> by</w:t>
      </w:r>
      <w:r w:rsidR="00A65748">
        <w:rPr>
          <w:rFonts w:ascii="Times New Roman" w:hAnsi="Times New Roman" w:cs="Times New Roman"/>
          <w:sz w:val="24"/>
          <w:szCs w:val="24"/>
        </w:rPr>
        <w:t xml:space="preserve"> </w:t>
      </w:r>
      <w:r w:rsidR="001D5DE6">
        <w:rPr>
          <w:rFonts w:ascii="Times New Roman" w:hAnsi="Times New Roman" w:cs="Times New Roman"/>
          <w:sz w:val="24"/>
          <w:szCs w:val="24"/>
        </w:rPr>
        <w:t>parents</w:t>
      </w:r>
      <w:r w:rsidR="00862C6E">
        <w:rPr>
          <w:rFonts w:ascii="Times New Roman" w:hAnsi="Times New Roman" w:cs="Times New Roman"/>
          <w:sz w:val="24"/>
          <w:szCs w:val="24"/>
        </w:rPr>
        <w:t xml:space="preserve"> or</w:t>
      </w:r>
      <w:r w:rsidR="0019791A">
        <w:rPr>
          <w:rFonts w:ascii="Times New Roman" w:hAnsi="Times New Roman" w:cs="Times New Roman"/>
          <w:sz w:val="24"/>
          <w:szCs w:val="24"/>
        </w:rPr>
        <w:t xml:space="preserve"> </w:t>
      </w:r>
      <w:r w:rsidR="008F09D9">
        <w:rPr>
          <w:rFonts w:ascii="Times New Roman" w:hAnsi="Times New Roman" w:cs="Times New Roman"/>
          <w:sz w:val="24"/>
          <w:szCs w:val="24"/>
        </w:rPr>
        <w:t>guardians</w:t>
      </w:r>
      <w:r w:rsidR="00A65748">
        <w:rPr>
          <w:rFonts w:ascii="Times New Roman" w:hAnsi="Times New Roman" w:cs="Times New Roman"/>
          <w:sz w:val="24"/>
          <w:szCs w:val="24"/>
        </w:rPr>
        <w:t xml:space="preserve"> and youth</w:t>
      </w:r>
      <w:r>
        <w:rPr>
          <w:rFonts w:ascii="Times New Roman" w:hAnsi="Times New Roman" w:cs="Times New Roman"/>
          <w:sz w:val="24"/>
          <w:szCs w:val="24"/>
        </w:rPr>
        <w:t xml:space="preserve">, no treatment </w:t>
      </w:r>
      <w:r w:rsidR="00242AA6">
        <w:rPr>
          <w:rFonts w:ascii="Times New Roman" w:hAnsi="Times New Roman" w:cs="Times New Roman"/>
          <w:sz w:val="24"/>
          <w:szCs w:val="24"/>
        </w:rPr>
        <w:t xml:space="preserve">services </w:t>
      </w:r>
      <w:r w:rsidR="006C3489">
        <w:rPr>
          <w:rFonts w:ascii="Times New Roman" w:hAnsi="Times New Roman" w:cs="Times New Roman"/>
          <w:sz w:val="24"/>
          <w:szCs w:val="24"/>
        </w:rPr>
        <w:t>were</w:t>
      </w:r>
      <w:r>
        <w:rPr>
          <w:rFonts w:ascii="Times New Roman" w:hAnsi="Times New Roman" w:cs="Times New Roman"/>
          <w:sz w:val="24"/>
          <w:szCs w:val="24"/>
        </w:rPr>
        <w:t xml:space="preserve"> withheld based on gender, religious affiliations, race, ability to pay, or disability.</w:t>
      </w:r>
      <w:r w:rsidR="005D5C93">
        <w:rPr>
          <w:rFonts w:ascii="Times New Roman" w:hAnsi="Times New Roman" w:cs="Times New Roman"/>
          <w:sz w:val="24"/>
          <w:szCs w:val="24"/>
        </w:rPr>
        <w:t xml:space="preserve"> </w:t>
      </w:r>
      <w:r>
        <w:rPr>
          <w:rFonts w:ascii="Times New Roman" w:hAnsi="Times New Roman" w:cs="Times New Roman"/>
          <w:sz w:val="24"/>
          <w:szCs w:val="24"/>
        </w:rPr>
        <w:t xml:space="preserve">The Missouri Juvenile Risk </w:t>
      </w:r>
      <w:r w:rsidR="006F22D6">
        <w:rPr>
          <w:rFonts w:ascii="Times New Roman" w:hAnsi="Times New Roman" w:cs="Times New Roman"/>
          <w:sz w:val="24"/>
          <w:szCs w:val="24"/>
        </w:rPr>
        <w:t xml:space="preserve">and Needs </w:t>
      </w:r>
      <w:r>
        <w:rPr>
          <w:rFonts w:ascii="Times New Roman" w:hAnsi="Times New Roman" w:cs="Times New Roman"/>
          <w:sz w:val="24"/>
          <w:szCs w:val="24"/>
        </w:rPr>
        <w:t xml:space="preserve">Assessment screening </w:t>
      </w:r>
      <w:r w:rsidR="00D64F43">
        <w:rPr>
          <w:rFonts w:ascii="Times New Roman" w:hAnsi="Times New Roman" w:cs="Times New Roman"/>
          <w:sz w:val="24"/>
          <w:szCs w:val="24"/>
        </w:rPr>
        <w:t xml:space="preserve">was intermittently utilized </w:t>
      </w:r>
      <w:r w:rsidR="00C304B5">
        <w:rPr>
          <w:rFonts w:ascii="Times New Roman" w:hAnsi="Times New Roman" w:cs="Times New Roman"/>
          <w:sz w:val="24"/>
          <w:szCs w:val="24"/>
        </w:rPr>
        <w:t xml:space="preserve">by the JJS </w:t>
      </w:r>
      <w:r w:rsidR="00B923D9">
        <w:rPr>
          <w:rFonts w:ascii="Times New Roman" w:hAnsi="Times New Roman" w:cs="Times New Roman"/>
          <w:sz w:val="24"/>
          <w:szCs w:val="24"/>
        </w:rPr>
        <w:t>as part of the</w:t>
      </w:r>
      <w:r>
        <w:rPr>
          <w:rFonts w:ascii="Times New Roman" w:hAnsi="Times New Roman" w:cs="Times New Roman"/>
          <w:sz w:val="24"/>
          <w:szCs w:val="24"/>
        </w:rPr>
        <w:t xml:space="preserve"> referral </w:t>
      </w:r>
      <w:r w:rsidR="00B923D9">
        <w:rPr>
          <w:rFonts w:ascii="Times New Roman" w:hAnsi="Times New Roman" w:cs="Times New Roman"/>
          <w:sz w:val="24"/>
          <w:szCs w:val="24"/>
        </w:rPr>
        <w:t>process</w:t>
      </w:r>
      <w:r w:rsidR="005D5C93">
        <w:rPr>
          <w:rFonts w:ascii="Times New Roman" w:hAnsi="Times New Roman" w:cs="Times New Roman"/>
          <w:sz w:val="24"/>
          <w:szCs w:val="24"/>
        </w:rPr>
        <w:t xml:space="preserve"> </w:t>
      </w:r>
      <w:r>
        <w:rPr>
          <w:rFonts w:ascii="Times New Roman" w:hAnsi="Times New Roman" w:cs="Times New Roman"/>
          <w:sz w:val="24"/>
          <w:szCs w:val="24"/>
        </w:rPr>
        <w:t xml:space="preserve">to the </w:t>
      </w:r>
      <w:r w:rsidR="000F1F50">
        <w:rPr>
          <w:rFonts w:ascii="Times New Roman" w:hAnsi="Times New Roman" w:cs="Times New Roman"/>
          <w:sz w:val="24"/>
          <w:szCs w:val="24"/>
        </w:rPr>
        <w:t>YBHL</w:t>
      </w:r>
      <w:r>
        <w:rPr>
          <w:rFonts w:ascii="Times New Roman" w:hAnsi="Times New Roman" w:cs="Times New Roman"/>
          <w:sz w:val="24"/>
          <w:szCs w:val="24"/>
        </w:rPr>
        <w:t xml:space="preserve"> offer</w:t>
      </w:r>
      <w:r w:rsidR="00A57DE9">
        <w:rPr>
          <w:rFonts w:ascii="Times New Roman" w:hAnsi="Times New Roman" w:cs="Times New Roman"/>
          <w:sz w:val="24"/>
          <w:szCs w:val="24"/>
        </w:rPr>
        <w:t xml:space="preserve">ing </w:t>
      </w:r>
      <w:r>
        <w:rPr>
          <w:rFonts w:ascii="Times New Roman" w:hAnsi="Times New Roman" w:cs="Times New Roman"/>
          <w:sz w:val="24"/>
          <w:szCs w:val="24"/>
        </w:rPr>
        <w:t>community support services</w:t>
      </w:r>
      <w:r w:rsidR="00371C1D">
        <w:rPr>
          <w:rFonts w:ascii="Times New Roman" w:hAnsi="Times New Roman" w:cs="Times New Roman"/>
          <w:sz w:val="24"/>
          <w:szCs w:val="24"/>
        </w:rPr>
        <w:t xml:space="preserve"> through the project site</w:t>
      </w:r>
      <w:r>
        <w:rPr>
          <w:rFonts w:ascii="Times New Roman" w:hAnsi="Times New Roman" w:cs="Times New Roman"/>
          <w:sz w:val="24"/>
          <w:szCs w:val="24"/>
        </w:rPr>
        <w:t>.</w:t>
      </w:r>
      <w:r w:rsidR="00371C1D">
        <w:rPr>
          <w:rFonts w:ascii="Times New Roman" w:hAnsi="Times New Roman" w:cs="Times New Roman"/>
          <w:sz w:val="24"/>
          <w:szCs w:val="24"/>
        </w:rPr>
        <w:t xml:space="preserve"> </w:t>
      </w:r>
      <w:r>
        <w:rPr>
          <w:rFonts w:ascii="Times New Roman" w:hAnsi="Times New Roman" w:cs="Times New Roman"/>
          <w:sz w:val="24"/>
          <w:szCs w:val="24"/>
        </w:rPr>
        <w:t>The</w:t>
      </w:r>
      <w:r w:rsidR="00E82A7A">
        <w:rPr>
          <w:rFonts w:ascii="Times New Roman" w:hAnsi="Times New Roman" w:cs="Times New Roman"/>
          <w:sz w:val="24"/>
          <w:szCs w:val="24"/>
        </w:rPr>
        <w:t xml:space="preserve"> </w:t>
      </w:r>
      <w:r w:rsidR="004674FB">
        <w:rPr>
          <w:rFonts w:ascii="Times New Roman" w:hAnsi="Times New Roman" w:cs="Times New Roman"/>
          <w:sz w:val="24"/>
          <w:szCs w:val="24"/>
        </w:rPr>
        <w:t xml:space="preserve">$105,000 </w:t>
      </w:r>
      <w:r>
        <w:rPr>
          <w:rFonts w:ascii="Times New Roman" w:hAnsi="Times New Roman" w:cs="Times New Roman"/>
          <w:sz w:val="24"/>
          <w:szCs w:val="24"/>
        </w:rPr>
        <w:t xml:space="preserve">budget for this project </w:t>
      </w:r>
      <w:r w:rsidR="00B15103">
        <w:rPr>
          <w:rFonts w:ascii="Times New Roman" w:hAnsi="Times New Roman" w:cs="Times New Roman"/>
          <w:sz w:val="24"/>
          <w:szCs w:val="24"/>
        </w:rPr>
        <w:t xml:space="preserve">was </w:t>
      </w:r>
      <w:r w:rsidR="005F005F">
        <w:rPr>
          <w:rFonts w:ascii="Times New Roman" w:hAnsi="Times New Roman" w:cs="Times New Roman"/>
          <w:sz w:val="24"/>
          <w:szCs w:val="24"/>
        </w:rPr>
        <w:t xml:space="preserve">a grant </w:t>
      </w:r>
      <w:r w:rsidR="008F3A8E">
        <w:rPr>
          <w:rFonts w:ascii="Times New Roman" w:hAnsi="Times New Roman" w:cs="Times New Roman"/>
          <w:sz w:val="24"/>
          <w:szCs w:val="24"/>
        </w:rPr>
        <w:t>through</w:t>
      </w:r>
      <w:r w:rsidR="005F005F">
        <w:rPr>
          <w:rFonts w:ascii="Times New Roman" w:hAnsi="Times New Roman" w:cs="Times New Roman"/>
          <w:sz w:val="24"/>
          <w:szCs w:val="24"/>
        </w:rPr>
        <w:t xml:space="preserve"> </w:t>
      </w:r>
      <w:r w:rsidR="00FE7237">
        <w:rPr>
          <w:rFonts w:ascii="Times New Roman" w:hAnsi="Times New Roman" w:cs="Times New Roman"/>
          <w:sz w:val="24"/>
          <w:szCs w:val="24"/>
        </w:rPr>
        <w:t xml:space="preserve">the </w:t>
      </w:r>
      <w:r w:rsidR="00590272">
        <w:rPr>
          <w:rFonts w:ascii="Times New Roman" w:hAnsi="Times New Roman" w:cs="Times New Roman"/>
          <w:sz w:val="24"/>
          <w:szCs w:val="24"/>
        </w:rPr>
        <w:t>Department of Mental Health (DMH)</w:t>
      </w:r>
      <w:r w:rsidR="00256D2D">
        <w:rPr>
          <w:rFonts w:ascii="Times New Roman" w:hAnsi="Times New Roman" w:cs="Times New Roman"/>
          <w:sz w:val="24"/>
          <w:szCs w:val="24"/>
        </w:rPr>
        <w:t xml:space="preserve"> </w:t>
      </w:r>
      <w:r w:rsidR="00B15103">
        <w:rPr>
          <w:rFonts w:ascii="Times New Roman" w:hAnsi="Times New Roman" w:cs="Times New Roman"/>
          <w:sz w:val="24"/>
          <w:szCs w:val="24"/>
        </w:rPr>
        <w:t xml:space="preserve">to </w:t>
      </w:r>
      <w:r>
        <w:rPr>
          <w:rFonts w:ascii="Times New Roman" w:hAnsi="Times New Roman" w:cs="Times New Roman"/>
          <w:sz w:val="24"/>
          <w:szCs w:val="24"/>
        </w:rPr>
        <w:t>develop</w:t>
      </w:r>
      <w:r w:rsidR="00EC584A">
        <w:rPr>
          <w:rFonts w:ascii="Times New Roman" w:hAnsi="Times New Roman" w:cs="Times New Roman"/>
          <w:sz w:val="24"/>
          <w:szCs w:val="24"/>
        </w:rPr>
        <w:t xml:space="preserve"> the YBHL initiative</w:t>
      </w:r>
      <w:r>
        <w:rPr>
          <w:rFonts w:ascii="Times New Roman" w:hAnsi="Times New Roman" w:cs="Times New Roman"/>
          <w:sz w:val="24"/>
          <w:szCs w:val="24"/>
        </w:rPr>
        <w:t xml:space="preserve"> program</w:t>
      </w:r>
      <w:r w:rsidR="00BE20D1">
        <w:rPr>
          <w:rFonts w:ascii="Times New Roman" w:hAnsi="Times New Roman" w:cs="Times New Roman"/>
          <w:sz w:val="24"/>
          <w:szCs w:val="24"/>
        </w:rPr>
        <w:t xml:space="preserve"> to</w:t>
      </w:r>
      <w:r w:rsidR="00B55AC7">
        <w:rPr>
          <w:rFonts w:ascii="Times New Roman" w:hAnsi="Times New Roman" w:cs="Times New Roman"/>
          <w:sz w:val="24"/>
          <w:szCs w:val="24"/>
        </w:rPr>
        <w:t xml:space="preserve"> </w:t>
      </w:r>
      <w:r>
        <w:rPr>
          <w:rFonts w:ascii="Times New Roman" w:hAnsi="Times New Roman" w:cs="Times New Roman"/>
          <w:sz w:val="24"/>
          <w:szCs w:val="24"/>
        </w:rPr>
        <w:t>employ a YBHL at the project site</w:t>
      </w:r>
      <w:r w:rsidR="00793809">
        <w:rPr>
          <w:rFonts w:ascii="Times New Roman" w:hAnsi="Times New Roman" w:cs="Times New Roman"/>
          <w:sz w:val="24"/>
          <w:szCs w:val="24"/>
        </w:rPr>
        <w:t xml:space="preserve"> </w:t>
      </w:r>
      <w:r w:rsidR="00E83AE0">
        <w:rPr>
          <w:rFonts w:ascii="Times New Roman" w:hAnsi="Times New Roman" w:cs="Times New Roman"/>
          <w:sz w:val="24"/>
          <w:szCs w:val="24"/>
        </w:rPr>
        <w:t xml:space="preserve">for this </w:t>
      </w:r>
      <w:r w:rsidR="008A77DE">
        <w:rPr>
          <w:rFonts w:ascii="Times New Roman" w:hAnsi="Times New Roman" w:cs="Times New Roman"/>
          <w:sz w:val="24"/>
          <w:szCs w:val="24"/>
        </w:rPr>
        <w:t xml:space="preserve">rapid </w:t>
      </w:r>
      <w:r w:rsidR="00E83AE0">
        <w:rPr>
          <w:rFonts w:ascii="Times New Roman" w:hAnsi="Times New Roman" w:cs="Times New Roman"/>
          <w:sz w:val="24"/>
          <w:szCs w:val="24"/>
        </w:rPr>
        <w:t>referral process</w:t>
      </w:r>
      <w:r w:rsidR="00B8529F">
        <w:rPr>
          <w:rFonts w:ascii="Times New Roman" w:hAnsi="Times New Roman" w:cs="Times New Roman"/>
          <w:sz w:val="24"/>
          <w:szCs w:val="24"/>
        </w:rPr>
        <w:t xml:space="preserve"> </w:t>
      </w:r>
      <w:r w:rsidR="00793809">
        <w:rPr>
          <w:rFonts w:ascii="Times New Roman" w:hAnsi="Times New Roman" w:cs="Times New Roman"/>
          <w:sz w:val="24"/>
          <w:szCs w:val="24"/>
        </w:rPr>
        <w:t xml:space="preserve">(See Appendix </w:t>
      </w:r>
      <w:r w:rsidR="00BD7039">
        <w:rPr>
          <w:rFonts w:ascii="Times New Roman" w:hAnsi="Times New Roman" w:cs="Times New Roman"/>
          <w:sz w:val="24"/>
          <w:szCs w:val="24"/>
        </w:rPr>
        <w:t>G</w:t>
      </w:r>
      <w:r w:rsidR="00793809">
        <w:rPr>
          <w:rFonts w:ascii="Times New Roman" w:hAnsi="Times New Roman" w:cs="Times New Roman"/>
          <w:sz w:val="24"/>
          <w:szCs w:val="24"/>
        </w:rPr>
        <w:t>)</w:t>
      </w:r>
      <w:r>
        <w:rPr>
          <w:rFonts w:ascii="Times New Roman" w:hAnsi="Times New Roman" w:cs="Times New Roman"/>
          <w:sz w:val="24"/>
          <w:szCs w:val="24"/>
        </w:rPr>
        <w:t xml:space="preserve">. </w:t>
      </w:r>
    </w:p>
    <w:p w14:paraId="7BAE55C5" w14:textId="377ACCD7" w:rsidR="006148CD" w:rsidRDefault="007F164B" w:rsidP="006148CD">
      <w:pPr>
        <w:spacing w:line="480" w:lineRule="auto"/>
        <w:rPr>
          <w:rFonts w:ascii="Times New Roman" w:hAnsi="Times New Roman" w:cs="Times New Roman"/>
          <w:b/>
          <w:bCs/>
          <w:sz w:val="24"/>
          <w:szCs w:val="24"/>
        </w:rPr>
      </w:pPr>
      <w:r>
        <w:rPr>
          <w:rFonts w:ascii="Times New Roman" w:hAnsi="Times New Roman" w:cs="Times New Roman"/>
          <w:b/>
          <w:bCs/>
          <w:sz w:val="24"/>
          <w:szCs w:val="24"/>
        </w:rPr>
        <w:t>Setting</w:t>
      </w:r>
      <w:r w:rsidR="001B5A09">
        <w:rPr>
          <w:rFonts w:ascii="Times New Roman" w:hAnsi="Times New Roman" w:cs="Times New Roman"/>
          <w:b/>
          <w:bCs/>
          <w:sz w:val="24"/>
          <w:szCs w:val="24"/>
        </w:rPr>
        <w:t>,</w:t>
      </w:r>
      <w:r w:rsidR="00A6695D">
        <w:rPr>
          <w:rFonts w:ascii="Times New Roman" w:hAnsi="Times New Roman" w:cs="Times New Roman"/>
          <w:b/>
          <w:bCs/>
          <w:sz w:val="24"/>
          <w:szCs w:val="24"/>
        </w:rPr>
        <w:t xml:space="preserve"> Sampling, and</w:t>
      </w:r>
      <w:r w:rsidR="001B5A09">
        <w:rPr>
          <w:rFonts w:ascii="Times New Roman" w:hAnsi="Times New Roman" w:cs="Times New Roman"/>
          <w:b/>
          <w:bCs/>
          <w:sz w:val="24"/>
          <w:szCs w:val="24"/>
        </w:rPr>
        <w:t xml:space="preserve"> Participants</w:t>
      </w:r>
      <w:r w:rsidR="006148CD" w:rsidRPr="00C84B89">
        <w:rPr>
          <w:rFonts w:ascii="Times New Roman" w:hAnsi="Times New Roman" w:cs="Times New Roman"/>
          <w:b/>
          <w:bCs/>
          <w:sz w:val="24"/>
          <w:szCs w:val="24"/>
        </w:rPr>
        <w:t xml:space="preserve"> </w:t>
      </w:r>
    </w:p>
    <w:p w14:paraId="11832C81" w14:textId="1B584897" w:rsidR="006148CD" w:rsidRPr="009826FB" w:rsidRDefault="004C4CEA" w:rsidP="00126296">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project setting</w:t>
      </w:r>
      <w:r w:rsidR="00991D15">
        <w:rPr>
          <w:rFonts w:ascii="Times New Roman" w:hAnsi="Times New Roman" w:cs="Times New Roman"/>
          <w:sz w:val="24"/>
          <w:szCs w:val="24"/>
        </w:rPr>
        <w:t xml:space="preserve"> was </w:t>
      </w:r>
      <w:r w:rsidR="00665748">
        <w:rPr>
          <w:rFonts w:ascii="Times New Roman" w:hAnsi="Times New Roman" w:cs="Times New Roman"/>
          <w:sz w:val="24"/>
          <w:szCs w:val="24"/>
        </w:rPr>
        <w:t xml:space="preserve">an outpatient </w:t>
      </w:r>
      <w:r w:rsidR="00D00443">
        <w:rPr>
          <w:rFonts w:ascii="Times New Roman" w:hAnsi="Times New Roman" w:cs="Times New Roman"/>
          <w:sz w:val="24"/>
          <w:szCs w:val="24"/>
        </w:rPr>
        <w:t xml:space="preserve">certified community behavioral health </w:t>
      </w:r>
      <w:r w:rsidR="00B807FF">
        <w:rPr>
          <w:rFonts w:ascii="Times New Roman" w:hAnsi="Times New Roman" w:cs="Times New Roman"/>
          <w:sz w:val="24"/>
          <w:szCs w:val="24"/>
        </w:rPr>
        <w:t>center (</w:t>
      </w:r>
      <w:r w:rsidR="00665748">
        <w:rPr>
          <w:rFonts w:ascii="Times New Roman" w:hAnsi="Times New Roman" w:cs="Times New Roman"/>
          <w:sz w:val="24"/>
          <w:szCs w:val="24"/>
        </w:rPr>
        <w:t>CCBHC</w:t>
      </w:r>
      <w:r w:rsidR="00B807FF">
        <w:rPr>
          <w:rFonts w:ascii="Times New Roman" w:hAnsi="Times New Roman" w:cs="Times New Roman"/>
          <w:sz w:val="24"/>
          <w:szCs w:val="24"/>
        </w:rPr>
        <w:t>)</w:t>
      </w:r>
      <w:r w:rsidR="00665748">
        <w:rPr>
          <w:rFonts w:ascii="Times New Roman" w:hAnsi="Times New Roman" w:cs="Times New Roman"/>
          <w:sz w:val="24"/>
          <w:szCs w:val="24"/>
        </w:rPr>
        <w:t xml:space="preserve"> in </w:t>
      </w:r>
      <w:r w:rsidR="004B033A">
        <w:rPr>
          <w:rFonts w:ascii="Times New Roman" w:hAnsi="Times New Roman" w:cs="Times New Roman"/>
          <w:sz w:val="24"/>
          <w:szCs w:val="24"/>
        </w:rPr>
        <w:t>Rural North</w:t>
      </w:r>
      <w:r w:rsidR="001F5522">
        <w:rPr>
          <w:rFonts w:ascii="Times New Roman" w:hAnsi="Times New Roman" w:cs="Times New Roman"/>
          <w:sz w:val="24"/>
          <w:szCs w:val="24"/>
        </w:rPr>
        <w:t xml:space="preserve"> </w:t>
      </w:r>
      <w:r w:rsidR="004B033A">
        <w:rPr>
          <w:rFonts w:ascii="Times New Roman" w:hAnsi="Times New Roman" w:cs="Times New Roman"/>
          <w:sz w:val="24"/>
          <w:szCs w:val="24"/>
        </w:rPr>
        <w:t xml:space="preserve">Missouri covering </w:t>
      </w:r>
      <w:r w:rsidR="00E505D0">
        <w:rPr>
          <w:rFonts w:ascii="Times New Roman" w:hAnsi="Times New Roman" w:cs="Times New Roman"/>
          <w:sz w:val="24"/>
          <w:szCs w:val="24"/>
        </w:rPr>
        <w:t>nine</w:t>
      </w:r>
      <w:r w:rsidR="004B033A">
        <w:rPr>
          <w:rFonts w:ascii="Times New Roman" w:hAnsi="Times New Roman" w:cs="Times New Roman"/>
          <w:sz w:val="24"/>
          <w:szCs w:val="24"/>
        </w:rPr>
        <w:t xml:space="preserve"> counties</w:t>
      </w:r>
      <w:r w:rsidR="00E505D0">
        <w:rPr>
          <w:rFonts w:ascii="Times New Roman" w:hAnsi="Times New Roman" w:cs="Times New Roman"/>
          <w:sz w:val="24"/>
          <w:szCs w:val="24"/>
        </w:rPr>
        <w:t xml:space="preserve"> and three </w:t>
      </w:r>
      <w:r w:rsidR="001F5522">
        <w:rPr>
          <w:rFonts w:ascii="Times New Roman" w:hAnsi="Times New Roman" w:cs="Times New Roman"/>
          <w:sz w:val="24"/>
          <w:szCs w:val="24"/>
        </w:rPr>
        <w:t xml:space="preserve">Judicial </w:t>
      </w:r>
      <w:r w:rsidR="00710A17">
        <w:rPr>
          <w:rFonts w:ascii="Times New Roman" w:hAnsi="Times New Roman" w:cs="Times New Roman"/>
          <w:sz w:val="24"/>
          <w:szCs w:val="24"/>
        </w:rPr>
        <w:t>Circuit</w:t>
      </w:r>
      <w:r w:rsidR="00E505D0">
        <w:rPr>
          <w:rFonts w:ascii="Times New Roman" w:hAnsi="Times New Roman" w:cs="Times New Roman"/>
          <w:sz w:val="24"/>
          <w:szCs w:val="24"/>
        </w:rPr>
        <w:t>s.</w:t>
      </w:r>
      <w:r w:rsidR="00940CC2">
        <w:rPr>
          <w:rFonts w:ascii="Times New Roman" w:hAnsi="Times New Roman" w:cs="Times New Roman"/>
          <w:sz w:val="24"/>
          <w:szCs w:val="24"/>
        </w:rPr>
        <w:t xml:space="preserve"> </w:t>
      </w:r>
      <w:r w:rsidR="006148CD">
        <w:rPr>
          <w:rFonts w:ascii="Times New Roman" w:hAnsi="Times New Roman" w:cs="Times New Roman"/>
          <w:sz w:val="24"/>
          <w:szCs w:val="24"/>
        </w:rPr>
        <w:t xml:space="preserve">Confidentiality of all site participants </w:t>
      </w:r>
      <w:r w:rsidR="00991D15">
        <w:rPr>
          <w:rFonts w:ascii="Times New Roman" w:hAnsi="Times New Roman" w:cs="Times New Roman"/>
          <w:sz w:val="24"/>
          <w:szCs w:val="24"/>
        </w:rPr>
        <w:t xml:space="preserve">was </w:t>
      </w:r>
      <w:r w:rsidR="006148CD">
        <w:rPr>
          <w:rFonts w:ascii="Times New Roman" w:hAnsi="Times New Roman" w:cs="Times New Roman"/>
          <w:sz w:val="24"/>
          <w:szCs w:val="24"/>
        </w:rPr>
        <w:t>protected by the Health Insurance Portability and Accountability Act (HIPAA) through unidentifiable participant numbers.</w:t>
      </w:r>
      <w:r w:rsidR="005E3B6E">
        <w:rPr>
          <w:rFonts w:ascii="Times New Roman" w:hAnsi="Times New Roman" w:cs="Times New Roman"/>
          <w:sz w:val="24"/>
          <w:szCs w:val="24"/>
        </w:rPr>
        <w:t xml:space="preserve"> </w:t>
      </w:r>
      <w:r w:rsidR="00512943">
        <w:rPr>
          <w:rFonts w:ascii="Times New Roman" w:hAnsi="Times New Roman" w:cs="Times New Roman"/>
          <w:sz w:val="24"/>
          <w:szCs w:val="24"/>
        </w:rPr>
        <w:t>S</w:t>
      </w:r>
      <w:r w:rsidR="005E3B6E">
        <w:rPr>
          <w:rFonts w:ascii="Times New Roman" w:hAnsi="Times New Roman" w:cs="Times New Roman"/>
          <w:sz w:val="24"/>
          <w:szCs w:val="24"/>
        </w:rPr>
        <w:t xml:space="preserve">ample participants </w:t>
      </w:r>
      <w:r w:rsidR="00991D15">
        <w:rPr>
          <w:rFonts w:ascii="Times New Roman" w:hAnsi="Times New Roman" w:cs="Times New Roman"/>
          <w:sz w:val="24"/>
          <w:szCs w:val="24"/>
        </w:rPr>
        <w:t>were</w:t>
      </w:r>
      <w:r w:rsidR="005E3B6E">
        <w:rPr>
          <w:rFonts w:ascii="Times New Roman" w:hAnsi="Times New Roman" w:cs="Times New Roman"/>
          <w:sz w:val="24"/>
          <w:szCs w:val="24"/>
        </w:rPr>
        <w:t xml:space="preserve"> not </w:t>
      </w:r>
      <w:r w:rsidR="00512943">
        <w:rPr>
          <w:rFonts w:ascii="Times New Roman" w:hAnsi="Times New Roman" w:cs="Times New Roman"/>
          <w:sz w:val="24"/>
          <w:szCs w:val="24"/>
        </w:rPr>
        <w:t>random</w:t>
      </w:r>
      <w:r w:rsidR="00991D15">
        <w:rPr>
          <w:rFonts w:ascii="Times New Roman" w:hAnsi="Times New Roman" w:cs="Times New Roman"/>
          <w:sz w:val="24"/>
          <w:szCs w:val="24"/>
        </w:rPr>
        <w:t>,</w:t>
      </w:r>
      <w:r w:rsidR="00512943">
        <w:rPr>
          <w:rFonts w:ascii="Times New Roman" w:hAnsi="Times New Roman" w:cs="Times New Roman"/>
          <w:sz w:val="24"/>
          <w:szCs w:val="24"/>
        </w:rPr>
        <w:t xml:space="preserve"> but</w:t>
      </w:r>
      <w:r w:rsidR="005E3B6E">
        <w:rPr>
          <w:rFonts w:ascii="Times New Roman" w:hAnsi="Times New Roman" w:cs="Times New Roman"/>
          <w:sz w:val="24"/>
          <w:szCs w:val="24"/>
        </w:rPr>
        <w:t xml:space="preserve"> obtained using a systematic approac</w:t>
      </w:r>
      <w:r w:rsidR="00805CC4">
        <w:rPr>
          <w:rFonts w:ascii="Times New Roman" w:hAnsi="Times New Roman" w:cs="Times New Roman"/>
          <w:sz w:val="24"/>
          <w:szCs w:val="24"/>
        </w:rPr>
        <w:t>h</w:t>
      </w:r>
      <w:r w:rsidR="005E3B6E">
        <w:rPr>
          <w:rFonts w:ascii="Times New Roman" w:hAnsi="Times New Roman" w:cs="Times New Roman"/>
          <w:sz w:val="24"/>
          <w:szCs w:val="24"/>
        </w:rPr>
        <w:t xml:space="preserve"> creat</w:t>
      </w:r>
      <w:r w:rsidR="00805CC4">
        <w:rPr>
          <w:rFonts w:ascii="Times New Roman" w:hAnsi="Times New Roman" w:cs="Times New Roman"/>
          <w:sz w:val="24"/>
          <w:szCs w:val="24"/>
        </w:rPr>
        <w:t>ing</w:t>
      </w:r>
      <w:r w:rsidR="005E3B6E">
        <w:rPr>
          <w:rFonts w:ascii="Times New Roman" w:hAnsi="Times New Roman" w:cs="Times New Roman"/>
          <w:sz w:val="24"/>
          <w:szCs w:val="24"/>
        </w:rPr>
        <w:t xml:space="preserve"> an awareness that results may be generalized and invariant across places and</w:t>
      </w:r>
      <w:r w:rsidR="0024324E">
        <w:rPr>
          <w:rFonts w:ascii="Times New Roman" w:hAnsi="Times New Roman" w:cs="Times New Roman"/>
          <w:sz w:val="24"/>
          <w:szCs w:val="24"/>
        </w:rPr>
        <w:t xml:space="preserve"> </w:t>
      </w:r>
      <w:r w:rsidR="005E3B6E">
        <w:rPr>
          <w:rFonts w:ascii="Times New Roman" w:hAnsi="Times New Roman" w:cs="Times New Roman"/>
          <w:sz w:val="24"/>
          <w:szCs w:val="24"/>
        </w:rPr>
        <w:t>people</w:t>
      </w:r>
      <w:r w:rsidR="00A80216">
        <w:rPr>
          <w:rFonts w:ascii="Times New Roman" w:hAnsi="Times New Roman" w:cs="Times New Roman"/>
          <w:sz w:val="24"/>
          <w:szCs w:val="24"/>
        </w:rPr>
        <w:t xml:space="preserve"> </w:t>
      </w:r>
      <w:r w:rsidR="005E3B6E">
        <w:rPr>
          <w:rFonts w:ascii="Times New Roman" w:hAnsi="Times New Roman" w:cs="Times New Roman"/>
          <w:sz w:val="24"/>
          <w:szCs w:val="24"/>
        </w:rPr>
        <w:t>(Melnyk &amp; Fineout-Overholt, 2019)</w:t>
      </w:r>
      <w:r w:rsidR="00EF15E8">
        <w:rPr>
          <w:rFonts w:ascii="Times New Roman" w:hAnsi="Times New Roman" w:cs="Times New Roman"/>
          <w:sz w:val="24"/>
          <w:szCs w:val="24"/>
        </w:rPr>
        <w:t>.</w:t>
      </w:r>
      <w:r w:rsidR="005E3B6E">
        <w:rPr>
          <w:rFonts w:ascii="Times New Roman" w:hAnsi="Times New Roman" w:cs="Times New Roman"/>
          <w:sz w:val="24"/>
          <w:szCs w:val="24"/>
        </w:rPr>
        <w:t xml:space="preserve"> Historical data </w:t>
      </w:r>
      <w:r w:rsidR="009751E8">
        <w:rPr>
          <w:rFonts w:ascii="Times New Roman" w:hAnsi="Times New Roman" w:cs="Times New Roman"/>
          <w:sz w:val="24"/>
          <w:szCs w:val="24"/>
        </w:rPr>
        <w:t>compare</w:t>
      </w:r>
      <w:r w:rsidR="00A80216">
        <w:rPr>
          <w:rFonts w:ascii="Times New Roman" w:hAnsi="Times New Roman" w:cs="Times New Roman"/>
          <w:sz w:val="24"/>
          <w:szCs w:val="24"/>
        </w:rPr>
        <w:t>d</w:t>
      </w:r>
      <w:r w:rsidR="005E3B6E">
        <w:rPr>
          <w:rFonts w:ascii="Times New Roman" w:hAnsi="Times New Roman" w:cs="Times New Roman"/>
          <w:sz w:val="24"/>
          <w:szCs w:val="24"/>
        </w:rPr>
        <w:t xml:space="preserve"> a sample size </w:t>
      </w:r>
      <w:r w:rsidR="008E6634">
        <w:rPr>
          <w:rFonts w:ascii="Times New Roman" w:hAnsi="Times New Roman" w:cs="Times New Roman"/>
          <w:sz w:val="24"/>
          <w:szCs w:val="24"/>
        </w:rPr>
        <w:t>of 36</w:t>
      </w:r>
      <w:r w:rsidR="001B030C">
        <w:rPr>
          <w:rFonts w:ascii="Times New Roman" w:hAnsi="Times New Roman" w:cs="Times New Roman"/>
          <w:sz w:val="24"/>
          <w:szCs w:val="24"/>
        </w:rPr>
        <w:t xml:space="preserve"> non</w:t>
      </w:r>
      <w:r w:rsidR="00F960AF">
        <w:rPr>
          <w:rFonts w:ascii="Times New Roman" w:hAnsi="Times New Roman" w:cs="Times New Roman"/>
          <w:sz w:val="24"/>
          <w:szCs w:val="24"/>
        </w:rPr>
        <w:t>-</w:t>
      </w:r>
      <w:r w:rsidR="001B030C">
        <w:rPr>
          <w:rFonts w:ascii="Times New Roman" w:hAnsi="Times New Roman" w:cs="Times New Roman"/>
          <w:sz w:val="24"/>
          <w:szCs w:val="24"/>
        </w:rPr>
        <w:t>YBHL</w:t>
      </w:r>
      <w:r w:rsidR="00DE6C22">
        <w:rPr>
          <w:rFonts w:ascii="Times New Roman" w:hAnsi="Times New Roman" w:cs="Times New Roman"/>
          <w:sz w:val="24"/>
          <w:szCs w:val="24"/>
        </w:rPr>
        <w:t xml:space="preserve"> </w:t>
      </w:r>
      <w:r w:rsidR="001D6493">
        <w:rPr>
          <w:rFonts w:ascii="Times New Roman" w:hAnsi="Times New Roman" w:cs="Times New Roman"/>
          <w:sz w:val="24"/>
          <w:szCs w:val="24"/>
        </w:rPr>
        <w:t xml:space="preserve">JJS </w:t>
      </w:r>
      <w:r w:rsidR="00DE6C22">
        <w:rPr>
          <w:rFonts w:ascii="Times New Roman" w:hAnsi="Times New Roman" w:cs="Times New Roman"/>
          <w:sz w:val="24"/>
          <w:szCs w:val="24"/>
        </w:rPr>
        <w:t>referrals</w:t>
      </w:r>
      <w:r w:rsidR="00D412FD">
        <w:rPr>
          <w:rFonts w:ascii="Times New Roman" w:hAnsi="Times New Roman" w:cs="Times New Roman"/>
          <w:sz w:val="24"/>
          <w:szCs w:val="24"/>
        </w:rPr>
        <w:t xml:space="preserve"> to </w:t>
      </w:r>
      <w:r w:rsidR="00C2482C">
        <w:rPr>
          <w:rFonts w:ascii="Times New Roman" w:hAnsi="Times New Roman" w:cs="Times New Roman"/>
          <w:sz w:val="24"/>
          <w:szCs w:val="24"/>
        </w:rPr>
        <w:t>new</w:t>
      </w:r>
      <w:r w:rsidR="0025643B">
        <w:rPr>
          <w:rFonts w:ascii="Times New Roman" w:hAnsi="Times New Roman" w:cs="Times New Roman"/>
          <w:sz w:val="24"/>
          <w:szCs w:val="24"/>
        </w:rPr>
        <w:t>ly acquired</w:t>
      </w:r>
      <w:r w:rsidR="00C2482C">
        <w:rPr>
          <w:rFonts w:ascii="Times New Roman" w:hAnsi="Times New Roman" w:cs="Times New Roman"/>
          <w:sz w:val="24"/>
          <w:szCs w:val="24"/>
        </w:rPr>
        <w:t xml:space="preserve"> </w:t>
      </w:r>
      <w:r w:rsidR="00F960AF">
        <w:rPr>
          <w:rFonts w:ascii="Times New Roman" w:hAnsi="Times New Roman" w:cs="Times New Roman"/>
          <w:sz w:val="24"/>
          <w:szCs w:val="24"/>
        </w:rPr>
        <w:t>YBHL</w:t>
      </w:r>
      <w:r w:rsidR="00D412FD">
        <w:rPr>
          <w:rFonts w:ascii="Times New Roman" w:hAnsi="Times New Roman" w:cs="Times New Roman"/>
          <w:sz w:val="24"/>
          <w:szCs w:val="24"/>
        </w:rPr>
        <w:t xml:space="preserve"> referral data</w:t>
      </w:r>
      <w:r w:rsidR="00A6695D">
        <w:rPr>
          <w:rFonts w:ascii="Times New Roman" w:hAnsi="Times New Roman" w:cs="Times New Roman"/>
          <w:sz w:val="24"/>
          <w:szCs w:val="24"/>
        </w:rPr>
        <w:t xml:space="preserve">. </w:t>
      </w:r>
      <w:r w:rsidR="005C4D75">
        <w:rPr>
          <w:rFonts w:ascii="Times New Roman" w:hAnsi="Times New Roman" w:cs="Times New Roman"/>
          <w:sz w:val="24"/>
          <w:szCs w:val="24"/>
        </w:rPr>
        <w:t>Inclusion criteria</w:t>
      </w:r>
      <w:r w:rsidR="000265EF">
        <w:rPr>
          <w:rFonts w:ascii="Times New Roman" w:hAnsi="Times New Roman" w:cs="Times New Roman"/>
          <w:sz w:val="24"/>
          <w:szCs w:val="24"/>
        </w:rPr>
        <w:t xml:space="preserve"> for</w:t>
      </w:r>
      <w:r w:rsidR="006148CD">
        <w:rPr>
          <w:rFonts w:ascii="Times New Roman" w:hAnsi="Times New Roman" w:cs="Times New Roman"/>
          <w:sz w:val="24"/>
          <w:szCs w:val="24"/>
        </w:rPr>
        <w:t xml:space="preserve"> participants </w:t>
      </w:r>
      <w:r w:rsidR="00A80216">
        <w:rPr>
          <w:rFonts w:ascii="Times New Roman" w:hAnsi="Times New Roman" w:cs="Times New Roman"/>
          <w:sz w:val="24"/>
          <w:szCs w:val="24"/>
        </w:rPr>
        <w:t>was</w:t>
      </w:r>
      <w:r w:rsidR="002F30E8">
        <w:rPr>
          <w:rFonts w:ascii="Times New Roman" w:hAnsi="Times New Roman" w:cs="Times New Roman"/>
          <w:sz w:val="24"/>
          <w:szCs w:val="24"/>
        </w:rPr>
        <w:t xml:space="preserve"> </w:t>
      </w:r>
      <w:r w:rsidR="002769D6">
        <w:rPr>
          <w:rFonts w:ascii="Times New Roman" w:hAnsi="Times New Roman" w:cs="Times New Roman"/>
          <w:sz w:val="24"/>
          <w:szCs w:val="24"/>
        </w:rPr>
        <w:t xml:space="preserve">a </w:t>
      </w:r>
      <w:r w:rsidR="002F30E8">
        <w:rPr>
          <w:rFonts w:ascii="Times New Roman" w:hAnsi="Times New Roman" w:cs="Times New Roman"/>
          <w:sz w:val="24"/>
          <w:szCs w:val="24"/>
        </w:rPr>
        <w:t xml:space="preserve">YBHL </w:t>
      </w:r>
      <w:r w:rsidR="00022A9F">
        <w:rPr>
          <w:rFonts w:ascii="Times New Roman" w:hAnsi="Times New Roman" w:cs="Times New Roman"/>
          <w:sz w:val="24"/>
          <w:szCs w:val="24"/>
        </w:rPr>
        <w:t xml:space="preserve">rapid </w:t>
      </w:r>
      <w:r w:rsidR="002F30E8">
        <w:rPr>
          <w:rFonts w:ascii="Times New Roman" w:hAnsi="Times New Roman" w:cs="Times New Roman"/>
          <w:sz w:val="24"/>
          <w:szCs w:val="24"/>
        </w:rPr>
        <w:t xml:space="preserve">referral </w:t>
      </w:r>
      <w:r w:rsidR="00E565B6">
        <w:rPr>
          <w:rFonts w:ascii="Times New Roman" w:hAnsi="Times New Roman" w:cs="Times New Roman"/>
          <w:sz w:val="24"/>
          <w:szCs w:val="24"/>
        </w:rPr>
        <w:t xml:space="preserve">to the project site </w:t>
      </w:r>
      <w:r w:rsidR="005A40CB">
        <w:rPr>
          <w:rFonts w:ascii="Times New Roman" w:hAnsi="Times New Roman" w:cs="Times New Roman"/>
          <w:sz w:val="24"/>
          <w:szCs w:val="24"/>
        </w:rPr>
        <w:t xml:space="preserve">through JO from </w:t>
      </w:r>
      <w:r w:rsidR="006148CD">
        <w:rPr>
          <w:rFonts w:ascii="Times New Roman" w:hAnsi="Times New Roman" w:cs="Times New Roman"/>
          <w:sz w:val="24"/>
          <w:szCs w:val="24"/>
        </w:rPr>
        <w:t>recent</w:t>
      </w:r>
      <w:r w:rsidR="00955ABA">
        <w:rPr>
          <w:rFonts w:ascii="Times New Roman" w:hAnsi="Times New Roman" w:cs="Times New Roman"/>
          <w:sz w:val="24"/>
          <w:szCs w:val="24"/>
        </w:rPr>
        <w:t xml:space="preserve"> </w:t>
      </w:r>
      <w:r w:rsidR="006148CD">
        <w:rPr>
          <w:rFonts w:ascii="Times New Roman" w:hAnsi="Times New Roman" w:cs="Times New Roman"/>
          <w:sz w:val="24"/>
          <w:szCs w:val="24"/>
        </w:rPr>
        <w:t xml:space="preserve">JJS involvement </w:t>
      </w:r>
      <w:r w:rsidR="003104F7">
        <w:rPr>
          <w:rFonts w:ascii="Times New Roman" w:hAnsi="Times New Roman" w:cs="Times New Roman"/>
          <w:sz w:val="24"/>
          <w:szCs w:val="24"/>
        </w:rPr>
        <w:t xml:space="preserve">or </w:t>
      </w:r>
      <w:r w:rsidR="001211F1">
        <w:rPr>
          <w:rFonts w:ascii="Times New Roman" w:hAnsi="Times New Roman" w:cs="Times New Roman"/>
          <w:sz w:val="24"/>
          <w:szCs w:val="24"/>
        </w:rPr>
        <w:t xml:space="preserve">other </w:t>
      </w:r>
      <w:r w:rsidR="006B0E6D">
        <w:rPr>
          <w:rFonts w:ascii="Times New Roman" w:hAnsi="Times New Roman" w:cs="Times New Roman"/>
          <w:sz w:val="24"/>
          <w:szCs w:val="24"/>
        </w:rPr>
        <w:t xml:space="preserve">youth </w:t>
      </w:r>
      <w:r w:rsidR="001211F1">
        <w:rPr>
          <w:rFonts w:ascii="Times New Roman" w:hAnsi="Times New Roman" w:cs="Times New Roman"/>
          <w:sz w:val="24"/>
          <w:szCs w:val="24"/>
        </w:rPr>
        <w:t xml:space="preserve">agencies </w:t>
      </w:r>
      <w:r w:rsidR="00AC1609">
        <w:rPr>
          <w:rFonts w:ascii="Times New Roman" w:hAnsi="Times New Roman" w:cs="Times New Roman"/>
          <w:sz w:val="24"/>
          <w:szCs w:val="24"/>
        </w:rPr>
        <w:t xml:space="preserve">also </w:t>
      </w:r>
      <w:r w:rsidR="001A7333">
        <w:rPr>
          <w:rFonts w:ascii="Times New Roman" w:hAnsi="Times New Roman" w:cs="Times New Roman"/>
          <w:sz w:val="24"/>
          <w:szCs w:val="24"/>
        </w:rPr>
        <w:t xml:space="preserve">seeking urgent </w:t>
      </w:r>
      <w:r w:rsidR="00A83975">
        <w:rPr>
          <w:rFonts w:ascii="Times New Roman" w:hAnsi="Times New Roman" w:cs="Times New Roman"/>
          <w:sz w:val="24"/>
          <w:szCs w:val="24"/>
        </w:rPr>
        <w:t>mental health services</w:t>
      </w:r>
      <w:r w:rsidR="006148CD">
        <w:rPr>
          <w:rFonts w:ascii="Times New Roman" w:hAnsi="Times New Roman" w:cs="Times New Roman"/>
          <w:sz w:val="24"/>
          <w:szCs w:val="24"/>
        </w:rPr>
        <w:t xml:space="preserve"> </w:t>
      </w:r>
      <w:r w:rsidR="0062109B">
        <w:rPr>
          <w:rFonts w:ascii="Times New Roman" w:hAnsi="Times New Roman" w:cs="Times New Roman"/>
          <w:sz w:val="24"/>
          <w:szCs w:val="24"/>
        </w:rPr>
        <w:t xml:space="preserve">with no </w:t>
      </w:r>
      <w:r w:rsidR="006148CD">
        <w:rPr>
          <w:rFonts w:ascii="Times New Roman" w:hAnsi="Times New Roman" w:cs="Times New Roman"/>
          <w:sz w:val="24"/>
          <w:szCs w:val="24"/>
        </w:rPr>
        <w:t xml:space="preserve">risk to site participants. </w:t>
      </w:r>
      <w:r w:rsidR="009B4209">
        <w:rPr>
          <w:rFonts w:ascii="Times New Roman" w:hAnsi="Times New Roman" w:cs="Times New Roman"/>
          <w:sz w:val="24"/>
          <w:szCs w:val="24"/>
        </w:rPr>
        <w:t>P</w:t>
      </w:r>
      <w:r w:rsidR="006148CD">
        <w:rPr>
          <w:rFonts w:ascii="Times New Roman" w:hAnsi="Times New Roman" w:cs="Times New Roman"/>
          <w:sz w:val="24"/>
          <w:szCs w:val="24"/>
        </w:rPr>
        <w:t>arent</w:t>
      </w:r>
      <w:r w:rsidR="002010FC">
        <w:rPr>
          <w:rFonts w:ascii="Times New Roman" w:hAnsi="Times New Roman" w:cs="Times New Roman"/>
          <w:sz w:val="24"/>
          <w:szCs w:val="24"/>
        </w:rPr>
        <w:t>s</w:t>
      </w:r>
      <w:r w:rsidR="000863E4">
        <w:rPr>
          <w:rFonts w:ascii="Times New Roman" w:hAnsi="Times New Roman" w:cs="Times New Roman"/>
          <w:sz w:val="24"/>
          <w:szCs w:val="24"/>
        </w:rPr>
        <w:t xml:space="preserve"> or </w:t>
      </w:r>
      <w:r w:rsidR="006148CD">
        <w:rPr>
          <w:rFonts w:ascii="Times New Roman" w:hAnsi="Times New Roman" w:cs="Times New Roman"/>
          <w:sz w:val="24"/>
          <w:szCs w:val="24"/>
        </w:rPr>
        <w:t>guardian</w:t>
      </w:r>
      <w:r w:rsidR="002010FC">
        <w:rPr>
          <w:rFonts w:ascii="Times New Roman" w:hAnsi="Times New Roman" w:cs="Times New Roman"/>
          <w:sz w:val="24"/>
          <w:szCs w:val="24"/>
        </w:rPr>
        <w:t>s</w:t>
      </w:r>
      <w:r w:rsidR="006148CD">
        <w:rPr>
          <w:rFonts w:ascii="Times New Roman" w:hAnsi="Times New Roman" w:cs="Times New Roman"/>
          <w:sz w:val="24"/>
          <w:szCs w:val="24"/>
        </w:rPr>
        <w:t xml:space="preserve"> w</w:t>
      </w:r>
      <w:r w:rsidR="002010FC">
        <w:rPr>
          <w:rFonts w:ascii="Times New Roman" w:hAnsi="Times New Roman" w:cs="Times New Roman"/>
          <w:sz w:val="24"/>
          <w:szCs w:val="24"/>
        </w:rPr>
        <w:t>ere</w:t>
      </w:r>
      <w:r w:rsidR="006148CD">
        <w:rPr>
          <w:rFonts w:ascii="Times New Roman" w:hAnsi="Times New Roman" w:cs="Times New Roman"/>
          <w:sz w:val="24"/>
          <w:szCs w:val="24"/>
        </w:rPr>
        <w:t xml:space="preserve"> </w:t>
      </w:r>
      <w:r w:rsidR="00BC0955">
        <w:rPr>
          <w:rFonts w:ascii="Times New Roman" w:hAnsi="Times New Roman" w:cs="Times New Roman"/>
          <w:sz w:val="24"/>
          <w:szCs w:val="24"/>
        </w:rPr>
        <w:t>included</w:t>
      </w:r>
      <w:r w:rsidR="006148CD">
        <w:rPr>
          <w:rFonts w:ascii="Times New Roman" w:hAnsi="Times New Roman" w:cs="Times New Roman"/>
          <w:sz w:val="24"/>
          <w:szCs w:val="24"/>
        </w:rPr>
        <w:t xml:space="preserve"> in the</w:t>
      </w:r>
      <w:r w:rsidR="007C2E39">
        <w:rPr>
          <w:rFonts w:ascii="Times New Roman" w:hAnsi="Times New Roman" w:cs="Times New Roman"/>
          <w:sz w:val="24"/>
          <w:szCs w:val="24"/>
        </w:rPr>
        <w:t xml:space="preserve"> client</w:t>
      </w:r>
      <w:r w:rsidR="006148CD">
        <w:rPr>
          <w:rFonts w:ascii="Times New Roman" w:hAnsi="Times New Roman" w:cs="Times New Roman"/>
          <w:sz w:val="24"/>
          <w:szCs w:val="24"/>
        </w:rPr>
        <w:t xml:space="preserve"> referral process at the project </w:t>
      </w:r>
      <w:r w:rsidR="003D61A5">
        <w:rPr>
          <w:rFonts w:ascii="Times New Roman" w:hAnsi="Times New Roman" w:cs="Times New Roman"/>
          <w:sz w:val="24"/>
          <w:szCs w:val="24"/>
        </w:rPr>
        <w:t xml:space="preserve">site </w:t>
      </w:r>
      <w:r w:rsidR="00021978">
        <w:rPr>
          <w:rFonts w:ascii="Times New Roman" w:hAnsi="Times New Roman" w:cs="Times New Roman"/>
          <w:sz w:val="24"/>
          <w:szCs w:val="24"/>
        </w:rPr>
        <w:t>with</w:t>
      </w:r>
      <w:r w:rsidR="004A3534">
        <w:rPr>
          <w:rFonts w:ascii="Times New Roman" w:hAnsi="Times New Roman" w:cs="Times New Roman"/>
          <w:sz w:val="24"/>
          <w:szCs w:val="24"/>
        </w:rPr>
        <w:t xml:space="preserve"> </w:t>
      </w:r>
      <w:r w:rsidR="00E01C8A">
        <w:rPr>
          <w:rFonts w:ascii="Times New Roman" w:hAnsi="Times New Roman" w:cs="Times New Roman"/>
          <w:sz w:val="24"/>
          <w:szCs w:val="24"/>
        </w:rPr>
        <w:t>written consent</w:t>
      </w:r>
      <w:r w:rsidR="006148CD">
        <w:rPr>
          <w:rFonts w:ascii="Times New Roman" w:hAnsi="Times New Roman" w:cs="Times New Roman"/>
          <w:sz w:val="24"/>
          <w:szCs w:val="24"/>
        </w:rPr>
        <w:t xml:space="preserve"> for service participation. All service participa</w:t>
      </w:r>
      <w:r w:rsidR="00F45E24">
        <w:rPr>
          <w:rFonts w:ascii="Times New Roman" w:hAnsi="Times New Roman" w:cs="Times New Roman"/>
          <w:sz w:val="24"/>
          <w:szCs w:val="24"/>
        </w:rPr>
        <w:t>nts</w:t>
      </w:r>
      <w:r w:rsidR="006148CD">
        <w:rPr>
          <w:rFonts w:ascii="Times New Roman" w:hAnsi="Times New Roman" w:cs="Times New Roman"/>
          <w:sz w:val="24"/>
          <w:szCs w:val="24"/>
        </w:rPr>
        <w:t xml:space="preserve"> </w:t>
      </w:r>
      <w:r w:rsidR="00F952EC">
        <w:rPr>
          <w:rFonts w:ascii="Times New Roman" w:hAnsi="Times New Roman" w:cs="Times New Roman"/>
          <w:sz w:val="24"/>
          <w:szCs w:val="24"/>
        </w:rPr>
        <w:t>receive</w:t>
      </w:r>
      <w:r w:rsidR="00026606">
        <w:rPr>
          <w:rFonts w:ascii="Times New Roman" w:hAnsi="Times New Roman" w:cs="Times New Roman"/>
          <w:sz w:val="24"/>
          <w:szCs w:val="24"/>
        </w:rPr>
        <w:t>d</w:t>
      </w:r>
      <w:r w:rsidR="006148CD">
        <w:rPr>
          <w:rFonts w:ascii="Times New Roman" w:hAnsi="Times New Roman" w:cs="Times New Roman"/>
          <w:sz w:val="24"/>
          <w:szCs w:val="24"/>
        </w:rPr>
        <w:t xml:space="preserve"> </w:t>
      </w:r>
      <w:r w:rsidR="000149D5">
        <w:rPr>
          <w:rFonts w:ascii="Times New Roman" w:hAnsi="Times New Roman" w:cs="Times New Roman"/>
          <w:sz w:val="24"/>
          <w:szCs w:val="24"/>
        </w:rPr>
        <w:t>frequent</w:t>
      </w:r>
      <w:r w:rsidR="008C5ADB">
        <w:rPr>
          <w:rFonts w:ascii="Times New Roman" w:hAnsi="Times New Roman" w:cs="Times New Roman"/>
          <w:sz w:val="24"/>
          <w:szCs w:val="24"/>
        </w:rPr>
        <w:t xml:space="preserve"> and </w:t>
      </w:r>
      <w:r w:rsidR="006148CD">
        <w:rPr>
          <w:rFonts w:ascii="Times New Roman" w:hAnsi="Times New Roman" w:cs="Times New Roman"/>
          <w:sz w:val="24"/>
          <w:szCs w:val="24"/>
        </w:rPr>
        <w:t xml:space="preserve">individualized community </w:t>
      </w:r>
      <w:r w:rsidR="00891ABB">
        <w:rPr>
          <w:rFonts w:ascii="Times New Roman" w:hAnsi="Times New Roman" w:cs="Times New Roman"/>
          <w:sz w:val="24"/>
          <w:szCs w:val="24"/>
        </w:rPr>
        <w:t xml:space="preserve">social </w:t>
      </w:r>
      <w:r w:rsidR="006148CD">
        <w:rPr>
          <w:rFonts w:ascii="Times New Roman" w:hAnsi="Times New Roman" w:cs="Times New Roman"/>
          <w:sz w:val="24"/>
          <w:szCs w:val="24"/>
        </w:rPr>
        <w:t xml:space="preserve">support services that </w:t>
      </w:r>
      <w:r w:rsidR="00F032D0">
        <w:rPr>
          <w:rFonts w:ascii="Times New Roman" w:hAnsi="Times New Roman" w:cs="Times New Roman"/>
          <w:sz w:val="24"/>
          <w:szCs w:val="24"/>
        </w:rPr>
        <w:t>could be</w:t>
      </w:r>
      <w:r w:rsidR="0090301E">
        <w:rPr>
          <w:rFonts w:ascii="Times New Roman" w:hAnsi="Times New Roman" w:cs="Times New Roman"/>
          <w:sz w:val="24"/>
          <w:szCs w:val="24"/>
        </w:rPr>
        <w:t xml:space="preserve"> </w:t>
      </w:r>
      <w:r w:rsidR="006148CD">
        <w:rPr>
          <w:rFonts w:ascii="Times New Roman" w:hAnsi="Times New Roman" w:cs="Times New Roman"/>
          <w:sz w:val="24"/>
          <w:szCs w:val="24"/>
        </w:rPr>
        <w:t>withdrawn at the request of parent</w:t>
      </w:r>
      <w:r w:rsidR="00F032D0">
        <w:rPr>
          <w:rFonts w:ascii="Times New Roman" w:hAnsi="Times New Roman" w:cs="Times New Roman"/>
          <w:sz w:val="24"/>
          <w:szCs w:val="24"/>
        </w:rPr>
        <w:t>s</w:t>
      </w:r>
      <w:r w:rsidR="00A2335E">
        <w:rPr>
          <w:rFonts w:ascii="Times New Roman" w:hAnsi="Times New Roman" w:cs="Times New Roman"/>
          <w:sz w:val="24"/>
          <w:szCs w:val="24"/>
        </w:rPr>
        <w:t xml:space="preserve"> </w:t>
      </w:r>
      <w:r w:rsidR="000863E4">
        <w:rPr>
          <w:rFonts w:ascii="Times New Roman" w:hAnsi="Times New Roman" w:cs="Times New Roman"/>
          <w:sz w:val="24"/>
          <w:szCs w:val="24"/>
        </w:rPr>
        <w:t xml:space="preserve">or </w:t>
      </w:r>
      <w:r w:rsidR="006148CD">
        <w:rPr>
          <w:rFonts w:ascii="Times New Roman" w:hAnsi="Times New Roman" w:cs="Times New Roman"/>
          <w:sz w:val="24"/>
          <w:szCs w:val="24"/>
        </w:rPr>
        <w:t>guardian</w:t>
      </w:r>
      <w:r w:rsidR="00F032D0">
        <w:rPr>
          <w:rFonts w:ascii="Times New Roman" w:hAnsi="Times New Roman" w:cs="Times New Roman"/>
          <w:sz w:val="24"/>
          <w:szCs w:val="24"/>
        </w:rPr>
        <w:t>s</w:t>
      </w:r>
      <w:r w:rsidR="006148CD">
        <w:rPr>
          <w:rFonts w:ascii="Times New Roman" w:hAnsi="Times New Roman" w:cs="Times New Roman"/>
          <w:sz w:val="24"/>
          <w:szCs w:val="24"/>
        </w:rPr>
        <w:t xml:space="preserve"> at any time during the project period. Parental consent w</w:t>
      </w:r>
      <w:r w:rsidR="0090301E">
        <w:rPr>
          <w:rFonts w:ascii="Times New Roman" w:hAnsi="Times New Roman" w:cs="Times New Roman"/>
          <w:sz w:val="24"/>
          <w:szCs w:val="24"/>
        </w:rPr>
        <w:t>as</w:t>
      </w:r>
      <w:r w:rsidR="006148CD">
        <w:rPr>
          <w:rFonts w:ascii="Times New Roman" w:hAnsi="Times New Roman" w:cs="Times New Roman"/>
          <w:sz w:val="24"/>
          <w:szCs w:val="24"/>
        </w:rPr>
        <w:t xml:space="preserve"> obtained to share information </w:t>
      </w:r>
      <w:r w:rsidR="009B45CA">
        <w:rPr>
          <w:rFonts w:ascii="Times New Roman" w:hAnsi="Times New Roman" w:cs="Times New Roman"/>
          <w:sz w:val="24"/>
          <w:szCs w:val="24"/>
        </w:rPr>
        <w:t xml:space="preserve">for continuity of care </w:t>
      </w:r>
      <w:r w:rsidR="006148CD">
        <w:rPr>
          <w:rFonts w:ascii="Times New Roman" w:hAnsi="Times New Roman" w:cs="Times New Roman"/>
          <w:sz w:val="24"/>
          <w:szCs w:val="24"/>
        </w:rPr>
        <w:t xml:space="preserve">with all involved community resources as protected by HIPAA. </w:t>
      </w:r>
      <w:r w:rsidR="00D87E57">
        <w:rPr>
          <w:rFonts w:ascii="Times New Roman" w:hAnsi="Times New Roman" w:cs="Times New Roman"/>
          <w:sz w:val="24"/>
          <w:szCs w:val="24"/>
        </w:rPr>
        <w:t xml:space="preserve">The primary goal </w:t>
      </w:r>
      <w:r w:rsidR="00722E25">
        <w:rPr>
          <w:rFonts w:ascii="Times New Roman" w:hAnsi="Times New Roman" w:cs="Times New Roman"/>
          <w:sz w:val="24"/>
          <w:szCs w:val="24"/>
        </w:rPr>
        <w:t xml:space="preserve">is to </w:t>
      </w:r>
      <w:r w:rsidR="000459D1">
        <w:rPr>
          <w:rFonts w:ascii="Times New Roman" w:hAnsi="Times New Roman" w:cs="Times New Roman"/>
          <w:sz w:val="24"/>
          <w:szCs w:val="24"/>
        </w:rPr>
        <w:t>increas</w:t>
      </w:r>
      <w:r w:rsidR="00722E25">
        <w:rPr>
          <w:rFonts w:ascii="Times New Roman" w:hAnsi="Times New Roman" w:cs="Times New Roman"/>
          <w:sz w:val="24"/>
          <w:szCs w:val="24"/>
        </w:rPr>
        <w:t>e</w:t>
      </w:r>
      <w:r w:rsidR="00E913A9">
        <w:rPr>
          <w:rFonts w:ascii="Times New Roman" w:hAnsi="Times New Roman" w:cs="Times New Roman"/>
          <w:sz w:val="24"/>
          <w:szCs w:val="24"/>
        </w:rPr>
        <w:t xml:space="preserve"> juvenile </w:t>
      </w:r>
      <w:r w:rsidR="001C6D35">
        <w:rPr>
          <w:rFonts w:ascii="Times New Roman" w:hAnsi="Times New Roman" w:cs="Times New Roman"/>
          <w:sz w:val="24"/>
          <w:szCs w:val="24"/>
        </w:rPr>
        <w:t>or</w:t>
      </w:r>
      <w:r w:rsidR="00E913A9">
        <w:rPr>
          <w:rFonts w:ascii="Times New Roman" w:hAnsi="Times New Roman" w:cs="Times New Roman"/>
          <w:sz w:val="24"/>
          <w:szCs w:val="24"/>
        </w:rPr>
        <w:t xml:space="preserve"> youth</w:t>
      </w:r>
      <w:r w:rsidR="00722E25">
        <w:rPr>
          <w:rFonts w:ascii="Times New Roman" w:hAnsi="Times New Roman" w:cs="Times New Roman"/>
          <w:sz w:val="24"/>
          <w:szCs w:val="24"/>
        </w:rPr>
        <w:t xml:space="preserve"> referrals</w:t>
      </w:r>
      <w:r w:rsidR="00E51BD8">
        <w:rPr>
          <w:rFonts w:ascii="Times New Roman" w:hAnsi="Times New Roman" w:cs="Times New Roman"/>
          <w:sz w:val="24"/>
          <w:szCs w:val="24"/>
        </w:rPr>
        <w:t xml:space="preserve"> utiliz</w:t>
      </w:r>
      <w:r w:rsidR="00C516CA">
        <w:rPr>
          <w:rFonts w:ascii="Times New Roman" w:hAnsi="Times New Roman" w:cs="Times New Roman"/>
          <w:sz w:val="24"/>
          <w:szCs w:val="24"/>
        </w:rPr>
        <w:t>ing</w:t>
      </w:r>
      <w:r w:rsidR="00E51BD8">
        <w:rPr>
          <w:rFonts w:ascii="Times New Roman" w:hAnsi="Times New Roman" w:cs="Times New Roman"/>
          <w:sz w:val="24"/>
          <w:szCs w:val="24"/>
        </w:rPr>
        <w:t xml:space="preserve"> a rapid referral process</w:t>
      </w:r>
      <w:r w:rsidR="00BC67E8">
        <w:rPr>
          <w:rFonts w:ascii="Times New Roman" w:hAnsi="Times New Roman" w:cs="Times New Roman"/>
          <w:sz w:val="24"/>
          <w:szCs w:val="24"/>
        </w:rPr>
        <w:t xml:space="preserve"> provid</w:t>
      </w:r>
      <w:r w:rsidR="001C6D35">
        <w:rPr>
          <w:rFonts w:ascii="Times New Roman" w:hAnsi="Times New Roman" w:cs="Times New Roman"/>
          <w:sz w:val="24"/>
          <w:szCs w:val="24"/>
        </w:rPr>
        <w:t>ing</w:t>
      </w:r>
      <w:r w:rsidR="00285DD2">
        <w:rPr>
          <w:rFonts w:ascii="Times New Roman" w:hAnsi="Times New Roman" w:cs="Times New Roman"/>
          <w:sz w:val="24"/>
          <w:szCs w:val="24"/>
        </w:rPr>
        <w:t xml:space="preserve"> </w:t>
      </w:r>
      <w:r w:rsidR="00CD1013">
        <w:rPr>
          <w:rFonts w:ascii="Times New Roman" w:hAnsi="Times New Roman" w:cs="Times New Roman"/>
          <w:sz w:val="24"/>
          <w:szCs w:val="24"/>
        </w:rPr>
        <w:t xml:space="preserve">immediate </w:t>
      </w:r>
      <w:r w:rsidR="00E85BF0">
        <w:rPr>
          <w:rFonts w:ascii="Times New Roman" w:hAnsi="Times New Roman" w:cs="Times New Roman"/>
          <w:sz w:val="24"/>
          <w:szCs w:val="24"/>
        </w:rPr>
        <w:t xml:space="preserve">community support and </w:t>
      </w:r>
      <w:r w:rsidR="001D66D7">
        <w:rPr>
          <w:rFonts w:ascii="Times New Roman" w:hAnsi="Times New Roman" w:cs="Times New Roman"/>
          <w:sz w:val="24"/>
          <w:szCs w:val="24"/>
        </w:rPr>
        <w:t>i</w:t>
      </w:r>
      <w:r w:rsidR="006148CD">
        <w:rPr>
          <w:rFonts w:ascii="Times New Roman" w:hAnsi="Times New Roman" w:cs="Times New Roman"/>
          <w:sz w:val="24"/>
          <w:szCs w:val="24"/>
        </w:rPr>
        <w:t>ndividualized mental health screening</w:t>
      </w:r>
      <w:r w:rsidR="00953C78">
        <w:rPr>
          <w:rFonts w:ascii="Times New Roman" w:hAnsi="Times New Roman" w:cs="Times New Roman"/>
          <w:sz w:val="24"/>
          <w:szCs w:val="24"/>
        </w:rPr>
        <w:t>s</w:t>
      </w:r>
      <w:r w:rsidR="00974783">
        <w:rPr>
          <w:rFonts w:ascii="Times New Roman" w:hAnsi="Times New Roman" w:cs="Times New Roman"/>
          <w:sz w:val="24"/>
          <w:szCs w:val="24"/>
        </w:rPr>
        <w:t xml:space="preserve"> (See Appendix </w:t>
      </w:r>
      <w:r w:rsidR="00734F3C">
        <w:rPr>
          <w:rFonts w:ascii="Times New Roman" w:hAnsi="Times New Roman" w:cs="Times New Roman"/>
          <w:sz w:val="24"/>
          <w:szCs w:val="24"/>
        </w:rPr>
        <w:t>H</w:t>
      </w:r>
      <w:r w:rsidR="00BB792C">
        <w:rPr>
          <w:rFonts w:ascii="Times New Roman" w:hAnsi="Times New Roman" w:cs="Times New Roman"/>
          <w:sz w:val="24"/>
          <w:szCs w:val="24"/>
        </w:rPr>
        <w:t>)</w:t>
      </w:r>
      <w:r w:rsidR="00D62FBD">
        <w:rPr>
          <w:rFonts w:ascii="Times New Roman" w:hAnsi="Times New Roman" w:cs="Times New Roman"/>
          <w:sz w:val="24"/>
          <w:szCs w:val="24"/>
        </w:rPr>
        <w:t xml:space="preserve">. </w:t>
      </w:r>
      <w:r w:rsidR="0014097E">
        <w:rPr>
          <w:rFonts w:ascii="Times New Roman" w:hAnsi="Times New Roman" w:cs="Times New Roman"/>
          <w:sz w:val="24"/>
          <w:szCs w:val="24"/>
        </w:rPr>
        <w:t>Th</w:t>
      </w:r>
      <w:r w:rsidR="008C4B41">
        <w:rPr>
          <w:rFonts w:ascii="Times New Roman" w:hAnsi="Times New Roman" w:cs="Times New Roman"/>
          <w:sz w:val="24"/>
          <w:szCs w:val="24"/>
        </w:rPr>
        <w:t>ese s</w:t>
      </w:r>
      <w:r w:rsidR="0014097E">
        <w:rPr>
          <w:rFonts w:ascii="Times New Roman" w:hAnsi="Times New Roman" w:cs="Times New Roman"/>
          <w:sz w:val="24"/>
          <w:szCs w:val="24"/>
        </w:rPr>
        <w:t>creenings are</w:t>
      </w:r>
      <w:r w:rsidR="00DD5929">
        <w:rPr>
          <w:rFonts w:ascii="Times New Roman" w:hAnsi="Times New Roman" w:cs="Times New Roman"/>
          <w:sz w:val="24"/>
          <w:szCs w:val="24"/>
        </w:rPr>
        <w:t xml:space="preserve"> initiated </w:t>
      </w:r>
      <w:r w:rsidR="006148CD">
        <w:rPr>
          <w:rFonts w:ascii="Times New Roman" w:hAnsi="Times New Roman" w:cs="Times New Roman"/>
          <w:sz w:val="24"/>
          <w:szCs w:val="24"/>
        </w:rPr>
        <w:t xml:space="preserve">by </w:t>
      </w:r>
      <w:r w:rsidR="007B1127">
        <w:rPr>
          <w:rFonts w:ascii="Times New Roman" w:hAnsi="Times New Roman" w:cs="Times New Roman"/>
          <w:sz w:val="24"/>
          <w:szCs w:val="24"/>
        </w:rPr>
        <w:t xml:space="preserve">a </w:t>
      </w:r>
      <w:r w:rsidR="006148CD">
        <w:rPr>
          <w:rFonts w:ascii="Times New Roman" w:hAnsi="Times New Roman" w:cs="Times New Roman"/>
          <w:sz w:val="24"/>
          <w:szCs w:val="24"/>
        </w:rPr>
        <w:t xml:space="preserve">qualified </w:t>
      </w:r>
      <w:r w:rsidR="00741CA8">
        <w:rPr>
          <w:rFonts w:ascii="Times New Roman" w:hAnsi="Times New Roman" w:cs="Times New Roman"/>
          <w:sz w:val="24"/>
          <w:szCs w:val="24"/>
        </w:rPr>
        <w:t xml:space="preserve">mental health professional </w:t>
      </w:r>
      <w:r w:rsidR="007B1127">
        <w:rPr>
          <w:rFonts w:ascii="Times New Roman" w:hAnsi="Times New Roman" w:cs="Times New Roman"/>
          <w:sz w:val="24"/>
          <w:szCs w:val="24"/>
        </w:rPr>
        <w:t>(QMHP)</w:t>
      </w:r>
      <w:r w:rsidR="00BD4748">
        <w:rPr>
          <w:rFonts w:ascii="Times New Roman" w:hAnsi="Times New Roman" w:cs="Times New Roman"/>
          <w:sz w:val="24"/>
          <w:szCs w:val="24"/>
        </w:rPr>
        <w:t xml:space="preserve"> for </w:t>
      </w:r>
      <w:r w:rsidR="00810B11">
        <w:rPr>
          <w:rFonts w:ascii="Times New Roman" w:hAnsi="Times New Roman" w:cs="Times New Roman"/>
          <w:sz w:val="24"/>
          <w:szCs w:val="24"/>
        </w:rPr>
        <w:t>f</w:t>
      </w:r>
      <w:r w:rsidR="00BA0B4D">
        <w:rPr>
          <w:rFonts w:ascii="Times New Roman" w:hAnsi="Times New Roman" w:cs="Times New Roman"/>
          <w:sz w:val="24"/>
          <w:szCs w:val="24"/>
        </w:rPr>
        <w:t>urther</w:t>
      </w:r>
      <w:r w:rsidR="00810B11">
        <w:rPr>
          <w:rFonts w:ascii="Times New Roman" w:hAnsi="Times New Roman" w:cs="Times New Roman"/>
          <w:sz w:val="24"/>
          <w:szCs w:val="24"/>
        </w:rPr>
        <w:t xml:space="preserve"> </w:t>
      </w:r>
      <w:r w:rsidR="00A40695">
        <w:rPr>
          <w:rFonts w:ascii="Times New Roman" w:hAnsi="Times New Roman" w:cs="Times New Roman"/>
          <w:sz w:val="24"/>
          <w:szCs w:val="24"/>
        </w:rPr>
        <w:t xml:space="preserve">referrals to </w:t>
      </w:r>
      <w:r w:rsidR="00634940">
        <w:rPr>
          <w:rFonts w:ascii="Times New Roman" w:hAnsi="Times New Roman" w:cs="Times New Roman"/>
          <w:sz w:val="24"/>
          <w:szCs w:val="24"/>
        </w:rPr>
        <w:t>therapy or medication management</w:t>
      </w:r>
      <w:r w:rsidR="00AC6D0C">
        <w:rPr>
          <w:rFonts w:ascii="Times New Roman" w:hAnsi="Times New Roman" w:cs="Times New Roman"/>
          <w:sz w:val="24"/>
          <w:szCs w:val="24"/>
        </w:rPr>
        <w:t xml:space="preserve"> </w:t>
      </w:r>
      <w:r w:rsidR="00953C78">
        <w:rPr>
          <w:rFonts w:ascii="Times New Roman" w:hAnsi="Times New Roman" w:cs="Times New Roman"/>
          <w:sz w:val="24"/>
          <w:szCs w:val="24"/>
        </w:rPr>
        <w:t xml:space="preserve">as </w:t>
      </w:r>
      <w:r w:rsidR="00AC6D0C">
        <w:rPr>
          <w:rFonts w:ascii="Times New Roman" w:hAnsi="Times New Roman" w:cs="Times New Roman"/>
          <w:sz w:val="24"/>
          <w:szCs w:val="24"/>
        </w:rPr>
        <w:t>necessary for treatment</w:t>
      </w:r>
      <w:r w:rsidR="006148CD">
        <w:rPr>
          <w:rFonts w:ascii="Times New Roman" w:hAnsi="Times New Roman" w:cs="Times New Roman"/>
          <w:sz w:val="24"/>
          <w:szCs w:val="24"/>
        </w:rPr>
        <w:t>.</w:t>
      </w:r>
      <w:r w:rsidR="00126296">
        <w:rPr>
          <w:rFonts w:ascii="Times New Roman" w:hAnsi="Times New Roman" w:cs="Times New Roman"/>
          <w:sz w:val="24"/>
          <w:szCs w:val="24"/>
        </w:rPr>
        <w:t xml:space="preserve"> </w:t>
      </w:r>
      <w:r w:rsidR="00C65AEC">
        <w:rPr>
          <w:rFonts w:ascii="Times New Roman" w:hAnsi="Times New Roman" w:cs="Times New Roman"/>
          <w:sz w:val="24"/>
          <w:szCs w:val="24"/>
        </w:rPr>
        <w:t>Ethical consideration</w:t>
      </w:r>
      <w:r w:rsidR="007869F8">
        <w:rPr>
          <w:rFonts w:ascii="Times New Roman" w:hAnsi="Times New Roman" w:cs="Times New Roman"/>
          <w:sz w:val="24"/>
          <w:szCs w:val="24"/>
        </w:rPr>
        <w:t>s</w:t>
      </w:r>
      <w:r w:rsidR="00C65AEC">
        <w:rPr>
          <w:rFonts w:ascii="Times New Roman" w:hAnsi="Times New Roman" w:cs="Times New Roman"/>
          <w:sz w:val="24"/>
          <w:szCs w:val="24"/>
        </w:rPr>
        <w:t xml:space="preserve"> </w:t>
      </w:r>
      <w:r w:rsidR="00060499">
        <w:rPr>
          <w:rFonts w:ascii="Times New Roman" w:hAnsi="Times New Roman" w:cs="Times New Roman"/>
          <w:sz w:val="24"/>
          <w:szCs w:val="24"/>
        </w:rPr>
        <w:t>for</w:t>
      </w:r>
      <w:r w:rsidR="00C65AEC">
        <w:rPr>
          <w:rFonts w:ascii="Times New Roman" w:hAnsi="Times New Roman" w:cs="Times New Roman"/>
          <w:sz w:val="24"/>
          <w:szCs w:val="24"/>
        </w:rPr>
        <w:t xml:space="preserve"> </w:t>
      </w:r>
      <w:r w:rsidR="0062253A">
        <w:rPr>
          <w:rFonts w:ascii="Times New Roman" w:hAnsi="Times New Roman" w:cs="Times New Roman"/>
          <w:sz w:val="24"/>
          <w:szCs w:val="24"/>
        </w:rPr>
        <w:t>e</w:t>
      </w:r>
      <w:r w:rsidR="009979AF">
        <w:rPr>
          <w:rFonts w:ascii="Times New Roman" w:hAnsi="Times New Roman" w:cs="Times New Roman"/>
          <w:sz w:val="24"/>
          <w:szCs w:val="24"/>
        </w:rPr>
        <w:t>very</w:t>
      </w:r>
      <w:r w:rsidR="006148CD" w:rsidRPr="00A853D2">
        <w:rPr>
          <w:rFonts w:ascii="Times New Roman" w:hAnsi="Times New Roman" w:cs="Times New Roman"/>
          <w:sz w:val="24"/>
          <w:szCs w:val="24"/>
        </w:rPr>
        <w:t xml:space="preserve"> referral mad</w:t>
      </w:r>
      <w:r w:rsidR="006148CD">
        <w:rPr>
          <w:rFonts w:ascii="Times New Roman" w:hAnsi="Times New Roman" w:cs="Times New Roman"/>
          <w:sz w:val="24"/>
          <w:szCs w:val="24"/>
        </w:rPr>
        <w:t xml:space="preserve">e </w:t>
      </w:r>
      <w:r w:rsidR="004A62EB">
        <w:rPr>
          <w:rFonts w:ascii="Times New Roman" w:hAnsi="Times New Roman" w:cs="Times New Roman"/>
          <w:sz w:val="24"/>
          <w:szCs w:val="24"/>
        </w:rPr>
        <w:t xml:space="preserve">through the YBHL to the </w:t>
      </w:r>
      <w:r w:rsidR="006148CD">
        <w:rPr>
          <w:rFonts w:ascii="Times New Roman" w:hAnsi="Times New Roman" w:cs="Times New Roman"/>
          <w:sz w:val="24"/>
          <w:szCs w:val="24"/>
        </w:rPr>
        <w:t xml:space="preserve"> project site </w:t>
      </w:r>
      <w:r w:rsidR="00396C69">
        <w:rPr>
          <w:rFonts w:ascii="Times New Roman" w:hAnsi="Times New Roman" w:cs="Times New Roman"/>
          <w:sz w:val="24"/>
          <w:szCs w:val="24"/>
        </w:rPr>
        <w:t xml:space="preserve">will be </w:t>
      </w:r>
      <w:r w:rsidR="00643684">
        <w:rPr>
          <w:rFonts w:ascii="Times New Roman" w:hAnsi="Times New Roman" w:cs="Times New Roman"/>
          <w:sz w:val="24"/>
          <w:szCs w:val="24"/>
        </w:rPr>
        <w:t>physically, psycholo</w:t>
      </w:r>
      <w:r w:rsidR="004C212C">
        <w:rPr>
          <w:rFonts w:ascii="Times New Roman" w:hAnsi="Times New Roman" w:cs="Times New Roman"/>
          <w:sz w:val="24"/>
          <w:szCs w:val="24"/>
        </w:rPr>
        <w:t>gically, and emotionally protected</w:t>
      </w:r>
      <w:r w:rsidR="002C1C22">
        <w:rPr>
          <w:rFonts w:ascii="Times New Roman" w:hAnsi="Times New Roman" w:cs="Times New Roman"/>
          <w:sz w:val="24"/>
          <w:szCs w:val="24"/>
        </w:rPr>
        <w:t xml:space="preserve"> </w:t>
      </w:r>
      <w:r w:rsidR="00FF1940">
        <w:rPr>
          <w:rFonts w:ascii="Times New Roman" w:hAnsi="Times New Roman" w:cs="Times New Roman"/>
          <w:sz w:val="24"/>
          <w:szCs w:val="24"/>
        </w:rPr>
        <w:t>with no exclusions</w:t>
      </w:r>
      <w:r w:rsidR="006148CD">
        <w:rPr>
          <w:rFonts w:ascii="Times New Roman" w:hAnsi="Times New Roman" w:cs="Times New Roman"/>
          <w:sz w:val="24"/>
          <w:szCs w:val="24"/>
        </w:rPr>
        <w:t xml:space="preserve"> and</w:t>
      </w:r>
      <w:r w:rsidR="005811A7">
        <w:rPr>
          <w:rFonts w:ascii="Times New Roman" w:hAnsi="Times New Roman" w:cs="Times New Roman"/>
          <w:sz w:val="24"/>
          <w:szCs w:val="24"/>
        </w:rPr>
        <w:t xml:space="preserve"> </w:t>
      </w:r>
      <w:r w:rsidR="006148CD">
        <w:rPr>
          <w:rFonts w:ascii="Times New Roman" w:hAnsi="Times New Roman" w:cs="Times New Roman"/>
          <w:sz w:val="24"/>
          <w:szCs w:val="24"/>
        </w:rPr>
        <w:t xml:space="preserve">treated in the same manner. </w:t>
      </w:r>
      <w:r w:rsidR="00074447">
        <w:rPr>
          <w:rFonts w:ascii="Times New Roman" w:hAnsi="Times New Roman" w:cs="Times New Roman"/>
          <w:sz w:val="24"/>
          <w:szCs w:val="24"/>
        </w:rPr>
        <w:t>R</w:t>
      </w:r>
      <w:r w:rsidR="00123012">
        <w:rPr>
          <w:rFonts w:ascii="Times New Roman" w:hAnsi="Times New Roman" w:cs="Times New Roman"/>
          <w:sz w:val="24"/>
          <w:szCs w:val="24"/>
        </w:rPr>
        <w:t>eferrals were</w:t>
      </w:r>
      <w:r w:rsidR="006148CD">
        <w:rPr>
          <w:rFonts w:ascii="Times New Roman" w:hAnsi="Times New Roman" w:cs="Times New Roman"/>
          <w:sz w:val="24"/>
          <w:szCs w:val="24"/>
        </w:rPr>
        <w:t xml:space="preserve"> separated </w:t>
      </w:r>
      <w:r w:rsidR="00121D77">
        <w:rPr>
          <w:rFonts w:ascii="Times New Roman" w:hAnsi="Times New Roman" w:cs="Times New Roman"/>
          <w:sz w:val="24"/>
          <w:szCs w:val="24"/>
        </w:rPr>
        <w:t>by months</w:t>
      </w:r>
      <w:r w:rsidR="00D71DD5">
        <w:rPr>
          <w:rFonts w:ascii="Times New Roman" w:hAnsi="Times New Roman" w:cs="Times New Roman"/>
          <w:sz w:val="24"/>
          <w:szCs w:val="24"/>
        </w:rPr>
        <w:t>, along with</w:t>
      </w:r>
      <w:r w:rsidR="00BB438A">
        <w:rPr>
          <w:rFonts w:ascii="Times New Roman" w:hAnsi="Times New Roman" w:cs="Times New Roman"/>
          <w:sz w:val="24"/>
          <w:szCs w:val="24"/>
        </w:rPr>
        <w:t xml:space="preserve"> monitoring</w:t>
      </w:r>
      <w:r w:rsidR="006148CD">
        <w:rPr>
          <w:rFonts w:ascii="Times New Roman" w:hAnsi="Times New Roman" w:cs="Times New Roman"/>
          <w:sz w:val="24"/>
          <w:szCs w:val="24"/>
        </w:rPr>
        <w:t xml:space="preserve"> </w:t>
      </w:r>
      <w:r w:rsidR="00F439FE">
        <w:rPr>
          <w:rFonts w:ascii="Times New Roman" w:hAnsi="Times New Roman" w:cs="Times New Roman"/>
          <w:sz w:val="24"/>
          <w:szCs w:val="24"/>
        </w:rPr>
        <w:t xml:space="preserve">and comparing </w:t>
      </w:r>
      <w:r w:rsidR="00BB438A">
        <w:rPr>
          <w:rFonts w:ascii="Times New Roman" w:hAnsi="Times New Roman" w:cs="Times New Roman"/>
          <w:sz w:val="24"/>
          <w:szCs w:val="24"/>
        </w:rPr>
        <w:t xml:space="preserve">the </w:t>
      </w:r>
      <w:r w:rsidR="00166BFE">
        <w:rPr>
          <w:rFonts w:ascii="Times New Roman" w:hAnsi="Times New Roman" w:cs="Times New Roman"/>
          <w:sz w:val="24"/>
          <w:szCs w:val="24"/>
        </w:rPr>
        <w:t xml:space="preserve">numbers </w:t>
      </w:r>
      <w:r w:rsidR="00BA60AE">
        <w:rPr>
          <w:rFonts w:ascii="Times New Roman" w:hAnsi="Times New Roman" w:cs="Times New Roman"/>
          <w:sz w:val="24"/>
          <w:szCs w:val="24"/>
        </w:rPr>
        <w:t>of</w:t>
      </w:r>
      <w:r w:rsidR="00166BFE">
        <w:rPr>
          <w:rFonts w:ascii="Times New Roman" w:hAnsi="Times New Roman" w:cs="Times New Roman"/>
          <w:sz w:val="24"/>
          <w:szCs w:val="24"/>
        </w:rPr>
        <w:t xml:space="preserve"> </w:t>
      </w:r>
      <w:r w:rsidR="00BB438A">
        <w:rPr>
          <w:rFonts w:ascii="Times New Roman" w:hAnsi="Times New Roman" w:cs="Times New Roman"/>
          <w:sz w:val="24"/>
          <w:szCs w:val="24"/>
        </w:rPr>
        <w:t>referral</w:t>
      </w:r>
      <w:r w:rsidR="007C2066">
        <w:rPr>
          <w:rFonts w:ascii="Times New Roman" w:hAnsi="Times New Roman" w:cs="Times New Roman"/>
          <w:sz w:val="24"/>
          <w:szCs w:val="24"/>
        </w:rPr>
        <w:t>s</w:t>
      </w:r>
      <w:r w:rsidR="00BB438A">
        <w:rPr>
          <w:rFonts w:ascii="Times New Roman" w:hAnsi="Times New Roman" w:cs="Times New Roman"/>
          <w:sz w:val="24"/>
          <w:szCs w:val="24"/>
        </w:rPr>
        <w:t xml:space="preserve"> by </w:t>
      </w:r>
      <w:r w:rsidR="007C2066">
        <w:rPr>
          <w:rFonts w:ascii="Times New Roman" w:hAnsi="Times New Roman" w:cs="Times New Roman"/>
          <w:sz w:val="24"/>
          <w:szCs w:val="24"/>
        </w:rPr>
        <w:t xml:space="preserve">JJS to the YBHL </w:t>
      </w:r>
      <w:r w:rsidR="00720334">
        <w:rPr>
          <w:rFonts w:ascii="Times New Roman" w:hAnsi="Times New Roman" w:cs="Times New Roman"/>
          <w:sz w:val="24"/>
          <w:szCs w:val="24"/>
        </w:rPr>
        <w:t xml:space="preserve">with </w:t>
      </w:r>
      <w:r w:rsidR="00BA60AE">
        <w:rPr>
          <w:rFonts w:ascii="Times New Roman" w:hAnsi="Times New Roman" w:cs="Times New Roman"/>
          <w:sz w:val="24"/>
          <w:szCs w:val="24"/>
        </w:rPr>
        <w:t xml:space="preserve">the number of </w:t>
      </w:r>
      <w:r w:rsidR="00720334">
        <w:rPr>
          <w:rFonts w:ascii="Times New Roman" w:hAnsi="Times New Roman" w:cs="Times New Roman"/>
          <w:sz w:val="24"/>
          <w:szCs w:val="24"/>
        </w:rPr>
        <w:t xml:space="preserve">referrals </w:t>
      </w:r>
      <w:r w:rsidR="000A38B9">
        <w:rPr>
          <w:rFonts w:ascii="Times New Roman" w:hAnsi="Times New Roman" w:cs="Times New Roman"/>
          <w:sz w:val="24"/>
          <w:szCs w:val="24"/>
        </w:rPr>
        <w:t xml:space="preserve">to the YBHL </w:t>
      </w:r>
      <w:r w:rsidR="00720334">
        <w:rPr>
          <w:rFonts w:ascii="Times New Roman" w:hAnsi="Times New Roman" w:cs="Times New Roman"/>
          <w:sz w:val="24"/>
          <w:szCs w:val="24"/>
        </w:rPr>
        <w:t xml:space="preserve">by </w:t>
      </w:r>
      <w:r w:rsidR="00BB438A">
        <w:rPr>
          <w:rFonts w:ascii="Times New Roman" w:hAnsi="Times New Roman" w:cs="Times New Roman"/>
          <w:sz w:val="24"/>
          <w:szCs w:val="24"/>
        </w:rPr>
        <w:t xml:space="preserve">other </w:t>
      </w:r>
      <w:r w:rsidR="00166BFE">
        <w:rPr>
          <w:rFonts w:ascii="Times New Roman" w:hAnsi="Times New Roman" w:cs="Times New Roman"/>
          <w:sz w:val="24"/>
          <w:szCs w:val="24"/>
        </w:rPr>
        <w:t>agencies</w:t>
      </w:r>
      <w:r w:rsidR="007363A3">
        <w:rPr>
          <w:rFonts w:ascii="Times New Roman" w:hAnsi="Times New Roman" w:cs="Times New Roman"/>
          <w:sz w:val="24"/>
          <w:szCs w:val="24"/>
        </w:rPr>
        <w:t>, such as other law enforcement</w:t>
      </w:r>
      <w:r w:rsidR="00446297">
        <w:rPr>
          <w:rFonts w:ascii="Times New Roman" w:hAnsi="Times New Roman" w:cs="Times New Roman"/>
          <w:sz w:val="24"/>
          <w:szCs w:val="24"/>
        </w:rPr>
        <w:t xml:space="preserve"> agencies</w:t>
      </w:r>
      <w:r w:rsidR="007363A3">
        <w:rPr>
          <w:rFonts w:ascii="Times New Roman" w:hAnsi="Times New Roman" w:cs="Times New Roman"/>
          <w:sz w:val="24"/>
          <w:szCs w:val="24"/>
        </w:rPr>
        <w:t>, school systems, and CD.</w:t>
      </w:r>
      <w:r w:rsidR="00166BFE">
        <w:rPr>
          <w:rFonts w:ascii="Times New Roman" w:hAnsi="Times New Roman" w:cs="Times New Roman"/>
          <w:sz w:val="24"/>
          <w:szCs w:val="24"/>
        </w:rPr>
        <w:t xml:space="preserve"> </w:t>
      </w:r>
      <w:r w:rsidR="00446297">
        <w:rPr>
          <w:rFonts w:ascii="Times New Roman" w:hAnsi="Times New Roman" w:cs="Times New Roman"/>
          <w:sz w:val="24"/>
          <w:szCs w:val="24"/>
        </w:rPr>
        <w:t xml:space="preserve">Secondarily </w:t>
      </w:r>
      <w:r w:rsidR="0049097E">
        <w:rPr>
          <w:rFonts w:ascii="Times New Roman" w:hAnsi="Times New Roman" w:cs="Times New Roman"/>
          <w:sz w:val="24"/>
          <w:szCs w:val="24"/>
        </w:rPr>
        <w:t xml:space="preserve">looking for </w:t>
      </w:r>
      <w:r w:rsidR="00BF2080">
        <w:rPr>
          <w:rFonts w:ascii="Times New Roman" w:hAnsi="Times New Roman" w:cs="Times New Roman"/>
          <w:sz w:val="24"/>
          <w:szCs w:val="24"/>
        </w:rPr>
        <w:t>any link related to</w:t>
      </w:r>
      <w:r w:rsidR="00095997">
        <w:rPr>
          <w:rFonts w:ascii="Times New Roman" w:hAnsi="Times New Roman" w:cs="Times New Roman"/>
          <w:sz w:val="24"/>
          <w:szCs w:val="24"/>
        </w:rPr>
        <w:t xml:space="preserve"> </w:t>
      </w:r>
      <w:r w:rsidR="00346DE9">
        <w:rPr>
          <w:rFonts w:ascii="Times New Roman" w:hAnsi="Times New Roman" w:cs="Times New Roman"/>
          <w:sz w:val="24"/>
          <w:szCs w:val="24"/>
        </w:rPr>
        <w:t>a</w:t>
      </w:r>
      <w:r w:rsidR="00257108">
        <w:rPr>
          <w:rFonts w:ascii="Times New Roman" w:hAnsi="Times New Roman" w:cs="Times New Roman"/>
          <w:sz w:val="24"/>
          <w:szCs w:val="24"/>
        </w:rPr>
        <w:t xml:space="preserve"> </w:t>
      </w:r>
      <w:r w:rsidR="000444BB">
        <w:rPr>
          <w:rFonts w:ascii="Times New Roman" w:hAnsi="Times New Roman" w:cs="Times New Roman"/>
          <w:sz w:val="24"/>
          <w:szCs w:val="24"/>
        </w:rPr>
        <w:t xml:space="preserve">successful </w:t>
      </w:r>
      <w:r w:rsidR="00257108">
        <w:rPr>
          <w:rFonts w:ascii="Times New Roman" w:hAnsi="Times New Roman" w:cs="Times New Roman"/>
          <w:sz w:val="24"/>
          <w:szCs w:val="24"/>
        </w:rPr>
        <w:t xml:space="preserve">reduction in </w:t>
      </w:r>
      <w:r w:rsidR="000444BB">
        <w:rPr>
          <w:rFonts w:ascii="Times New Roman" w:hAnsi="Times New Roman" w:cs="Times New Roman"/>
          <w:sz w:val="24"/>
          <w:szCs w:val="24"/>
        </w:rPr>
        <w:t>recidivism.</w:t>
      </w:r>
    </w:p>
    <w:p w14:paraId="704F0190" w14:textId="0218B8AC" w:rsidR="006148CD" w:rsidRDefault="006148CD" w:rsidP="006148CD">
      <w:pPr>
        <w:spacing w:line="480" w:lineRule="auto"/>
        <w:ind w:firstLine="720"/>
        <w:rPr>
          <w:rFonts w:ascii="Times New Roman" w:hAnsi="Times New Roman" w:cs="Times New Roman"/>
          <w:sz w:val="24"/>
          <w:szCs w:val="24"/>
        </w:rPr>
      </w:pPr>
      <w:r>
        <w:rPr>
          <w:rFonts w:ascii="Times New Roman" w:hAnsi="Times New Roman" w:cs="Times New Roman"/>
          <w:sz w:val="24"/>
          <w:szCs w:val="24"/>
        </w:rPr>
        <w:t>All prescreened youth 17 and under referred to the project site</w:t>
      </w:r>
      <w:r w:rsidR="006747FA">
        <w:rPr>
          <w:rFonts w:ascii="Times New Roman" w:hAnsi="Times New Roman" w:cs="Times New Roman"/>
          <w:sz w:val="24"/>
          <w:szCs w:val="24"/>
        </w:rPr>
        <w:t xml:space="preserve"> through the</w:t>
      </w:r>
      <w:r>
        <w:rPr>
          <w:rFonts w:ascii="Times New Roman" w:hAnsi="Times New Roman" w:cs="Times New Roman"/>
          <w:sz w:val="24"/>
          <w:szCs w:val="24"/>
        </w:rPr>
        <w:t xml:space="preserve"> </w:t>
      </w:r>
      <w:r w:rsidR="00460FB2">
        <w:rPr>
          <w:rFonts w:ascii="Times New Roman" w:hAnsi="Times New Roman" w:cs="Times New Roman"/>
          <w:sz w:val="24"/>
          <w:szCs w:val="24"/>
        </w:rPr>
        <w:t xml:space="preserve">YBHL </w:t>
      </w:r>
      <w:r>
        <w:rPr>
          <w:rFonts w:ascii="Times New Roman" w:hAnsi="Times New Roman" w:cs="Times New Roman"/>
          <w:sz w:val="24"/>
          <w:szCs w:val="24"/>
        </w:rPr>
        <w:t xml:space="preserve">by the JJS </w:t>
      </w:r>
      <w:r w:rsidR="00CC50A6">
        <w:rPr>
          <w:rFonts w:ascii="Times New Roman" w:hAnsi="Times New Roman" w:cs="Times New Roman"/>
          <w:sz w:val="24"/>
          <w:szCs w:val="24"/>
        </w:rPr>
        <w:t xml:space="preserve">or other agencies </w:t>
      </w:r>
      <w:r w:rsidR="00BE6A91">
        <w:rPr>
          <w:rFonts w:ascii="Times New Roman" w:hAnsi="Times New Roman" w:cs="Times New Roman"/>
          <w:sz w:val="24"/>
          <w:szCs w:val="24"/>
        </w:rPr>
        <w:t>w</w:t>
      </w:r>
      <w:r w:rsidR="00CF1D9C">
        <w:rPr>
          <w:rFonts w:ascii="Times New Roman" w:hAnsi="Times New Roman" w:cs="Times New Roman"/>
          <w:sz w:val="24"/>
          <w:szCs w:val="24"/>
        </w:rPr>
        <w:t>ere</w:t>
      </w:r>
      <w:r w:rsidR="00BE6A91">
        <w:rPr>
          <w:rFonts w:ascii="Times New Roman" w:hAnsi="Times New Roman" w:cs="Times New Roman"/>
          <w:sz w:val="24"/>
          <w:szCs w:val="24"/>
        </w:rPr>
        <w:t xml:space="preserve"> </w:t>
      </w:r>
      <w:r>
        <w:rPr>
          <w:rFonts w:ascii="Times New Roman" w:hAnsi="Times New Roman" w:cs="Times New Roman"/>
          <w:sz w:val="24"/>
          <w:szCs w:val="24"/>
        </w:rPr>
        <w:t xml:space="preserve">part of </w:t>
      </w:r>
      <w:r w:rsidR="00D63AE2">
        <w:rPr>
          <w:rFonts w:ascii="Times New Roman" w:hAnsi="Times New Roman" w:cs="Times New Roman"/>
          <w:sz w:val="24"/>
          <w:szCs w:val="24"/>
        </w:rPr>
        <w:t>a rapid referral</w:t>
      </w:r>
      <w:r>
        <w:rPr>
          <w:rFonts w:ascii="Times New Roman" w:hAnsi="Times New Roman" w:cs="Times New Roman"/>
          <w:sz w:val="24"/>
          <w:szCs w:val="24"/>
        </w:rPr>
        <w:t xml:space="preserve"> process</w:t>
      </w:r>
      <w:r w:rsidR="00FE2275">
        <w:rPr>
          <w:rFonts w:ascii="Times New Roman" w:hAnsi="Times New Roman" w:cs="Times New Roman"/>
          <w:sz w:val="24"/>
          <w:szCs w:val="24"/>
        </w:rPr>
        <w:t xml:space="preserve"> </w:t>
      </w:r>
      <w:r w:rsidR="006747FA">
        <w:rPr>
          <w:rFonts w:ascii="Times New Roman" w:hAnsi="Times New Roman" w:cs="Times New Roman"/>
          <w:sz w:val="24"/>
          <w:szCs w:val="24"/>
        </w:rPr>
        <w:t xml:space="preserve">using </w:t>
      </w:r>
      <w:r>
        <w:rPr>
          <w:rFonts w:ascii="Times New Roman" w:hAnsi="Times New Roman" w:cs="Times New Roman"/>
          <w:sz w:val="24"/>
          <w:szCs w:val="24"/>
        </w:rPr>
        <w:t>a QMHP</w:t>
      </w:r>
      <w:r w:rsidR="00104242">
        <w:rPr>
          <w:rFonts w:ascii="Times New Roman" w:hAnsi="Times New Roman" w:cs="Times New Roman"/>
          <w:sz w:val="24"/>
          <w:szCs w:val="24"/>
        </w:rPr>
        <w:t xml:space="preserve"> </w:t>
      </w:r>
      <w:r w:rsidR="007A79D3">
        <w:rPr>
          <w:rFonts w:ascii="Times New Roman" w:hAnsi="Times New Roman" w:cs="Times New Roman"/>
          <w:sz w:val="24"/>
          <w:szCs w:val="24"/>
        </w:rPr>
        <w:t xml:space="preserve">to </w:t>
      </w:r>
      <w:r w:rsidR="00C170D7">
        <w:rPr>
          <w:rFonts w:ascii="Times New Roman" w:hAnsi="Times New Roman" w:cs="Times New Roman"/>
          <w:sz w:val="24"/>
          <w:szCs w:val="24"/>
        </w:rPr>
        <w:t xml:space="preserve">perform an </w:t>
      </w:r>
      <w:r w:rsidR="00257108">
        <w:rPr>
          <w:rFonts w:ascii="Times New Roman" w:hAnsi="Times New Roman" w:cs="Times New Roman"/>
          <w:sz w:val="24"/>
          <w:szCs w:val="24"/>
        </w:rPr>
        <w:t xml:space="preserve">initial </w:t>
      </w:r>
      <w:r w:rsidR="00C170D7">
        <w:rPr>
          <w:rFonts w:ascii="Times New Roman" w:hAnsi="Times New Roman" w:cs="Times New Roman"/>
          <w:sz w:val="24"/>
          <w:szCs w:val="24"/>
        </w:rPr>
        <w:t>intake assessment</w:t>
      </w:r>
      <w:r>
        <w:rPr>
          <w:rFonts w:ascii="Times New Roman" w:hAnsi="Times New Roman" w:cs="Times New Roman"/>
          <w:sz w:val="24"/>
          <w:szCs w:val="24"/>
        </w:rPr>
        <w:t xml:space="preserve">. After completion of </w:t>
      </w:r>
      <w:r w:rsidR="00CF1D9C">
        <w:rPr>
          <w:rFonts w:ascii="Times New Roman" w:hAnsi="Times New Roman" w:cs="Times New Roman"/>
          <w:sz w:val="24"/>
          <w:szCs w:val="24"/>
        </w:rPr>
        <w:t>the</w:t>
      </w:r>
      <w:r>
        <w:rPr>
          <w:rFonts w:ascii="Times New Roman" w:hAnsi="Times New Roman" w:cs="Times New Roman"/>
          <w:sz w:val="24"/>
          <w:szCs w:val="24"/>
        </w:rPr>
        <w:t xml:space="preserve"> intake process at the project site, the youth and parent</w:t>
      </w:r>
      <w:r w:rsidR="00081B7C">
        <w:rPr>
          <w:rFonts w:ascii="Times New Roman" w:hAnsi="Times New Roman" w:cs="Times New Roman"/>
          <w:sz w:val="24"/>
          <w:szCs w:val="24"/>
        </w:rPr>
        <w:t xml:space="preserve"> or </w:t>
      </w:r>
      <w:r>
        <w:rPr>
          <w:rFonts w:ascii="Times New Roman" w:hAnsi="Times New Roman" w:cs="Times New Roman"/>
          <w:sz w:val="24"/>
          <w:szCs w:val="24"/>
        </w:rPr>
        <w:t xml:space="preserve">guardian </w:t>
      </w:r>
      <w:r w:rsidR="00CF1D9C">
        <w:rPr>
          <w:rFonts w:ascii="Times New Roman" w:hAnsi="Times New Roman" w:cs="Times New Roman"/>
          <w:sz w:val="24"/>
          <w:szCs w:val="24"/>
        </w:rPr>
        <w:t>were</w:t>
      </w:r>
      <w:r>
        <w:rPr>
          <w:rFonts w:ascii="Times New Roman" w:hAnsi="Times New Roman" w:cs="Times New Roman"/>
          <w:sz w:val="24"/>
          <w:szCs w:val="24"/>
        </w:rPr>
        <w:t xml:space="preserve"> given op</w:t>
      </w:r>
      <w:r w:rsidR="00C170D7">
        <w:rPr>
          <w:rFonts w:ascii="Times New Roman" w:hAnsi="Times New Roman" w:cs="Times New Roman"/>
          <w:sz w:val="24"/>
          <w:szCs w:val="24"/>
        </w:rPr>
        <w:t>tions</w:t>
      </w:r>
      <w:r>
        <w:rPr>
          <w:rFonts w:ascii="Times New Roman" w:hAnsi="Times New Roman" w:cs="Times New Roman"/>
          <w:sz w:val="24"/>
          <w:szCs w:val="24"/>
        </w:rPr>
        <w:t xml:space="preserve"> to participate in </w:t>
      </w:r>
      <w:r w:rsidR="00CF7699">
        <w:rPr>
          <w:rFonts w:ascii="Times New Roman" w:hAnsi="Times New Roman" w:cs="Times New Roman"/>
          <w:sz w:val="24"/>
          <w:szCs w:val="24"/>
        </w:rPr>
        <w:t>frequent</w:t>
      </w:r>
      <w:r w:rsidR="004D76B6">
        <w:rPr>
          <w:rFonts w:ascii="Times New Roman" w:hAnsi="Times New Roman" w:cs="Times New Roman"/>
          <w:sz w:val="24"/>
          <w:szCs w:val="24"/>
        </w:rPr>
        <w:t xml:space="preserve"> community </w:t>
      </w:r>
      <w:r w:rsidR="00653AB4">
        <w:rPr>
          <w:rFonts w:ascii="Times New Roman" w:hAnsi="Times New Roman" w:cs="Times New Roman"/>
          <w:sz w:val="24"/>
          <w:szCs w:val="24"/>
        </w:rPr>
        <w:t xml:space="preserve">social support </w:t>
      </w:r>
      <w:r>
        <w:rPr>
          <w:rFonts w:ascii="Times New Roman" w:hAnsi="Times New Roman" w:cs="Times New Roman"/>
          <w:sz w:val="24"/>
          <w:szCs w:val="24"/>
        </w:rPr>
        <w:t>services</w:t>
      </w:r>
      <w:r w:rsidR="006E16DA">
        <w:rPr>
          <w:rFonts w:ascii="Times New Roman" w:hAnsi="Times New Roman" w:cs="Times New Roman"/>
          <w:sz w:val="24"/>
          <w:szCs w:val="24"/>
        </w:rPr>
        <w:t>, groups, therapy</w:t>
      </w:r>
      <w:r w:rsidR="00BF3CC3">
        <w:rPr>
          <w:rFonts w:ascii="Times New Roman" w:hAnsi="Times New Roman" w:cs="Times New Roman"/>
          <w:sz w:val="24"/>
          <w:szCs w:val="24"/>
        </w:rPr>
        <w:t xml:space="preserve">, </w:t>
      </w:r>
      <w:r w:rsidR="0063799F">
        <w:rPr>
          <w:rFonts w:ascii="Times New Roman" w:hAnsi="Times New Roman" w:cs="Times New Roman"/>
          <w:sz w:val="24"/>
          <w:szCs w:val="24"/>
        </w:rPr>
        <w:t>or</w:t>
      </w:r>
      <w:r w:rsidR="00BF3CC3">
        <w:rPr>
          <w:rFonts w:ascii="Times New Roman" w:hAnsi="Times New Roman" w:cs="Times New Roman"/>
          <w:sz w:val="24"/>
          <w:szCs w:val="24"/>
        </w:rPr>
        <w:t xml:space="preserve"> medication manag</w:t>
      </w:r>
      <w:r w:rsidR="0098013D">
        <w:rPr>
          <w:rFonts w:ascii="Times New Roman" w:hAnsi="Times New Roman" w:cs="Times New Roman"/>
          <w:sz w:val="24"/>
          <w:szCs w:val="24"/>
        </w:rPr>
        <w:t>e</w:t>
      </w:r>
      <w:r w:rsidR="00BF3CC3">
        <w:rPr>
          <w:rFonts w:ascii="Times New Roman" w:hAnsi="Times New Roman" w:cs="Times New Roman"/>
          <w:sz w:val="24"/>
          <w:szCs w:val="24"/>
        </w:rPr>
        <w:t>ment</w:t>
      </w:r>
      <w:r>
        <w:rPr>
          <w:rFonts w:ascii="Times New Roman" w:hAnsi="Times New Roman" w:cs="Times New Roman"/>
          <w:sz w:val="24"/>
          <w:szCs w:val="24"/>
        </w:rPr>
        <w:t xml:space="preserve">. </w:t>
      </w:r>
      <w:r w:rsidR="0098013D">
        <w:rPr>
          <w:rFonts w:ascii="Times New Roman" w:hAnsi="Times New Roman" w:cs="Times New Roman"/>
          <w:sz w:val="24"/>
          <w:szCs w:val="24"/>
        </w:rPr>
        <w:t xml:space="preserve">For JJS referred youth </w:t>
      </w:r>
      <w:r w:rsidR="002E6D5E">
        <w:rPr>
          <w:rFonts w:ascii="Times New Roman" w:hAnsi="Times New Roman" w:cs="Times New Roman"/>
          <w:sz w:val="24"/>
          <w:szCs w:val="24"/>
        </w:rPr>
        <w:t>who</w:t>
      </w:r>
      <w:r>
        <w:rPr>
          <w:rFonts w:ascii="Times New Roman" w:hAnsi="Times New Roman" w:cs="Times New Roman"/>
          <w:sz w:val="24"/>
          <w:szCs w:val="24"/>
        </w:rPr>
        <w:t xml:space="preserve"> </w:t>
      </w:r>
      <w:r w:rsidR="000678DD">
        <w:rPr>
          <w:rFonts w:ascii="Times New Roman" w:hAnsi="Times New Roman" w:cs="Times New Roman"/>
          <w:sz w:val="24"/>
          <w:szCs w:val="24"/>
        </w:rPr>
        <w:t>continued to recidivate</w:t>
      </w:r>
      <w:r>
        <w:rPr>
          <w:rFonts w:ascii="Times New Roman" w:hAnsi="Times New Roman" w:cs="Times New Roman"/>
          <w:sz w:val="24"/>
          <w:szCs w:val="24"/>
        </w:rPr>
        <w:t>, modifications w</w:t>
      </w:r>
      <w:r w:rsidR="009906B6">
        <w:rPr>
          <w:rFonts w:ascii="Times New Roman" w:hAnsi="Times New Roman" w:cs="Times New Roman"/>
          <w:sz w:val="24"/>
          <w:szCs w:val="24"/>
        </w:rPr>
        <w:t>ere</w:t>
      </w:r>
      <w:r>
        <w:rPr>
          <w:rFonts w:ascii="Times New Roman" w:hAnsi="Times New Roman" w:cs="Times New Roman"/>
          <w:sz w:val="24"/>
          <w:szCs w:val="24"/>
        </w:rPr>
        <w:t xml:space="preserve"> made to the treatment plan and reoffending behaviors continue</w:t>
      </w:r>
      <w:r w:rsidR="009906B6">
        <w:rPr>
          <w:rFonts w:ascii="Times New Roman" w:hAnsi="Times New Roman" w:cs="Times New Roman"/>
          <w:sz w:val="24"/>
          <w:szCs w:val="24"/>
        </w:rPr>
        <w:t>d</w:t>
      </w:r>
      <w:r>
        <w:rPr>
          <w:rFonts w:ascii="Times New Roman" w:hAnsi="Times New Roman" w:cs="Times New Roman"/>
          <w:sz w:val="24"/>
          <w:szCs w:val="24"/>
        </w:rPr>
        <w:t xml:space="preserve"> to be monitored. The project </w:t>
      </w:r>
      <w:r w:rsidR="00BB43DC">
        <w:rPr>
          <w:rFonts w:ascii="Times New Roman" w:hAnsi="Times New Roman" w:cs="Times New Roman"/>
          <w:sz w:val="24"/>
          <w:szCs w:val="24"/>
        </w:rPr>
        <w:t xml:space="preserve">site </w:t>
      </w:r>
      <w:r>
        <w:rPr>
          <w:rFonts w:ascii="Times New Roman" w:hAnsi="Times New Roman" w:cs="Times New Roman"/>
          <w:sz w:val="24"/>
          <w:szCs w:val="24"/>
        </w:rPr>
        <w:t>con</w:t>
      </w:r>
      <w:r w:rsidR="003C5B27">
        <w:rPr>
          <w:rFonts w:ascii="Times New Roman" w:hAnsi="Times New Roman" w:cs="Times New Roman"/>
          <w:sz w:val="24"/>
          <w:szCs w:val="24"/>
        </w:rPr>
        <w:t xml:space="preserve">tinues to monitor </w:t>
      </w:r>
      <w:r>
        <w:rPr>
          <w:rFonts w:ascii="Times New Roman" w:hAnsi="Times New Roman" w:cs="Times New Roman"/>
          <w:sz w:val="24"/>
          <w:szCs w:val="24"/>
        </w:rPr>
        <w:t>participan</w:t>
      </w:r>
      <w:r w:rsidR="00606B04">
        <w:rPr>
          <w:rFonts w:ascii="Times New Roman" w:hAnsi="Times New Roman" w:cs="Times New Roman"/>
          <w:sz w:val="24"/>
          <w:szCs w:val="24"/>
        </w:rPr>
        <w:t>ts</w:t>
      </w:r>
      <w:r w:rsidR="002B3BCF">
        <w:rPr>
          <w:rFonts w:ascii="Times New Roman" w:hAnsi="Times New Roman" w:cs="Times New Roman"/>
          <w:sz w:val="24"/>
          <w:szCs w:val="24"/>
        </w:rPr>
        <w:t xml:space="preserve"> </w:t>
      </w:r>
      <w:r>
        <w:rPr>
          <w:rFonts w:ascii="Times New Roman" w:hAnsi="Times New Roman" w:cs="Times New Roman"/>
          <w:sz w:val="24"/>
          <w:szCs w:val="24"/>
        </w:rPr>
        <w:t>w</w:t>
      </w:r>
      <w:r w:rsidR="00387AA8">
        <w:rPr>
          <w:rFonts w:ascii="Times New Roman" w:hAnsi="Times New Roman" w:cs="Times New Roman"/>
          <w:sz w:val="24"/>
          <w:szCs w:val="24"/>
        </w:rPr>
        <w:t>ith</w:t>
      </w:r>
      <w:r>
        <w:rPr>
          <w:rFonts w:ascii="Times New Roman" w:hAnsi="Times New Roman" w:cs="Times New Roman"/>
          <w:sz w:val="24"/>
          <w:szCs w:val="24"/>
        </w:rPr>
        <w:t xml:space="preserve"> </w:t>
      </w:r>
      <w:r w:rsidR="005E0027">
        <w:rPr>
          <w:rFonts w:ascii="Times New Roman" w:hAnsi="Times New Roman" w:cs="Times New Roman"/>
          <w:sz w:val="24"/>
          <w:szCs w:val="24"/>
        </w:rPr>
        <w:t>frequent</w:t>
      </w:r>
      <w:r w:rsidR="009A7979">
        <w:rPr>
          <w:rFonts w:ascii="Times New Roman" w:hAnsi="Times New Roman" w:cs="Times New Roman"/>
          <w:sz w:val="24"/>
          <w:szCs w:val="24"/>
        </w:rPr>
        <w:t xml:space="preserve"> </w:t>
      </w:r>
      <w:r>
        <w:rPr>
          <w:rFonts w:ascii="Times New Roman" w:hAnsi="Times New Roman" w:cs="Times New Roman"/>
          <w:sz w:val="24"/>
          <w:szCs w:val="24"/>
        </w:rPr>
        <w:t>community support services</w:t>
      </w:r>
      <w:r w:rsidR="00376525">
        <w:rPr>
          <w:rFonts w:ascii="Times New Roman" w:hAnsi="Times New Roman" w:cs="Times New Roman"/>
          <w:sz w:val="24"/>
          <w:szCs w:val="24"/>
        </w:rPr>
        <w:t>, therapy, medications management,</w:t>
      </w:r>
      <w:r w:rsidR="00C43D56">
        <w:rPr>
          <w:rFonts w:ascii="Times New Roman" w:hAnsi="Times New Roman" w:cs="Times New Roman"/>
          <w:sz w:val="24"/>
          <w:szCs w:val="24"/>
        </w:rPr>
        <w:t xml:space="preserve"> </w:t>
      </w:r>
      <w:r w:rsidR="002727E9">
        <w:rPr>
          <w:rFonts w:ascii="Times New Roman" w:hAnsi="Times New Roman" w:cs="Times New Roman"/>
          <w:sz w:val="24"/>
          <w:szCs w:val="24"/>
        </w:rPr>
        <w:t>and</w:t>
      </w:r>
      <w:r w:rsidR="001C6ACF">
        <w:rPr>
          <w:rFonts w:ascii="Times New Roman" w:hAnsi="Times New Roman" w:cs="Times New Roman"/>
          <w:sz w:val="24"/>
          <w:szCs w:val="24"/>
        </w:rPr>
        <w:t xml:space="preserve"> youth groups</w:t>
      </w:r>
      <w:r w:rsidR="00C02980">
        <w:rPr>
          <w:rFonts w:ascii="Times New Roman" w:hAnsi="Times New Roman" w:cs="Times New Roman"/>
          <w:sz w:val="24"/>
          <w:szCs w:val="24"/>
        </w:rPr>
        <w:t>,</w:t>
      </w:r>
      <w:r w:rsidR="00487AAA">
        <w:rPr>
          <w:rFonts w:ascii="Times New Roman" w:hAnsi="Times New Roman" w:cs="Times New Roman"/>
          <w:sz w:val="24"/>
          <w:szCs w:val="24"/>
        </w:rPr>
        <w:t xml:space="preserve"> </w:t>
      </w:r>
      <w:r w:rsidR="001A457E">
        <w:rPr>
          <w:rFonts w:ascii="Times New Roman" w:hAnsi="Times New Roman" w:cs="Times New Roman"/>
          <w:sz w:val="24"/>
          <w:szCs w:val="24"/>
        </w:rPr>
        <w:t>a qualified support team provides all services</w:t>
      </w:r>
      <w:r w:rsidR="003B5342">
        <w:rPr>
          <w:rFonts w:ascii="Times New Roman" w:hAnsi="Times New Roman" w:cs="Times New Roman"/>
          <w:sz w:val="24"/>
          <w:szCs w:val="24"/>
        </w:rPr>
        <w:t>.</w:t>
      </w:r>
      <w:r>
        <w:rPr>
          <w:rFonts w:ascii="Times New Roman" w:hAnsi="Times New Roman" w:cs="Times New Roman"/>
          <w:sz w:val="24"/>
          <w:szCs w:val="24"/>
        </w:rPr>
        <w:t xml:space="preserve"> Data obtained from this non-profit government funded project site </w:t>
      </w:r>
      <w:r w:rsidR="0073096B">
        <w:rPr>
          <w:rFonts w:ascii="Times New Roman" w:hAnsi="Times New Roman" w:cs="Times New Roman"/>
          <w:sz w:val="24"/>
          <w:szCs w:val="24"/>
        </w:rPr>
        <w:t>will</w:t>
      </w:r>
      <w:r>
        <w:rPr>
          <w:rFonts w:ascii="Times New Roman" w:hAnsi="Times New Roman" w:cs="Times New Roman"/>
          <w:sz w:val="24"/>
          <w:szCs w:val="24"/>
        </w:rPr>
        <w:t xml:space="preserve"> </w:t>
      </w:r>
      <w:r w:rsidR="0040612F">
        <w:rPr>
          <w:rFonts w:ascii="Times New Roman" w:hAnsi="Times New Roman" w:cs="Times New Roman"/>
          <w:sz w:val="24"/>
          <w:szCs w:val="24"/>
        </w:rPr>
        <w:t xml:space="preserve">only </w:t>
      </w:r>
      <w:r>
        <w:rPr>
          <w:rFonts w:ascii="Times New Roman" w:hAnsi="Times New Roman" w:cs="Times New Roman"/>
          <w:sz w:val="24"/>
          <w:szCs w:val="24"/>
        </w:rPr>
        <w:t>be utilized to promote future JJS referrals and</w:t>
      </w:r>
      <w:r w:rsidR="00D67359">
        <w:rPr>
          <w:rFonts w:ascii="Times New Roman" w:hAnsi="Times New Roman" w:cs="Times New Roman"/>
          <w:sz w:val="24"/>
          <w:szCs w:val="24"/>
        </w:rPr>
        <w:t xml:space="preserve"> other agency referrals</w:t>
      </w:r>
      <w:r w:rsidR="009733D4">
        <w:rPr>
          <w:rFonts w:ascii="Times New Roman" w:hAnsi="Times New Roman" w:cs="Times New Roman"/>
          <w:sz w:val="24"/>
          <w:szCs w:val="24"/>
        </w:rPr>
        <w:t xml:space="preserve"> for </w:t>
      </w:r>
      <w:r w:rsidR="00F93EF0">
        <w:rPr>
          <w:rFonts w:ascii="Times New Roman" w:hAnsi="Times New Roman" w:cs="Times New Roman"/>
          <w:sz w:val="24"/>
          <w:szCs w:val="24"/>
        </w:rPr>
        <w:t>implementation</w:t>
      </w:r>
      <w:r>
        <w:rPr>
          <w:rFonts w:ascii="Times New Roman" w:hAnsi="Times New Roman" w:cs="Times New Roman"/>
          <w:sz w:val="24"/>
          <w:szCs w:val="24"/>
        </w:rPr>
        <w:t xml:space="preserve"> of similar programs at </w:t>
      </w:r>
      <w:r w:rsidR="009733D4">
        <w:rPr>
          <w:rFonts w:ascii="Times New Roman" w:hAnsi="Times New Roman" w:cs="Times New Roman"/>
          <w:sz w:val="24"/>
          <w:szCs w:val="24"/>
        </w:rPr>
        <w:t xml:space="preserve">other </w:t>
      </w:r>
      <w:r>
        <w:rPr>
          <w:rFonts w:ascii="Times New Roman" w:hAnsi="Times New Roman" w:cs="Times New Roman"/>
          <w:sz w:val="24"/>
          <w:szCs w:val="24"/>
        </w:rPr>
        <w:t>CCBHC</w:t>
      </w:r>
      <w:r w:rsidR="0073096B">
        <w:rPr>
          <w:rFonts w:ascii="Times New Roman" w:hAnsi="Times New Roman" w:cs="Times New Roman"/>
          <w:sz w:val="24"/>
          <w:szCs w:val="24"/>
        </w:rPr>
        <w:t>s</w:t>
      </w:r>
      <w:r>
        <w:rPr>
          <w:rFonts w:ascii="Times New Roman" w:hAnsi="Times New Roman" w:cs="Times New Roman"/>
          <w:sz w:val="24"/>
          <w:szCs w:val="24"/>
        </w:rPr>
        <w:t xml:space="preserve"> on a larger scale.  </w:t>
      </w:r>
    </w:p>
    <w:p w14:paraId="126047B1" w14:textId="23D67362" w:rsidR="004A11E7" w:rsidRPr="00D56799" w:rsidRDefault="004A11E7" w:rsidP="004A11E7">
      <w:pPr>
        <w:spacing w:after="0" w:line="480" w:lineRule="auto"/>
        <w:rPr>
          <w:rFonts w:ascii="Times New Roman" w:hAnsi="Times New Roman" w:cs="Times New Roman"/>
          <w:b/>
          <w:bCs/>
          <w:sz w:val="24"/>
          <w:szCs w:val="24"/>
        </w:rPr>
      </w:pPr>
      <w:r w:rsidRPr="00D56799">
        <w:rPr>
          <w:rFonts w:ascii="Times New Roman" w:hAnsi="Times New Roman" w:cs="Times New Roman"/>
          <w:b/>
          <w:bCs/>
          <w:sz w:val="24"/>
          <w:szCs w:val="24"/>
        </w:rPr>
        <w:t>E</w:t>
      </w:r>
      <w:r w:rsidR="0009523B">
        <w:rPr>
          <w:rFonts w:ascii="Times New Roman" w:hAnsi="Times New Roman" w:cs="Times New Roman"/>
          <w:b/>
          <w:bCs/>
          <w:sz w:val="24"/>
          <w:szCs w:val="24"/>
        </w:rPr>
        <w:t>BP</w:t>
      </w:r>
      <w:r w:rsidRPr="00D56799">
        <w:rPr>
          <w:rFonts w:ascii="Times New Roman" w:hAnsi="Times New Roman" w:cs="Times New Roman"/>
          <w:b/>
          <w:bCs/>
          <w:sz w:val="24"/>
          <w:szCs w:val="24"/>
        </w:rPr>
        <w:t xml:space="preserve"> Intervention</w:t>
      </w:r>
    </w:p>
    <w:p w14:paraId="008322E5" w14:textId="036A3FD3" w:rsidR="00B278E1" w:rsidRDefault="004A11E7" w:rsidP="00A6695D">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 project </w:t>
      </w:r>
      <w:r w:rsidR="006F5712">
        <w:rPr>
          <w:rFonts w:ascii="Times New Roman" w:hAnsi="Times New Roman" w:cs="Times New Roman"/>
          <w:sz w:val="24"/>
          <w:szCs w:val="24"/>
        </w:rPr>
        <w:t>was</w:t>
      </w:r>
      <w:r>
        <w:rPr>
          <w:rFonts w:ascii="Times New Roman" w:hAnsi="Times New Roman" w:cs="Times New Roman"/>
          <w:sz w:val="24"/>
          <w:szCs w:val="24"/>
        </w:rPr>
        <w:t xml:space="preserve"> based on components of Missouri’s Juvenile Offender Classification System. In 2018, there were 7,878 juveniles aged 10-17 referred to Missouri’s juvenile and family division for law violation referrals. Twenty-two percent recidivated through a new law violation within a year,</w:t>
      </w:r>
      <w:r w:rsidR="003A09F6">
        <w:rPr>
          <w:rFonts w:ascii="Times New Roman" w:hAnsi="Times New Roman" w:cs="Times New Roman"/>
          <w:sz w:val="24"/>
          <w:szCs w:val="24"/>
        </w:rPr>
        <w:t xml:space="preserve"> </w:t>
      </w:r>
      <w:r>
        <w:rPr>
          <w:rFonts w:ascii="Times New Roman" w:hAnsi="Times New Roman" w:cs="Times New Roman"/>
          <w:sz w:val="24"/>
          <w:szCs w:val="24"/>
        </w:rPr>
        <w:t xml:space="preserve">204 juveniles were referred </w:t>
      </w:r>
      <w:r w:rsidR="00061DBC">
        <w:rPr>
          <w:rFonts w:ascii="Times New Roman" w:hAnsi="Times New Roman" w:cs="Times New Roman"/>
          <w:sz w:val="24"/>
          <w:szCs w:val="24"/>
        </w:rPr>
        <w:t xml:space="preserve">to the juvenile justice system </w:t>
      </w:r>
      <w:r>
        <w:rPr>
          <w:rFonts w:ascii="Times New Roman" w:hAnsi="Times New Roman" w:cs="Times New Roman"/>
          <w:sz w:val="24"/>
          <w:szCs w:val="24"/>
        </w:rPr>
        <w:t xml:space="preserve">for law violations, </w:t>
      </w:r>
      <w:r w:rsidR="005136B5">
        <w:rPr>
          <w:rFonts w:ascii="Times New Roman" w:hAnsi="Times New Roman" w:cs="Times New Roman"/>
          <w:sz w:val="24"/>
          <w:szCs w:val="24"/>
        </w:rPr>
        <w:t xml:space="preserve">and </w:t>
      </w:r>
      <w:r>
        <w:rPr>
          <w:rFonts w:ascii="Times New Roman" w:hAnsi="Times New Roman" w:cs="Times New Roman"/>
          <w:sz w:val="24"/>
          <w:szCs w:val="24"/>
        </w:rPr>
        <w:t>85 were referred for injurious behavior towards self or others with no distinction</w:t>
      </w:r>
      <w:r w:rsidR="009B4357">
        <w:rPr>
          <w:rFonts w:ascii="Times New Roman" w:hAnsi="Times New Roman" w:cs="Times New Roman"/>
          <w:sz w:val="24"/>
          <w:szCs w:val="24"/>
        </w:rPr>
        <w:t xml:space="preserve"> (</w:t>
      </w:r>
      <w:r w:rsidR="000E6EB4">
        <w:rPr>
          <w:rFonts w:ascii="Times New Roman" w:hAnsi="Times New Roman" w:cs="Times New Roman"/>
          <w:sz w:val="24"/>
          <w:szCs w:val="24"/>
        </w:rPr>
        <w:t xml:space="preserve">See </w:t>
      </w:r>
      <w:r w:rsidR="009B4357">
        <w:rPr>
          <w:rFonts w:ascii="Times New Roman" w:hAnsi="Times New Roman" w:cs="Times New Roman"/>
          <w:sz w:val="24"/>
          <w:szCs w:val="24"/>
        </w:rPr>
        <w:t>Appendix I).</w:t>
      </w:r>
      <w:r>
        <w:rPr>
          <w:rFonts w:ascii="Times New Roman" w:hAnsi="Times New Roman" w:cs="Times New Roman"/>
          <w:sz w:val="24"/>
          <w:szCs w:val="24"/>
        </w:rPr>
        <w:t xml:space="preserve"> </w:t>
      </w:r>
    </w:p>
    <w:p w14:paraId="0F72FF93" w14:textId="52FA5997" w:rsidR="00747E6C" w:rsidRDefault="004A11E7" w:rsidP="00B278E1">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project site intake process</w:t>
      </w:r>
      <w:r w:rsidR="00EC5DFD">
        <w:rPr>
          <w:rFonts w:ascii="Times New Roman" w:hAnsi="Times New Roman" w:cs="Times New Roman"/>
          <w:sz w:val="24"/>
          <w:szCs w:val="24"/>
        </w:rPr>
        <w:t xml:space="preserve"> </w:t>
      </w:r>
      <w:r w:rsidR="00C84B63">
        <w:rPr>
          <w:rFonts w:ascii="Times New Roman" w:hAnsi="Times New Roman" w:cs="Times New Roman"/>
          <w:sz w:val="24"/>
          <w:szCs w:val="24"/>
        </w:rPr>
        <w:t>assess</w:t>
      </w:r>
      <w:r w:rsidR="00266552">
        <w:rPr>
          <w:rFonts w:ascii="Times New Roman" w:hAnsi="Times New Roman" w:cs="Times New Roman"/>
          <w:sz w:val="24"/>
          <w:szCs w:val="24"/>
        </w:rPr>
        <w:t>ed</w:t>
      </w:r>
      <w:r w:rsidR="00C84B63">
        <w:rPr>
          <w:rFonts w:ascii="Times New Roman" w:hAnsi="Times New Roman" w:cs="Times New Roman"/>
          <w:sz w:val="24"/>
          <w:szCs w:val="24"/>
        </w:rPr>
        <w:t xml:space="preserve"> </w:t>
      </w:r>
      <w:r w:rsidR="00F23455">
        <w:rPr>
          <w:rFonts w:ascii="Times New Roman" w:hAnsi="Times New Roman" w:cs="Times New Roman"/>
          <w:sz w:val="24"/>
          <w:szCs w:val="24"/>
        </w:rPr>
        <w:t>for</w:t>
      </w:r>
      <w:r>
        <w:rPr>
          <w:rFonts w:ascii="Times New Roman" w:hAnsi="Times New Roman" w:cs="Times New Roman"/>
          <w:sz w:val="24"/>
          <w:szCs w:val="24"/>
        </w:rPr>
        <w:t xml:space="preserve"> a distinction </w:t>
      </w:r>
      <w:r w:rsidR="009E6143">
        <w:rPr>
          <w:rFonts w:ascii="Times New Roman" w:hAnsi="Times New Roman" w:cs="Times New Roman"/>
          <w:sz w:val="24"/>
          <w:szCs w:val="24"/>
        </w:rPr>
        <w:t>between</w:t>
      </w:r>
      <w:r w:rsidR="00F23455">
        <w:rPr>
          <w:rFonts w:ascii="Times New Roman" w:hAnsi="Times New Roman" w:cs="Times New Roman"/>
          <w:sz w:val="24"/>
          <w:szCs w:val="24"/>
        </w:rPr>
        <w:t xml:space="preserve"> </w:t>
      </w:r>
      <w:r>
        <w:rPr>
          <w:rFonts w:ascii="Times New Roman" w:hAnsi="Times New Roman" w:cs="Times New Roman"/>
          <w:sz w:val="24"/>
          <w:szCs w:val="24"/>
        </w:rPr>
        <w:t>injurious behavior</w:t>
      </w:r>
      <w:r w:rsidR="007F1EDE">
        <w:rPr>
          <w:rFonts w:ascii="Times New Roman" w:hAnsi="Times New Roman" w:cs="Times New Roman"/>
          <w:sz w:val="24"/>
          <w:szCs w:val="24"/>
        </w:rPr>
        <w:t>s</w:t>
      </w:r>
      <w:r>
        <w:rPr>
          <w:rFonts w:ascii="Times New Roman" w:hAnsi="Times New Roman" w:cs="Times New Roman"/>
          <w:sz w:val="24"/>
          <w:szCs w:val="24"/>
        </w:rPr>
        <w:t xml:space="preserve"> to self or to others for </w:t>
      </w:r>
      <w:r w:rsidR="0044150B">
        <w:rPr>
          <w:rFonts w:ascii="Times New Roman" w:hAnsi="Times New Roman" w:cs="Times New Roman"/>
          <w:sz w:val="24"/>
          <w:szCs w:val="24"/>
        </w:rPr>
        <w:t>behavioral</w:t>
      </w:r>
      <w:r>
        <w:rPr>
          <w:rFonts w:ascii="Times New Roman" w:hAnsi="Times New Roman" w:cs="Times New Roman"/>
          <w:sz w:val="24"/>
          <w:szCs w:val="24"/>
        </w:rPr>
        <w:t xml:space="preserve"> health treatment purposes only. </w:t>
      </w:r>
      <w:r w:rsidR="00D61FD8">
        <w:rPr>
          <w:rFonts w:ascii="Times New Roman" w:hAnsi="Times New Roman" w:cs="Times New Roman"/>
          <w:sz w:val="24"/>
          <w:szCs w:val="24"/>
        </w:rPr>
        <w:t>Historical data of 36 youth w</w:t>
      </w:r>
      <w:r w:rsidR="00E46C3E">
        <w:rPr>
          <w:rFonts w:ascii="Times New Roman" w:hAnsi="Times New Roman" w:cs="Times New Roman"/>
          <w:sz w:val="24"/>
          <w:szCs w:val="24"/>
        </w:rPr>
        <w:t>as</w:t>
      </w:r>
      <w:r w:rsidR="00D61FD8">
        <w:rPr>
          <w:rFonts w:ascii="Times New Roman" w:hAnsi="Times New Roman" w:cs="Times New Roman"/>
          <w:sz w:val="24"/>
          <w:szCs w:val="24"/>
        </w:rPr>
        <w:t xml:space="preserve"> </w:t>
      </w:r>
      <w:r w:rsidR="006241D0">
        <w:rPr>
          <w:rFonts w:ascii="Times New Roman" w:hAnsi="Times New Roman" w:cs="Times New Roman"/>
          <w:sz w:val="24"/>
          <w:szCs w:val="24"/>
        </w:rPr>
        <w:t xml:space="preserve">given </w:t>
      </w:r>
      <w:r w:rsidR="00D61FD8">
        <w:rPr>
          <w:rFonts w:ascii="Times New Roman" w:hAnsi="Times New Roman" w:cs="Times New Roman"/>
          <w:sz w:val="24"/>
          <w:szCs w:val="24"/>
        </w:rPr>
        <w:t>as the</w:t>
      </w:r>
      <w:r w:rsidR="00430EBF">
        <w:rPr>
          <w:rFonts w:ascii="Times New Roman" w:hAnsi="Times New Roman" w:cs="Times New Roman"/>
          <w:sz w:val="24"/>
          <w:szCs w:val="24"/>
        </w:rPr>
        <w:t xml:space="preserve"> number </w:t>
      </w:r>
      <w:r w:rsidR="006B5069">
        <w:rPr>
          <w:rFonts w:ascii="Times New Roman" w:hAnsi="Times New Roman" w:cs="Times New Roman"/>
          <w:sz w:val="24"/>
          <w:szCs w:val="24"/>
        </w:rPr>
        <w:t>of</w:t>
      </w:r>
      <w:r w:rsidR="00545E28">
        <w:rPr>
          <w:rFonts w:ascii="Times New Roman" w:hAnsi="Times New Roman" w:cs="Times New Roman"/>
          <w:sz w:val="24"/>
          <w:szCs w:val="24"/>
        </w:rPr>
        <w:t xml:space="preserve"> </w:t>
      </w:r>
      <w:r w:rsidR="002E1B09">
        <w:rPr>
          <w:rFonts w:ascii="Times New Roman" w:hAnsi="Times New Roman" w:cs="Times New Roman"/>
          <w:sz w:val="24"/>
          <w:szCs w:val="24"/>
        </w:rPr>
        <w:t>youths</w:t>
      </w:r>
      <w:r w:rsidR="006B5069">
        <w:rPr>
          <w:rFonts w:ascii="Times New Roman" w:hAnsi="Times New Roman" w:cs="Times New Roman"/>
          <w:sz w:val="24"/>
          <w:szCs w:val="24"/>
        </w:rPr>
        <w:t xml:space="preserve"> referred </w:t>
      </w:r>
      <w:r w:rsidR="00D3688D">
        <w:rPr>
          <w:rFonts w:ascii="Times New Roman" w:hAnsi="Times New Roman" w:cs="Times New Roman"/>
          <w:sz w:val="24"/>
          <w:szCs w:val="24"/>
        </w:rPr>
        <w:t xml:space="preserve">to the project site </w:t>
      </w:r>
      <w:r w:rsidR="006B5069">
        <w:rPr>
          <w:rFonts w:ascii="Times New Roman" w:hAnsi="Times New Roman" w:cs="Times New Roman"/>
          <w:sz w:val="24"/>
          <w:szCs w:val="24"/>
        </w:rPr>
        <w:t>out of the 204</w:t>
      </w:r>
      <w:r w:rsidR="00E82A0A">
        <w:rPr>
          <w:rFonts w:ascii="Times New Roman" w:hAnsi="Times New Roman" w:cs="Times New Roman"/>
          <w:sz w:val="24"/>
          <w:szCs w:val="24"/>
        </w:rPr>
        <w:t xml:space="preserve"> referred to the juvenile justice system</w:t>
      </w:r>
      <w:r w:rsidR="002237EF">
        <w:rPr>
          <w:rFonts w:ascii="Times New Roman" w:hAnsi="Times New Roman" w:cs="Times New Roman"/>
          <w:sz w:val="24"/>
          <w:szCs w:val="24"/>
        </w:rPr>
        <w:t xml:space="preserve"> in 2018</w:t>
      </w:r>
      <w:r w:rsidR="008C5BC7">
        <w:rPr>
          <w:rFonts w:ascii="Times New Roman" w:hAnsi="Times New Roman" w:cs="Times New Roman"/>
          <w:sz w:val="24"/>
          <w:szCs w:val="24"/>
        </w:rPr>
        <w:t xml:space="preserve"> within the </w:t>
      </w:r>
      <w:r w:rsidR="00562499">
        <w:rPr>
          <w:rFonts w:ascii="Times New Roman" w:hAnsi="Times New Roman" w:cs="Times New Roman"/>
          <w:sz w:val="24"/>
          <w:szCs w:val="24"/>
        </w:rPr>
        <w:t>catchment area of nine countie</w:t>
      </w:r>
      <w:r w:rsidR="000A2D81">
        <w:rPr>
          <w:rFonts w:ascii="Times New Roman" w:hAnsi="Times New Roman" w:cs="Times New Roman"/>
          <w:sz w:val="24"/>
          <w:szCs w:val="24"/>
        </w:rPr>
        <w:t>s</w:t>
      </w:r>
      <w:r w:rsidR="00562499">
        <w:rPr>
          <w:rFonts w:ascii="Times New Roman" w:hAnsi="Times New Roman" w:cs="Times New Roman"/>
          <w:sz w:val="24"/>
          <w:szCs w:val="24"/>
        </w:rPr>
        <w:t xml:space="preserve"> and three Ju</w:t>
      </w:r>
      <w:r w:rsidR="000A2D81">
        <w:rPr>
          <w:rFonts w:ascii="Times New Roman" w:hAnsi="Times New Roman" w:cs="Times New Roman"/>
          <w:sz w:val="24"/>
          <w:szCs w:val="24"/>
        </w:rPr>
        <w:t>d</w:t>
      </w:r>
      <w:r w:rsidR="00562499">
        <w:rPr>
          <w:rFonts w:ascii="Times New Roman" w:hAnsi="Times New Roman" w:cs="Times New Roman"/>
          <w:sz w:val="24"/>
          <w:szCs w:val="24"/>
        </w:rPr>
        <w:t>icial Circuits</w:t>
      </w:r>
      <w:r w:rsidR="006B5069">
        <w:rPr>
          <w:rFonts w:ascii="Times New Roman" w:hAnsi="Times New Roman" w:cs="Times New Roman"/>
          <w:sz w:val="24"/>
          <w:szCs w:val="24"/>
        </w:rPr>
        <w:t xml:space="preserve">. </w:t>
      </w:r>
      <w:r w:rsidRPr="00892AC3">
        <w:rPr>
          <w:rFonts w:ascii="Times New Roman" w:hAnsi="Times New Roman" w:cs="Times New Roman"/>
          <w:sz w:val="24"/>
          <w:szCs w:val="24"/>
        </w:rPr>
        <w:t xml:space="preserve">Frequent </w:t>
      </w:r>
      <w:r>
        <w:rPr>
          <w:rFonts w:ascii="Times New Roman" w:hAnsi="Times New Roman" w:cs="Times New Roman"/>
          <w:sz w:val="24"/>
          <w:szCs w:val="24"/>
        </w:rPr>
        <w:t xml:space="preserve">communication and </w:t>
      </w:r>
      <w:r w:rsidRPr="00892AC3">
        <w:rPr>
          <w:rFonts w:ascii="Times New Roman" w:hAnsi="Times New Roman" w:cs="Times New Roman"/>
          <w:sz w:val="24"/>
          <w:szCs w:val="24"/>
        </w:rPr>
        <w:t>interactions</w:t>
      </w:r>
      <w:r>
        <w:rPr>
          <w:rFonts w:ascii="Times New Roman" w:hAnsi="Times New Roman" w:cs="Times New Roman"/>
          <w:sz w:val="24"/>
          <w:szCs w:val="24"/>
        </w:rPr>
        <w:t xml:space="preserve"> among community resources consisting of </w:t>
      </w:r>
      <w:r w:rsidRPr="00892AC3">
        <w:rPr>
          <w:rFonts w:ascii="Times New Roman" w:hAnsi="Times New Roman" w:cs="Times New Roman"/>
          <w:sz w:val="24"/>
          <w:szCs w:val="24"/>
        </w:rPr>
        <w:t xml:space="preserve">law enforcement, the juvenile justice system, school officials, </w:t>
      </w:r>
      <w:r>
        <w:rPr>
          <w:rFonts w:ascii="Times New Roman" w:hAnsi="Times New Roman" w:cs="Times New Roman"/>
          <w:sz w:val="24"/>
          <w:szCs w:val="24"/>
        </w:rPr>
        <w:t xml:space="preserve">Access Crisis Intervention (ACI) coordinator, project site </w:t>
      </w:r>
      <w:r w:rsidRPr="00892AC3">
        <w:rPr>
          <w:rFonts w:ascii="Times New Roman" w:hAnsi="Times New Roman" w:cs="Times New Roman"/>
          <w:sz w:val="24"/>
          <w:szCs w:val="24"/>
        </w:rPr>
        <w:t>team</w:t>
      </w:r>
      <w:r>
        <w:rPr>
          <w:rFonts w:ascii="Times New Roman" w:hAnsi="Times New Roman" w:cs="Times New Roman"/>
          <w:sz w:val="24"/>
          <w:szCs w:val="24"/>
        </w:rPr>
        <w:t xml:space="preserve"> of qualified case workers</w:t>
      </w:r>
      <w:r w:rsidRPr="00892AC3">
        <w:rPr>
          <w:rFonts w:ascii="Times New Roman" w:hAnsi="Times New Roman" w:cs="Times New Roman"/>
          <w:sz w:val="24"/>
          <w:szCs w:val="24"/>
        </w:rPr>
        <w:t xml:space="preserve">, </w:t>
      </w:r>
      <w:r w:rsidR="006B07D6">
        <w:rPr>
          <w:rFonts w:ascii="Times New Roman" w:hAnsi="Times New Roman" w:cs="Times New Roman"/>
          <w:sz w:val="24"/>
          <w:szCs w:val="24"/>
        </w:rPr>
        <w:t xml:space="preserve">and </w:t>
      </w:r>
      <w:r w:rsidR="00883060">
        <w:rPr>
          <w:rFonts w:ascii="Times New Roman" w:hAnsi="Times New Roman" w:cs="Times New Roman"/>
          <w:sz w:val="24"/>
          <w:szCs w:val="24"/>
        </w:rPr>
        <w:t xml:space="preserve">Children’s </w:t>
      </w:r>
      <w:r w:rsidRPr="00892AC3">
        <w:rPr>
          <w:rFonts w:ascii="Times New Roman" w:hAnsi="Times New Roman" w:cs="Times New Roman"/>
          <w:sz w:val="24"/>
          <w:szCs w:val="24"/>
        </w:rPr>
        <w:t>Division</w:t>
      </w:r>
      <w:r>
        <w:rPr>
          <w:rFonts w:ascii="Times New Roman" w:hAnsi="Times New Roman" w:cs="Times New Roman"/>
          <w:sz w:val="24"/>
          <w:szCs w:val="24"/>
        </w:rPr>
        <w:t xml:space="preserve"> </w:t>
      </w:r>
      <w:r w:rsidR="00883060">
        <w:rPr>
          <w:rFonts w:ascii="Times New Roman" w:hAnsi="Times New Roman" w:cs="Times New Roman"/>
          <w:sz w:val="24"/>
          <w:szCs w:val="24"/>
        </w:rPr>
        <w:t>(CD)</w:t>
      </w:r>
      <w:r>
        <w:rPr>
          <w:rFonts w:ascii="Times New Roman" w:hAnsi="Times New Roman" w:cs="Times New Roman"/>
          <w:sz w:val="24"/>
          <w:szCs w:val="24"/>
        </w:rPr>
        <w:t xml:space="preserve"> </w:t>
      </w:r>
      <w:r w:rsidR="00CF09EE">
        <w:rPr>
          <w:rFonts w:ascii="Times New Roman" w:hAnsi="Times New Roman" w:cs="Times New Roman"/>
          <w:sz w:val="24"/>
          <w:szCs w:val="24"/>
        </w:rPr>
        <w:t xml:space="preserve">will </w:t>
      </w:r>
      <w:r w:rsidR="007050C9">
        <w:rPr>
          <w:rFonts w:ascii="Times New Roman" w:hAnsi="Times New Roman" w:cs="Times New Roman"/>
          <w:sz w:val="24"/>
          <w:szCs w:val="24"/>
        </w:rPr>
        <w:t xml:space="preserve">all </w:t>
      </w:r>
      <w:r w:rsidR="00CF09EE">
        <w:rPr>
          <w:rFonts w:ascii="Times New Roman" w:hAnsi="Times New Roman" w:cs="Times New Roman"/>
          <w:sz w:val="24"/>
          <w:szCs w:val="24"/>
        </w:rPr>
        <w:t>utilize</w:t>
      </w:r>
      <w:r w:rsidR="006B07D6">
        <w:rPr>
          <w:rFonts w:ascii="Times New Roman" w:hAnsi="Times New Roman" w:cs="Times New Roman"/>
          <w:sz w:val="24"/>
          <w:szCs w:val="24"/>
        </w:rPr>
        <w:t xml:space="preserve"> the YBHL</w:t>
      </w:r>
      <w:r>
        <w:rPr>
          <w:rFonts w:ascii="Times New Roman" w:hAnsi="Times New Roman" w:cs="Times New Roman"/>
          <w:sz w:val="24"/>
          <w:szCs w:val="24"/>
        </w:rPr>
        <w:t xml:space="preserve"> </w:t>
      </w:r>
      <w:r w:rsidR="0083283B">
        <w:rPr>
          <w:rFonts w:ascii="Times New Roman" w:hAnsi="Times New Roman" w:cs="Times New Roman"/>
          <w:sz w:val="24"/>
          <w:szCs w:val="24"/>
        </w:rPr>
        <w:t>for continued</w:t>
      </w:r>
      <w:r w:rsidR="00F919E8">
        <w:rPr>
          <w:rFonts w:ascii="Times New Roman" w:hAnsi="Times New Roman" w:cs="Times New Roman"/>
          <w:sz w:val="24"/>
          <w:szCs w:val="24"/>
        </w:rPr>
        <w:t xml:space="preserve"> </w:t>
      </w:r>
      <w:r w:rsidRPr="00892AC3">
        <w:rPr>
          <w:rFonts w:ascii="Times New Roman" w:hAnsi="Times New Roman" w:cs="Times New Roman"/>
          <w:sz w:val="24"/>
          <w:szCs w:val="24"/>
        </w:rPr>
        <w:t>meaningful interventions</w:t>
      </w:r>
      <w:r w:rsidR="001E0048">
        <w:rPr>
          <w:rFonts w:ascii="Times New Roman" w:hAnsi="Times New Roman" w:cs="Times New Roman"/>
          <w:sz w:val="24"/>
          <w:szCs w:val="24"/>
        </w:rPr>
        <w:t xml:space="preserve"> </w:t>
      </w:r>
      <w:r w:rsidR="000A2C71">
        <w:rPr>
          <w:rFonts w:ascii="Times New Roman" w:hAnsi="Times New Roman" w:cs="Times New Roman"/>
          <w:sz w:val="24"/>
          <w:szCs w:val="24"/>
        </w:rPr>
        <w:t xml:space="preserve">with </w:t>
      </w:r>
      <w:r w:rsidR="002E1B09">
        <w:rPr>
          <w:rFonts w:ascii="Times New Roman" w:hAnsi="Times New Roman" w:cs="Times New Roman"/>
          <w:sz w:val="24"/>
          <w:szCs w:val="24"/>
        </w:rPr>
        <w:t xml:space="preserve">a </w:t>
      </w:r>
      <w:r w:rsidR="004C7F38">
        <w:rPr>
          <w:rFonts w:ascii="Times New Roman" w:hAnsi="Times New Roman" w:cs="Times New Roman"/>
          <w:sz w:val="24"/>
          <w:szCs w:val="24"/>
        </w:rPr>
        <w:t>secondary</w:t>
      </w:r>
      <w:r w:rsidR="00F44012">
        <w:rPr>
          <w:rFonts w:ascii="Times New Roman" w:hAnsi="Times New Roman" w:cs="Times New Roman"/>
          <w:sz w:val="24"/>
          <w:szCs w:val="24"/>
        </w:rPr>
        <w:t xml:space="preserve"> goal to</w:t>
      </w:r>
      <w:r>
        <w:rPr>
          <w:rFonts w:ascii="Times New Roman" w:hAnsi="Times New Roman" w:cs="Times New Roman"/>
          <w:sz w:val="24"/>
          <w:szCs w:val="24"/>
        </w:rPr>
        <w:t xml:space="preserve"> reduce</w:t>
      </w:r>
      <w:r w:rsidR="00E66DEA">
        <w:rPr>
          <w:rFonts w:ascii="Times New Roman" w:hAnsi="Times New Roman" w:cs="Times New Roman"/>
          <w:sz w:val="24"/>
          <w:szCs w:val="24"/>
        </w:rPr>
        <w:t xml:space="preserve"> future</w:t>
      </w:r>
      <w:r>
        <w:rPr>
          <w:rFonts w:ascii="Times New Roman" w:hAnsi="Times New Roman" w:cs="Times New Roman"/>
          <w:sz w:val="24"/>
          <w:szCs w:val="24"/>
        </w:rPr>
        <w:t xml:space="preserve"> recidivism</w:t>
      </w:r>
      <w:r w:rsidR="0069443C">
        <w:rPr>
          <w:rFonts w:ascii="Times New Roman" w:hAnsi="Times New Roman" w:cs="Times New Roman"/>
          <w:sz w:val="24"/>
          <w:szCs w:val="24"/>
        </w:rPr>
        <w:t xml:space="preserve"> rates</w:t>
      </w:r>
      <w:r w:rsidRPr="00892AC3">
        <w:rPr>
          <w:rFonts w:ascii="Times New Roman" w:hAnsi="Times New Roman" w:cs="Times New Roman"/>
          <w:sz w:val="24"/>
          <w:szCs w:val="24"/>
        </w:rPr>
        <w:t>.</w:t>
      </w:r>
      <w:r>
        <w:rPr>
          <w:rFonts w:ascii="Times New Roman" w:hAnsi="Times New Roman" w:cs="Times New Roman"/>
          <w:sz w:val="24"/>
          <w:szCs w:val="24"/>
        </w:rPr>
        <w:t xml:space="preserve"> </w:t>
      </w:r>
    </w:p>
    <w:p w14:paraId="47BB296F" w14:textId="487985CF" w:rsidR="00EE1F0A" w:rsidRDefault="001A457E" w:rsidP="008F22CE">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parent or guardian signed a release of information</w:t>
      </w:r>
      <w:r w:rsidR="004A11E7">
        <w:rPr>
          <w:rFonts w:ascii="Times New Roman" w:hAnsi="Times New Roman" w:cs="Times New Roman"/>
          <w:sz w:val="24"/>
          <w:szCs w:val="24"/>
        </w:rPr>
        <w:t xml:space="preserve"> as necessary for all stakeholders</w:t>
      </w:r>
      <w:r w:rsidR="007C5933">
        <w:rPr>
          <w:rFonts w:ascii="Times New Roman" w:hAnsi="Times New Roman" w:cs="Times New Roman"/>
          <w:sz w:val="24"/>
          <w:szCs w:val="24"/>
        </w:rPr>
        <w:t xml:space="preserve"> to share information</w:t>
      </w:r>
      <w:r w:rsidR="004A11E7">
        <w:rPr>
          <w:rFonts w:ascii="Times New Roman" w:hAnsi="Times New Roman" w:cs="Times New Roman"/>
          <w:sz w:val="24"/>
          <w:szCs w:val="24"/>
        </w:rPr>
        <w:t xml:space="preserve">. </w:t>
      </w:r>
      <w:r w:rsidR="00C35079">
        <w:rPr>
          <w:rFonts w:ascii="Times New Roman" w:hAnsi="Times New Roman" w:cs="Times New Roman"/>
          <w:sz w:val="24"/>
          <w:szCs w:val="24"/>
        </w:rPr>
        <w:t>The data collection process began July</w:t>
      </w:r>
      <w:r w:rsidR="00D862AB">
        <w:rPr>
          <w:rFonts w:ascii="Times New Roman" w:hAnsi="Times New Roman" w:cs="Times New Roman"/>
          <w:sz w:val="24"/>
          <w:szCs w:val="24"/>
        </w:rPr>
        <w:t xml:space="preserve"> </w:t>
      </w:r>
      <w:r w:rsidR="00E66DEA">
        <w:rPr>
          <w:rFonts w:ascii="Times New Roman" w:hAnsi="Times New Roman" w:cs="Times New Roman"/>
          <w:sz w:val="24"/>
          <w:szCs w:val="24"/>
        </w:rPr>
        <w:t>1</w:t>
      </w:r>
      <w:r w:rsidR="00D862AB">
        <w:rPr>
          <w:rFonts w:ascii="Times New Roman" w:hAnsi="Times New Roman" w:cs="Times New Roman"/>
          <w:sz w:val="24"/>
          <w:szCs w:val="24"/>
        </w:rPr>
        <w:t>,</w:t>
      </w:r>
      <w:r w:rsidR="00C35079">
        <w:rPr>
          <w:rFonts w:ascii="Times New Roman" w:hAnsi="Times New Roman" w:cs="Times New Roman"/>
          <w:sz w:val="24"/>
          <w:szCs w:val="24"/>
        </w:rPr>
        <w:t xml:space="preserve"> </w:t>
      </w:r>
      <w:r w:rsidR="00D862AB">
        <w:rPr>
          <w:rFonts w:ascii="Times New Roman" w:hAnsi="Times New Roman" w:cs="Times New Roman"/>
          <w:sz w:val="24"/>
          <w:szCs w:val="24"/>
        </w:rPr>
        <w:t>2022,</w:t>
      </w:r>
      <w:r w:rsidR="00C35079">
        <w:rPr>
          <w:rFonts w:ascii="Times New Roman" w:hAnsi="Times New Roman" w:cs="Times New Roman"/>
          <w:sz w:val="24"/>
          <w:szCs w:val="24"/>
        </w:rPr>
        <w:t xml:space="preserve"> with the i</w:t>
      </w:r>
      <w:r w:rsidR="004A11E7">
        <w:rPr>
          <w:rFonts w:ascii="Times New Roman" w:hAnsi="Times New Roman" w:cs="Times New Roman"/>
          <w:sz w:val="24"/>
          <w:szCs w:val="24"/>
        </w:rPr>
        <w:t xml:space="preserve">nitial referral </w:t>
      </w:r>
      <w:r w:rsidR="004738E0">
        <w:rPr>
          <w:rFonts w:ascii="Times New Roman" w:hAnsi="Times New Roman" w:cs="Times New Roman"/>
          <w:sz w:val="24"/>
          <w:szCs w:val="24"/>
        </w:rPr>
        <w:t>by JJS or</w:t>
      </w:r>
      <w:r w:rsidR="006E1FD6">
        <w:rPr>
          <w:rFonts w:ascii="Times New Roman" w:hAnsi="Times New Roman" w:cs="Times New Roman"/>
          <w:sz w:val="24"/>
          <w:szCs w:val="24"/>
        </w:rPr>
        <w:t xml:space="preserve"> </w:t>
      </w:r>
      <w:r w:rsidR="005C110F">
        <w:rPr>
          <w:rFonts w:ascii="Times New Roman" w:hAnsi="Times New Roman" w:cs="Times New Roman"/>
          <w:sz w:val="24"/>
          <w:szCs w:val="24"/>
        </w:rPr>
        <w:t>another</w:t>
      </w:r>
      <w:r w:rsidR="006E1FD6">
        <w:rPr>
          <w:rFonts w:ascii="Times New Roman" w:hAnsi="Times New Roman" w:cs="Times New Roman"/>
          <w:sz w:val="24"/>
          <w:szCs w:val="24"/>
        </w:rPr>
        <w:t xml:space="preserve"> agency</w:t>
      </w:r>
      <w:r w:rsidR="00B44275">
        <w:rPr>
          <w:rFonts w:ascii="Times New Roman" w:hAnsi="Times New Roman" w:cs="Times New Roman"/>
          <w:sz w:val="24"/>
          <w:szCs w:val="24"/>
        </w:rPr>
        <w:t xml:space="preserve"> (See Appendix</w:t>
      </w:r>
      <w:r w:rsidR="003834CB">
        <w:rPr>
          <w:rFonts w:ascii="Times New Roman" w:hAnsi="Times New Roman" w:cs="Times New Roman"/>
          <w:sz w:val="24"/>
          <w:szCs w:val="24"/>
        </w:rPr>
        <w:t xml:space="preserve"> </w:t>
      </w:r>
      <w:r w:rsidR="00086A0F">
        <w:rPr>
          <w:rFonts w:ascii="Times New Roman" w:hAnsi="Times New Roman" w:cs="Times New Roman"/>
          <w:sz w:val="24"/>
          <w:szCs w:val="24"/>
        </w:rPr>
        <w:t>J</w:t>
      </w:r>
      <w:r w:rsidR="003834CB">
        <w:rPr>
          <w:rFonts w:ascii="Times New Roman" w:hAnsi="Times New Roman" w:cs="Times New Roman"/>
          <w:sz w:val="24"/>
          <w:szCs w:val="24"/>
        </w:rPr>
        <w:t>)</w:t>
      </w:r>
      <w:r w:rsidR="004A11E7">
        <w:rPr>
          <w:rFonts w:ascii="Times New Roman" w:hAnsi="Times New Roman" w:cs="Times New Roman"/>
          <w:sz w:val="24"/>
          <w:szCs w:val="24"/>
        </w:rPr>
        <w:t xml:space="preserve">. The </w:t>
      </w:r>
      <w:r w:rsidR="00756890">
        <w:rPr>
          <w:rFonts w:ascii="Times New Roman" w:hAnsi="Times New Roman" w:cs="Times New Roman"/>
          <w:sz w:val="24"/>
          <w:szCs w:val="24"/>
        </w:rPr>
        <w:t xml:space="preserve">YBHL and </w:t>
      </w:r>
      <w:r w:rsidR="001A4CC1">
        <w:rPr>
          <w:rFonts w:ascii="Times New Roman" w:hAnsi="Times New Roman" w:cs="Times New Roman"/>
          <w:sz w:val="24"/>
          <w:szCs w:val="24"/>
        </w:rPr>
        <w:t>C</w:t>
      </w:r>
      <w:r w:rsidR="00756890">
        <w:rPr>
          <w:rFonts w:ascii="Times New Roman" w:hAnsi="Times New Roman" w:cs="Times New Roman"/>
          <w:sz w:val="24"/>
          <w:szCs w:val="24"/>
        </w:rPr>
        <w:t>ris</w:t>
      </w:r>
      <w:r w:rsidR="001A4CC1">
        <w:rPr>
          <w:rFonts w:ascii="Times New Roman" w:hAnsi="Times New Roman" w:cs="Times New Roman"/>
          <w:sz w:val="24"/>
          <w:szCs w:val="24"/>
        </w:rPr>
        <w:t xml:space="preserve">is Intervention Team (CIT) </w:t>
      </w:r>
      <w:r w:rsidR="00332BEE">
        <w:rPr>
          <w:rFonts w:ascii="Times New Roman" w:hAnsi="Times New Roman" w:cs="Times New Roman"/>
          <w:sz w:val="24"/>
          <w:szCs w:val="24"/>
        </w:rPr>
        <w:t>were</w:t>
      </w:r>
      <w:r w:rsidR="004A11E7">
        <w:rPr>
          <w:rFonts w:ascii="Times New Roman" w:hAnsi="Times New Roman" w:cs="Times New Roman"/>
          <w:sz w:val="24"/>
          <w:szCs w:val="24"/>
        </w:rPr>
        <w:t xml:space="preserve"> available around</w:t>
      </w:r>
      <w:r w:rsidR="00332BEE">
        <w:rPr>
          <w:rFonts w:ascii="Times New Roman" w:hAnsi="Times New Roman" w:cs="Times New Roman"/>
          <w:sz w:val="24"/>
          <w:szCs w:val="24"/>
        </w:rPr>
        <w:t>-</w:t>
      </w:r>
      <w:r w:rsidR="004A11E7">
        <w:rPr>
          <w:rFonts w:ascii="Times New Roman" w:hAnsi="Times New Roman" w:cs="Times New Roman"/>
          <w:sz w:val="24"/>
          <w:szCs w:val="24"/>
        </w:rPr>
        <w:t>the</w:t>
      </w:r>
      <w:r w:rsidR="00332BEE">
        <w:rPr>
          <w:rFonts w:ascii="Times New Roman" w:hAnsi="Times New Roman" w:cs="Times New Roman"/>
          <w:sz w:val="24"/>
          <w:szCs w:val="24"/>
        </w:rPr>
        <w:t>-</w:t>
      </w:r>
      <w:r w:rsidR="004A11E7">
        <w:rPr>
          <w:rFonts w:ascii="Times New Roman" w:hAnsi="Times New Roman" w:cs="Times New Roman"/>
          <w:sz w:val="24"/>
          <w:szCs w:val="24"/>
        </w:rPr>
        <w:t xml:space="preserve">clock </w:t>
      </w:r>
      <w:r w:rsidR="00332BEE">
        <w:rPr>
          <w:rFonts w:ascii="Times New Roman" w:hAnsi="Times New Roman" w:cs="Times New Roman"/>
          <w:sz w:val="24"/>
          <w:szCs w:val="24"/>
        </w:rPr>
        <w:t>as the</w:t>
      </w:r>
      <w:r w:rsidR="004A11E7">
        <w:rPr>
          <w:rFonts w:ascii="Times New Roman" w:hAnsi="Times New Roman" w:cs="Times New Roman"/>
          <w:sz w:val="24"/>
          <w:szCs w:val="24"/>
        </w:rPr>
        <w:t xml:space="preserve"> initial contact by juvenile officers</w:t>
      </w:r>
      <w:r w:rsidR="00677011">
        <w:rPr>
          <w:rFonts w:ascii="Times New Roman" w:hAnsi="Times New Roman" w:cs="Times New Roman"/>
          <w:sz w:val="24"/>
          <w:szCs w:val="24"/>
        </w:rPr>
        <w:t xml:space="preserve"> or other agencies</w:t>
      </w:r>
      <w:r w:rsidR="004A11E7">
        <w:rPr>
          <w:rFonts w:ascii="Times New Roman" w:hAnsi="Times New Roman" w:cs="Times New Roman"/>
          <w:sz w:val="24"/>
          <w:szCs w:val="24"/>
        </w:rPr>
        <w:t>. Th</w:t>
      </w:r>
      <w:r w:rsidR="00D74C9E">
        <w:rPr>
          <w:rFonts w:ascii="Times New Roman" w:hAnsi="Times New Roman" w:cs="Times New Roman"/>
          <w:sz w:val="24"/>
          <w:szCs w:val="24"/>
        </w:rPr>
        <w:t xml:space="preserve">e YBHL </w:t>
      </w:r>
      <w:r w:rsidR="0021056E">
        <w:rPr>
          <w:rFonts w:ascii="Times New Roman" w:hAnsi="Times New Roman" w:cs="Times New Roman"/>
          <w:sz w:val="24"/>
          <w:szCs w:val="24"/>
        </w:rPr>
        <w:t xml:space="preserve">contacted the </w:t>
      </w:r>
      <w:r w:rsidR="0022585C">
        <w:rPr>
          <w:rFonts w:ascii="Times New Roman" w:hAnsi="Times New Roman" w:cs="Times New Roman"/>
          <w:sz w:val="24"/>
          <w:szCs w:val="24"/>
        </w:rPr>
        <w:t>A</w:t>
      </w:r>
      <w:r w:rsidR="00C85A82">
        <w:rPr>
          <w:rFonts w:ascii="Times New Roman" w:hAnsi="Times New Roman" w:cs="Times New Roman"/>
          <w:sz w:val="24"/>
          <w:szCs w:val="24"/>
        </w:rPr>
        <w:t xml:space="preserve">cute </w:t>
      </w:r>
      <w:r w:rsidR="0022585C">
        <w:rPr>
          <w:rFonts w:ascii="Times New Roman" w:hAnsi="Times New Roman" w:cs="Times New Roman"/>
          <w:sz w:val="24"/>
          <w:szCs w:val="24"/>
        </w:rPr>
        <w:t>C</w:t>
      </w:r>
      <w:r w:rsidR="00C85A82">
        <w:rPr>
          <w:rFonts w:ascii="Times New Roman" w:hAnsi="Times New Roman" w:cs="Times New Roman"/>
          <w:sz w:val="24"/>
          <w:szCs w:val="24"/>
        </w:rPr>
        <w:t>ris</w:t>
      </w:r>
      <w:r w:rsidR="005605E9">
        <w:rPr>
          <w:rFonts w:ascii="Times New Roman" w:hAnsi="Times New Roman" w:cs="Times New Roman"/>
          <w:sz w:val="24"/>
          <w:szCs w:val="24"/>
        </w:rPr>
        <w:t xml:space="preserve">is </w:t>
      </w:r>
      <w:r w:rsidR="0022585C">
        <w:rPr>
          <w:rFonts w:ascii="Times New Roman" w:hAnsi="Times New Roman" w:cs="Times New Roman"/>
          <w:sz w:val="24"/>
          <w:szCs w:val="24"/>
        </w:rPr>
        <w:t>I</w:t>
      </w:r>
      <w:r w:rsidR="005605E9">
        <w:rPr>
          <w:rFonts w:ascii="Times New Roman" w:hAnsi="Times New Roman" w:cs="Times New Roman"/>
          <w:sz w:val="24"/>
          <w:szCs w:val="24"/>
        </w:rPr>
        <w:t xml:space="preserve">ntervention (ACI) </w:t>
      </w:r>
      <w:r w:rsidR="0022585C">
        <w:rPr>
          <w:rFonts w:ascii="Times New Roman" w:hAnsi="Times New Roman" w:cs="Times New Roman"/>
          <w:sz w:val="24"/>
          <w:szCs w:val="24"/>
        </w:rPr>
        <w:t>C</w:t>
      </w:r>
      <w:r w:rsidR="0021056E">
        <w:rPr>
          <w:rFonts w:ascii="Times New Roman" w:hAnsi="Times New Roman" w:cs="Times New Roman"/>
          <w:sz w:val="24"/>
          <w:szCs w:val="24"/>
        </w:rPr>
        <w:t>oordinator</w:t>
      </w:r>
      <w:r w:rsidR="00D2126C">
        <w:rPr>
          <w:rFonts w:ascii="Times New Roman" w:hAnsi="Times New Roman" w:cs="Times New Roman"/>
          <w:sz w:val="24"/>
          <w:szCs w:val="24"/>
        </w:rPr>
        <w:t xml:space="preserve"> at the project site</w:t>
      </w:r>
      <w:r w:rsidR="0021056E">
        <w:rPr>
          <w:rFonts w:ascii="Times New Roman" w:hAnsi="Times New Roman" w:cs="Times New Roman"/>
          <w:sz w:val="24"/>
          <w:szCs w:val="24"/>
        </w:rPr>
        <w:t xml:space="preserve"> to fast-track the initial intake process </w:t>
      </w:r>
      <w:r w:rsidR="004C3E8E">
        <w:rPr>
          <w:rFonts w:ascii="Times New Roman" w:hAnsi="Times New Roman" w:cs="Times New Roman"/>
          <w:sz w:val="24"/>
          <w:szCs w:val="24"/>
        </w:rPr>
        <w:t xml:space="preserve">and </w:t>
      </w:r>
      <w:r w:rsidR="0021056E">
        <w:rPr>
          <w:rFonts w:ascii="Times New Roman" w:hAnsi="Times New Roman" w:cs="Times New Roman"/>
          <w:sz w:val="24"/>
          <w:szCs w:val="24"/>
        </w:rPr>
        <w:t xml:space="preserve">contact the </w:t>
      </w:r>
      <w:r w:rsidR="00256757">
        <w:rPr>
          <w:rFonts w:ascii="Times New Roman" w:hAnsi="Times New Roman" w:cs="Times New Roman"/>
          <w:sz w:val="24"/>
          <w:szCs w:val="24"/>
        </w:rPr>
        <w:t>C</w:t>
      </w:r>
      <w:r w:rsidR="001A4D8D">
        <w:rPr>
          <w:rFonts w:ascii="Times New Roman" w:hAnsi="Times New Roman" w:cs="Times New Roman"/>
          <w:sz w:val="24"/>
          <w:szCs w:val="24"/>
        </w:rPr>
        <w:t xml:space="preserve">hildren’s </w:t>
      </w:r>
      <w:r w:rsidR="00256757">
        <w:rPr>
          <w:rFonts w:ascii="Times New Roman" w:hAnsi="Times New Roman" w:cs="Times New Roman"/>
          <w:sz w:val="24"/>
          <w:szCs w:val="24"/>
        </w:rPr>
        <w:t>Coordinator</w:t>
      </w:r>
      <w:r w:rsidR="001A4D8D">
        <w:rPr>
          <w:rFonts w:ascii="Times New Roman" w:hAnsi="Times New Roman" w:cs="Times New Roman"/>
          <w:sz w:val="24"/>
          <w:szCs w:val="24"/>
        </w:rPr>
        <w:t xml:space="preserve"> </w:t>
      </w:r>
      <w:r w:rsidR="002D7E7A">
        <w:rPr>
          <w:rFonts w:ascii="Times New Roman" w:hAnsi="Times New Roman" w:cs="Times New Roman"/>
          <w:sz w:val="24"/>
          <w:szCs w:val="24"/>
        </w:rPr>
        <w:t>to</w:t>
      </w:r>
      <w:r w:rsidR="003B6251">
        <w:rPr>
          <w:rFonts w:ascii="Times New Roman" w:hAnsi="Times New Roman" w:cs="Times New Roman"/>
          <w:sz w:val="24"/>
          <w:szCs w:val="24"/>
        </w:rPr>
        <w:t xml:space="preserve"> </w:t>
      </w:r>
      <w:r w:rsidR="001A4D8D">
        <w:rPr>
          <w:rFonts w:ascii="Times New Roman" w:hAnsi="Times New Roman" w:cs="Times New Roman"/>
          <w:sz w:val="24"/>
          <w:szCs w:val="24"/>
        </w:rPr>
        <w:t xml:space="preserve">assign </w:t>
      </w:r>
      <w:r w:rsidR="003B6251">
        <w:rPr>
          <w:rFonts w:ascii="Times New Roman" w:hAnsi="Times New Roman" w:cs="Times New Roman"/>
          <w:sz w:val="24"/>
          <w:szCs w:val="24"/>
        </w:rPr>
        <w:t xml:space="preserve">a </w:t>
      </w:r>
      <w:r w:rsidR="00855405">
        <w:rPr>
          <w:rFonts w:ascii="Times New Roman" w:hAnsi="Times New Roman" w:cs="Times New Roman"/>
          <w:sz w:val="24"/>
          <w:szCs w:val="24"/>
        </w:rPr>
        <w:t xml:space="preserve">qualified </w:t>
      </w:r>
      <w:r w:rsidR="004A11E7">
        <w:rPr>
          <w:rFonts w:ascii="Times New Roman" w:hAnsi="Times New Roman" w:cs="Times New Roman"/>
          <w:sz w:val="24"/>
          <w:szCs w:val="24"/>
        </w:rPr>
        <w:t>case worker</w:t>
      </w:r>
      <w:r w:rsidR="00315F01">
        <w:rPr>
          <w:rFonts w:ascii="Times New Roman" w:hAnsi="Times New Roman" w:cs="Times New Roman"/>
          <w:sz w:val="24"/>
          <w:szCs w:val="24"/>
        </w:rPr>
        <w:t>, providing the youth</w:t>
      </w:r>
      <w:r w:rsidR="00E879D8">
        <w:rPr>
          <w:rFonts w:ascii="Times New Roman" w:hAnsi="Times New Roman" w:cs="Times New Roman"/>
          <w:sz w:val="24"/>
          <w:szCs w:val="24"/>
        </w:rPr>
        <w:t xml:space="preserve"> with</w:t>
      </w:r>
      <w:r w:rsidR="00315F01">
        <w:rPr>
          <w:rFonts w:ascii="Times New Roman" w:hAnsi="Times New Roman" w:cs="Times New Roman"/>
          <w:sz w:val="24"/>
          <w:szCs w:val="24"/>
        </w:rPr>
        <w:t xml:space="preserve"> </w:t>
      </w:r>
      <w:r w:rsidR="00A4065F">
        <w:rPr>
          <w:rFonts w:ascii="Times New Roman" w:hAnsi="Times New Roman" w:cs="Times New Roman"/>
          <w:sz w:val="24"/>
          <w:szCs w:val="24"/>
        </w:rPr>
        <w:t>f</w:t>
      </w:r>
      <w:r w:rsidR="008803F8">
        <w:rPr>
          <w:rFonts w:ascii="Times New Roman" w:hAnsi="Times New Roman" w:cs="Times New Roman"/>
          <w:sz w:val="24"/>
          <w:szCs w:val="24"/>
        </w:rPr>
        <w:t>requent</w:t>
      </w:r>
      <w:r w:rsidR="006923E3">
        <w:rPr>
          <w:rFonts w:ascii="Times New Roman" w:hAnsi="Times New Roman" w:cs="Times New Roman"/>
          <w:sz w:val="24"/>
          <w:szCs w:val="24"/>
        </w:rPr>
        <w:t xml:space="preserve">, ongoing, </w:t>
      </w:r>
      <w:r w:rsidR="00315F01">
        <w:rPr>
          <w:rFonts w:ascii="Times New Roman" w:hAnsi="Times New Roman" w:cs="Times New Roman"/>
          <w:sz w:val="24"/>
          <w:szCs w:val="24"/>
        </w:rPr>
        <w:t xml:space="preserve">supportive </w:t>
      </w:r>
      <w:r w:rsidR="004A11E7">
        <w:rPr>
          <w:rFonts w:ascii="Times New Roman" w:hAnsi="Times New Roman" w:cs="Times New Roman"/>
          <w:sz w:val="24"/>
          <w:szCs w:val="24"/>
        </w:rPr>
        <w:t xml:space="preserve">contact </w:t>
      </w:r>
      <w:r w:rsidR="003418D0">
        <w:rPr>
          <w:rFonts w:ascii="Times New Roman" w:hAnsi="Times New Roman" w:cs="Times New Roman"/>
          <w:sz w:val="24"/>
          <w:szCs w:val="24"/>
        </w:rPr>
        <w:t>and around-the-clock</w:t>
      </w:r>
      <w:r w:rsidR="004A11E7">
        <w:rPr>
          <w:rFonts w:ascii="Times New Roman" w:hAnsi="Times New Roman" w:cs="Times New Roman"/>
          <w:sz w:val="24"/>
          <w:szCs w:val="24"/>
        </w:rPr>
        <w:t xml:space="preserve"> access to crisis intervention</w:t>
      </w:r>
      <w:r w:rsidR="003418D0">
        <w:rPr>
          <w:rFonts w:ascii="Times New Roman" w:hAnsi="Times New Roman" w:cs="Times New Roman"/>
          <w:sz w:val="24"/>
          <w:szCs w:val="24"/>
        </w:rPr>
        <w:t>.</w:t>
      </w:r>
      <w:r w:rsidR="004B512E">
        <w:rPr>
          <w:rFonts w:ascii="Times New Roman" w:hAnsi="Times New Roman" w:cs="Times New Roman"/>
          <w:sz w:val="24"/>
          <w:szCs w:val="24"/>
        </w:rPr>
        <w:t xml:space="preserve"> </w:t>
      </w:r>
      <w:r w:rsidR="003B437B">
        <w:rPr>
          <w:rFonts w:ascii="Times New Roman" w:hAnsi="Times New Roman" w:cs="Times New Roman"/>
          <w:sz w:val="24"/>
          <w:szCs w:val="24"/>
        </w:rPr>
        <w:t>A</w:t>
      </w:r>
      <w:r w:rsidR="00D10E2E">
        <w:rPr>
          <w:rFonts w:ascii="Times New Roman" w:hAnsi="Times New Roman" w:cs="Times New Roman"/>
          <w:sz w:val="24"/>
          <w:szCs w:val="24"/>
        </w:rPr>
        <w:t>nticipated goal of</w:t>
      </w:r>
      <w:r w:rsidR="003B437B">
        <w:rPr>
          <w:rFonts w:ascii="Times New Roman" w:hAnsi="Times New Roman" w:cs="Times New Roman"/>
          <w:sz w:val="24"/>
          <w:szCs w:val="24"/>
        </w:rPr>
        <w:t xml:space="preserve"> </w:t>
      </w:r>
      <w:r w:rsidR="00757273">
        <w:rPr>
          <w:rFonts w:ascii="Times New Roman" w:hAnsi="Times New Roman" w:cs="Times New Roman"/>
          <w:sz w:val="24"/>
          <w:szCs w:val="24"/>
        </w:rPr>
        <w:t>twenty-four</w:t>
      </w:r>
      <w:r w:rsidR="003B3724">
        <w:rPr>
          <w:rFonts w:ascii="Times New Roman" w:hAnsi="Times New Roman" w:cs="Times New Roman"/>
          <w:sz w:val="24"/>
          <w:szCs w:val="24"/>
        </w:rPr>
        <w:t xml:space="preserve"> </w:t>
      </w:r>
      <w:r w:rsidR="00757273">
        <w:rPr>
          <w:rFonts w:ascii="Times New Roman" w:hAnsi="Times New Roman" w:cs="Times New Roman"/>
          <w:sz w:val="24"/>
          <w:szCs w:val="24"/>
        </w:rPr>
        <w:t>to</w:t>
      </w:r>
      <w:r w:rsidR="003B3724">
        <w:rPr>
          <w:rFonts w:ascii="Times New Roman" w:hAnsi="Times New Roman" w:cs="Times New Roman"/>
          <w:sz w:val="24"/>
          <w:szCs w:val="24"/>
        </w:rPr>
        <w:t xml:space="preserve"> </w:t>
      </w:r>
      <w:r w:rsidR="00757273">
        <w:rPr>
          <w:rFonts w:ascii="Times New Roman" w:hAnsi="Times New Roman" w:cs="Times New Roman"/>
          <w:sz w:val="24"/>
          <w:szCs w:val="24"/>
        </w:rPr>
        <w:t>forty-eight-hour</w:t>
      </w:r>
      <w:r w:rsidR="004B512E">
        <w:rPr>
          <w:rFonts w:ascii="Times New Roman" w:hAnsi="Times New Roman" w:cs="Times New Roman"/>
          <w:sz w:val="24"/>
          <w:szCs w:val="24"/>
        </w:rPr>
        <w:t xml:space="preserve"> turnaround </w:t>
      </w:r>
      <w:r w:rsidR="004A11E7">
        <w:rPr>
          <w:rFonts w:ascii="Times New Roman" w:hAnsi="Times New Roman" w:cs="Times New Roman"/>
          <w:sz w:val="24"/>
          <w:szCs w:val="24"/>
        </w:rPr>
        <w:t xml:space="preserve">from </w:t>
      </w:r>
      <w:r w:rsidR="00454943">
        <w:rPr>
          <w:rFonts w:ascii="Times New Roman" w:hAnsi="Times New Roman" w:cs="Times New Roman"/>
          <w:sz w:val="24"/>
          <w:szCs w:val="24"/>
        </w:rPr>
        <w:t>Y</w:t>
      </w:r>
      <w:r w:rsidR="00B46113">
        <w:rPr>
          <w:rFonts w:ascii="Times New Roman" w:hAnsi="Times New Roman" w:cs="Times New Roman"/>
          <w:sz w:val="24"/>
          <w:szCs w:val="24"/>
        </w:rPr>
        <w:t xml:space="preserve">BHL </w:t>
      </w:r>
      <w:r w:rsidR="004A11E7">
        <w:rPr>
          <w:rFonts w:ascii="Times New Roman" w:hAnsi="Times New Roman" w:cs="Times New Roman"/>
          <w:sz w:val="24"/>
          <w:szCs w:val="24"/>
        </w:rPr>
        <w:t>referral to case worker assignment and contact with the youth</w:t>
      </w:r>
      <w:r w:rsidR="00571ACD">
        <w:rPr>
          <w:rFonts w:ascii="Times New Roman" w:hAnsi="Times New Roman" w:cs="Times New Roman"/>
          <w:sz w:val="24"/>
          <w:szCs w:val="24"/>
        </w:rPr>
        <w:t>,</w:t>
      </w:r>
      <w:r w:rsidR="006A79D7">
        <w:rPr>
          <w:rFonts w:ascii="Times New Roman" w:hAnsi="Times New Roman" w:cs="Times New Roman"/>
          <w:sz w:val="24"/>
          <w:szCs w:val="24"/>
        </w:rPr>
        <w:t xml:space="preserve"> the YBHL monitor</w:t>
      </w:r>
      <w:r w:rsidR="00BA7107">
        <w:rPr>
          <w:rFonts w:ascii="Times New Roman" w:hAnsi="Times New Roman" w:cs="Times New Roman"/>
          <w:sz w:val="24"/>
          <w:szCs w:val="24"/>
        </w:rPr>
        <w:t>ed</w:t>
      </w:r>
      <w:r w:rsidR="006B4C15">
        <w:rPr>
          <w:rFonts w:ascii="Times New Roman" w:hAnsi="Times New Roman" w:cs="Times New Roman"/>
          <w:sz w:val="24"/>
          <w:szCs w:val="24"/>
        </w:rPr>
        <w:t xml:space="preserve"> youth</w:t>
      </w:r>
      <w:r w:rsidR="006A79D7">
        <w:rPr>
          <w:rFonts w:ascii="Times New Roman" w:hAnsi="Times New Roman" w:cs="Times New Roman"/>
          <w:sz w:val="24"/>
          <w:szCs w:val="24"/>
        </w:rPr>
        <w:t xml:space="preserve"> until the referral process was complete</w:t>
      </w:r>
      <w:r w:rsidR="004A11E7">
        <w:rPr>
          <w:rFonts w:ascii="Times New Roman" w:hAnsi="Times New Roman" w:cs="Times New Roman"/>
          <w:sz w:val="24"/>
          <w:szCs w:val="24"/>
        </w:rPr>
        <w:t xml:space="preserve">. </w:t>
      </w:r>
      <w:r w:rsidR="00DD67A4">
        <w:rPr>
          <w:rFonts w:ascii="Times New Roman" w:hAnsi="Times New Roman" w:cs="Times New Roman"/>
          <w:sz w:val="24"/>
          <w:szCs w:val="24"/>
        </w:rPr>
        <w:t xml:space="preserve">For </w:t>
      </w:r>
      <w:r w:rsidR="005C110F">
        <w:rPr>
          <w:rFonts w:ascii="Times New Roman" w:hAnsi="Times New Roman" w:cs="Times New Roman"/>
          <w:sz w:val="24"/>
          <w:szCs w:val="24"/>
        </w:rPr>
        <w:t>JJS,</w:t>
      </w:r>
      <w:r w:rsidR="00DD67A4">
        <w:rPr>
          <w:rFonts w:ascii="Times New Roman" w:hAnsi="Times New Roman" w:cs="Times New Roman"/>
          <w:sz w:val="24"/>
          <w:szCs w:val="24"/>
        </w:rPr>
        <w:t xml:space="preserve"> youth r</w:t>
      </w:r>
      <w:r w:rsidR="004A11E7">
        <w:rPr>
          <w:rFonts w:ascii="Times New Roman" w:hAnsi="Times New Roman" w:cs="Times New Roman"/>
          <w:sz w:val="24"/>
          <w:szCs w:val="24"/>
        </w:rPr>
        <w:t>ecidivism prevention services beg</w:t>
      </w:r>
      <w:r w:rsidR="0076024E">
        <w:rPr>
          <w:rFonts w:ascii="Times New Roman" w:hAnsi="Times New Roman" w:cs="Times New Roman"/>
          <w:sz w:val="24"/>
          <w:szCs w:val="24"/>
        </w:rPr>
        <w:t>an</w:t>
      </w:r>
      <w:r w:rsidR="004A11E7">
        <w:rPr>
          <w:rFonts w:ascii="Times New Roman" w:hAnsi="Times New Roman" w:cs="Times New Roman"/>
          <w:sz w:val="24"/>
          <w:szCs w:val="24"/>
        </w:rPr>
        <w:t xml:space="preserve"> </w:t>
      </w:r>
      <w:r w:rsidR="005D33BC">
        <w:rPr>
          <w:rFonts w:ascii="Times New Roman" w:hAnsi="Times New Roman" w:cs="Times New Roman"/>
          <w:sz w:val="24"/>
          <w:szCs w:val="24"/>
        </w:rPr>
        <w:t xml:space="preserve">at </w:t>
      </w:r>
      <w:r w:rsidR="004A11E7">
        <w:rPr>
          <w:rFonts w:ascii="Times New Roman" w:hAnsi="Times New Roman" w:cs="Times New Roman"/>
          <w:sz w:val="24"/>
          <w:szCs w:val="24"/>
        </w:rPr>
        <w:t xml:space="preserve">first contact </w:t>
      </w:r>
      <w:r w:rsidR="00E13881">
        <w:rPr>
          <w:rFonts w:ascii="Times New Roman" w:hAnsi="Times New Roman" w:cs="Times New Roman"/>
          <w:sz w:val="24"/>
          <w:szCs w:val="24"/>
        </w:rPr>
        <w:t xml:space="preserve">and </w:t>
      </w:r>
      <w:r w:rsidR="00AE12FA">
        <w:rPr>
          <w:rFonts w:ascii="Times New Roman" w:hAnsi="Times New Roman" w:cs="Times New Roman"/>
          <w:sz w:val="24"/>
          <w:szCs w:val="24"/>
        </w:rPr>
        <w:t>then</w:t>
      </w:r>
      <w:r w:rsidR="00E13881">
        <w:rPr>
          <w:rFonts w:ascii="Times New Roman" w:hAnsi="Times New Roman" w:cs="Times New Roman"/>
          <w:sz w:val="24"/>
          <w:szCs w:val="24"/>
        </w:rPr>
        <w:t xml:space="preserve"> further assessed</w:t>
      </w:r>
      <w:r w:rsidR="00A264F5">
        <w:rPr>
          <w:rFonts w:ascii="Times New Roman" w:hAnsi="Times New Roman" w:cs="Times New Roman"/>
          <w:sz w:val="24"/>
          <w:szCs w:val="24"/>
        </w:rPr>
        <w:t xml:space="preserve"> </w:t>
      </w:r>
      <w:r w:rsidR="00155FF2">
        <w:rPr>
          <w:rFonts w:ascii="Times New Roman" w:hAnsi="Times New Roman" w:cs="Times New Roman"/>
          <w:sz w:val="24"/>
          <w:szCs w:val="24"/>
        </w:rPr>
        <w:t xml:space="preserve">for mental health </w:t>
      </w:r>
      <w:r w:rsidR="00AE12FA">
        <w:rPr>
          <w:rFonts w:ascii="Times New Roman" w:hAnsi="Times New Roman" w:cs="Times New Roman"/>
          <w:sz w:val="24"/>
          <w:szCs w:val="24"/>
        </w:rPr>
        <w:t>services</w:t>
      </w:r>
      <w:r w:rsidR="00A452B0">
        <w:rPr>
          <w:rFonts w:ascii="Times New Roman" w:hAnsi="Times New Roman" w:cs="Times New Roman"/>
          <w:sz w:val="24"/>
          <w:szCs w:val="24"/>
        </w:rPr>
        <w:t>.</w:t>
      </w:r>
      <w:r w:rsidR="00EE1F0A">
        <w:rPr>
          <w:rFonts w:ascii="Times New Roman" w:hAnsi="Times New Roman" w:cs="Times New Roman"/>
          <w:sz w:val="24"/>
          <w:szCs w:val="24"/>
        </w:rPr>
        <w:t xml:space="preserve"> </w:t>
      </w:r>
    </w:p>
    <w:p w14:paraId="5DCE7578" w14:textId="77777777" w:rsidR="00EE1F0A" w:rsidRPr="0009131A" w:rsidRDefault="00EE1F0A" w:rsidP="00EE1F0A">
      <w:pPr>
        <w:spacing w:line="480" w:lineRule="auto"/>
        <w:ind w:firstLine="720"/>
        <w:jc w:val="center"/>
        <w:rPr>
          <w:rFonts w:ascii="Times New Roman" w:hAnsi="Times New Roman" w:cs="Times New Roman"/>
          <w:sz w:val="24"/>
          <w:szCs w:val="24"/>
        </w:rPr>
      </w:pPr>
      <w:r>
        <w:rPr>
          <w:rFonts w:ascii="Times New Roman" w:eastAsia="Times New Roman" w:hAnsi="Times New Roman" w:cs="Times New Roman"/>
          <w:b/>
          <w:bCs/>
          <w:color w:val="333333"/>
          <w:sz w:val="24"/>
          <w:szCs w:val="24"/>
        </w:rPr>
        <w:t>F</w:t>
      </w:r>
      <w:r w:rsidRPr="00E153E0">
        <w:rPr>
          <w:rFonts w:ascii="Times New Roman" w:eastAsia="Times New Roman" w:hAnsi="Times New Roman" w:cs="Times New Roman"/>
          <w:b/>
          <w:bCs/>
          <w:color w:val="333333"/>
          <w:sz w:val="24"/>
          <w:szCs w:val="24"/>
        </w:rPr>
        <w:t xml:space="preserve">acilitators, </w:t>
      </w:r>
      <w:r>
        <w:rPr>
          <w:rFonts w:ascii="Times New Roman" w:eastAsia="Times New Roman" w:hAnsi="Times New Roman" w:cs="Times New Roman"/>
          <w:b/>
          <w:bCs/>
          <w:color w:val="333333"/>
          <w:sz w:val="24"/>
          <w:szCs w:val="24"/>
        </w:rPr>
        <w:t>Barriers, F</w:t>
      </w:r>
      <w:r w:rsidRPr="00E153E0">
        <w:rPr>
          <w:rFonts w:ascii="Times New Roman" w:eastAsia="Times New Roman" w:hAnsi="Times New Roman" w:cs="Times New Roman"/>
          <w:b/>
          <w:bCs/>
          <w:color w:val="333333"/>
          <w:sz w:val="24"/>
          <w:szCs w:val="24"/>
        </w:rPr>
        <w:t>easibility</w:t>
      </w:r>
      <w:r>
        <w:rPr>
          <w:rFonts w:ascii="Times New Roman" w:eastAsia="Times New Roman" w:hAnsi="Times New Roman" w:cs="Times New Roman"/>
          <w:b/>
          <w:bCs/>
          <w:color w:val="333333"/>
          <w:sz w:val="24"/>
          <w:szCs w:val="24"/>
        </w:rPr>
        <w:t xml:space="preserve">, </w:t>
      </w:r>
      <w:r w:rsidRPr="00E153E0">
        <w:rPr>
          <w:rFonts w:ascii="Times New Roman" w:eastAsia="Times New Roman" w:hAnsi="Times New Roman" w:cs="Times New Roman"/>
          <w:b/>
          <w:bCs/>
          <w:color w:val="333333"/>
          <w:sz w:val="24"/>
          <w:szCs w:val="24"/>
        </w:rPr>
        <w:t xml:space="preserve">and </w:t>
      </w:r>
      <w:r>
        <w:rPr>
          <w:rFonts w:ascii="Times New Roman" w:eastAsia="Times New Roman" w:hAnsi="Times New Roman" w:cs="Times New Roman"/>
          <w:b/>
          <w:bCs/>
          <w:color w:val="333333"/>
          <w:sz w:val="24"/>
          <w:szCs w:val="24"/>
        </w:rPr>
        <w:t>S</w:t>
      </w:r>
      <w:r w:rsidRPr="00E153E0">
        <w:rPr>
          <w:rFonts w:ascii="Times New Roman" w:eastAsia="Times New Roman" w:hAnsi="Times New Roman" w:cs="Times New Roman"/>
          <w:b/>
          <w:bCs/>
          <w:color w:val="333333"/>
          <w:sz w:val="24"/>
          <w:szCs w:val="24"/>
        </w:rPr>
        <w:t>ustainability</w:t>
      </w:r>
    </w:p>
    <w:p w14:paraId="1CF2006A" w14:textId="2185A530" w:rsidR="00CB4CB7" w:rsidRDefault="00EE1F0A" w:rsidP="006148CD">
      <w:pPr>
        <w:spacing w:line="480" w:lineRule="auto"/>
        <w:ind w:firstLine="720"/>
        <w:rPr>
          <w:rFonts w:ascii="Times New Roman" w:eastAsia="Times New Roman" w:hAnsi="Times New Roman" w:cs="Times New Roman"/>
          <w:color w:val="333333"/>
          <w:sz w:val="24"/>
          <w:szCs w:val="24"/>
        </w:rPr>
      </w:pPr>
      <w:r>
        <w:rPr>
          <w:rFonts w:ascii="Times New Roman" w:eastAsia="Times New Roman" w:hAnsi="Times New Roman" w:cs="Times New Roman"/>
          <w:color w:val="333333"/>
          <w:sz w:val="24"/>
          <w:szCs w:val="24"/>
        </w:rPr>
        <w:t xml:space="preserve">The project site </w:t>
      </w:r>
      <w:r w:rsidRPr="00383434">
        <w:rPr>
          <w:rFonts w:ascii="Times New Roman" w:eastAsia="Times New Roman" w:hAnsi="Times New Roman" w:cs="Times New Roman"/>
          <w:color w:val="333333"/>
          <w:sz w:val="24"/>
          <w:szCs w:val="24"/>
        </w:rPr>
        <w:t>employ</w:t>
      </w:r>
      <w:r>
        <w:rPr>
          <w:rFonts w:ascii="Times New Roman" w:eastAsia="Times New Roman" w:hAnsi="Times New Roman" w:cs="Times New Roman"/>
          <w:color w:val="333333"/>
          <w:sz w:val="24"/>
          <w:szCs w:val="24"/>
        </w:rPr>
        <w:t xml:space="preserve">s </w:t>
      </w:r>
      <w:r w:rsidRPr="00383434">
        <w:rPr>
          <w:rFonts w:ascii="Times New Roman" w:eastAsia="Times New Roman" w:hAnsi="Times New Roman" w:cs="Times New Roman"/>
          <w:color w:val="333333"/>
          <w:sz w:val="24"/>
          <w:szCs w:val="24"/>
        </w:rPr>
        <w:t>a wid</w:t>
      </w:r>
      <w:r>
        <w:rPr>
          <w:rFonts w:ascii="Times New Roman" w:eastAsia="Times New Roman" w:hAnsi="Times New Roman" w:cs="Times New Roman"/>
          <w:color w:val="333333"/>
          <w:sz w:val="24"/>
          <w:szCs w:val="24"/>
        </w:rPr>
        <w:t>e</w:t>
      </w:r>
      <w:r w:rsidRPr="00383434">
        <w:rPr>
          <w:rFonts w:ascii="Times New Roman" w:eastAsia="Times New Roman" w:hAnsi="Times New Roman" w:cs="Times New Roman"/>
          <w:color w:val="333333"/>
          <w:sz w:val="24"/>
          <w:szCs w:val="24"/>
        </w:rPr>
        <w:t xml:space="preserve"> array of </w:t>
      </w:r>
      <w:r>
        <w:rPr>
          <w:rFonts w:ascii="Times New Roman" w:eastAsia="Times New Roman" w:hAnsi="Times New Roman" w:cs="Times New Roman"/>
          <w:color w:val="333333"/>
          <w:sz w:val="24"/>
          <w:szCs w:val="24"/>
        </w:rPr>
        <w:t xml:space="preserve">internal stakeholders interested in </w:t>
      </w:r>
      <w:r w:rsidRPr="00FF178E">
        <w:rPr>
          <w:rFonts w:ascii="Times New Roman" w:eastAsia="Times New Roman" w:hAnsi="Times New Roman" w:cs="Times New Roman"/>
          <w:color w:val="333333"/>
          <w:sz w:val="24"/>
          <w:szCs w:val="24"/>
        </w:rPr>
        <w:t>facilita</w:t>
      </w:r>
      <w:r>
        <w:rPr>
          <w:rFonts w:ascii="Times New Roman" w:eastAsia="Times New Roman" w:hAnsi="Times New Roman" w:cs="Times New Roman"/>
          <w:color w:val="333333"/>
          <w:sz w:val="24"/>
          <w:szCs w:val="24"/>
        </w:rPr>
        <w:t>ting</w:t>
      </w:r>
      <w:r w:rsidRPr="00FF178E">
        <w:rPr>
          <w:rFonts w:ascii="Times New Roman" w:eastAsia="Times New Roman" w:hAnsi="Times New Roman" w:cs="Times New Roman"/>
          <w:color w:val="333333"/>
          <w:sz w:val="24"/>
          <w:szCs w:val="24"/>
        </w:rPr>
        <w:t xml:space="preserve"> </w:t>
      </w:r>
      <w:r>
        <w:rPr>
          <w:rFonts w:ascii="Times New Roman" w:eastAsia="Times New Roman" w:hAnsi="Times New Roman" w:cs="Times New Roman"/>
          <w:color w:val="333333"/>
          <w:sz w:val="24"/>
          <w:szCs w:val="24"/>
        </w:rPr>
        <w:t xml:space="preserve">the YBHL </w:t>
      </w:r>
      <w:r w:rsidRPr="00383434">
        <w:rPr>
          <w:rFonts w:ascii="Times New Roman" w:eastAsia="Times New Roman" w:hAnsi="Times New Roman" w:cs="Times New Roman"/>
          <w:color w:val="333333"/>
          <w:sz w:val="24"/>
          <w:szCs w:val="24"/>
        </w:rPr>
        <w:t>pro</w:t>
      </w:r>
      <w:r>
        <w:rPr>
          <w:rFonts w:ascii="Times New Roman" w:eastAsia="Times New Roman" w:hAnsi="Times New Roman" w:cs="Times New Roman"/>
          <w:color w:val="333333"/>
          <w:sz w:val="24"/>
          <w:szCs w:val="24"/>
        </w:rPr>
        <w:t xml:space="preserve">gram and agreed to the necessity of such a program. Key internal stakeholder was the newly hired YBHL along with members of the CIT, Emergency Room Enhancement (ERE) team, </w:t>
      </w:r>
      <w:r w:rsidR="00A6294C">
        <w:rPr>
          <w:rFonts w:ascii="Times New Roman" w:eastAsia="Times New Roman" w:hAnsi="Times New Roman" w:cs="Times New Roman"/>
          <w:color w:val="333333"/>
          <w:sz w:val="24"/>
          <w:szCs w:val="24"/>
        </w:rPr>
        <w:t xml:space="preserve">the </w:t>
      </w:r>
      <w:r>
        <w:rPr>
          <w:rFonts w:ascii="Times New Roman" w:eastAsia="Times New Roman" w:hAnsi="Times New Roman" w:cs="Times New Roman"/>
          <w:color w:val="333333"/>
          <w:sz w:val="24"/>
          <w:szCs w:val="24"/>
        </w:rPr>
        <w:t xml:space="preserve">988 mobile crisis response team, youth case management, and youth substance use team. These internal stakeholders began by seeking out the external community stakeholders, including law enforcement officers, juvenile officers, CD, and school systems who were familiar and most likely to utilize this program and communicate effectively. An anticipated primary </w:t>
      </w:r>
      <w:r w:rsidRPr="00FF178E">
        <w:rPr>
          <w:rFonts w:ascii="Times New Roman" w:eastAsia="Times New Roman" w:hAnsi="Times New Roman" w:cs="Times New Roman"/>
          <w:color w:val="333333"/>
          <w:sz w:val="24"/>
          <w:szCs w:val="24"/>
        </w:rPr>
        <w:t>barrier</w:t>
      </w:r>
      <w:r>
        <w:rPr>
          <w:rFonts w:ascii="Times New Roman" w:eastAsia="Times New Roman" w:hAnsi="Times New Roman" w:cs="Times New Roman"/>
          <w:color w:val="333333"/>
          <w:sz w:val="24"/>
          <w:szCs w:val="24"/>
        </w:rPr>
        <w:t xml:space="preserve"> to implementation consisted of negative parental roles </w:t>
      </w:r>
      <w:r w:rsidR="00A8052B">
        <w:rPr>
          <w:rFonts w:ascii="Times New Roman" w:eastAsia="Times New Roman" w:hAnsi="Times New Roman" w:cs="Times New Roman"/>
          <w:color w:val="333333"/>
          <w:sz w:val="24"/>
          <w:szCs w:val="24"/>
        </w:rPr>
        <w:t>that can</w:t>
      </w:r>
      <w:r w:rsidR="009E44CC">
        <w:rPr>
          <w:rFonts w:ascii="Times New Roman" w:eastAsia="Times New Roman" w:hAnsi="Times New Roman" w:cs="Times New Roman"/>
          <w:color w:val="333333"/>
          <w:sz w:val="24"/>
          <w:szCs w:val="24"/>
        </w:rPr>
        <w:t xml:space="preserve"> </w:t>
      </w:r>
      <w:r w:rsidR="00F93EF0">
        <w:rPr>
          <w:rFonts w:ascii="Times New Roman" w:eastAsia="Times New Roman" w:hAnsi="Times New Roman" w:cs="Times New Roman"/>
          <w:color w:val="333333"/>
          <w:sz w:val="24"/>
          <w:szCs w:val="24"/>
        </w:rPr>
        <w:t>impact</w:t>
      </w:r>
      <w:r>
        <w:rPr>
          <w:rFonts w:ascii="Times New Roman" w:eastAsia="Times New Roman" w:hAnsi="Times New Roman" w:cs="Times New Roman"/>
          <w:color w:val="333333"/>
          <w:sz w:val="24"/>
          <w:szCs w:val="24"/>
        </w:rPr>
        <w:t xml:space="preserve"> treatment and </w:t>
      </w:r>
      <w:r w:rsidR="00D04B37">
        <w:rPr>
          <w:rFonts w:ascii="Times New Roman" w:eastAsia="Times New Roman" w:hAnsi="Times New Roman" w:cs="Times New Roman"/>
          <w:color w:val="333333"/>
          <w:sz w:val="24"/>
          <w:szCs w:val="24"/>
        </w:rPr>
        <w:t xml:space="preserve">the </w:t>
      </w:r>
      <w:r>
        <w:rPr>
          <w:rFonts w:ascii="Times New Roman" w:eastAsia="Times New Roman" w:hAnsi="Times New Roman" w:cs="Times New Roman"/>
          <w:color w:val="333333"/>
          <w:sz w:val="24"/>
          <w:szCs w:val="24"/>
        </w:rPr>
        <w:t xml:space="preserve">referral process (Micalizzi et al., 2018). Internal stakeholders who had established relationships with key external stakeholders in the community were not confident that all nine counties </w:t>
      </w:r>
      <w:r w:rsidR="002F270E">
        <w:rPr>
          <w:rFonts w:ascii="Times New Roman" w:eastAsia="Times New Roman" w:hAnsi="Times New Roman" w:cs="Times New Roman"/>
          <w:color w:val="333333"/>
          <w:sz w:val="24"/>
          <w:szCs w:val="24"/>
        </w:rPr>
        <w:t xml:space="preserve">or Judicial Circuits </w:t>
      </w:r>
      <w:r>
        <w:rPr>
          <w:rFonts w:ascii="Times New Roman" w:eastAsia="Times New Roman" w:hAnsi="Times New Roman" w:cs="Times New Roman"/>
          <w:color w:val="333333"/>
          <w:sz w:val="24"/>
          <w:szCs w:val="24"/>
        </w:rPr>
        <w:t>would utilize t</w:t>
      </w:r>
      <w:r w:rsidR="00C568B8">
        <w:rPr>
          <w:rFonts w:ascii="Times New Roman" w:eastAsia="Times New Roman" w:hAnsi="Times New Roman" w:cs="Times New Roman"/>
          <w:color w:val="333333"/>
          <w:sz w:val="24"/>
          <w:szCs w:val="24"/>
        </w:rPr>
        <w:t>he</w:t>
      </w:r>
      <w:r>
        <w:rPr>
          <w:rFonts w:ascii="Times New Roman" w:eastAsia="Times New Roman" w:hAnsi="Times New Roman" w:cs="Times New Roman"/>
          <w:color w:val="333333"/>
          <w:sz w:val="24"/>
          <w:szCs w:val="24"/>
        </w:rPr>
        <w:t xml:space="preserve"> program </w:t>
      </w:r>
      <w:r w:rsidR="00C568B8">
        <w:rPr>
          <w:rFonts w:ascii="Times New Roman" w:eastAsia="Times New Roman" w:hAnsi="Times New Roman" w:cs="Times New Roman"/>
          <w:color w:val="333333"/>
          <w:sz w:val="24"/>
          <w:szCs w:val="24"/>
        </w:rPr>
        <w:t>by</w:t>
      </w:r>
      <w:r>
        <w:rPr>
          <w:rFonts w:ascii="Times New Roman" w:eastAsia="Times New Roman" w:hAnsi="Times New Roman" w:cs="Times New Roman"/>
          <w:color w:val="333333"/>
          <w:sz w:val="24"/>
          <w:szCs w:val="24"/>
        </w:rPr>
        <w:t xml:space="preserve"> mak</w:t>
      </w:r>
      <w:r w:rsidR="00C568B8">
        <w:rPr>
          <w:rFonts w:ascii="Times New Roman" w:eastAsia="Times New Roman" w:hAnsi="Times New Roman" w:cs="Times New Roman"/>
          <w:color w:val="333333"/>
          <w:sz w:val="24"/>
          <w:szCs w:val="24"/>
        </w:rPr>
        <w:t>ing</w:t>
      </w:r>
      <w:r>
        <w:rPr>
          <w:rFonts w:ascii="Times New Roman" w:eastAsia="Times New Roman" w:hAnsi="Times New Roman" w:cs="Times New Roman"/>
          <w:color w:val="333333"/>
          <w:sz w:val="24"/>
          <w:szCs w:val="24"/>
        </w:rPr>
        <w:t xml:space="preserve"> referrals to the project site. </w:t>
      </w:r>
      <w:r w:rsidR="00BA7375">
        <w:rPr>
          <w:rFonts w:ascii="Times New Roman" w:eastAsia="Times New Roman" w:hAnsi="Times New Roman" w:cs="Times New Roman"/>
          <w:color w:val="333333"/>
          <w:sz w:val="24"/>
          <w:szCs w:val="24"/>
        </w:rPr>
        <w:t>Additional barriers</w:t>
      </w:r>
      <w:r w:rsidR="002D1475">
        <w:rPr>
          <w:rFonts w:ascii="Times New Roman" w:eastAsia="Times New Roman" w:hAnsi="Times New Roman" w:cs="Times New Roman"/>
          <w:color w:val="333333"/>
          <w:sz w:val="24"/>
          <w:szCs w:val="24"/>
        </w:rPr>
        <w:t xml:space="preserve"> </w:t>
      </w:r>
      <w:r w:rsidR="00BA7375">
        <w:rPr>
          <w:rFonts w:ascii="Times New Roman" w:eastAsia="Times New Roman" w:hAnsi="Times New Roman" w:cs="Times New Roman"/>
          <w:color w:val="333333"/>
          <w:sz w:val="24"/>
          <w:szCs w:val="24"/>
        </w:rPr>
        <w:t xml:space="preserve">include the lack of </w:t>
      </w:r>
      <w:r w:rsidR="00736574">
        <w:rPr>
          <w:rFonts w:ascii="Times New Roman" w:eastAsia="Times New Roman" w:hAnsi="Times New Roman" w:cs="Times New Roman"/>
          <w:color w:val="333333"/>
          <w:sz w:val="24"/>
          <w:szCs w:val="24"/>
        </w:rPr>
        <w:t>s</w:t>
      </w:r>
      <w:r>
        <w:rPr>
          <w:rFonts w:ascii="Times New Roman" w:eastAsia="Times New Roman" w:hAnsi="Times New Roman" w:cs="Times New Roman"/>
          <w:color w:val="333333"/>
          <w:sz w:val="24"/>
          <w:szCs w:val="24"/>
        </w:rPr>
        <w:t xml:space="preserve">upport </w:t>
      </w:r>
      <w:r w:rsidR="00736574">
        <w:rPr>
          <w:rFonts w:ascii="Times New Roman" w:eastAsia="Times New Roman" w:hAnsi="Times New Roman" w:cs="Times New Roman"/>
          <w:color w:val="333333"/>
          <w:sz w:val="24"/>
          <w:szCs w:val="24"/>
        </w:rPr>
        <w:t>by</w:t>
      </w:r>
      <w:r>
        <w:rPr>
          <w:rFonts w:ascii="Times New Roman" w:eastAsia="Times New Roman" w:hAnsi="Times New Roman" w:cs="Times New Roman"/>
          <w:color w:val="333333"/>
          <w:sz w:val="24"/>
          <w:szCs w:val="24"/>
        </w:rPr>
        <w:t xml:space="preserve"> external stakeholders between counties and Judicial Circuits surrounding their </w:t>
      </w:r>
      <w:r w:rsidR="00116AB6">
        <w:rPr>
          <w:rFonts w:ascii="Times New Roman" w:eastAsia="Times New Roman" w:hAnsi="Times New Roman" w:cs="Times New Roman"/>
          <w:color w:val="333333"/>
          <w:sz w:val="24"/>
          <w:szCs w:val="24"/>
        </w:rPr>
        <w:t>un</w:t>
      </w:r>
      <w:r>
        <w:rPr>
          <w:rFonts w:ascii="Times New Roman" w:eastAsia="Times New Roman" w:hAnsi="Times New Roman" w:cs="Times New Roman"/>
          <w:color w:val="333333"/>
          <w:sz w:val="24"/>
          <w:szCs w:val="24"/>
        </w:rPr>
        <w:t>willingness to communicate effectively among themselves and other stakeholders. Poor communication</w:t>
      </w:r>
      <w:r w:rsidR="00AA67AD">
        <w:rPr>
          <w:rFonts w:ascii="Times New Roman" w:eastAsia="Times New Roman" w:hAnsi="Times New Roman" w:cs="Times New Roman"/>
          <w:color w:val="333333"/>
          <w:sz w:val="24"/>
          <w:szCs w:val="24"/>
        </w:rPr>
        <w:t xml:space="preserve"> </w:t>
      </w:r>
      <w:r>
        <w:rPr>
          <w:rFonts w:ascii="Times New Roman" w:eastAsia="Times New Roman" w:hAnsi="Times New Roman" w:cs="Times New Roman"/>
          <w:color w:val="333333"/>
          <w:sz w:val="24"/>
          <w:szCs w:val="24"/>
        </w:rPr>
        <w:t>create</w:t>
      </w:r>
      <w:r w:rsidR="00421299">
        <w:rPr>
          <w:rFonts w:ascii="Times New Roman" w:eastAsia="Times New Roman" w:hAnsi="Times New Roman" w:cs="Times New Roman"/>
          <w:color w:val="333333"/>
          <w:sz w:val="24"/>
          <w:szCs w:val="24"/>
        </w:rPr>
        <w:t>s</w:t>
      </w:r>
      <w:r>
        <w:rPr>
          <w:rFonts w:ascii="Times New Roman" w:eastAsia="Times New Roman" w:hAnsi="Times New Roman" w:cs="Times New Roman"/>
          <w:color w:val="333333"/>
          <w:sz w:val="24"/>
          <w:szCs w:val="24"/>
        </w:rPr>
        <w:t xml:space="preserve"> barriers</w:t>
      </w:r>
      <w:r w:rsidR="00847F4B">
        <w:rPr>
          <w:rFonts w:ascii="Times New Roman" w:eastAsia="Times New Roman" w:hAnsi="Times New Roman" w:cs="Times New Roman"/>
          <w:color w:val="333333"/>
          <w:sz w:val="24"/>
          <w:szCs w:val="24"/>
        </w:rPr>
        <w:t xml:space="preserve"> lead</w:t>
      </w:r>
      <w:r w:rsidR="00CB2B2C">
        <w:rPr>
          <w:rFonts w:ascii="Times New Roman" w:eastAsia="Times New Roman" w:hAnsi="Times New Roman" w:cs="Times New Roman"/>
          <w:color w:val="333333"/>
          <w:sz w:val="24"/>
          <w:szCs w:val="24"/>
        </w:rPr>
        <w:t>ing</w:t>
      </w:r>
      <w:r w:rsidR="004544CC">
        <w:rPr>
          <w:rFonts w:ascii="Times New Roman" w:eastAsia="Times New Roman" w:hAnsi="Times New Roman" w:cs="Times New Roman"/>
          <w:color w:val="333333"/>
          <w:sz w:val="24"/>
          <w:szCs w:val="24"/>
        </w:rPr>
        <w:t xml:space="preserve"> to</w:t>
      </w:r>
      <w:r w:rsidR="002530C9">
        <w:rPr>
          <w:rFonts w:ascii="Times New Roman" w:eastAsia="Times New Roman" w:hAnsi="Times New Roman" w:cs="Times New Roman"/>
          <w:color w:val="333333"/>
          <w:sz w:val="24"/>
          <w:szCs w:val="24"/>
        </w:rPr>
        <w:t xml:space="preserve"> un</w:t>
      </w:r>
      <w:r>
        <w:rPr>
          <w:rFonts w:ascii="Times New Roman" w:eastAsia="Times New Roman" w:hAnsi="Times New Roman" w:cs="Times New Roman"/>
          <w:color w:val="333333"/>
          <w:sz w:val="24"/>
          <w:szCs w:val="24"/>
        </w:rPr>
        <w:t xml:space="preserve">successful interventions (Ehrhard-Dietzel et al., 2017). Internal stakeholders all agreed that challenges exist with the involvement of all nine counties and all three Judicial Circuits in the project site catchment area due to opinion differences and lack of productive communication. These same key internal stakeholders expressed that it was still feasible to initiate the project inquiry in all counties and all Judicial Circuits, starting with external stakeholders who have a positive relationship with the project site. The program undoubtedly maintains the feasibility of referring youth from the juvenile criminal justice system to a safe environment with the least restrictions to promote social rehabilitation through building human relationships (Coppola, 2018) by using a team of supportive internal and external </w:t>
      </w:r>
      <w:r w:rsidR="00B10BCD">
        <w:rPr>
          <w:rFonts w:ascii="Times New Roman" w:eastAsia="Times New Roman" w:hAnsi="Times New Roman" w:cs="Times New Roman"/>
          <w:color w:val="333333"/>
          <w:sz w:val="24"/>
          <w:szCs w:val="24"/>
        </w:rPr>
        <w:t>stakeholders</w:t>
      </w:r>
      <w:r w:rsidR="00936CBD">
        <w:rPr>
          <w:rFonts w:ascii="Times New Roman" w:eastAsia="Times New Roman" w:hAnsi="Times New Roman" w:cs="Times New Roman"/>
          <w:color w:val="333333"/>
          <w:sz w:val="24"/>
          <w:szCs w:val="24"/>
        </w:rPr>
        <w:t>.</w:t>
      </w:r>
    </w:p>
    <w:p w14:paraId="16307C2C" w14:textId="6A4B908D" w:rsidR="00CB4CB7" w:rsidRPr="008B6896" w:rsidRDefault="00CB4CB7" w:rsidP="00372821">
      <w:pPr>
        <w:spacing w:line="480" w:lineRule="auto"/>
        <w:rPr>
          <w:rFonts w:ascii="Times New Roman" w:eastAsia="Times New Roman" w:hAnsi="Times New Roman" w:cs="Times New Roman"/>
          <w:b/>
          <w:bCs/>
          <w:color w:val="333333"/>
          <w:sz w:val="24"/>
          <w:szCs w:val="24"/>
        </w:rPr>
      </w:pPr>
      <w:r w:rsidRPr="008B6896">
        <w:rPr>
          <w:rFonts w:ascii="Times New Roman" w:eastAsia="Times New Roman" w:hAnsi="Times New Roman" w:cs="Times New Roman"/>
          <w:b/>
          <w:bCs/>
          <w:color w:val="333333"/>
          <w:sz w:val="24"/>
          <w:szCs w:val="24"/>
        </w:rPr>
        <w:t>Organizations Change</w:t>
      </w:r>
      <w:r w:rsidR="008B6896" w:rsidRPr="008B6896">
        <w:rPr>
          <w:rFonts w:ascii="Times New Roman" w:eastAsia="Times New Roman" w:hAnsi="Times New Roman" w:cs="Times New Roman"/>
          <w:b/>
          <w:bCs/>
          <w:color w:val="333333"/>
          <w:sz w:val="24"/>
          <w:szCs w:val="24"/>
        </w:rPr>
        <w:t xml:space="preserve"> Process</w:t>
      </w:r>
    </w:p>
    <w:p w14:paraId="3D11AB0C" w14:textId="62B105A4" w:rsidR="00E02845" w:rsidRPr="00CB4CB7" w:rsidRDefault="00597B85" w:rsidP="006148CD">
      <w:pPr>
        <w:spacing w:line="480" w:lineRule="auto"/>
        <w:ind w:firstLine="720"/>
        <w:rPr>
          <w:rFonts w:ascii="Times New Roman" w:eastAsia="Times New Roman" w:hAnsi="Times New Roman" w:cs="Times New Roman"/>
          <w:color w:val="333333"/>
          <w:sz w:val="24"/>
          <w:szCs w:val="24"/>
        </w:rPr>
      </w:pPr>
      <w:r>
        <w:rPr>
          <w:rFonts w:ascii="Times New Roman" w:hAnsi="Times New Roman" w:cs="Times New Roman"/>
          <w:sz w:val="24"/>
          <w:szCs w:val="24"/>
        </w:rPr>
        <w:t>The organization</w:t>
      </w:r>
      <w:r w:rsidR="00991CE3">
        <w:rPr>
          <w:rFonts w:ascii="Times New Roman" w:hAnsi="Times New Roman" w:cs="Times New Roman"/>
          <w:sz w:val="24"/>
          <w:szCs w:val="24"/>
        </w:rPr>
        <w:t>a</w:t>
      </w:r>
      <w:r>
        <w:rPr>
          <w:rFonts w:ascii="Times New Roman" w:hAnsi="Times New Roman" w:cs="Times New Roman"/>
          <w:sz w:val="24"/>
          <w:szCs w:val="24"/>
        </w:rPr>
        <w:t xml:space="preserve">l change process applied </w:t>
      </w:r>
      <w:r w:rsidR="00F61597">
        <w:rPr>
          <w:rFonts w:ascii="Times New Roman" w:hAnsi="Times New Roman" w:cs="Times New Roman"/>
          <w:sz w:val="24"/>
          <w:szCs w:val="24"/>
        </w:rPr>
        <w:t xml:space="preserve">to this inquiry </w:t>
      </w:r>
      <w:r w:rsidR="00B902C4">
        <w:rPr>
          <w:rFonts w:ascii="Times New Roman" w:hAnsi="Times New Roman" w:cs="Times New Roman"/>
          <w:sz w:val="24"/>
          <w:szCs w:val="24"/>
        </w:rPr>
        <w:t xml:space="preserve">was </w:t>
      </w:r>
      <w:r>
        <w:rPr>
          <w:rFonts w:ascii="Times New Roman" w:hAnsi="Times New Roman" w:cs="Times New Roman"/>
          <w:sz w:val="24"/>
          <w:szCs w:val="24"/>
        </w:rPr>
        <w:t xml:space="preserve">Kotter and Cohen’s Model </w:t>
      </w:r>
      <w:r w:rsidR="00A46779">
        <w:rPr>
          <w:rFonts w:ascii="Times New Roman" w:hAnsi="Times New Roman" w:cs="Times New Roman"/>
          <w:sz w:val="24"/>
          <w:szCs w:val="24"/>
        </w:rPr>
        <w:t>using eight st</w:t>
      </w:r>
      <w:r w:rsidR="004155DB">
        <w:rPr>
          <w:rFonts w:ascii="Times New Roman" w:hAnsi="Times New Roman" w:cs="Times New Roman"/>
          <w:sz w:val="24"/>
          <w:szCs w:val="24"/>
        </w:rPr>
        <w:t>eps</w:t>
      </w:r>
      <w:r w:rsidR="00A46779">
        <w:rPr>
          <w:rFonts w:ascii="Times New Roman" w:hAnsi="Times New Roman" w:cs="Times New Roman"/>
          <w:sz w:val="24"/>
          <w:szCs w:val="24"/>
        </w:rPr>
        <w:t xml:space="preserve"> of </w:t>
      </w:r>
      <w:r w:rsidR="00EE79BB">
        <w:rPr>
          <w:rFonts w:ascii="Times New Roman" w:hAnsi="Times New Roman" w:cs="Times New Roman"/>
          <w:sz w:val="24"/>
          <w:szCs w:val="24"/>
        </w:rPr>
        <w:t>organiz</w:t>
      </w:r>
      <w:r w:rsidR="004155DB">
        <w:rPr>
          <w:rFonts w:ascii="Times New Roman" w:hAnsi="Times New Roman" w:cs="Times New Roman"/>
          <w:sz w:val="24"/>
          <w:szCs w:val="24"/>
        </w:rPr>
        <w:t>ational</w:t>
      </w:r>
      <w:r w:rsidR="00EE79BB">
        <w:rPr>
          <w:rFonts w:ascii="Times New Roman" w:hAnsi="Times New Roman" w:cs="Times New Roman"/>
          <w:sz w:val="24"/>
          <w:szCs w:val="24"/>
        </w:rPr>
        <w:t xml:space="preserve"> </w:t>
      </w:r>
      <w:r w:rsidR="00A46779">
        <w:rPr>
          <w:rFonts w:ascii="Times New Roman" w:hAnsi="Times New Roman" w:cs="Times New Roman"/>
          <w:sz w:val="24"/>
          <w:szCs w:val="24"/>
        </w:rPr>
        <w:t>change</w:t>
      </w:r>
      <w:r w:rsidR="00645CEB">
        <w:rPr>
          <w:rFonts w:ascii="Times New Roman" w:hAnsi="Times New Roman" w:cs="Times New Roman"/>
          <w:sz w:val="24"/>
          <w:szCs w:val="24"/>
        </w:rPr>
        <w:t xml:space="preserve"> (See Appendix </w:t>
      </w:r>
      <w:r w:rsidR="00A15F40">
        <w:rPr>
          <w:rFonts w:ascii="Times New Roman" w:hAnsi="Times New Roman" w:cs="Times New Roman"/>
          <w:sz w:val="24"/>
          <w:szCs w:val="24"/>
        </w:rPr>
        <w:t>K</w:t>
      </w:r>
      <w:r w:rsidR="00645CEB">
        <w:rPr>
          <w:rFonts w:ascii="Times New Roman" w:hAnsi="Times New Roman" w:cs="Times New Roman"/>
          <w:sz w:val="24"/>
          <w:szCs w:val="24"/>
        </w:rPr>
        <w:t>)</w:t>
      </w:r>
      <w:r w:rsidR="00410936">
        <w:rPr>
          <w:rFonts w:ascii="Times New Roman" w:hAnsi="Times New Roman" w:cs="Times New Roman"/>
          <w:sz w:val="24"/>
          <w:szCs w:val="24"/>
        </w:rPr>
        <w:t xml:space="preserve">. </w:t>
      </w:r>
      <w:r w:rsidR="00490CE0">
        <w:rPr>
          <w:rFonts w:ascii="Times New Roman" w:hAnsi="Times New Roman" w:cs="Times New Roman"/>
          <w:sz w:val="24"/>
          <w:szCs w:val="24"/>
        </w:rPr>
        <w:t xml:space="preserve">Internal and external stakeholders </w:t>
      </w:r>
      <w:r w:rsidR="00E71E43">
        <w:rPr>
          <w:rFonts w:ascii="Times New Roman" w:hAnsi="Times New Roman" w:cs="Times New Roman"/>
          <w:sz w:val="24"/>
          <w:szCs w:val="24"/>
        </w:rPr>
        <w:t xml:space="preserve">must </w:t>
      </w:r>
      <w:r w:rsidR="005E6432">
        <w:rPr>
          <w:rFonts w:ascii="Times New Roman" w:hAnsi="Times New Roman" w:cs="Times New Roman"/>
          <w:sz w:val="24"/>
          <w:szCs w:val="24"/>
        </w:rPr>
        <w:t>work</w:t>
      </w:r>
      <w:r w:rsidR="00E71E43">
        <w:rPr>
          <w:rFonts w:ascii="Times New Roman" w:hAnsi="Times New Roman" w:cs="Times New Roman"/>
          <w:sz w:val="24"/>
          <w:szCs w:val="24"/>
        </w:rPr>
        <w:t xml:space="preserve"> together </w:t>
      </w:r>
      <w:r w:rsidR="005E6432">
        <w:rPr>
          <w:rFonts w:ascii="Times New Roman" w:hAnsi="Times New Roman" w:cs="Times New Roman"/>
          <w:sz w:val="24"/>
          <w:szCs w:val="24"/>
        </w:rPr>
        <w:t>and</w:t>
      </w:r>
      <w:r w:rsidR="00E71E43">
        <w:rPr>
          <w:rFonts w:ascii="Times New Roman" w:hAnsi="Times New Roman" w:cs="Times New Roman"/>
          <w:sz w:val="24"/>
          <w:szCs w:val="24"/>
        </w:rPr>
        <w:t xml:space="preserve"> understand that each entity has a </w:t>
      </w:r>
      <w:r w:rsidR="0009040B">
        <w:rPr>
          <w:rFonts w:ascii="Times New Roman" w:hAnsi="Times New Roman" w:cs="Times New Roman"/>
          <w:sz w:val="24"/>
          <w:szCs w:val="24"/>
        </w:rPr>
        <w:t xml:space="preserve">key </w:t>
      </w:r>
      <w:r w:rsidR="00E71E43">
        <w:rPr>
          <w:rFonts w:ascii="Times New Roman" w:hAnsi="Times New Roman" w:cs="Times New Roman"/>
          <w:sz w:val="24"/>
          <w:szCs w:val="24"/>
        </w:rPr>
        <w:t>part in making th</w:t>
      </w:r>
      <w:r w:rsidR="00D22F17">
        <w:rPr>
          <w:rFonts w:ascii="Times New Roman" w:hAnsi="Times New Roman" w:cs="Times New Roman"/>
          <w:sz w:val="24"/>
          <w:szCs w:val="24"/>
        </w:rPr>
        <w:t>e YBHL program</w:t>
      </w:r>
      <w:r w:rsidR="0009040B">
        <w:rPr>
          <w:rFonts w:ascii="Times New Roman" w:hAnsi="Times New Roman" w:cs="Times New Roman"/>
          <w:sz w:val="24"/>
          <w:szCs w:val="24"/>
        </w:rPr>
        <w:t xml:space="preserve"> successful.</w:t>
      </w:r>
      <w:r w:rsidR="00694358">
        <w:rPr>
          <w:rFonts w:ascii="Times New Roman" w:hAnsi="Times New Roman" w:cs="Times New Roman"/>
          <w:sz w:val="24"/>
          <w:szCs w:val="24"/>
        </w:rPr>
        <w:t xml:space="preserve"> </w:t>
      </w:r>
      <w:r w:rsidR="00C25032">
        <w:rPr>
          <w:rFonts w:ascii="Times New Roman" w:hAnsi="Times New Roman" w:cs="Times New Roman"/>
          <w:sz w:val="24"/>
          <w:szCs w:val="24"/>
        </w:rPr>
        <w:t xml:space="preserve">The </w:t>
      </w:r>
      <w:r w:rsidR="00C60ADE">
        <w:rPr>
          <w:rFonts w:ascii="Times New Roman" w:hAnsi="Times New Roman" w:cs="Times New Roman"/>
          <w:sz w:val="24"/>
          <w:szCs w:val="24"/>
        </w:rPr>
        <w:t xml:space="preserve">DNP </w:t>
      </w:r>
      <w:r w:rsidR="00C25032">
        <w:rPr>
          <w:rFonts w:ascii="Times New Roman" w:hAnsi="Times New Roman" w:cs="Times New Roman"/>
          <w:sz w:val="24"/>
          <w:szCs w:val="24"/>
        </w:rPr>
        <w:t xml:space="preserve">project nurse leader has the </w:t>
      </w:r>
      <w:r w:rsidR="0004110D">
        <w:rPr>
          <w:rFonts w:ascii="Times New Roman" w:hAnsi="Times New Roman" w:cs="Times New Roman"/>
          <w:sz w:val="24"/>
          <w:szCs w:val="24"/>
        </w:rPr>
        <w:t>responsibility to communicate her vision to all stakeholders</w:t>
      </w:r>
      <w:r w:rsidR="002D754D">
        <w:rPr>
          <w:rFonts w:ascii="Times New Roman" w:hAnsi="Times New Roman" w:cs="Times New Roman"/>
          <w:sz w:val="24"/>
          <w:szCs w:val="24"/>
        </w:rPr>
        <w:t xml:space="preserve"> </w:t>
      </w:r>
      <w:r w:rsidR="007D50D9">
        <w:rPr>
          <w:rFonts w:ascii="Times New Roman" w:hAnsi="Times New Roman" w:cs="Times New Roman"/>
          <w:sz w:val="24"/>
          <w:szCs w:val="24"/>
        </w:rPr>
        <w:t>in a way</w:t>
      </w:r>
      <w:r w:rsidR="0010001F">
        <w:rPr>
          <w:rFonts w:ascii="Times New Roman" w:hAnsi="Times New Roman" w:cs="Times New Roman"/>
          <w:sz w:val="24"/>
          <w:szCs w:val="24"/>
        </w:rPr>
        <w:t xml:space="preserve"> that will produce </w:t>
      </w:r>
      <w:r w:rsidR="00CA25AA">
        <w:rPr>
          <w:rFonts w:ascii="Times New Roman" w:hAnsi="Times New Roman" w:cs="Times New Roman"/>
          <w:sz w:val="24"/>
          <w:szCs w:val="24"/>
        </w:rPr>
        <w:t xml:space="preserve">an </w:t>
      </w:r>
      <w:r w:rsidR="0010001F">
        <w:rPr>
          <w:rFonts w:ascii="Times New Roman" w:hAnsi="Times New Roman" w:cs="Times New Roman"/>
          <w:sz w:val="24"/>
          <w:szCs w:val="24"/>
        </w:rPr>
        <w:t>emotional engagement</w:t>
      </w:r>
      <w:r w:rsidR="00CA25AA">
        <w:rPr>
          <w:rFonts w:ascii="Times New Roman" w:hAnsi="Times New Roman" w:cs="Times New Roman"/>
          <w:sz w:val="24"/>
          <w:szCs w:val="24"/>
        </w:rPr>
        <w:t xml:space="preserve"> </w:t>
      </w:r>
      <w:r w:rsidR="00BB5AC8">
        <w:rPr>
          <w:rFonts w:ascii="Times New Roman" w:hAnsi="Times New Roman" w:cs="Times New Roman"/>
          <w:sz w:val="24"/>
          <w:szCs w:val="24"/>
        </w:rPr>
        <w:t xml:space="preserve">so that they will feel the </w:t>
      </w:r>
      <w:r w:rsidR="00575170">
        <w:rPr>
          <w:rFonts w:ascii="Times New Roman" w:hAnsi="Times New Roman" w:cs="Times New Roman"/>
          <w:sz w:val="24"/>
          <w:szCs w:val="24"/>
        </w:rPr>
        <w:t xml:space="preserve">same </w:t>
      </w:r>
      <w:r w:rsidR="00BB5AC8">
        <w:rPr>
          <w:rFonts w:ascii="Times New Roman" w:hAnsi="Times New Roman" w:cs="Times New Roman"/>
          <w:sz w:val="24"/>
          <w:szCs w:val="24"/>
        </w:rPr>
        <w:t>passion and</w:t>
      </w:r>
      <w:r w:rsidR="00575170">
        <w:rPr>
          <w:rFonts w:ascii="Times New Roman" w:hAnsi="Times New Roman" w:cs="Times New Roman"/>
          <w:sz w:val="24"/>
          <w:szCs w:val="24"/>
        </w:rPr>
        <w:t xml:space="preserve"> see</w:t>
      </w:r>
      <w:r w:rsidR="00D953D9">
        <w:rPr>
          <w:rFonts w:ascii="Times New Roman" w:hAnsi="Times New Roman" w:cs="Times New Roman"/>
          <w:sz w:val="24"/>
          <w:szCs w:val="24"/>
        </w:rPr>
        <w:t xml:space="preserve"> how our behaviors can </w:t>
      </w:r>
      <w:r w:rsidR="00FC1B93">
        <w:rPr>
          <w:rFonts w:ascii="Times New Roman" w:hAnsi="Times New Roman" w:cs="Times New Roman"/>
          <w:sz w:val="24"/>
          <w:szCs w:val="24"/>
        </w:rPr>
        <w:t xml:space="preserve">create </w:t>
      </w:r>
      <w:r w:rsidR="00D953D9">
        <w:rPr>
          <w:rFonts w:ascii="Times New Roman" w:hAnsi="Times New Roman" w:cs="Times New Roman"/>
          <w:sz w:val="24"/>
          <w:szCs w:val="24"/>
        </w:rPr>
        <w:t>change</w:t>
      </w:r>
      <w:r w:rsidR="00FC1B93">
        <w:rPr>
          <w:rFonts w:ascii="Times New Roman" w:hAnsi="Times New Roman" w:cs="Times New Roman"/>
          <w:sz w:val="24"/>
          <w:szCs w:val="24"/>
        </w:rPr>
        <w:t xml:space="preserve"> for </w:t>
      </w:r>
      <w:r w:rsidR="00744FB6">
        <w:rPr>
          <w:rFonts w:ascii="Times New Roman" w:hAnsi="Times New Roman" w:cs="Times New Roman"/>
          <w:sz w:val="24"/>
          <w:szCs w:val="24"/>
        </w:rPr>
        <w:t xml:space="preserve">JJS involved </w:t>
      </w:r>
      <w:r w:rsidR="00FC1B93">
        <w:rPr>
          <w:rFonts w:ascii="Times New Roman" w:hAnsi="Times New Roman" w:cs="Times New Roman"/>
          <w:sz w:val="24"/>
          <w:szCs w:val="24"/>
        </w:rPr>
        <w:t>youth in our community</w:t>
      </w:r>
      <w:r w:rsidR="00744FB6">
        <w:rPr>
          <w:rFonts w:ascii="Times New Roman" w:hAnsi="Times New Roman" w:cs="Times New Roman"/>
          <w:sz w:val="24"/>
          <w:szCs w:val="24"/>
        </w:rPr>
        <w:t xml:space="preserve"> </w:t>
      </w:r>
      <w:r w:rsidR="00ED0C4B">
        <w:rPr>
          <w:rFonts w:ascii="Times New Roman" w:hAnsi="Times New Roman" w:cs="Times New Roman"/>
          <w:sz w:val="24"/>
          <w:szCs w:val="24"/>
        </w:rPr>
        <w:t>(</w:t>
      </w:r>
      <w:r w:rsidR="00744FB6">
        <w:rPr>
          <w:rFonts w:ascii="Times New Roman" w:hAnsi="Times New Roman" w:cs="Times New Roman"/>
          <w:sz w:val="24"/>
          <w:szCs w:val="24"/>
        </w:rPr>
        <w:t>Melnyk</w:t>
      </w:r>
      <w:r w:rsidR="00082AAE">
        <w:rPr>
          <w:rFonts w:ascii="Times New Roman" w:hAnsi="Times New Roman" w:cs="Times New Roman"/>
          <w:sz w:val="24"/>
          <w:szCs w:val="24"/>
        </w:rPr>
        <w:t xml:space="preserve"> &amp; Fineout-Overholt</w:t>
      </w:r>
      <w:r w:rsidR="005B61A2">
        <w:rPr>
          <w:rFonts w:ascii="Times New Roman" w:hAnsi="Times New Roman" w:cs="Times New Roman"/>
          <w:sz w:val="24"/>
          <w:szCs w:val="24"/>
        </w:rPr>
        <w:t>, 2019).</w:t>
      </w:r>
      <w:r w:rsidR="006B1D6C">
        <w:rPr>
          <w:rFonts w:ascii="Times New Roman" w:hAnsi="Times New Roman" w:cs="Times New Roman"/>
          <w:sz w:val="24"/>
          <w:szCs w:val="24"/>
        </w:rPr>
        <w:t xml:space="preserve"> </w:t>
      </w:r>
      <w:r w:rsidR="00172331">
        <w:rPr>
          <w:rFonts w:ascii="Times New Roman" w:hAnsi="Times New Roman" w:cs="Times New Roman"/>
          <w:sz w:val="24"/>
          <w:szCs w:val="24"/>
        </w:rPr>
        <w:t>These</w:t>
      </w:r>
      <w:r w:rsidR="004155DB">
        <w:rPr>
          <w:rFonts w:ascii="Times New Roman" w:hAnsi="Times New Roman" w:cs="Times New Roman"/>
          <w:sz w:val="24"/>
          <w:szCs w:val="24"/>
        </w:rPr>
        <w:t xml:space="preserve"> steps</w:t>
      </w:r>
      <w:r w:rsidR="00B65458">
        <w:rPr>
          <w:rFonts w:ascii="Times New Roman" w:hAnsi="Times New Roman" w:cs="Times New Roman"/>
          <w:sz w:val="24"/>
          <w:szCs w:val="24"/>
        </w:rPr>
        <w:t xml:space="preserve"> w</w:t>
      </w:r>
      <w:r w:rsidR="00E72AF0">
        <w:rPr>
          <w:rFonts w:ascii="Times New Roman" w:hAnsi="Times New Roman" w:cs="Times New Roman"/>
          <w:sz w:val="24"/>
          <w:szCs w:val="24"/>
        </w:rPr>
        <w:t>ere</w:t>
      </w:r>
      <w:r w:rsidR="00B65458">
        <w:rPr>
          <w:rFonts w:ascii="Times New Roman" w:hAnsi="Times New Roman" w:cs="Times New Roman"/>
          <w:sz w:val="24"/>
          <w:szCs w:val="24"/>
        </w:rPr>
        <w:t xml:space="preserve"> addressed in </w:t>
      </w:r>
      <w:r w:rsidR="00040AD7">
        <w:rPr>
          <w:rFonts w:ascii="Times New Roman" w:hAnsi="Times New Roman" w:cs="Times New Roman"/>
          <w:sz w:val="24"/>
          <w:szCs w:val="24"/>
        </w:rPr>
        <w:t>an</w:t>
      </w:r>
      <w:r w:rsidR="00B65458">
        <w:rPr>
          <w:rFonts w:ascii="Times New Roman" w:hAnsi="Times New Roman" w:cs="Times New Roman"/>
          <w:sz w:val="24"/>
          <w:szCs w:val="24"/>
        </w:rPr>
        <w:t xml:space="preserve"> initial meeting with all </w:t>
      </w:r>
      <w:r w:rsidR="00783DF2">
        <w:rPr>
          <w:rFonts w:ascii="Times New Roman" w:hAnsi="Times New Roman" w:cs="Times New Roman"/>
          <w:sz w:val="24"/>
          <w:szCs w:val="24"/>
        </w:rPr>
        <w:t>stakeholders</w:t>
      </w:r>
      <w:r w:rsidR="00B65458">
        <w:rPr>
          <w:rFonts w:ascii="Times New Roman" w:hAnsi="Times New Roman" w:cs="Times New Roman"/>
          <w:sz w:val="24"/>
          <w:szCs w:val="24"/>
        </w:rPr>
        <w:t xml:space="preserve"> to introduce</w:t>
      </w:r>
      <w:r w:rsidR="002F12A4">
        <w:rPr>
          <w:rFonts w:ascii="Times New Roman" w:hAnsi="Times New Roman" w:cs="Times New Roman"/>
          <w:sz w:val="24"/>
          <w:szCs w:val="24"/>
        </w:rPr>
        <w:t xml:space="preserve"> inquiry ideas</w:t>
      </w:r>
      <w:r w:rsidR="00D9507B">
        <w:rPr>
          <w:rFonts w:ascii="Times New Roman" w:hAnsi="Times New Roman" w:cs="Times New Roman"/>
          <w:sz w:val="24"/>
          <w:szCs w:val="24"/>
        </w:rPr>
        <w:t>, beginning with expressing the urgency</w:t>
      </w:r>
      <w:r w:rsidR="00BC4AD5">
        <w:rPr>
          <w:rFonts w:ascii="Times New Roman" w:hAnsi="Times New Roman" w:cs="Times New Roman"/>
          <w:sz w:val="24"/>
          <w:szCs w:val="24"/>
        </w:rPr>
        <w:t xml:space="preserve"> to reduce recidivism in our local youth</w:t>
      </w:r>
      <w:r w:rsidR="00452CBD">
        <w:rPr>
          <w:rFonts w:ascii="Times New Roman" w:hAnsi="Times New Roman" w:cs="Times New Roman"/>
          <w:sz w:val="24"/>
          <w:szCs w:val="24"/>
        </w:rPr>
        <w:t>. The next step w</w:t>
      </w:r>
      <w:r w:rsidR="00E72558">
        <w:rPr>
          <w:rFonts w:ascii="Times New Roman" w:hAnsi="Times New Roman" w:cs="Times New Roman"/>
          <w:sz w:val="24"/>
          <w:szCs w:val="24"/>
        </w:rPr>
        <w:t>as to explain</w:t>
      </w:r>
      <w:r w:rsidR="00CE5767">
        <w:rPr>
          <w:rFonts w:ascii="Times New Roman" w:hAnsi="Times New Roman" w:cs="Times New Roman"/>
          <w:sz w:val="24"/>
          <w:szCs w:val="24"/>
        </w:rPr>
        <w:t xml:space="preserve"> what each </w:t>
      </w:r>
      <w:r w:rsidR="00BA6CA3">
        <w:rPr>
          <w:rFonts w:ascii="Times New Roman" w:hAnsi="Times New Roman" w:cs="Times New Roman"/>
          <w:sz w:val="24"/>
          <w:szCs w:val="24"/>
        </w:rPr>
        <w:t>set of stakeholders</w:t>
      </w:r>
      <w:r w:rsidR="00783DF2">
        <w:rPr>
          <w:rFonts w:ascii="Times New Roman" w:hAnsi="Times New Roman" w:cs="Times New Roman"/>
          <w:sz w:val="24"/>
          <w:szCs w:val="24"/>
        </w:rPr>
        <w:t xml:space="preserve"> ha</w:t>
      </w:r>
      <w:r w:rsidR="00F81839">
        <w:rPr>
          <w:rFonts w:ascii="Times New Roman" w:hAnsi="Times New Roman" w:cs="Times New Roman"/>
          <w:sz w:val="24"/>
          <w:szCs w:val="24"/>
        </w:rPr>
        <w:t>s</w:t>
      </w:r>
      <w:r w:rsidR="00783DF2">
        <w:rPr>
          <w:rFonts w:ascii="Times New Roman" w:hAnsi="Times New Roman" w:cs="Times New Roman"/>
          <w:sz w:val="24"/>
          <w:szCs w:val="24"/>
        </w:rPr>
        <w:t xml:space="preserve"> to offer</w:t>
      </w:r>
      <w:r w:rsidR="001759A3">
        <w:rPr>
          <w:rFonts w:ascii="Times New Roman" w:hAnsi="Times New Roman" w:cs="Times New Roman"/>
          <w:sz w:val="24"/>
          <w:szCs w:val="24"/>
        </w:rPr>
        <w:t xml:space="preserve"> so each can</w:t>
      </w:r>
      <w:r w:rsidR="00B81D80">
        <w:rPr>
          <w:rFonts w:ascii="Times New Roman" w:hAnsi="Times New Roman" w:cs="Times New Roman"/>
          <w:sz w:val="24"/>
          <w:szCs w:val="24"/>
        </w:rPr>
        <w:t xml:space="preserve"> develop strategies</w:t>
      </w:r>
      <w:r w:rsidR="003627D2">
        <w:rPr>
          <w:rFonts w:ascii="Times New Roman" w:hAnsi="Times New Roman" w:cs="Times New Roman"/>
          <w:sz w:val="24"/>
          <w:szCs w:val="24"/>
        </w:rPr>
        <w:t xml:space="preserve"> </w:t>
      </w:r>
      <w:r w:rsidR="00DD08A1">
        <w:rPr>
          <w:rFonts w:ascii="Times New Roman" w:hAnsi="Times New Roman" w:cs="Times New Roman"/>
          <w:sz w:val="24"/>
          <w:szCs w:val="24"/>
        </w:rPr>
        <w:t>on</w:t>
      </w:r>
      <w:r w:rsidR="00D34BD6">
        <w:rPr>
          <w:rFonts w:ascii="Times New Roman" w:hAnsi="Times New Roman" w:cs="Times New Roman"/>
          <w:sz w:val="24"/>
          <w:szCs w:val="24"/>
        </w:rPr>
        <w:t xml:space="preserve"> </w:t>
      </w:r>
      <w:r w:rsidR="00DD08A1">
        <w:rPr>
          <w:rFonts w:ascii="Times New Roman" w:hAnsi="Times New Roman" w:cs="Times New Roman"/>
          <w:sz w:val="24"/>
          <w:szCs w:val="24"/>
        </w:rPr>
        <w:t xml:space="preserve">the </w:t>
      </w:r>
      <w:r w:rsidR="00D34BD6">
        <w:rPr>
          <w:rFonts w:ascii="Times New Roman" w:hAnsi="Times New Roman" w:cs="Times New Roman"/>
          <w:sz w:val="24"/>
          <w:szCs w:val="24"/>
        </w:rPr>
        <w:t xml:space="preserve">screening </w:t>
      </w:r>
      <w:r w:rsidR="00DD08A1">
        <w:rPr>
          <w:rFonts w:ascii="Times New Roman" w:hAnsi="Times New Roman" w:cs="Times New Roman"/>
          <w:sz w:val="24"/>
          <w:szCs w:val="24"/>
        </w:rPr>
        <w:t>and</w:t>
      </w:r>
      <w:r w:rsidR="003627D2">
        <w:rPr>
          <w:rFonts w:ascii="Times New Roman" w:hAnsi="Times New Roman" w:cs="Times New Roman"/>
          <w:sz w:val="24"/>
          <w:szCs w:val="24"/>
        </w:rPr>
        <w:t xml:space="preserve"> referral process</w:t>
      </w:r>
      <w:r w:rsidR="00825B91">
        <w:rPr>
          <w:rFonts w:ascii="Times New Roman" w:hAnsi="Times New Roman" w:cs="Times New Roman"/>
          <w:sz w:val="24"/>
          <w:szCs w:val="24"/>
        </w:rPr>
        <w:t xml:space="preserve">. </w:t>
      </w:r>
      <w:r w:rsidR="00631BDD">
        <w:rPr>
          <w:rFonts w:ascii="Times New Roman" w:hAnsi="Times New Roman" w:cs="Times New Roman"/>
          <w:sz w:val="24"/>
          <w:szCs w:val="24"/>
        </w:rPr>
        <w:t xml:space="preserve">As the </w:t>
      </w:r>
      <w:r w:rsidR="00F06A6B">
        <w:rPr>
          <w:rFonts w:ascii="Times New Roman" w:hAnsi="Times New Roman" w:cs="Times New Roman"/>
          <w:sz w:val="24"/>
          <w:szCs w:val="24"/>
        </w:rPr>
        <w:t xml:space="preserve">program </w:t>
      </w:r>
      <w:r w:rsidR="00631BDD">
        <w:rPr>
          <w:rFonts w:ascii="Times New Roman" w:hAnsi="Times New Roman" w:cs="Times New Roman"/>
          <w:sz w:val="24"/>
          <w:szCs w:val="24"/>
        </w:rPr>
        <w:t>becomes known in the community</w:t>
      </w:r>
      <w:r w:rsidR="00E37EB9">
        <w:rPr>
          <w:rFonts w:ascii="Times New Roman" w:hAnsi="Times New Roman" w:cs="Times New Roman"/>
          <w:sz w:val="24"/>
          <w:szCs w:val="24"/>
        </w:rPr>
        <w:t xml:space="preserve"> </w:t>
      </w:r>
      <w:r w:rsidR="00CB09E7">
        <w:rPr>
          <w:rFonts w:ascii="Times New Roman" w:hAnsi="Times New Roman" w:cs="Times New Roman"/>
          <w:sz w:val="24"/>
          <w:szCs w:val="24"/>
        </w:rPr>
        <w:t xml:space="preserve">and </w:t>
      </w:r>
      <w:r w:rsidR="00E37EB9">
        <w:rPr>
          <w:rFonts w:ascii="Times New Roman" w:hAnsi="Times New Roman" w:cs="Times New Roman"/>
          <w:sz w:val="24"/>
          <w:szCs w:val="24"/>
        </w:rPr>
        <w:t xml:space="preserve">other counties and Judicial Circuits </w:t>
      </w:r>
      <w:r w:rsidR="00990B24">
        <w:rPr>
          <w:rFonts w:ascii="Times New Roman" w:hAnsi="Times New Roman" w:cs="Times New Roman"/>
          <w:sz w:val="24"/>
          <w:szCs w:val="24"/>
        </w:rPr>
        <w:t>see positive change of reduced recidivism</w:t>
      </w:r>
      <w:r w:rsidR="003627D2">
        <w:rPr>
          <w:rFonts w:ascii="Times New Roman" w:hAnsi="Times New Roman" w:cs="Times New Roman"/>
          <w:sz w:val="24"/>
          <w:szCs w:val="24"/>
        </w:rPr>
        <w:t xml:space="preserve"> </w:t>
      </w:r>
      <w:r w:rsidR="008817D3">
        <w:rPr>
          <w:rFonts w:ascii="Times New Roman" w:hAnsi="Times New Roman" w:cs="Times New Roman"/>
          <w:sz w:val="24"/>
          <w:szCs w:val="24"/>
        </w:rPr>
        <w:t>by increas</w:t>
      </w:r>
      <w:r w:rsidR="00040965">
        <w:rPr>
          <w:rFonts w:ascii="Times New Roman" w:hAnsi="Times New Roman" w:cs="Times New Roman"/>
          <w:sz w:val="24"/>
          <w:szCs w:val="24"/>
        </w:rPr>
        <w:t>ing</w:t>
      </w:r>
      <w:r w:rsidR="008817D3">
        <w:rPr>
          <w:rFonts w:ascii="Times New Roman" w:hAnsi="Times New Roman" w:cs="Times New Roman"/>
          <w:sz w:val="24"/>
          <w:szCs w:val="24"/>
        </w:rPr>
        <w:t xml:space="preserve"> referrals</w:t>
      </w:r>
      <w:r w:rsidR="00EA7F6E">
        <w:rPr>
          <w:rFonts w:ascii="Times New Roman" w:hAnsi="Times New Roman" w:cs="Times New Roman"/>
          <w:sz w:val="24"/>
          <w:szCs w:val="24"/>
        </w:rPr>
        <w:t>,</w:t>
      </w:r>
      <w:r w:rsidR="008817D3">
        <w:rPr>
          <w:rFonts w:ascii="Times New Roman" w:hAnsi="Times New Roman" w:cs="Times New Roman"/>
          <w:sz w:val="24"/>
          <w:szCs w:val="24"/>
        </w:rPr>
        <w:t xml:space="preserve"> </w:t>
      </w:r>
      <w:r w:rsidR="00C63701">
        <w:rPr>
          <w:rFonts w:ascii="Times New Roman" w:hAnsi="Times New Roman" w:cs="Times New Roman"/>
          <w:sz w:val="24"/>
          <w:szCs w:val="24"/>
        </w:rPr>
        <w:t>other agencies</w:t>
      </w:r>
      <w:r w:rsidR="00CB09E7">
        <w:rPr>
          <w:rFonts w:ascii="Times New Roman" w:hAnsi="Times New Roman" w:cs="Times New Roman"/>
          <w:sz w:val="24"/>
          <w:szCs w:val="24"/>
        </w:rPr>
        <w:t xml:space="preserve"> may</w:t>
      </w:r>
      <w:r w:rsidR="00EE7ED7">
        <w:rPr>
          <w:rFonts w:ascii="Times New Roman" w:hAnsi="Times New Roman" w:cs="Times New Roman"/>
          <w:sz w:val="24"/>
          <w:szCs w:val="24"/>
        </w:rPr>
        <w:t xml:space="preserve"> request</w:t>
      </w:r>
      <w:r w:rsidR="00CB09E7">
        <w:rPr>
          <w:rFonts w:ascii="Times New Roman" w:hAnsi="Times New Roman" w:cs="Times New Roman"/>
          <w:sz w:val="24"/>
          <w:szCs w:val="24"/>
        </w:rPr>
        <w:t xml:space="preserve"> </w:t>
      </w:r>
      <w:r w:rsidR="0075026B">
        <w:rPr>
          <w:rFonts w:ascii="Times New Roman" w:hAnsi="Times New Roman" w:cs="Times New Roman"/>
          <w:sz w:val="24"/>
          <w:szCs w:val="24"/>
        </w:rPr>
        <w:t>information about</w:t>
      </w:r>
      <w:r w:rsidR="0068370B">
        <w:rPr>
          <w:rFonts w:ascii="Times New Roman" w:hAnsi="Times New Roman" w:cs="Times New Roman"/>
          <w:sz w:val="24"/>
          <w:szCs w:val="24"/>
        </w:rPr>
        <w:t xml:space="preserve"> the pro</w:t>
      </w:r>
      <w:r w:rsidR="000524F4">
        <w:rPr>
          <w:rFonts w:ascii="Times New Roman" w:hAnsi="Times New Roman" w:cs="Times New Roman"/>
          <w:sz w:val="24"/>
          <w:szCs w:val="24"/>
        </w:rPr>
        <w:t>gram</w:t>
      </w:r>
      <w:r w:rsidR="0068370B">
        <w:rPr>
          <w:rFonts w:ascii="Times New Roman" w:hAnsi="Times New Roman" w:cs="Times New Roman"/>
          <w:sz w:val="24"/>
          <w:szCs w:val="24"/>
        </w:rPr>
        <w:t>.</w:t>
      </w:r>
      <w:r w:rsidR="00E80DD5">
        <w:rPr>
          <w:rFonts w:ascii="Times New Roman" w:hAnsi="Times New Roman" w:cs="Times New Roman"/>
          <w:sz w:val="24"/>
          <w:szCs w:val="24"/>
        </w:rPr>
        <w:t xml:space="preserve"> </w:t>
      </w:r>
      <w:r w:rsidR="002A6B15">
        <w:rPr>
          <w:rFonts w:ascii="Times New Roman" w:hAnsi="Times New Roman" w:cs="Times New Roman"/>
          <w:sz w:val="24"/>
          <w:szCs w:val="24"/>
        </w:rPr>
        <w:t xml:space="preserve">If </w:t>
      </w:r>
      <w:r w:rsidR="00893776">
        <w:rPr>
          <w:rFonts w:ascii="Times New Roman" w:hAnsi="Times New Roman" w:cs="Times New Roman"/>
          <w:sz w:val="24"/>
          <w:szCs w:val="24"/>
        </w:rPr>
        <w:t xml:space="preserve">it is observed that </w:t>
      </w:r>
      <w:r w:rsidR="002A6B15">
        <w:rPr>
          <w:rFonts w:ascii="Times New Roman" w:hAnsi="Times New Roman" w:cs="Times New Roman"/>
          <w:sz w:val="24"/>
          <w:szCs w:val="24"/>
        </w:rPr>
        <w:t>y</w:t>
      </w:r>
      <w:r w:rsidR="00D64E83">
        <w:rPr>
          <w:rFonts w:ascii="Times New Roman" w:hAnsi="Times New Roman" w:cs="Times New Roman"/>
          <w:sz w:val="24"/>
          <w:szCs w:val="24"/>
        </w:rPr>
        <w:t xml:space="preserve">outh begin to change their </w:t>
      </w:r>
      <w:r w:rsidR="0027234F">
        <w:rPr>
          <w:rFonts w:ascii="Times New Roman" w:hAnsi="Times New Roman" w:cs="Times New Roman"/>
          <w:sz w:val="24"/>
          <w:szCs w:val="24"/>
        </w:rPr>
        <w:t>behaviors,</w:t>
      </w:r>
      <w:r w:rsidR="00893776">
        <w:rPr>
          <w:rFonts w:ascii="Times New Roman" w:hAnsi="Times New Roman" w:cs="Times New Roman"/>
          <w:sz w:val="24"/>
          <w:szCs w:val="24"/>
        </w:rPr>
        <w:t xml:space="preserve"> then</w:t>
      </w:r>
      <w:r w:rsidR="00A920B2">
        <w:rPr>
          <w:rFonts w:ascii="Times New Roman" w:hAnsi="Times New Roman" w:cs="Times New Roman"/>
          <w:sz w:val="24"/>
          <w:szCs w:val="24"/>
        </w:rPr>
        <w:t xml:space="preserve"> e</w:t>
      </w:r>
      <w:r w:rsidR="00E80DD5">
        <w:rPr>
          <w:rFonts w:ascii="Times New Roman" w:hAnsi="Times New Roman" w:cs="Times New Roman"/>
          <w:sz w:val="24"/>
          <w:szCs w:val="24"/>
        </w:rPr>
        <w:t>xternal stakeholders in other communities</w:t>
      </w:r>
      <w:r w:rsidR="00D64E83">
        <w:rPr>
          <w:rFonts w:ascii="Times New Roman" w:hAnsi="Times New Roman" w:cs="Times New Roman"/>
          <w:sz w:val="24"/>
          <w:szCs w:val="24"/>
        </w:rPr>
        <w:t xml:space="preserve"> </w:t>
      </w:r>
      <w:r w:rsidR="00475726">
        <w:rPr>
          <w:rFonts w:ascii="Times New Roman" w:hAnsi="Times New Roman" w:cs="Times New Roman"/>
          <w:sz w:val="24"/>
          <w:szCs w:val="24"/>
        </w:rPr>
        <w:t xml:space="preserve">may </w:t>
      </w:r>
      <w:r w:rsidR="00D64E83">
        <w:rPr>
          <w:rFonts w:ascii="Times New Roman" w:hAnsi="Times New Roman" w:cs="Times New Roman"/>
          <w:sz w:val="24"/>
          <w:szCs w:val="24"/>
        </w:rPr>
        <w:t>begin to change</w:t>
      </w:r>
      <w:r w:rsidR="00A920B2">
        <w:rPr>
          <w:rFonts w:ascii="Times New Roman" w:hAnsi="Times New Roman" w:cs="Times New Roman"/>
          <w:sz w:val="24"/>
          <w:szCs w:val="24"/>
        </w:rPr>
        <w:t xml:space="preserve"> with</w:t>
      </w:r>
      <w:r w:rsidR="00B11880">
        <w:rPr>
          <w:rFonts w:ascii="Times New Roman" w:hAnsi="Times New Roman" w:cs="Times New Roman"/>
          <w:sz w:val="24"/>
          <w:szCs w:val="24"/>
        </w:rPr>
        <w:t xml:space="preserve"> less resistance. The </w:t>
      </w:r>
      <w:r w:rsidR="00544099">
        <w:rPr>
          <w:rFonts w:ascii="Times New Roman" w:hAnsi="Times New Roman" w:cs="Times New Roman"/>
          <w:sz w:val="24"/>
          <w:szCs w:val="24"/>
        </w:rPr>
        <w:t xml:space="preserve">Youth Behavioral Health Liaison </w:t>
      </w:r>
      <w:r w:rsidR="008372F3">
        <w:rPr>
          <w:rFonts w:ascii="Times New Roman" w:hAnsi="Times New Roman" w:cs="Times New Roman"/>
          <w:sz w:val="24"/>
          <w:szCs w:val="24"/>
        </w:rPr>
        <w:t>Initiative</w:t>
      </w:r>
      <w:r w:rsidR="00B11880">
        <w:rPr>
          <w:rFonts w:ascii="Times New Roman" w:hAnsi="Times New Roman" w:cs="Times New Roman"/>
          <w:sz w:val="24"/>
          <w:szCs w:val="24"/>
        </w:rPr>
        <w:t xml:space="preserve"> </w:t>
      </w:r>
      <w:r w:rsidR="0093540C">
        <w:rPr>
          <w:rFonts w:ascii="Times New Roman" w:hAnsi="Times New Roman" w:cs="Times New Roman"/>
          <w:sz w:val="24"/>
          <w:szCs w:val="24"/>
        </w:rPr>
        <w:t xml:space="preserve">may </w:t>
      </w:r>
      <w:r w:rsidR="00E576C9">
        <w:rPr>
          <w:rFonts w:ascii="Times New Roman" w:hAnsi="Times New Roman" w:cs="Times New Roman"/>
          <w:sz w:val="24"/>
          <w:szCs w:val="24"/>
        </w:rPr>
        <w:t>continue to be successful</w:t>
      </w:r>
      <w:r w:rsidR="004A0FD2">
        <w:rPr>
          <w:rFonts w:ascii="Times New Roman" w:hAnsi="Times New Roman" w:cs="Times New Roman"/>
          <w:sz w:val="24"/>
          <w:szCs w:val="24"/>
        </w:rPr>
        <w:t xml:space="preserve"> by getting more referrals from the JO</w:t>
      </w:r>
      <w:r w:rsidR="00350C83">
        <w:rPr>
          <w:rFonts w:ascii="Times New Roman" w:hAnsi="Times New Roman" w:cs="Times New Roman"/>
          <w:sz w:val="24"/>
          <w:szCs w:val="24"/>
        </w:rPr>
        <w:t>,</w:t>
      </w:r>
      <w:r w:rsidR="00084BAA">
        <w:rPr>
          <w:rFonts w:ascii="Times New Roman" w:hAnsi="Times New Roman" w:cs="Times New Roman"/>
          <w:sz w:val="24"/>
          <w:szCs w:val="24"/>
        </w:rPr>
        <w:t xml:space="preserve"> providing behavioral health services</w:t>
      </w:r>
      <w:r w:rsidR="00350C83">
        <w:rPr>
          <w:rFonts w:ascii="Times New Roman" w:hAnsi="Times New Roman" w:cs="Times New Roman"/>
          <w:sz w:val="24"/>
          <w:szCs w:val="24"/>
        </w:rPr>
        <w:t xml:space="preserve">, </w:t>
      </w:r>
      <w:r w:rsidR="00363986">
        <w:rPr>
          <w:rFonts w:ascii="Times New Roman" w:hAnsi="Times New Roman" w:cs="Times New Roman"/>
          <w:sz w:val="24"/>
          <w:szCs w:val="24"/>
        </w:rPr>
        <w:t>and</w:t>
      </w:r>
      <w:r w:rsidR="00EB5CE1">
        <w:rPr>
          <w:rFonts w:ascii="Times New Roman" w:hAnsi="Times New Roman" w:cs="Times New Roman"/>
          <w:sz w:val="24"/>
          <w:szCs w:val="24"/>
        </w:rPr>
        <w:t xml:space="preserve"> </w:t>
      </w:r>
      <w:r w:rsidR="00A53EA7">
        <w:rPr>
          <w:rFonts w:ascii="Times New Roman" w:hAnsi="Times New Roman" w:cs="Times New Roman"/>
          <w:sz w:val="24"/>
          <w:szCs w:val="24"/>
        </w:rPr>
        <w:t>reduc</w:t>
      </w:r>
      <w:r w:rsidR="00EB5CE1">
        <w:rPr>
          <w:rFonts w:ascii="Times New Roman" w:hAnsi="Times New Roman" w:cs="Times New Roman"/>
          <w:sz w:val="24"/>
          <w:szCs w:val="24"/>
        </w:rPr>
        <w:t>i</w:t>
      </w:r>
      <w:r w:rsidR="00363986">
        <w:rPr>
          <w:rFonts w:ascii="Times New Roman" w:hAnsi="Times New Roman" w:cs="Times New Roman"/>
          <w:sz w:val="24"/>
          <w:szCs w:val="24"/>
        </w:rPr>
        <w:t>ng</w:t>
      </w:r>
      <w:r w:rsidR="00FC5613">
        <w:rPr>
          <w:rFonts w:ascii="Times New Roman" w:hAnsi="Times New Roman" w:cs="Times New Roman"/>
          <w:sz w:val="24"/>
          <w:szCs w:val="24"/>
        </w:rPr>
        <w:t xml:space="preserve"> </w:t>
      </w:r>
      <w:r w:rsidR="00A53EA7">
        <w:rPr>
          <w:rFonts w:ascii="Times New Roman" w:hAnsi="Times New Roman" w:cs="Times New Roman"/>
          <w:sz w:val="24"/>
          <w:szCs w:val="24"/>
        </w:rPr>
        <w:t>recidivism</w:t>
      </w:r>
      <w:r w:rsidR="000A6EEE">
        <w:rPr>
          <w:rFonts w:ascii="Times New Roman" w:hAnsi="Times New Roman" w:cs="Times New Roman"/>
          <w:sz w:val="24"/>
          <w:szCs w:val="24"/>
        </w:rPr>
        <w:t>.</w:t>
      </w:r>
      <w:r w:rsidR="0000501A">
        <w:rPr>
          <w:rFonts w:ascii="Times New Roman" w:hAnsi="Times New Roman" w:cs="Times New Roman"/>
          <w:sz w:val="24"/>
          <w:szCs w:val="24"/>
        </w:rPr>
        <w:t xml:space="preserve"> </w:t>
      </w:r>
      <w:r w:rsidR="000A6EEE">
        <w:rPr>
          <w:rFonts w:ascii="Times New Roman" w:hAnsi="Times New Roman" w:cs="Times New Roman"/>
          <w:sz w:val="24"/>
          <w:szCs w:val="24"/>
        </w:rPr>
        <w:t>C</w:t>
      </w:r>
      <w:r w:rsidR="0000501A">
        <w:rPr>
          <w:rFonts w:ascii="Times New Roman" w:hAnsi="Times New Roman" w:cs="Times New Roman"/>
          <w:sz w:val="24"/>
          <w:szCs w:val="24"/>
        </w:rPr>
        <w:t xml:space="preserve">ontinued early </w:t>
      </w:r>
      <w:r w:rsidR="003A3D61">
        <w:rPr>
          <w:rFonts w:ascii="Times New Roman" w:hAnsi="Times New Roman" w:cs="Times New Roman"/>
          <w:sz w:val="24"/>
          <w:szCs w:val="24"/>
        </w:rPr>
        <w:t xml:space="preserve">youth </w:t>
      </w:r>
      <w:r w:rsidR="0000501A">
        <w:rPr>
          <w:rFonts w:ascii="Times New Roman" w:hAnsi="Times New Roman" w:cs="Times New Roman"/>
          <w:sz w:val="24"/>
          <w:szCs w:val="24"/>
        </w:rPr>
        <w:t>referral</w:t>
      </w:r>
      <w:r w:rsidR="009C2D1E">
        <w:rPr>
          <w:rFonts w:ascii="Times New Roman" w:hAnsi="Times New Roman" w:cs="Times New Roman"/>
          <w:sz w:val="24"/>
          <w:szCs w:val="24"/>
        </w:rPr>
        <w:t>s</w:t>
      </w:r>
      <w:r w:rsidR="00FC5613">
        <w:rPr>
          <w:rFonts w:ascii="Times New Roman" w:hAnsi="Times New Roman" w:cs="Times New Roman"/>
          <w:sz w:val="24"/>
          <w:szCs w:val="24"/>
        </w:rPr>
        <w:t xml:space="preserve"> </w:t>
      </w:r>
      <w:r w:rsidR="00360BBC">
        <w:rPr>
          <w:rFonts w:ascii="Times New Roman" w:hAnsi="Times New Roman" w:cs="Times New Roman"/>
          <w:sz w:val="24"/>
          <w:szCs w:val="24"/>
        </w:rPr>
        <w:t xml:space="preserve">can </w:t>
      </w:r>
      <w:r w:rsidR="00E42A4A">
        <w:rPr>
          <w:rFonts w:ascii="Times New Roman" w:hAnsi="Times New Roman" w:cs="Times New Roman"/>
          <w:sz w:val="24"/>
          <w:szCs w:val="24"/>
        </w:rPr>
        <w:t>lead to</w:t>
      </w:r>
      <w:r w:rsidR="003A3D61">
        <w:rPr>
          <w:rFonts w:ascii="Times New Roman" w:hAnsi="Times New Roman" w:cs="Times New Roman"/>
          <w:sz w:val="24"/>
          <w:szCs w:val="24"/>
        </w:rPr>
        <w:t xml:space="preserve"> participat</w:t>
      </w:r>
      <w:r w:rsidR="00E42A4A">
        <w:rPr>
          <w:rFonts w:ascii="Times New Roman" w:hAnsi="Times New Roman" w:cs="Times New Roman"/>
          <w:sz w:val="24"/>
          <w:szCs w:val="24"/>
        </w:rPr>
        <w:t>ion</w:t>
      </w:r>
      <w:r w:rsidR="003A3D61">
        <w:rPr>
          <w:rFonts w:ascii="Times New Roman" w:hAnsi="Times New Roman" w:cs="Times New Roman"/>
          <w:sz w:val="24"/>
          <w:szCs w:val="24"/>
        </w:rPr>
        <w:t xml:space="preserve"> in community support program</w:t>
      </w:r>
      <w:r w:rsidR="002E0262">
        <w:rPr>
          <w:rFonts w:ascii="Times New Roman" w:hAnsi="Times New Roman" w:cs="Times New Roman"/>
          <w:sz w:val="24"/>
          <w:szCs w:val="24"/>
        </w:rPr>
        <w:t>s promot</w:t>
      </w:r>
      <w:r w:rsidR="000D1BD3">
        <w:rPr>
          <w:rFonts w:ascii="Times New Roman" w:hAnsi="Times New Roman" w:cs="Times New Roman"/>
          <w:sz w:val="24"/>
          <w:szCs w:val="24"/>
        </w:rPr>
        <w:t>ing</w:t>
      </w:r>
      <w:r w:rsidR="002E0262">
        <w:rPr>
          <w:rFonts w:ascii="Times New Roman" w:hAnsi="Times New Roman" w:cs="Times New Roman"/>
          <w:sz w:val="24"/>
          <w:szCs w:val="24"/>
        </w:rPr>
        <w:t xml:space="preserve"> positive change</w:t>
      </w:r>
      <w:r w:rsidR="00617E62">
        <w:rPr>
          <w:rFonts w:ascii="Times New Roman" w:hAnsi="Times New Roman" w:cs="Times New Roman"/>
          <w:sz w:val="24"/>
          <w:szCs w:val="24"/>
        </w:rPr>
        <w:t xml:space="preserve"> </w:t>
      </w:r>
      <w:r w:rsidR="00F5293D">
        <w:rPr>
          <w:rFonts w:ascii="Times New Roman" w:hAnsi="Times New Roman" w:cs="Times New Roman"/>
          <w:sz w:val="24"/>
          <w:szCs w:val="24"/>
        </w:rPr>
        <w:t>to</w:t>
      </w:r>
      <w:r w:rsidR="00A26CC5">
        <w:rPr>
          <w:rFonts w:ascii="Times New Roman" w:hAnsi="Times New Roman" w:cs="Times New Roman"/>
          <w:sz w:val="24"/>
          <w:szCs w:val="24"/>
        </w:rPr>
        <w:t xml:space="preserve">ward </w:t>
      </w:r>
      <w:r w:rsidR="00F5293D">
        <w:rPr>
          <w:rFonts w:ascii="Times New Roman" w:hAnsi="Times New Roman" w:cs="Times New Roman"/>
          <w:sz w:val="24"/>
          <w:szCs w:val="24"/>
        </w:rPr>
        <w:t>transform</w:t>
      </w:r>
      <w:r w:rsidR="00A26CC5">
        <w:rPr>
          <w:rFonts w:ascii="Times New Roman" w:hAnsi="Times New Roman" w:cs="Times New Roman"/>
          <w:sz w:val="24"/>
          <w:szCs w:val="24"/>
        </w:rPr>
        <w:t>ing</w:t>
      </w:r>
      <w:r w:rsidR="00F5293D">
        <w:rPr>
          <w:rFonts w:ascii="Times New Roman" w:hAnsi="Times New Roman" w:cs="Times New Roman"/>
          <w:sz w:val="24"/>
          <w:szCs w:val="24"/>
        </w:rPr>
        <w:t xml:space="preserve"> </w:t>
      </w:r>
      <w:r w:rsidR="00BC1E22">
        <w:rPr>
          <w:rFonts w:ascii="Times New Roman" w:hAnsi="Times New Roman" w:cs="Times New Roman"/>
          <w:sz w:val="24"/>
          <w:szCs w:val="24"/>
        </w:rPr>
        <w:t>you</w:t>
      </w:r>
      <w:r w:rsidR="00F5293D">
        <w:rPr>
          <w:rFonts w:ascii="Times New Roman" w:hAnsi="Times New Roman" w:cs="Times New Roman"/>
          <w:sz w:val="24"/>
          <w:szCs w:val="24"/>
        </w:rPr>
        <w:t xml:space="preserve">th </w:t>
      </w:r>
      <w:r w:rsidR="00BC1E22">
        <w:rPr>
          <w:rFonts w:ascii="Times New Roman" w:hAnsi="Times New Roman" w:cs="Times New Roman"/>
          <w:sz w:val="24"/>
          <w:szCs w:val="24"/>
        </w:rPr>
        <w:t>into productive members of society.</w:t>
      </w:r>
      <w:r w:rsidR="00783DF2">
        <w:rPr>
          <w:rFonts w:ascii="Times New Roman" w:hAnsi="Times New Roman" w:cs="Times New Roman"/>
          <w:sz w:val="24"/>
          <w:szCs w:val="24"/>
        </w:rPr>
        <w:t xml:space="preserve"> </w:t>
      </w:r>
      <w:r w:rsidR="00ED0C4B">
        <w:rPr>
          <w:rFonts w:ascii="Times New Roman" w:hAnsi="Times New Roman" w:cs="Times New Roman"/>
          <w:sz w:val="24"/>
          <w:szCs w:val="24"/>
        </w:rPr>
        <w:t xml:space="preserve"> </w:t>
      </w:r>
      <w:r w:rsidR="005B61A2">
        <w:rPr>
          <w:rFonts w:ascii="Times New Roman" w:hAnsi="Times New Roman" w:cs="Times New Roman"/>
          <w:sz w:val="24"/>
          <w:szCs w:val="24"/>
        </w:rPr>
        <w:t xml:space="preserve"> </w:t>
      </w:r>
      <w:r w:rsidR="00D953D9">
        <w:rPr>
          <w:rFonts w:ascii="Times New Roman" w:hAnsi="Times New Roman" w:cs="Times New Roman"/>
          <w:sz w:val="24"/>
          <w:szCs w:val="24"/>
        </w:rPr>
        <w:t xml:space="preserve"> </w:t>
      </w:r>
      <w:r w:rsidR="00BB5AC8">
        <w:rPr>
          <w:rFonts w:ascii="Times New Roman" w:hAnsi="Times New Roman" w:cs="Times New Roman"/>
          <w:sz w:val="24"/>
          <w:szCs w:val="24"/>
        </w:rPr>
        <w:t xml:space="preserve"> </w:t>
      </w:r>
      <w:r w:rsidR="0009040B">
        <w:rPr>
          <w:rFonts w:ascii="Times New Roman" w:hAnsi="Times New Roman" w:cs="Times New Roman"/>
          <w:sz w:val="24"/>
          <w:szCs w:val="24"/>
        </w:rPr>
        <w:t xml:space="preserve"> </w:t>
      </w:r>
      <w:r w:rsidR="005E6432">
        <w:rPr>
          <w:rFonts w:ascii="Times New Roman" w:hAnsi="Times New Roman" w:cs="Times New Roman"/>
          <w:sz w:val="24"/>
          <w:szCs w:val="24"/>
        </w:rPr>
        <w:t xml:space="preserve"> </w:t>
      </w:r>
      <w:r w:rsidR="00457F63">
        <w:rPr>
          <w:rFonts w:ascii="Times New Roman" w:hAnsi="Times New Roman" w:cs="Times New Roman"/>
          <w:sz w:val="24"/>
          <w:szCs w:val="24"/>
        </w:rPr>
        <w:t xml:space="preserve"> </w:t>
      </w:r>
    </w:p>
    <w:p w14:paraId="2839EB89" w14:textId="17074B97" w:rsidR="00811A78" w:rsidRDefault="00811A78" w:rsidP="00EA2239">
      <w:pPr>
        <w:spacing w:line="480" w:lineRule="auto"/>
        <w:rPr>
          <w:rFonts w:ascii="Times New Roman" w:hAnsi="Times New Roman" w:cs="Times New Roman"/>
          <w:b/>
          <w:bCs/>
          <w:sz w:val="24"/>
          <w:szCs w:val="24"/>
        </w:rPr>
      </w:pPr>
      <w:r w:rsidRPr="0039552E">
        <w:rPr>
          <w:rFonts w:ascii="Times New Roman" w:hAnsi="Times New Roman" w:cs="Times New Roman"/>
          <w:b/>
          <w:bCs/>
          <w:sz w:val="24"/>
          <w:szCs w:val="24"/>
        </w:rPr>
        <w:t>EBP Model</w:t>
      </w:r>
    </w:p>
    <w:p w14:paraId="24F34449" w14:textId="18DFFE51" w:rsidR="00B47022" w:rsidRPr="00353EDD" w:rsidRDefault="00D22EF3" w:rsidP="00353ED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w:t>
      </w:r>
      <w:r w:rsidR="0084016E" w:rsidRPr="0084016E">
        <w:rPr>
          <w:rFonts w:ascii="Times New Roman" w:hAnsi="Times New Roman" w:cs="Times New Roman"/>
          <w:sz w:val="24"/>
          <w:szCs w:val="24"/>
        </w:rPr>
        <w:t>he Logic Model</w:t>
      </w:r>
      <w:r>
        <w:rPr>
          <w:rFonts w:ascii="Times New Roman" w:hAnsi="Times New Roman" w:cs="Times New Roman"/>
          <w:sz w:val="24"/>
          <w:szCs w:val="24"/>
        </w:rPr>
        <w:t xml:space="preserve"> </w:t>
      </w:r>
      <w:r w:rsidR="001C025C">
        <w:rPr>
          <w:rFonts w:ascii="Times New Roman" w:hAnsi="Times New Roman" w:cs="Times New Roman"/>
          <w:sz w:val="24"/>
          <w:szCs w:val="24"/>
        </w:rPr>
        <w:t xml:space="preserve">(See Appendix </w:t>
      </w:r>
      <w:r w:rsidR="00CB3DD4">
        <w:rPr>
          <w:rFonts w:ascii="Times New Roman" w:hAnsi="Times New Roman" w:cs="Times New Roman"/>
          <w:sz w:val="24"/>
          <w:szCs w:val="24"/>
        </w:rPr>
        <w:t>L</w:t>
      </w:r>
      <w:r w:rsidR="001C025C">
        <w:rPr>
          <w:rFonts w:ascii="Times New Roman" w:hAnsi="Times New Roman" w:cs="Times New Roman"/>
          <w:sz w:val="24"/>
          <w:szCs w:val="24"/>
        </w:rPr>
        <w:t xml:space="preserve">) </w:t>
      </w:r>
      <w:r>
        <w:rPr>
          <w:rFonts w:ascii="Times New Roman" w:hAnsi="Times New Roman" w:cs="Times New Roman"/>
          <w:sz w:val="24"/>
          <w:szCs w:val="24"/>
        </w:rPr>
        <w:t>w</w:t>
      </w:r>
      <w:r w:rsidR="00360BBC">
        <w:rPr>
          <w:rFonts w:ascii="Times New Roman" w:hAnsi="Times New Roman" w:cs="Times New Roman"/>
          <w:sz w:val="24"/>
          <w:szCs w:val="24"/>
        </w:rPr>
        <w:t>as</w:t>
      </w:r>
      <w:r>
        <w:rPr>
          <w:rFonts w:ascii="Times New Roman" w:hAnsi="Times New Roman" w:cs="Times New Roman"/>
          <w:sz w:val="24"/>
          <w:szCs w:val="24"/>
        </w:rPr>
        <w:t xml:space="preserve"> </w:t>
      </w:r>
      <w:r w:rsidR="00AB74FF">
        <w:rPr>
          <w:rFonts w:ascii="Times New Roman" w:hAnsi="Times New Roman" w:cs="Times New Roman"/>
          <w:sz w:val="24"/>
          <w:szCs w:val="24"/>
        </w:rPr>
        <w:t>used</w:t>
      </w:r>
      <w:r w:rsidR="00CC7984">
        <w:rPr>
          <w:rFonts w:ascii="Times New Roman" w:hAnsi="Times New Roman" w:cs="Times New Roman"/>
          <w:sz w:val="24"/>
          <w:szCs w:val="24"/>
        </w:rPr>
        <w:t xml:space="preserve"> to illustrate this</w:t>
      </w:r>
      <w:r w:rsidR="00CF6EA2">
        <w:rPr>
          <w:rFonts w:ascii="Times New Roman" w:hAnsi="Times New Roman" w:cs="Times New Roman"/>
          <w:sz w:val="24"/>
          <w:szCs w:val="24"/>
        </w:rPr>
        <w:t xml:space="preserve"> evidence-</w:t>
      </w:r>
      <w:r w:rsidR="00816C2C">
        <w:rPr>
          <w:rFonts w:ascii="Times New Roman" w:hAnsi="Times New Roman" w:cs="Times New Roman"/>
          <w:sz w:val="24"/>
          <w:szCs w:val="24"/>
        </w:rPr>
        <w:t xml:space="preserve">based </w:t>
      </w:r>
      <w:r w:rsidR="00CF6EA2">
        <w:rPr>
          <w:rFonts w:ascii="Times New Roman" w:hAnsi="Times New Roman" w:cs="Times New Roman"/>
          <w:sz w:val="24"/>
          <w:szCs w:val="24"/>
        </w:rPr>
        <w:t>practice</w:t>
      </w:r>
      <w:r w:rsidR="002B3C7E">
        <w:rPr>
          <w:rFonts w:ascii="Times New Roman" w:hAnsi="Times New Roman" w:cs="Times New Roman"/>
          <w:sz w:val="24"/>
          <w:szCs w:val="24"/>
        </w:rPr>
        <w:t xml:space="preserve"> (EBP)</w:t>
      </w:r>
      <w:r w:rsidR="00CF6EA2">
        <w:rPr>
          <w:rFonts w:ascii="Times New Roman" w:hAnsi="Times New Roman" w:cs="Times New Roman"/>
          <w:sz w:val="24"/>
          <w:szCs w:val="24"/>
        </w:rPr>
        <w:t xml:space="preserve"> project inquiry</w:t>
      </w:r>
      <w:r w:rsidR="0084016E" w:rsidRPr="0084016E">
        <w:rPr>
          <w:rFonts w:ascii="Times New Roman" w:hAnsi="Times New Roman" w:cs="Times New Roman"/>
          <w:sz w:val="24"/>
          <w:szCs w:val="24"/>
        </w:rPr>
        <w:t xml:space="preserve">. This model </w:t>
      </w:r>
      <w:r w:rsidR="00FB24D5">
        <w:rPr>
          <w:rFonts w:ascii="Times New Roman" w:hAnsi="Times New Roman" w:cs="Times New Roman"/>
          <w:sz w:val="24"/>
          <w:szCs w:val="24"/>
        </w:rPr>
        <w:t>provides a visual</w:t>
      </w:r>
      <w:r w:rsidR="001A7DC2">
        <w:rPr>
          <w:rFonts w:ascii="Times New Roman" w:hAnsi="Times New Roman" w:cs="Times New Roman"/>
          <w:sz w:val="24"/>
          <w:szCs w:val="24"/>
        </w:rPr>
        <w:t xml:space="preserve"> roadmap beginning with</w:t>
      </w:r>
      <w:r w:rsidR="00195719">
        <w:rPr>
          <w:rFonts w:ascii="Times New Roman" w:hAnsi="Times New Roman" w:cs="Times New Roman"/>
          <w:sz w:val="24"/>
          <w:szCs w:val="24"/>
        </w:rPr>
        <w:t xml:space="preserve"> </w:t>
      </w:r>
      <w:r w:rsidR="004F39C3">
        <w:rPr>
          <w:rFonts w:ascii="Times New Roman" w:hAnsi="Times New Roman" w:cs="Times New Roman"/>
          <w:sz w:val="24"/>
          <w:szCs w:val="24"/>
        </w:rPr>
        <w:t>the inquiry</w:t>
      </w:r>
      <w:r w:rsidR="001A531C">
        <w:rPr>
          <w:rFonts w:ascii="Times New Roman" w:hAnsi="Times New Roman" w:cs="Times New Roman"/>
          <w:sz w:val="24"/>
          <w:szCs w:val="24"/>
        </w:rPr>
        <w:t xml:space="preserve">, then listing </w:t>
      </w:r>
      <w:r w:rsidR="00195719">
        <w:rPr>
          <w:rFonts w:ascii="Times New Roman" w:hAnsi="Times New Roman" w:cs="Times New Roman"/>
          <w:sz w:val="24"/>
          <w:szCs w:val="24"/>
        </w:rPr>
        <w:t>all stakeholders involved in the project</w:t>
      </w:r>
      <w:r w:rsidR="00816C2C">
        <w:rPr>
          <w:rFonts w:ascii="Times New Roman" w:hAnsi="Times New Roman" w:cs="Times New Roman"/>
          <w:sz w:val="24"/>
          <w:szCs w:val="24"/>
        </w:rPr>
        <w:t xml:space="preserve"> </w:t>
      </w:r>
      <w:r w:rsidR="00BC5065">
        <w:rPr>
          <w:rFonts w:ascii="Times New Roman" w:hAnsi="Times New Roman" w:cs="Times New Roman"/>
          <w:sz w:val="24"/>
          <w:szCs w:val="24"/>
        </w:rPr>
        <w:t xml:space="preserve">that will assist in </w:t>
      </w:r>
      <w:r w:rsidR="003A58AF">
        <w:rPr>
          <w:rFonts w:ascii="Times New Roman" w:hAnsi="Times New Roman" w:cs="Times New Roman"/>
          <w:sz w:val="24"/>
          <w:szCs w:val="24"/>
        </w:rPr>
        <w:t xml:space="preserve">project </w:t>
      </w:r>
      <w:r w:rsidR="00BC5065">
        <w:rPr>
          <w:rFonts w:ascii="Times New Roman" w:hAnsi="Times New Roman" w:cs="Times New Roman"/>
          <w:sz w:val="24"/>
          <w:szCs w:val="24"/>
        </w:rPr>
        <w:t>planning</w:t>
      </w:r>
      <w:r w:rsidR="008049D9">
        <w:rPr>
          <w:rFonts w:ascii="Times New Roman" w:hAnsi="Times New Roman" w:cs="Times New Roman"/>
          <w:sz w:val="24"/>
          <w:szCs w:val="24"/>
        </w:rPr>
        <w:t xml:space="preserve"> to achieve </w:t>
      </w:r>
      <w:r w:rsidR="00DA4656">
        <w:rPr>
          <w:rFonts w:ascii="Times New Roman" w:hAnsi="Times New Roman" w:cs="Times New Roman"/>
          <w:sz w:val="24"/>
          <w:szCs w:val="24"/>
        </w:rPr>
        <w:t>reduced recidivism and monitor for sustainability</w:t>
      </w:r>
      <w:r w:rsidR="001C025C">
        <w:rPr>
          <w:rFonts w:ascii="Times New Roman" w:hAnsi="Times New Roman" w:cs="Times New Roman"/>
          <w:sz w:val="24"/>
          <w:szCs w:val="24"/>
        </w:rPr>
        <w:t xml:space="preserve"> </w:t>
      </w:r>
      <w:r w:rsidR="00E76725">
        <w:rPr>
          <w:rFonts w:ascii="Times New Roman" w:hAnsi="Times New Roman" w:cs="Times New Roman"/>
          <w:sz w:val="24"/>
          <w:szCs w:val="24"/>
        </w:rPr>
        <w:t>(</w:t>
      </w:r>
      <w:r w:rsidR="00B07724">
        <w:rPr>
          <w:rFonts w:ascii="Times New Roman" w:hAnsi="Times New Roman" w:cs="Times New Roman"/>
          <w:sz w:val="24"/>
          <w:szCs w:val="24"/>
        </w:rPr>
        <w:t>Melnyk &amp; Fineout-Overholt</w:t>
      </w:r>
      <w:r w:rsidR="00137471">
        <w:rPr>
          <w:rFonts w:ascii="Times New Roman" w:hAnsi="Times New Roman" w:cs="Times New Roman"/>
          <w:sz w:val="24"/>
          <w:szCs w:val="24"/>
        </w:rPr>
        <w:t>, 2019)</w:t>
      </w:r>
      <w:r w:rsidR="00DA4656">
        <w:rPr>
          <w:rFonts w:ascii="Times New Roman" w:hAnsi="Times New Roman" w:cs="Times New Roman"/>
          <w:sz w:val="24"/>
          <w:szCs w:val="24"/>
        </w:rPr>
        <w:t>.</w:t>
      </w:r>
      <w:r w:rsidR="00BD3808">
        <w:rPr>
          <w:rFonts w:ascii="Times New Roman" w:hAnsi="Times New Roman" w:cs="Times New Roman"/>
          <w:sz w:val="24"/>
          <w:szCs w:val="24"/>
        </w:rPr>
        <w:t xml:space="preserve"> </w:t>
      </w:r>
      <w:r w:rsidR="00EB1B2D">
        <w:rPr>
          <w:rFonts w:ascii="Times New Roman" w:hAnsi="Times New Roman" w:cs="Times New Roman"/>
          <w:sz w:val="24"/>
          <w:szCs w:val="24"/>
        </w:rPr>
        <w:t>The Stevens Sta</w:t>
      </w:r>
      <w:r w:rsidR="00986461">
        <w:rPr>
          <w:rFonts w:ascii="Times New Roman" w:hAnsi="Times New Roman" w:cs="Times New Roman"/>
          <w:sz w:val="24"/>
          <w:szCs w:val="24"/>
        </w:rPr>
        <w:t xml:space="preserve">r Model </w:t>
      </w:r>
      <w:r w:rsidR="00995FD4">
        <w:rPr>
          <w:rFonts w:ascii="Times New Roman" w:hAnsi="Times New Roman" w:cs="Times New Roman"/>
          <w:sz w:val="24"/>
          <w:szCs w:val="24"/>
        </w:rPr>
        <w:t>(</w:t>
      </w:r>
      <w:r w:rsidR="00346281">
        <w:rPr>
          <w:rFonts w:ascii="Times New Roman" w:hAnsi="Times New Roman" w:cs="Times New Roman"/>
          <w:sz w:val="24"/>
          <w:szCs w:val="24"/>
        </w:rPr>
        <w:t>See Appendix</w:t>
      </w:r>
      <w:r w:rsidR="00995FD4">
        <w:rPr>
          <w:rFonts w:ascii="Times New Roman" w:hAnsi="Times New Roman" w:cs="Times New Roman"/>
          <w:sz w:val="24"/>
          <w:szCs w:val="24"/>
        </w:rPr>
        <w:t xml:space="preserve"> </w:t>
      </w:r>
      <w:r w:rsidR="00573D5D">
        <w:rPr>
          <w:rFonts w:ascii="Times New Roman" w:hAnsi="Times New Roman" w:cs="Times New Roman"/>
          <w:sz w:val="24"/>
          <w:szCs w:val="24"/>
        </w:rPr>
        <w:t>M</w:t>
      </w:r>
      <w:r w:rsidR="00995FD4">
        <w:rPr>
          <w:rFonts w:ascii="Times New Roman" w:hAnsi="Times New Roman" w:cs="Times New Roman"/>
          <w:sz w:val="24"/>
          <w:szCs w:val="24"/>
        </w:rPr>
        <w:t xml:space="preserve">) </w:t>
      </w:r>
      <w:r w:rsidR="00EC5848">
        <w:rPr>
          <w:rFonts w:ascii="Times New Roman" w:hAnsi="Times New Roman" w:cs="Times New Roman"/>
          <w:sz w:val="24"/>
          <w:szCs w:val="24"/>
        </w:rPr>
        <w:t xml:space="preserve">shows </w:t>
      </w:r>
      <w:r w:rsidR="00E01A06">
        <w:rPr>
          <w:rFonts w:ascii="Times New Roman" w:hAnsi="Times New Roman" w:cs="Times New Roman"/>
          <w:sz w:val="24"/>
          <w:szCs w:val="24"/>
        </w:rPr>
        <w:t xml:space="preserve">the </w:t>
      </w:r>
      <w:r w:rsidR="00EC5848">
        <w:rPr>
          <w:rFonts w:ascii="Times New Roman" w:hAnsi="Times New Roman" w:cs="Times New Roman"/>
          <w:sz w:val="24"/>
          <w:szCs w:val="24"/>
        </w:rPr>
        <w:t>challenges</w:t>
      </w:r>
      <w:r w:rsidR="00E01A06">
        <w:rPr>
          <w:rFonts w:ascii="Times New Roman" w:hAnsi="Times New Roman" w:cs="Times New Roman"/>
          <w:sz w:val="24"/>
          <w:szCs w:val="24"/>
        </w:rPr>
        <w:t xml:space="preserve"> o</w:t>
      </w:r>
      <w:r w:rsidR="008A0E5A">
        <w:rPr>
          <w:rFonts w:ascii="Times New Roman" w:hAnsi="Times New Roman" w:cs="Times New Roman"/>
          <w:sz w:val="24"/>
          <w:szCs w:val="24"/>
        </w:rPr>
        <w:t>f</w:t>
      </w:r>
      <w:r w:rsidR="005F664E">
        <w:rPr>
          <w:rFonts w:ascii="Times New Roman" w:hAnsi="Times New Roman" w:cs="Times New Roman"/>
          <w:sz w:val="24"/>
          <w:szCs w:val="24"/>
        </w:rPr>
        <w:t xml:space="preserve"> </w:t>
      </w:r>
      <w:r w:rsidR="00E9088C">
        <w:rPr>
          <w:rFonts w:ascii="Times New Roman" w:hAnsi="Times New Roman" w:cs="Times New Roman"/>
          <w:sz w:val="24"/>
          <w:szCs w:val="24"/>
        </w:rPr>
        <w:t xml:space="preserve">moving </w:t>
      </w:r>
      <w:r w:rsidR="00A75CBB">
        <w:rPr>
          <w:rFonts w:ascii="Times New Roman" w:hAnsi="Times New Roman" w:cs="Times New Roman"/>
          <w:sz w:val="24"/>
          <w:szCs w:val="24"/>
        </w:rPr>
        <w:t xml:space="preserve">from </w:t>
      </w:r>
      <w:r w:rsidR="00E9088C">
        <w:rPr>
          <w:rFonts w:ascii="Times New Roman" w:hAnsi="Times New Roman" w:cs="Times New Roman"/>
          <w:sz w:val="24"/>
          <w:szCs w:val="24"/>
        </w:rPr>
        <w:t>research</w:t>
      </w:r>
      <w:r w:rsidR="00EC5848">
        <w:rPr>
          <w:rFonts w:ascii="Times New Roman" w:hAnsi="Times New Roman" w:cs="Times New Roman"/>
          <w:sz w:val="24"/>
          <w:szCs w:val="24"/>
        </w:rPr>
        <w:t xml:space="preserve"> </w:t>
      </w:r>
      <w:r w:rsidR="00A75CBB">
        <w:rPr>
          <w:rFonts w:ascii="Times New Roman" w:hAnsi="Times New Roman" w:cs="Times New Roman"/>
          <w:sz w:val="24"/>
          <w:szCs w:val="24"/>
        </w:rPr>
        <w:t xml:space="preserve">discovery </w:t>
      </w:r>
      <w:r w:rsidR="00C3561A">
        <w:rPr>
          <w:rFonts w:ascii="Times New Roman" w:hAnsi="Times New Roman" w:cs="Times New Roman"/>
          <w:sz w:val="24"/>
          <w:szCs w:val="24"/>
        </w:rPr>
        <w:t>to</w:t>
      </w:r>
      <w:r w:rsidR="00F252FD">
        <w:rPr>
          <w:rFonts w:ascii="Times New Roman" w:hAnsi="Times New Roman" w:cs="Times New Roman"/>
          <w:sz w:val="24"/>
          <w:szCs w:val="24"/>
        </w:rPr>
        <w:t xml:space="preserve"> summarizing</w:t>
      </w:r>
      <w:r w:rsidR="002C0540">
        <w:rPr>
          <w:rFonts w:ascii="Times New Roman" w:hAnsi="Times New Roman" w:cs="Times New Roman"/>
          <w:sz w:val="24"/>
          <w:szCs w:val="24"/>
        </w:rPr>
        <w:t xml:space="preserve"> and adding evidence to practice integration. </w:t>
      </w:r>
      <w:r w:rsidR="00F90444">
        <w:rPr>
          <w:rFonts w:ascii="Times New Roman" w:hAnsi="Times New Roman" w:cs="Times New Roman"/>
          <w:sz w:val="24"/>
          <w:szCs w:val="24"/>
        </w:rPr>
        <w:t>The</w:t>
      </w:r>
      <w:r w:rsidR="00565F19">
        <w:rPr>
          <w:rFonts w:ascii="Times New Roman" w:hAnsi="Times New Roman" w:cs="Times New Roman"/>
          <w:sz w:val="24"/>
          <w:szCs w:val="24"/>
        </w:rPr>
        <w:t xml:space="preserve"> transformation of EPB</w:t>
      </w:r>
      <w:r w:rsidR="00455DD2">
        <w:rPr>
          <w:rFonts w:ascii="Times New Roman" w:hAnsi="Times New Roman" w:cs="Times New Roman"/>
          <w:sz w:val="24"/>
          <w:szCs w:val="24"/>
        </w:rPr>
        <w:t xml:space="preserve"> knowledge</w:t>
      </w:r>
      <w:r w:rsidR="00406D54">
        <w:rPr>
          <w:rFonts w:ascii="Times New Roman" w:hAnsi="Times New Roman" w:cs="Times New Roman"/>
          <w:sz w:val="24"/>
          <w:szCs w:val="24"/>
        </w:rPr>
        <w:t xml:space="preserve"> remains on a</w:t>
      </w:r>
      <w:r w:rsidR="00455DD2">
        <w:rPr>
          <w:rFonts w:ascii="Times New Roman" w:hAnsi="Times New Roman" w:cs="Times New Roman"/>
          <w:sz w:val="24"/>
          <w:szCs w:val="24"/>
        </w:rPr>
        <w:t xml:space="preserve"> </w:t>
      </w:r>
      <w:r w:rsidR="00406D54">
        <w:rPr>
          <w:rFonts w:ascii="Times New Roman" w:hAnsi="Times New Roman" w:cs="Times New Roman"/>
          <w:sz w:val="24"/>
          <w:szCs w:val="24"/>
        </w:rPr>
        <w:t xml:space="preserve">continuum </w:t>
      </w:r>
      <w:r w:rsidR="00AC09B3">
        <w:rPr>
          <w:rFonts w:ascii="Times New Roman" w:hAnsi="Times New Roman" w:cs="Times New Roman"/>
          <w:sz w:val="24"/>
          <w:szCs w:val="24"/>
        </w:rPr>
        <w:t>that evaluates outcomes</w:t>
      </w:r>
      <w:r w:rsidR="00C14435">
        <w:rPr>
          <w:rFonts w:ascii="Times New Roman" w:hAnsi="Times New Roman" w:cs="Times New Roman"/>
          <w:sz w:val="24"/>
          <w:szCs w:val="24"/>
        </w:rPr>
        <w:t>, then</w:t>
      </w:r>
      <w:r w:rsidR="00756231">
        <w:rPr>
          <w:rFonts w:ascii="Times New Roman" w:hAnsi="Times New Roman" w:cs="Times New Roman"/>
          <w:sz w:val="24"/>
          <w:szCs w:val="24"/>
        </w:rPr>
        <w:t xml:space="preserve"> </w:t>
      </w:r>
      <w:r w:rsidR="00490EFE">
        <w:rPr>
          <w:rFonts w:ascii="Times New Roman" w:hAnsi="Times New Roman" w:cs="Times New Roman"/>
          <w:sz w:val="24"/>
          <w:szCs w:val="24"/>
        </w:rPr>
        <w:t>repeat</w:t>
      </w:r>
      <w:r w:rsidR="00C14435">
        <w:rPr>
          <w:rFonts w:ascii="Times New Roman" w:hAnsi="Times New Roman" w:cs="Times New Roman"/>
          <w:sz w:val="24"/>
          <w:szCs w:val="24"/>
        </w:rPr>
        <w:t>s</w:t>
      </w:r>
      <w:r w:rsidR="00490EFE">
        <w:rPr>
          <w:rFonts w:ascii="Times New Roman" w:hAnsi="Times New Roman" w:cs="Times New Roman"/>
          <w:sz w:val="24"/>
          <w:szCs w:val="24"/>
        </w:rPr>
        <w:t xml:space="preserve"> </w:t>
      </w:r>
      <w:r w:rsidR="008861FA">
        <w:rPr>
          <w:rFonts w:ascii="Times New Roman" w:hAnsi="Times New Roman" w:cs="Times New Roman"/>
          <w:sz w:val="24"/>
          <w:szCs w:val="24"/>
        </w:rPr>
        <w:t xml:space="preserve">the </w:t>
      </w:r>
      <w:r w:rsidR="00490EFE">
        <w:rPr>
          <w:rFonts w:ascii="Times New Roman" w:hAnsi="Times New Roman" w:cs="Times New Roman"/>
          <w:sz w:val="24"/>
          <w:szCs w:val="24"/>
        </w:rPr>
        <w:t>research</w:t>
      </w:r>
      <w:r w:rsidR="005406B3">
        <w:rPr>
          <w:rFonts w:ascii="Times New Roman" w:hAnsi="Times New Roman" w:cs="Times New Roman"/>
          <w:sz w:val="24"/>
          <w:szCs w:val="24"/>
        </w:rPr>
        <w:t xml:space="preserve"> process as data is updated</w:t>
      </w:r>
      <w:r w:rsidR="00522682">
        <w:rPr>
          <w:rFonts w:ascii="Times New Roman" w:hAnsi="Times New Roman" w:cs="Times New Roman"/>
          <w:sz w:val="24"/>
          <w:szCs w:val="24"/>
        </w:rPr>
        <w:t xml:space="preserve"> and new evidence is put into practice</w:t>
      </w:r>
      <w:r w:rsidR="006C3C82">
        <w:rPr>
          <w:rFonts w:ascii="Times New Roman" w:hAnsi="Times New Roman" w:cs="Times New Roman"/>
          <w:sz w:val="24"/>
          <w:szCs w:val="24"/>
        </w:rPr>
        <w:t xml:space="preserve"> (Melnyk &amp; Fineout-Overholt</w:t>
      </w:r>
      <w:r w:rsidR="00163E7F">
        <w:rPr>
          <w:rFonts w:ascii="Times New Roman" w:hAnsi="Times New Roman" w:cs="Times New Roman"/>
          <w:sz w:val="24"/>
          <w:szCs w:val="24"/>
        </w:rPr>
        <w:t>, 2019)</w:t>
      </w:r>
      <w:r w:rsidR="00522682">
        <w:rPr>
          <w:rFonts w:ascii="Times New Roman" w:hAnsi="Times New Roman" w:cs="Times New Roman"/>
          <w:sz w:val="24"/>
          <w:szCs w:val="24"/>
        </w:rPr>
        <w:t>.</w:t>
      </w:r>
    </w:p>
    <w:p w14:paraId="1CE61EEB" w14:textId="3BC1420A" w:rsidR="00257531" w:rsidRDefault="004F7AEB" w:rsidP="0027661A">
      <w:pPr>
        <w:spacing w:after="0" w:line="480" w:lineRule="auto"/>
        <w:rPr>
          <w:rFonts w:ascii="Times New Roman" w:hAnsi="Times New Roman" w:cs="Times New Roman"/>
          <w:b/>
          <w:bCs/>
          <w:sz w:val="24"/>
          <w:szCs w:val="24"/>
        </w:rPr>
      </w:pPr>
      <w:r>
        <w:rPr>
          <w:rFonts w:ascii="Times New Roman" w:hAnsi="Times New Roman" w:cs="Times New Roman"/>
          <w:b/>
          <w:bCs/>
          <w:sz w:val="24"/>
          <w:szCs w:val="24"/>
        </w:rPr>
        <w:t>Project</w:t>
      </w:r>
      <w:r w:rsidR="00257531" w:rsidRPr="00F0658E">
        <w:rPr>
          <w:rFonts w:ascii="Times New Roman" w:hAnsi="Times New Roman" w:cs="Times New Roman"/>
          <w:b/>
          <w:bCs/>
          <w:sz w:val="24"/>
          <w:szCs w:val="24"/>
        </w:rPr>
        <w:t xml:space="preserve"> Design</w:t>
      </w:r>
    </w:p>
    <w:p w14:paraId="582F81FF" w14:textId="78EC7616" w:rsidR="0027661A" w:rsidRPr="00D4078B" w:rsidRDefault="00D4078B" w:rsidP="00257531">
      <w:pPr>
        <w:spacing w:after="0" w:line="480" w:lineRule="auto"/>
        <w:ind w:firstLine="720"/>
        <w:rPr>
          <w:rFonts w:ascii="Times New Roman" w:hAnsi="Times New Roman" w:cs="Times New Roman"/>
          <w:sz w:val="24"/>
          <w:szCs w:val="24"/>
        </w:rPr>
      </w:pPr>
      <w:r w:rsidRPr="00D4078B">
        <w:rPr>
          <w:rFonts w:ascii="Times New Roman" w:hAnsi="Times New Roman" w:cs="Times New Roman"/>
          <w:sz w:val="24"/>
          <w:szCs w:val="24"/>
        </w:rPr>
        <w:t xml:space="preserve">A quasi-experimental </w:t>
      </w:r>
      <w:r w:rsidR="003D36E2">
        <w:rPr>
          <w:rFonts w:ascii="Times New Roman" w:hAnsi="Times New Roman" w:cs="Times New Roman"/>
          <w:sz w:val="24"/>
          <w:szCs w:val="24"/>
        </w:rPr>
        <w:t xml:space="preserve">quality improvement </w:t>
      </w:r>
      <w:r w:rsidR="003020A7">
        <w:rPr>
          <w:rFonts w:ascii="Times New Roman" w:hAnsi="Times New Roman" w:cs="Times New Roman"/>
          <w:sz w:val="24"/>
          <w:szCs w:val="24"/>
        </w:rPr>
        <w:t xml:space="preserve">two cohort </w:t>
      </w:r>
      <w:r w:rsidRPr="00D4078B">
        <w:rPr>
          <w:rFonts w:ascii="Times New Roman" w:hAnsi="Times New Roman" w:cs="Times New Roman"/>
          <w:sz w:val="24"/>
          <w:szCs w:val="24"/>
        </w:rPr>
        <w:t xml:space="preserve">design </w:t>
      </w:r>
      <w:r w:rsidR="000C1BF5">
        <w:rPr>
          <w:rFonts w:ascii="Times New Roman" w:hAnsi="Times New Roman" w:cs="Times New Roman"/>
          <w:sz w:val="24"/>
          <w:szCs w:val="24"/>
        </w:rPr>
        <w:t>w</w:t>
      </w:r>
      <w:r w:rsidR="004C2D5C">
        <w:rPr>
          <w:rFonts w:ascii="Times New Roman" w:hAnsi="Times New Roman" w:cs="Times New Roman"/>
          <w:sz w:val="24"/>
          <w:szCs w:val="24"/>
        </w:rPr>
        <w:t>as used for the</w:t>
      </w:r>
      <w:r w:rsidR="004E5D67">
        <w:rPr>
          <w:rFonts w:ascii="Times New Roman" w:hAnsi="Times New Roman" w:cs="Times New Roman"/>
          <w:sz w:val="24"/>
          <w:szCs w:val="24"/>
        </w:rPr>
        <w:t xml:space="preserve"> project</w:t>
      </w:r>
      <w:r w:rsidR="00777A49">
        <w:rPr>
          <w:rFonts w:ascii="Times New Roman" w:hAnsi="Times New Roman" w:cs="Times New Roman"/>
          <w:sz w:val="24"/>
          <w:szCs w:val="24"/>
        </w:rPr>
        <w:t>.</w:t>
      </w:r>
      <w:r w:rsidR="00B47FB0">
        <w:rPr>
          <w:rFonts w:ascii="Times New Roman" w:hAnsi="Times New Roman" w:cs="Times New Roman"/>
          <w:sz w:val="24"/>
          <w:szCs w:val="24"/>
        </w:rPr>
        <w:t xml:space="preserve"> </w:t>
      </w:r>
      <w:r w:rsidR="00581085">
        <w:rPr>
          <w:rFonts w:ascii="Times New Roman" w:hAnsi="Times New Roman" w:cs="Times New Roman"/>
          <w:sz w:val="24"/>
          <w:szCs w:val="24"/>
        </w:rPr>
        <w:t xml:space="preserve">Utilization of </w:t>
      </w:r>
      <w:r w:rsidR="00C0748E">
        <w:rPr>
          <w:rFonts w:ascii="Times New Roman" w:hAnsi="Times New Roman" w:cs="Times New Roman"/>
          <w:sz w:val="24"/>
          <w:szCs w:val="24"/>
        </w:rPr>
        <w:t>the</w:t>
      </w:r>
      <w:r w:rsidR="00672E2D">
        <w:rPr>
          <w:rFonts w:ascii="Times New Roman" w:hAnsi="Times New Roman" w:cs="Times New Roman"/>
          <w:sz w:val="24"/>
          <w:szCs w:val="24"/>
        </w:rPr>
        <w:t xml:space="preserve"> </w:t>
      </w:r>
      <w:r w:rsidR="008D6BC5">
        <w:rPr>
          <w:rFonts w:ascii="Times New Roman" w:hAnsi="Times New Roman" w:cs="Times New Roman"/>
          <w:sz w:val="24"/>
          <w:szCs w:val="24"/>
        </w:rPr>
        <w:t xml:space="preserve">new </w:t>
      </w:r>
      <w:r w:rsidR="00672E2D">
        <w:rPr>
          <w:rFonts w:ascii="Times New Roman" w:hAnsi="Times New Roman" w:cs="Times New Roman"/>
          <w:sz w:val="24"/>
          <w:szCs w:val="24"/>
        </w:rPr>
        <w:t xml:space="preserve">YBHL </w:t>
      </w:r>
      <w:r w:rsidR="008D6BC5">
        <w:rPr>
          <w:rFonts w:ascii="Times New Roman" w:hAnsi="Times New Roman" w:cs="Times New Roman"/>
          <w:sz w:val="24"/>
          <w:szCs w:val="24"/>
        </w:rPr>
        <w:t>Initiative</w:t>
      </w:r>
      <w:r w:rsidR="000F5165">
        <w:rPr>
          <w:rFonts w:ascii="Times New Roman" w:hAnsi="Times New Roman" w:cs="Times New Roman"/>
          <w:sz w:val="24"/>
          <w:szCs w:val="24"/>
        </w:rPr>
        <w:t xml:space="preserve"> </w:t>
      </w:r>
      <w:r w:rsidR="00A311EA">
        <w:rPr>
          <w:rFonts w:ascii="Times New Roman" w:hAnsi="Times New Roman" w:cs="Times New Roman"/>
          <w:sz w:val="24"/>
          <w:szCs w:val="24"/>
        </w:rPr>
        <w:t xml:space="preserve">was used </w:t>
      </w:r>
      <w:r w:rsidR="00456B0E">
        <w:rPr>
          <w:rFonts w:ascii="Times New Roman" w:hAnsi="Times New Roman" w:cs="Times New Roman"/>
          <w:sz w:val="24"/>
          <w:szCs w:val="24"/>
        </w:rPr>
        <w:t>to</w:t>
      </w:r>
      <w:r w:rsidR="00C150B7">
        <w:rPr>
          <w:rFonts w:ascii="Times New Roman" w:hAnsi="Times New Roman" w:cs="Times New Roman"/>
          <w:sz w:val="24"/>
          <w:szCs w:val="24"/>
        </w:rPr>
        <w:t xml:space="preserve"> </w:t>
      </w:r>
      <w:r w:rsidR="00135FB5">
        <w:rPr>
          <w:rFonts w:ascii="Times New Roman" w:hAnsi="Times New Roman" w:cs="Times New Roman"/>
          <w:sz w:val="24"/>
          <w:szCs w:val="24"/>
        </w:rPr>
        <w:t>promote</w:t>
      </w:r>
      <w:r w:rsidR="00CF5C23">
        <w:rPr>
          <w:rFonts w:ascii="Times New Roman" w:hAnsi="Times New Roman" w:cs="Times New Roman"/>
          <w:sz w:val="24"/>
          <w:szCs w:val="24"/>
        </w:rPr>
        <w:t xml:space="preserve"> </w:t>
      </w:r>
      <w:r w:rsidR="00621659">
        <w:rPr>
          <w:rFonts w:ascii="Times New Roman" w:hAnsi="Times New Roman" w:cs="Times New Roman"/>
          <w:sz w:val="24"/>
          <w:szCs w:val="24"/>
        </w:rPr>
        <w:t xml:space="preserve">a </w:t>
      </w:r>
      <w:r w:rsidR="00F90D88">
        <w:rPr>
          <w:rFonts w:ascii="Times New Roman" w:hAnsi="Times New Roman" w:cs="Times New Roman"/>
          <w:sz w:val="24"/>
          <w:szCs w:val="24"/>
        </w:rPr>
        <w:t xml:space="preserve">rapid </w:t>
      </w:r>
      <w:r w:rsidR="00CF5C23">
        <w:rPr>
          <w:rFonts w:ascii="Times New Roman" w:hAnsi="Times New Roman" w:cs="Times New Roman"/>
          <w:sz w:val="24"/>
          <w:szCs w:val="24"/>
        </w:rPr>
        <w:t>referral</w:t>
      </w:r>
      <w:r w:rsidR="00621659">
        <w:rPr>
          <w:rFonts w:ascii="Times New Roman" w:hAnsi="Times New Roman" w:cs="Times New Roman"/>
          <w:sz w:val="24"/>
          <w:szCs w:val="24"/>
        </w:rPr>
        <w:t xml:space="preserve"> process</w:t>
      </w:r>
      <w:r w:rsidR="00CF5C23">
        <w:rPr>
          <w:rFonts w:ascii="Times New Roman" w:hAnsi="Times New Roman" w:cs="Times New Roman"/>
          <w:sz w:val="24"/>
          <w:szCs w:val="24"/>
        </w:rPr>
        <w:t xml:space="preserve"> </w:t>
      </w:r>
      <w:r w:rsidR="00621659">
        <w:rPr>
          <w:rFonts w:ascii="Times New Roman" w:hAnsi="Times New Roman" w:cs="Times New Roman"/>
          <w:sz w:val="24"/>
          <w:szCs w:val="24"/>
        </w:rPr>
        <w:t xml:space="preserve">for youth </w:t>
      </w:r>
      <w:r w:rsidR="00CF5C23">
        <w:rPr>
          <w:rFonts w:ascii="Times New Roman" w:hAnsi="Times New Roman" w:cs="Times New Roman"/>
          <w:sz w:val="24"/>
          <w:szCs w:val="24"/>
        </w:rPr>
        <w:t>to</w:t>
      </w:r>
      <w:r w:rsidR="001B5D98">
        <w:rPr>
          <w:rFonts w:ascii="Times New Roman" w:hAnsi="Times New Roman" w:cs="Times New Roman"/>
          <w:sz w:val="24"/>
          <w:szCs w:val="24"/>
        </w:rPr>
        <w:t xml:space="preserve"> </w:t>
      </w:r>
      <w:r w:rsidR="00244816">
        <w:rPr>
          <w:rFonts w:ascii="Times New Roman" w:hAnsi="Times New Roman" w:cs="Times New Roman"/>
          <w:sz w:val="24"/>
          <w:szCs w:val="24"/>
        </w:rPr>
        <w:t xml:space="preserve">mental </w:t>
      </w:r>
      <w:r w:rsidR="00CF5C23">
        <w:rPr>
          <w:rFonts w:ascii="Times New Roman" w:hAnsi="Times New Roman" w:cs="Times New Roman"/>
          <w:sz w:val="24"/>
          <w:szCs w:val="24"/>
        </w:rPr>
        <w:t xml:space="preserve">health </w:t>
      </w:r>
      <w:r w:rsidR="00244816">
        <w:rPr>
          <w:rFonts w:ascii="Times New Roman" w:hAnsi="Times New Roman" w:cs="Times New Roman"/>
          <w:sz w:val="24"/>
          <w:szCs w:val="24"/>
        </w:rPr>
        <w:t xml:space="preserve">care </w:t>
      </w:r>
      <w:r w:rsidR="00CF5C23">
        <w:rPr>
          <w:rFonts w:ascii="Times New Roman" w:hAnsi="Times New Roman" w:cs="Times New Roman"/>
          <w:sz w:val="24"/>
          <w:szCs w:val="24"/>
        </w:rPr>
        <w:t>services</w:t>
      </w:r>
      <w:r w:rsidR="004E5D67">
        <w:rPr>
          <w:rFonts w:ascii="Times New Roman" w:hAnsi="Times New Roman" w:cs="Times New Roman"/>
          <w:sz w:val="24"/>
          <w:szCs w:val="24"/>
        </w:rPr>
        <w:t>.</w:t>
      </w:r>
      <w:r w:rsidR="00CF5C23">
        <w:rPr>
          <w:rFonts w:ascii="Times New Roman" w:hAnsi="Times New Roman" w:cs="Times New Roman"/>
          <w:sz w:val="24"/>
          <w:szCs w:val="24"/>
        </w:rPr>
        <w:t xml:space="preserve"> </w:t>
      </w:r>
      <w:r w:rsidR="00DC5424">
        <w:rPr>
          <w:rFonts w:ascii="Times New Roman" w:hAnsi="Times New Roman" w:cs="Times New Roman"/>
          <w:sz w:val="24"/>
          <w:szCs w:val="24"/>
        </w:rPr>
        <w:t>P</w:t>
      </w:r>
      <w:r w:rsidR="00946887">
        <w:rPr>
          <w:rFonts w:ascii="Times New Roman" w:hAnsi="Times New Roman" w:cs="Times New Roman"/>
          <w:sz w:val="24"/>
          <w:szCs w:val="24"/>
        </w:rPr>
        <w:t>re-covid</w:t>
      </w:r>
      <w:r w:rsidR="00CF5C23">
        <w:rPr>
          <w:rFonts w:ascii="Times New Roman" w:hAnsi="Times New Roman" w:cs="Times New Roman"/>
          <w:sz w:val="24"/>
          <w:szCs w:val="24"/>
        </w:rPr>
        <w:t xml:space="preserve"> </w:t>
      </w:r>
      <w:r w:rsidR="00DC5424">
        <w:rPr>
          <w:rFonts w:ascii="Times New Roman" w:hAnsi="Times New Roman" w:cs="Times New Roman"/>
          <w:sz w:val="24"/>
          <w:szCs w:val="24"/>
        </w:rPr>
        <w:t xml:space="preserve">JJS referrals from </w:t>
      </w:r>
      <w:r w:rsidR="004B78A1">
        <w:rPr>
          <w:rFonts w:ascii="Times New Roman" w:hAnsi="Times New Roman" w:cs="Times New Roman"/>
          <w:sz w:val="24"/>
          <w:szCs w:val="24"/>
        </w:rPr>
        <w:t xml:space="preserve">2018 </w:t>
      </w:r>
      <w:r w:rsidR="00DC5424">
        <w:rPr>
          <w:rFonts w:ascii="Times New Roman" w:hAnsi="Times New Roman" w:cs="Times New Roman"/>
          <w:sz w:val="24"/>
          <w:szCs w:val="24"/>
        </w:rPr>
        <w:t>we</w:t>
      </w:r>
      <w:r w:rsidR="004B78A1">
        <w:rPr>
          <w:rFonts w:ascii="Times New Roman" w:hAnsi="Times New Roman" w:cs="Times New Roman"/>
          <w:sz w:val="24"/>
          <w:szCs w:val="24"/>
        </w:rPr>
        <w:t>r</w:t>
      </w:r>
      <w:r w:rsidR="00DC5424">
        <w:rPr>
          <w:rFonts w:ascii="Times New Roman" w:hAnsi="Times New Roman" w:cs="Times New Roman"/>
          <w:sz w:val="24"/>
          <w:szCs w:val="24"/>
        </w:rPr>
        <w:t xml:space="preserve">e </w:t>
      </w:r>
      <w:r w:rsidR="00C617B0">
        <w:rPr>
          <w:rFonts w:ascii="Times New Roman" w:hAnsi="Times New Roman" w:cs="Times New Roman"/>
          <w:sz w:val="24"/>
          <w:szCs w:val="24"/>
        </w:rPr>
        <w:t>com</w:t>
      </w:r>
      <w:r w:rsidR="00BD0D85">
        <w:rPr>
          <w:rFonts w:ascii="Times New Roman" w:hAnsi="Times New Roman" w:cs="Times New Roman"/>
          <w:sz w:val="24"/>
          <w:szCs w:val="24"/>
        </w:rPr>
        <w:t xml:space="preserve">pared to </w:t>
      </w:r>
      <w:r w:rsidR="002D1462">
        <w:rPr>
          <w:rFonts w:ascii="Times New Roman" w:hAnsi="Times New Roman" w:cs="Times New Roman"/>
          <w:sz w:val="24"/>
          <w:szCs w:val="24"/>
        </w:rPr>
        <w:t xml:space="preserve">the number of </w:t>
      </w:r>
      <w:r w:rsidR="00874602">
        <w:rPr>
          <w:rFonts w:ascii="Times New Roman" w:hAnsi="Times New Roman" w:cs="Times New Roman"/>
          <w:sz w:val="24"/>
          <w:szCs w:val="24"/>
        </w:rPr>
        <w:t>p</w:t>
      </w:r>
      <w:r w:rsidR="00821FF7">
        <w:rPr>
          <w:rFonts w:ascii="Times New Roman" w:hAnsi="Times New Roman" w:cs="Times New Roman"/>
          <w:sz w:val="24"/>
          <w:szCs w:val="24"/>
        </w:rPr>
        <w:t>ost-covid</w:t>
      </w:r>
      <w:r w:rsidR="00874602">
        <w:rPr>
          <w:rFonts w:ascii="Times New Roman" w:hAnsi="Times New Roman" w:cs="Times New Roman"/>
          <w:sz w:val="24"/>
          <w:szCs w:val="24"/>
        </w:rPr>
        <w:t xml:space="preserve"> JJS </w:t>
      </w:r>
      <w:r w:rsidR="003A172B">
        <w:rPr>
          <w:rFonts w:ascii="Times New Roman" w:hAnsi="Times New Roman" w:cs="Times New Roman"/>
          <w:sz w:val="24"/>
          <w:szCs w:val="24"/>
        </w:rPr>
        <w:t xml:space="preserve">referrals </w:t>
      </w:r>
      <w:r w:rsidR="00D06894">
        <w:rPr>
          <w:rFonts w:ascii="Times New Roman" w:hAnsi="Times New Roman" w:cs="Times New Roman"/>
          <w:sz w:val="24"/>
          <w:szCs w:val="24"/>
        </w:rPr>
        <w:t>t</w:t>
      </w:r>
      <w:r w:rsidR="00205915">
        <w:rPr>
          <w:rFonts w:ascii="Times New Roman" w:hAnsi="Times New Roman" w:cs="Times New Roman"/>
          <w:sz w:val="24"/>
          <w:szCs w:val="24"/>
        </w:rPr>
        <w:t>hrough</w:t>
      </w:r>
      <w:r w:rsidR="00D06894">
        <w:rPr>
          <w:rFonts w:ascii="Times New Roman" w:hAnsi="Times New Roman" w:cs="Times New Roman"/>
          <w:sz w:val="24"/>
          <w:szCs w:val="24"/>
        </w:rPr>
        <w:t xml:space="preserve"> </w:t>
      </w:r>
      <w:r w:rsidR="00205915">
        <w:rPr>
          <w:rFonts w:ascii="Times New Roman" w:hAnsi="Times New Roman" w:cs="Times New Roman"/>
          <w:sz w:val="24"/>
          <w:szCs w:val="24"/>
        </w:rPr>
        <w:t>a</w:t>
      </w:r>
      <w:r w:rsidR="00D06894">
        <w:rPr>
          <w:rFonts w:ascii="Times New Roman" w:hAnsi="Times New Roman" w:cs="Times New Roman"/>
          <w:sz w:val="24"/>
          <w:szCs w:val="24"/>
        </w:rPr>
        <w:t xml:space="preserve"> YBHL </w:t>
      </w:r>
      <w:r w:rsidR="003A172B">
        <w:rPr>
          <w:rFonts w:ascii="Times New Roman" w:hAnsi="Times New Roman" w:cs="Times New Roman"/>
          <w:sz w:val="24"/>
          <w:szCs w:val="24"/>
        </w:rPr>
        <w:t xml:space="preserve">over </w:t>
      </w:r>
      <w:r w:rsidR="002D1462">
        <w:rPr>
          <w:rFonts w:ascii="Times New Roman" w:hAnsi="Times New Roman" w:cs="Times New Roman"/>
          <w:sz w:val="24"/>
          <w:szCs w:val="24"/>
        </w:rPr>
        <w:t>nine months</w:t>
      </w:r>
      <w:r w:rsidR="007A31CD">
        <w:rPr>
          <w:rFonts w:ascii="Times New Roman" w:hAnsi="Times New Roman" w:cs="Times New Roman"/>
          <w:sz w:val="24"/>
          <w:szCs w:val="24"/>
        </w:rPr>
        <w:t xml:space="preserve"> </w:t>
      </w:r>
      <w:r w:rsidR="00A066B8">
        <w:rPr>
          <w:rFonts w:ascii="Times New Roman" w:hAnsi="Times New Roman" w:cs="Times New Roman"/>
          <w:sz w:val="24"/>
          <w:szCs w:val="24"/>
        </w:rPr>
        <w:t>of monitoring</w:t>
      </w:r>
      <w:r w:rsidR="00821FF7">
        <w:rPr>
          <w:rFonts w:ascii="Times New Roman" w:hAnsi="Times New Roman" w:cs="Times New Roman"/>
          <w:sz w:val="24"/>
          <w:szCs w:val="24"/>
        </w:rPr>
        <w:t xml:space="preserve"> in 2022-2023</w:t>
      </w:r>
      <w:r w:rsidR="00F87DA8">
        <w:rPr>
          <w:rFonts w:ascii="Times New Roman" w:hAnsi="Times New Roman" w:cs="Times New Roman"/>
          <w:sz w:val="24"/>
          <w:szCs w:val="24"/>
        </w:rPr>
        <w:t xml:space="preserve">. </w:t>
      </w:r>
      <w:r w:rsidR="00A066B8">
        <w:rPr>
          <w:rFonts w:ascii="Times New Roman" w:hAnsi="Times New Roman" w:cs="Times New Roman"/>
          <w:sz w:val="24"/>
          <w:szCs w:val="24"/>
        </w:rPr>
        <w:t xml:space="preserve"> </w:t>
      </w:r>
      <w:r w:rsidR="004D5BFF">
        <w:rPr>
          <w:rFonts w:ascii="Times New Roman" w:hAnsi="Times New Roman" w:cs="Times New Roman"/>
          <w:sz w:val="24"/>
          <w:szCs w:val="24"/>
        </w:rPr>
        <w:t>The collection</w:t>
      </w:r>
      <w:r w:rsidR="00F3245A">
        <w:rPr>
          <w:rFonts w:ascii="Times New Roman" w:hAnsi="Times New Roman" w:cs="Times New Roman"/>
          <w:sz w:val="24"/>
          <w:szCs w:val="24"/>
        </w:rPr>
        <w:t xml:space="preserve"> of data w</w:t>
      </w:r>
      <w:r w:rsidR="009A049A">
        <w:rPr>
          <w:rFonts w:ascii="Times New Roman" w:hAnsi="Times New Roman" w:cs="Times New Roman"/>
          <w:sz w:val="24"/>
          <w:szCs w:val="24"/>
        </w:rPr>
        <w:t>as</w:t>
      </w:r>
      <w:r w:rsidR="00F3245A">
        <w:rPr>
          <w:rFonts w:ascii="Times New Roman" w:hAnsi="Times New Roman" w:cs="Times New Roman"/>
          <w:sz w:val="24"/>
          <w:szCs w:val="24"/>
        </w:rPr>
        <w:t xml:space="preserve"> utilized for</w:t>
      </w:r>
      <w:r w:rsidR="005B26D7">
        <w:rPr>
          <w:rFonts w:ascii="Times New Roman" w:hAnsi="Times New Roman" w:cs="Times New Roman"/>
          <w:sz w:val="24"/>
          <w:szCs w:val="24"/>
        </w:rPr>
        <w:t xml:space="preserve"> quality improvement (QI) </w:t>
      </w:r>
      <w:r w:rsidR="00395F7E">
        <w:rPr>
          <w:rFonts w:ascii="Times New Roman" w:hAnsi="Times New Roman" w:cs="Times New Roman"/>
          <w:sz w:val="24"/>
          <w:szCs w:val="24"/>
        </w:rPr>
        <w:t>purposes</w:t>
      </w:r>
      <w:r w:rsidR="00D9482B">
        <w:rPr>
          <w:rFonts w:ascii="Times New Roman" w:hAnsi="Times New Roman" w:cs="Times New Roman"/>
          <w:sz w:val="24"/>
          <w:szCs w:val="24"/>
        </w:rPr>
        <w:t xml:space="preserve"> </w:t>
      </w:r>
      <w:r w:rsidR="00D15856">
        <w:rPr>
          <w:rFonts w:ascii="Times New Roman" w:hAnsi="Times New Roman" w:cs="Times New Roman"/>
          <w:sz w:val="24"/>
          <w:szCs w:val="24"/>
        </w:rPr>
        <w:t>only and</w:t>
      </w:r>
      <w:r w:rsidR="00105127">
        <w:rPr>
          <w:rFonts w:ascii="Times New Roman" w:hAnsi="Times New Roman" w:cs="Times New Roman"/>
          <w:sz w:val="24"/>
          <w:szCs w:val="24"/>
        </w:rPr>
        <w:t xml:space="preserve"> future </w:t>
      </w:r>
      <w:r w:rsidR="00026E2A">
        <w:rPr>
          <w:rFonts w:ascii="Times New Roman" w:hAnsi="Times New Roman" w:cs="Times New Roman"/>
          <w:sz w:val="24"/>
          <w:szCs w:val="24"/>
        </w:rPr>
        <w:t xml:space="preserve">project </w:t>
      </w:r>
      <w:r w:rsidR="00105127">
        <w:rPr>
          <w:rFonts w:ascii="Times New Roman" w:hAnsi="Times New Roman" w:cs="Times New Roman"/>
          <w:sz w:val="24"/>
          <w:szCs w:val="24"/>
        </w:rPr>
        <w:t>planning</w:t>
      </w:r>
      <w:r w:rsidR="00E53037">
        <w:rPr>
          <w:rFonts w:ascii="Times New Roman" w:hAnsi="Times New Roman" w:cs="Times New Roman"/>
          <w:sz w:val="24"/>
          <w:szCs w:val="24"/>
        </w:rPr>
        <w:t xml:space="preserve"> </w:t>
      </w:r>
      <w:r w:rsidR="002F539C">
        <w:rPr>
          <w:rFonts w:ascii="Times New Roman" w:hAnsi="Times New Roman" w:cs="Times New Roman"/>
          <w:sz w:val="24"/>
          <w:szCs w:val="24"/>
        </w:rPr>
        <w:t>will be based on the</w:t>
      </w:r>
      <w:r w:rsidR="0091523E">
        <w:rPr>
          <w:rFonts w:ascii="Times New Roman" w:hAnsi="Times New Roman" w:cs="Times New Roman"/>
          <w:sz w:val="24"/>
          <w:szCs w:val="24"/>
        </w:rPr>
        <w:t xml:space="preserve"> results of</w:t>
      </w:r>
      <w:r w:rsidR="0030041F">
        <w:rPr>
          <w:rFonts w:ascii="Times New Roman" w:hAnsi="Times New Roman" w:cs="Times New Roman"/>
          <w:sz w:val="24"/>
          <w:szCs w:val="24"/>
        </w:rPr>
        <w:t xml:space="preserve"> this comparison</w:t>
      </w:r>
      <w:r w:rsidR="00C820EB">
        <w:rPr>
          <w:rFonts w:ascii="Times New Roman" w:hAnsi="Times New Roman" w:cs="Times New Roman"/>
          <w:sz w:val="24"/>
          <w:szCs w:val="24"/>
        </w:rPr>
        <w:t xml:space="preserve">. </w:t>
      </w:r>
      <w:r w:rsidR="005B26D7">
        <w:rPr>
          <w:rFonts w:ascii="Times New Roman" w:hAnsi="Times New Roman" w:cs="Times New Roman"/>
          <w:sz w:val="24"/>
          <w:szCs w:val="24"/>
        </w:rPr>
        <w:t xml:space="preserve"> </w:t>
      </w:r>
      <w:r w:rsidR="008F549B">
        <w:rPr>
          <w:rFonts w:ascii="Times New Roman" w:hAnsi="Times New Roman" w:cs="Times New Roman"/>
          <w:sz w:val="24"/>
          <w:szCs w:val="24"/>
        </w:rPr>
        <w:t xml:space="preserve"> </w:t>
      </w:r>
    </w:p>
    <w:p w14:paraId="3E0C2C9F" w14:textId="35DFE665" w:rsidR="006B0E4A" w:rsidRPr="00EB4B8F" w:rsidRDefault="006B0E4A" w:rsidP="002551BC">
      <w:pPr>
        <w:spacing w:after="0" w:line="480" w:lineRule="auto"/>
        <w:rPr>
          <w:rFonts w:ascii="Times New Roman" w:hAnsi="Times New Roman" w:cs="Times New Roman"/>
          <w:b/>
          <w:bCs/>
          <w:sz w:val="24"/>
          <w:szCs w:val="24"/>
        </w:rPr>
      </w:pPr>
      <w:r w:rsidRPr="00EB4B8F">
        <w:rPr>
          <w:rFonts w:ascii="Times New Roman" w:hAnsi="Times New Roman" w:cs="Times New Roman"/>
          <w:b/>
          <w:bCs/>
          <w:sz w:val="24"/>
          <w:szCs w:val="24"/>
        </w:rPr>
        <w:t>Validity</w:t>
      </w:r>
    </w:p>
    <w:p w14:paraId="4D3491B6" w14:textId="5CF8A258" w:rsidR="00AD302F" w:rsidRPr="003A4E6E" w:rsidRDefault="00A15AEE" w:rsidP="003A4E6E">
      <w:pPr>
        <w:spacing w:line="480" w:lineRule="auto"/>
        <w:ind w:firstLine="720"/>
        <w:rPr>
          <w:rFonts w:ascii="Times New Roman" w:eastAsia="Times New Roman" w:hAnsi="Times New Roman" w:cs="Times New Roman"/>
          <w:color w:val="333333"/>
          <w:sz w:val="24"/>
          <w:szCs w:val="24"/>
        </w:rPr>
      </w:pPr>
      <w:r>
        <w:rPr>
          <w:rFonts w:ascii="Times New Roman" w:eastAsia="Times New Roman" w:hAnsi="Times New Roman" w:cs="Times New Roman"/>
          <w:color w:val="333333"/>
          <w:sz w:val="24"/>
          <w:szCs w:val="24"/>
        </w:rPr>
        <w:t xml:space="preserve">To promote </w:t>
      </w:r>
      <w:r w:rsidR="00B82909">
        <w:rPr>
          <w:rFonts w:ascii="Times New Roman" w:eastAsia="Times New Roman" w:hAnsi="Times New Roman" w:cs="Times New Roman"/>
          <w:color w:val="333333"/>
          <w:sz w:val="24"/>
          <w:szCs w:val="24"/>
        </w:rPr>
        <w:t xml:space="preserve">external </w:t>
      </w:r>
      <w:r w:rsidR="00481D04">
        <w:rPr>
          <w:rFonts w:ascii="Times New Roman" w:eastAsia="Times New Roman" w:hAnsi="Times New Roman" w:cs="Times New Roman"/>
          <w:color w:val="333333"/>
          <w:sz w:val="24"/>
          <w:szCs w:val="24"/>
        </w:rPr>
        <w:t xml:space="preserve">and internal </w:t>
      </w:r>
      <w:r w:rsidR="00B82909">
        <w:rPr>
          <w:rFonts w:ascii="Times New Roman" w:eastAsia="Times New Roman" w:hAnsi="Times New Roman" w:cs="Times New Roman"/>
          <w:color w:val="333333"/>
          <w:sz w:val="24"/>
          <w:szCs w:val="24"/>
        </w:rPr>
        <w:t>validity of the study</w:t>
      </w:r>
      <w:r w:rsidR="005B637A">
        <w:rPr>
          <w:rFonts w:ascii="Times New Roman" w:eastAsia="Times New Roman" w:hAnsi="Times New Roman" w:cs="Times New Roman"/>
          <w:color w:val="333333"/>
          <w:sz w:val="24"/>
          <w:szCs w:val="24"/>
        </w:rPr>
        <w:t>, these two</w:t>
      </w:r>
      <w:r w:rsidR="00C97FAF">
        <w:rPr>
          <w:rFonts w:ascii="Times New Roman" w:eastAsia="Times New Roman" w:hAnsi="Times New Roman" w:cs="Times New Roman"/>
          <w:color w:val="333333"/>
          <w:sz w:val="24"/>
          <w:szCs w:val="24"/>
        </w:rPr>
        <w:t xml:space="preserve"> fact</w:t>
      </w:r>
      <w:r w:rsidR="00267002">
        <w:rPr>
          <w:rFonts w:ascii="Times New Roman" w:eastAsia="Times New Roman" w:hAnsi="Times New Roman" w:cs="Times New Roman"/>
          <w:color w:val="333333"/>
          <w:sz w:val="24"/>
          <w:szCs w:val="24"/>
        </w:rPr>
        <w:t>ors</w:t>
      </w:r>
      <w:r w:rsidR="00C97FAF">
        <w:rPr>
          <w:rFonts w:ascii="Times New Roman" w:eastAsia="Times New Roman" w:hAnsi="Times New Roman" w:cs="Times New Roman"/>
          <w:color w:val="333333"/>
          <w:sz w:val="24"/>
          <w:szCs w:val="24"/>
        </w:rPr>
        <w:t xml:space="preserve"> were taken into consideration</w:t>
      </w:r>
      <w:r w:rsidR="007F2D61">
        <w:rPr>
          <w:rFonts w:ascii="Times New Roman" w:eastAsia="Times New Roman" w:hAnsi="Times New Roman" w:cs="Times New Roman"/>
          <w:color w:val="333333"/>
          <w:sz w:val="24"/>
          <w:szCs w:val="24"/>
        </w:rPr>
        <w:t xml:space="preserve"> </w:t>
      </w:r>
      <w:r w:rsidR="00267002">
        <w:rPr>
          <w:rFonts w:ascii="Times New Roman" w:eastAsia="Times New Roman" w:hAnsi="Times New Roman" w:cs="Times New Roman"/>
          <w:color w:val="333333"/>
          <w:sz w:val="24"/>
          <w:szCs w:val="24"/>
        </w:rPr>
        <w:t>wh</w:t>
      </w:r>
      <w:r w:rsidR="00FC3CAD">
        <w:rPr>
          <w:rFonts w:ascii="Times New Roman" w:eastAsia="Times New Roman" w:hAnsi="Times New Roman" w:cs="Times New Roman"/>
          <w:color w:val="333333"/>
          <w:sz w:val="24"/>
          <w:szCs w:val="24"/>
        </w:rPr>
        <w:t>ile ensuring</w:t>
      </w:r>
      <w:r w:rsidR="00B246C7">
        <w:rPr>
          <w:rFonts w:ascii="Times New Roman" w:eastAsia="Times New Roman" w:hAnsi="Times New Roman" w:cs="Times New Roman"/>
          <w:color w:val="333333"/>
          <w:sz w:val="24"/>
          <w:szCs w:val="24"/>
        </w:rPr>
        <w:t xml:space="preserve"> transferability</w:t>
      </w:r>
      <w:r w:rsidR="00250717">
        <w:rPr>
          <w:rFonts w:ascii="Times New Roman" w:eastAsia="Times New Roman" w:hAnsi="Times New Roman" w:cs="Times New Roman"/>
          <w:color w:val="333333"/>
          <w:sz w:val="24"/>
          <w:szCs w:val="24"/>
        </w:rPr>
        <w:t xml:space="preserve"> and maintain</w:t>
      </w:r>
      <w:r w:rsidR="00C30C91">
        <w:rPr>
          <w:rFonts w:ascii="Times New Roman" w:eastAsia="Times New Roman" w:hAnsi="Times New Roman" w:cs="Times New Roman"/>
          <w:color w:val="333333"/>
          <w:sz w:val="24"/>
          <w:szCs w:val="24"/>
        </w:rPr>
        <w:t>ing</w:t>
      </w:r>
      <w:r w:rsidR="00250717">
        <w:rPr>
          <w:rFonts w:ascii="Times New Roman" w:eastAsia="Times New Roman" w:hAnsi="Times New Roman" w:cs="Times New Roman"/>
          <w:color w:val="333333"/>
          <w:sz w:val="24"/>
          <w:szCs w:val="24"/>
        </w:rPr>
        <w:t xml:space="preserve"> integrity.</w:t>
      </w:r>
      <w:r w:rsidR="00B246C7">
        <w:rPr>
          <w:rFonts w:ascii="Times New Roman" w:eastAsia="Times New Roman" w:hAnsi="Times New Roman" w:cs="Times New Roman"/>
          <w:color w:val="333333"/>
          <w:sz w:val="24"/>
          <w:szCs w:val="24"/>
        </w:rPr>
        <w:t xml:space="preserve"> </w:t>
      </w:r>
      <w:r w:rsidR="007F225A">
        <w:rPr>
          <w:rFonts w:ascii="Times New Roman" w:eastAsia="Times New Roman" w:hAnsi="Times New Roman" w:cs="Times New Roman"/>
          <w:color w:val="333333"/>
          <w:sz w:val="24"/>
          <w:szCs w:val="24"/>
        </w:rPr>
        <w:t xml:space="preserve">The </w:t>
      </w:r>
      <w:r w:rsidR="00D60746">
        <w:rPr>
          <w:rFonts w:ascii="Times New Roman" w:eastAsia="Times New Roman" w:hAnsi="Times New Roman" w:cs="Times New Roman"/>
          <w:color w:val="333333"/>
          <w:sz w:val="24"/>
          <w:szCs w:val="24"/>
        </w:rPr>
        <w:t xml:space="preserve">new </w:t>
      </w:r>
      <w:r w:rsidR="005216B8">
        <w:rPr>
          <w:rFonts w:ascii="Times New Roman" w:eastAsia="Times New Roman" w:hAnsi="Times New Roman" w:cs="Times New Roman"/>
          <w:color w:val="333333"/>
          <w:sz w:val="24"/>
          <w:szCs w:val="24"/>
        </w:rPr>
        <w:t xml:space="preserve">YBHL Initiative </w:t>
      </w:r>
      <w:r w:rsidR="001C69FB">
        <w:rPr>
          <w:rFonts w:ascii="Times New Roman" w:eastAsia="Times New Roman" w:hAnsi="Times New Roman" w:cs="Times New Roman"/>
          <w:color w:val="333333"/>
          <w:sz w:val="24"/>
          <w:szCs w:val="24"/>
        </w:rPr>
        <w:t xml:space="preserve">grant </w:t>
      </w:r>
      <w:r w:rsidR="005216B8">
        <w:rPr>
          <w:rFonts w:ascii="Times New Roman" w:eastAsia="Times New Roman" w:hAnsi="Times New Roman" w:cs="Times New Roman"/>
          <w:color w:val="333333"/>
          <w:sz w:val="24"/>
          <w:szCs w:val="24"/>
        </w:rPr>
        <w:t>is</w:t>
      </w:r>
      <w:r w:rsidR="001C69FB">
        <w:rPr>
          <w:rFonts w:ascii="Times New Roman" w:eastAsia="Times New Roman" w:hAnsi="Times New Roman" w:cs="Times New Roman"/>
          <w:color w:val="333333"/>
          <w:sz w:val="24"/>
          <w:szCs w:val="24"/>
        </w:rPr>
        <w:t xml:space="preserve"> offered through </w:t>
      </w:r>
      <w:r w:rsidR="009418F3">
        <w:rPr>
          <w:rFonts w:ascii="Times New Roman" w:eastAsia="Times New Roman" w:hAnsi="Times New Roman" w:cs="Times New Roman"/>
          <w:color w:val="333333"/>
          <w:sz w:val="24"/>
          <w:szCs w:val="24"/>
        </w:rPr>
        <w:t xml:space="preserve">DMH grants </w:t>
      </w:r>
      <w:r w:rsidR="00D758A6">
        <w:rPr>
          <w:rFonts w:ascii="Times New Roman" w:eastAsia="Times New Roman" w:hAnsi="Times New Roman" w:cs="Times New Roman"/>
          <w:color w:val="333333"/>
          <w:sz w:val="24"/>
          <w:szCs w:val="24"/>
        </w:rPr>
        <w:t xml:space="preserve">at </w:t>
      </w:r>
      <w:r w:rsidR="001C69FB">
        <w:rPr>
          <w:rFonts w:ascii="Times New Roman" w:eastAsia="Times New Roman" w:hAnsi="Times New Roman" w:cs="Times New Roman"/>
          <w:color w:val="333333"/>
          <w:sz w:val="24"/>
          <w:szCs w:val="24"/>
        </w:rPr>
        <w:t>CCBH</w:t>
      </w:r>
      <w:r w:rsidR="00AE3BAE">
        <w:rPr>
          <w:rFonts w:ascii="Times New Roman" w:eastAsia="Times New Roman" w:hAnsi="Times New Roman" w:cs="Times New Roman"/>
          <w:color w:val="333333"/>
          <w:sz w:val="24"/>
          <w:szCs w:val="24"/>
        </w:rPr>
        <w:t>C</w:t>
      </w:r>
      <w:r w:rsidR="00A07549">
        <w:rPr>
          <w:rFonts w:ascii="Times New Roman" w:eastAsia="Times New Roman" w:hAnsi="Times New Roman" w:cs="Times New Roman"/>
          <w:color w:val="333333"/>
          <w:sz w:val="24"/>
          <w:szCs w:val="24"/>
        </w:rPr>
        <w:t xml:space="preserve"> sites, </w:t>
      </w:r>
      <w:r w:rsidR="008D5706">
        <w:rPr>
          <w:rFonts w:ascii="Times New Roman" w:eastAsia="Times New Roman" w:hAnsi="Times New Roman" w:cs="Times New Roman"/>
          <w:color w:val="333333"/>
          <w:sz w:val="24"/>
          <w:szCs w:val="24"/>
        </w:rPr>
        <w:t>promoting validity</w:t>
      </w:r>
      <w:r w:rsidR="0033139F">
        <w:rPr>
          <w:rFonts w:ascii="Times New Roman" w:eastAsia="Times New Roman" w:hAnsi="Times New Roman" w:cs="Times New Roman"/>
          <w:color w:val="333333"/>
          <w:sz w:val="24"/>
          <w:szCs w:val="24"/>
        </w:rPr>
        <w:t xml:space="preserve"> by</w:t>
      </w:r>
      <w:r w:rsidR="00561C42">
        <w:rPr>
          <w:rFonts w:ascii="Times New Roman" w:eastAsia="Times New Roman" w:hAnsi="Times New Roman" w:cs="Times New Roman"/>
          <w:color w:val="333333"/>
          <w:sz w:val="24"/>
          <w:szCs w:val="24"/>
        </w:rPr>
        <w:t xml:space="preserve"> </w:t>
      </w:r>
      <w:r w:rsidR="0033139F">
        <w:rPr>
          <w:rFonts w:ascii="Times New Roman" w:eastAsia="Times New Roman" w:hAnsi="Times New Roman" w:cs="Times New Roman"/>
          <w:color w:val="333333"/>
          <w:sz w:val="24"/>
          <w:szCs w:val="24"/>
        </w:rPr>
        <w:t xml:space="preserve">offering </w:t>
      </w:r>
      <w:r w:rsidR="000A4C97">
        <w:rPr>
          <w:rFonts w:ascii="Times New Roman" w:eastAsia="Times New Roman" w:hAnsi="Times New Roman" w:cs="Times New Roman"/>
          <w:color w:val="333333"/>
          <w:sz w:val="24"/>
          <w:szCs w:val="24"/>
        </w:rPr>
        <w:t>th</w:t>
      </w:r>
      <w:r w:rsidR="00FE67DF">
        <w:rPr>
          <w:rFonts w:ascii="Times New Roman" w:eastAsia="Times New Roman" w:hAnsi="Times New Roman" w:cs="Times New Roman"/>
          <w:color w:val="333333"/>
          <w:sz w:val="24"/>
          <w:szCs w:val="24"/>
        </w:rPr>
        <w:t>is</w:t>
      </w:r>
      <w:r w:rsidR="00F9242C">
        <w:rPr>
          <w:rFonts w:ascii="Times New Roman" w:eastAsia="Times New Roman" w:hAnsi="Times New Roman" w:cs="Times New Roman"/>
          <w:color w:val="333333"/>
          <w:sz w:val="24"/>
          <w:szCs w:val="24"/>
        </w:rPr>
        <w:t xml:space="preserve"> </w:t>
      </w:r>
      <w:r w:rsidR="00475260">
        <w:rPr>
          <w:rFonts w:ascii="Times New Roman" w:eastAsia="Times New Roman" w:hAnsi="Times New Roman" w:cs="Times New Roman"/>
          <w:color w:val="333333"/>
          <w:sz w:val="24"/>
          <w:szCs w:val="24"/>
        </w:rPr>
        <w:t>program</w:t>
      </w:r>
      <w:r w:rsidR="00050E48">
        <w:rPr>
          <w:rFonts w:ascii="Times New Roman" w:eastAsia="Times New Roman" w:hAnsi="Times New Roman" w:cs="Times New Roman"/>
          <w:color w:val="333333"/>
          <w:sz w:val="24"/>
          <w:szCs w:val="24"/>
        </w:rPr>
        <w:t xml:space="preserve"> </w:t>
      </w:r>
      <w:r w:rsidR="00E817FE">
        <w:rPr>
          <w:rFonts w:ascii="Times New Roman" w:eastAsia="Times New Roman" w:hAnsi="Times New Roman" w:cs="Times New Roman"/>
          <w:color w:val="333333"/>
          <w:sz w:val="24"/>
          <w:szCs w:val="24"/>
        </w:rPr>
        <w:t>in</w:t>
      </w:r>
      <w:r w:rsidR="00561C42">
        <w:rPr>
          <w:rFonts w:ascii="Times New Roman" w:eastAsia="Times New Roman" w:hAnsi="Times New Roman" w:cs="Times New Roman"/>
          <w:color w:val="333333"/>
          <w:sz w:val="24"/>
          <w:szCs w:val="24"/>
        </w:rPr>
        <w:t xml:space="preserve"> </w:t>
      </w:r>
      <w:r w:rsidR="00C30C91">
        <w:rPr>
          <w:rFonts w:ascii="Times New Roman" w:eastAsia="Times New Roman" w:hAnsi="Times New Roman" w:cs="Times New Roman"/>
          <w:color w:val="333333"/>
          <w:sz w:val="24"/>
          <w:szCs w:val="24"/>
        </w:rPr>
        <w:t xml:space="preserve">similar </w:t>
      </w:r>
      <w:r w:rsidR="00561C42">
        <w:rPr>
          <w:rFonts w:ascii="Times New Roman" w:eastAsia="Times New Roman" w:hAnsi="Times New Roman" w:cs="Times New Roman"/>
          <w:color w:val="333333"/>
          <w:sz w:val="24"/>
          <w:szCs w:val="24"/>
        </w:rPr>
        <w:t>outpatient</w:t>
      </w:r>
      <w:r w:rsidR="00303518">
        <w:rPr>
          <w:rFonts w:ascii="Times New Roman" w:eastAsia="Times New Roman" w:hAnsi="Times New Roman" w:cs="Times New Roman"/>
          <w:color w:val="333333"/>
          <w:sz w:val="24"/>
          <w:szCs w:val="24"/>
        </w:rPr>
        <w:t xml:space="preserve"> settings</w:t>
      </w:r>
      <w:r w:rsidR="0033139F">
        <w:rPr>
          <w:rFonts w:ascii="Times New Roman" w:eastAsia="Times New Roman" w:hAnsi="Times New Roman" w:cs="Times New Roman"/>
          <w:color w:val="333333"/>
          <w:sz w:val="24"/>
          <w:szCs w:val="24"/>
        </w:rPr>
        <w:t xml:space="preserve">. </w:t>
      </w:r>
      <w:r w:rsidR="001D3AE7">
        <w:rPr>
          <w:rFonts w:ascii="Times New Roman" w:eastAsia="Times New Roman" w:hAnsi="Times New Roman" w:cs="Times New Roman"/>
          <w:color w:val="333333"/>
          <w:sz w:val="24"/>
          <w:szCs w:val="24"/>
        </w:rPr>
        <w:t>V</w:t>
      </w:r>
      <w:r w:rsidR="00E20D1C">
        <w:rPr>
          <w:rFonts w:ascii="Times New Roman" w:eastAsia="Times New Roman" w:hAnsi="Times New Roman" w:cs="Times New Roman"/>
          <w:color w:val="333333"/>
          <w:sz w:val="24"/>
          <w:szCs w:val="24"/>
        </w:rPr>
        <w:t>alidity</w:t>
      </w:r>
      <w:r w:rsidR="00B2488A">
        <w:rPr>
          <w:rFonts w:ascii="Times New Roman" w:eastAsia="Times New Roman" w:hAnsi="Times New Roman" w:cs="Times New Roman"/>
          <w:color w:val="333333"/>
          <w:sz w:val="24"/>
          <w:szCs w:val="24"/>
        </w:rPr>
        <w:t xml:space="preserve"> was </w:t>
      </w:r>
      <w:r w:rsidR="001D3AE7">
        <w:rPr>
          <w:rFonts w:ascii="Times New Roman" w:eastAsia="Times New Roman" w:hAnsi="Times New Roman" w:cs="Times New Roman"/>
          <w:color w:val="333333"/>
          <w:sz w:val="24"/>
          <w:szCs w:val="24"/>
        </w:rPr>
        <w:t xml:space="preserve">further </w:t>
      </w:r>
      <w:r w:rsidR="00B2488A">
        <w:rPr>
          <w:rFonts w:ascii="Times New Roman" w:eastAsia="Times New Roman" w:hAnsi="Times New Roman" w:cs="Times New Roman"/>
          <w:color w:val="333333"/>
          <w:sz w:val="24"/>
          <w:szCs w:val="24"/>
        </w:rPr>
        <w:t>promoted by</w:t>
      </w:r>
      <w:r w:rsidR="00746E0E">
        <w:rPr>
          <w:rFonts w:ascii="Times New Roman" w:eastAsia="Times New Roman" w:hAnsi="Times New Roman" w:cs="Times New Roman"/>
          <w:color w:val="333333"/>
          <w:sz w:val="24"/>
          <w:szCs w:val="24"/>
        </w:rPr>
        <w:t xml:space="preserve"> </w:t>
      </w:r>
      <w:r w:rsidR="00144769">
        <w:rPr>
          <w:rFonts w:ascii="Times New Roman" w:eastAsia="Times New Roman" w:hAnsi="Times New Roman" w:cs="Times New Roman"/>
          <w:color w:val="333333"/>
          <w:sz w:val="24"/>
          <w:szCs w:val="24"/>
        </w:rPr>
        <w:t>creating</w:t>
      </w:r>
      <w:r w:rsidR="00617B4E">
        <w:rPr>
          <w:rFonts w:ascii="Times New Roman" w:eastAsia="Times New Roman" w:hAnsi="Times New Roman" w:cs="Times New Roman"/>
          <w:color w:val="333333"/>
          <w:sz w:val="24"/>
          <w:szCs w:val="24"/>
        </w:rPr>
        <w:t xml:space="preserve"> </w:t>
      </w:r>
      <w:r w:rsidR="003A1B11">
        <w:rPr>
          <w:rFonts w:ascii="Times New Roman" w:eastAsia="Times New Roman" w:hAnsi="Times New Roman" w:cs="Times New Roman"/>
          <w:color w:val="333333"/>
          <w:sz w:val="24"/>
          <w:szCs w:val="24"/>
        </w:rPr>
        <w:t xml:space="preserve">a </w:t>
      </w:r>
      <w:r w:rsidR="00746E0E">
        <w:rPr>
          <w:rFonts w:ascii="Times New Roman" w:eastAsia="Times New Roman" w:hAnsi="Times New Roman" w:cs="Times New Roman"/>
          <w:color w:val="333333"/>
          <w:sz w:val="24"/>
          <w:szCs w:val="24"/>
        </w:rPr>
        <w:t>specific</w:t>
      </w:r>
      <w:r w:rsidR="00BD223D">
        <w:rPr>
          <w:rFonts w:ascii="Times New Roman" w:eastAsia="Times New Roman" w:hAnsi="Times New Roman" w:cs="Times New Roman"/>
          <w:color w:val="333333"/>
          <w:sz w:val="24"/>
          <w:szCs w:val="24"/>
        </w:rPr>
        <w:t xml:space="preserve"> </w:t>
      </w:r>
      <w:r w:rsidR="003A1B11">
        <w:rPr>
          <w:rFonts w:ascii="Times New Roman" w:eastAsia="Times New Roman" w:hAnsi="Times New Roman" w:cs="Times New Roman"/>
          <w:color w:val="333333"/>
          <w:sz w:val="24"/>
          <w:szCs w:val="24"/>
        </w:rPr>
        <w:t xml:space="preserve">referral and </w:t>
      </w:r>
      <w:r w:rsidR="00BD223D">
        <w:rPr>
          <w:rFonts w:ascii="Times New Roman" w:eastAsia="Times New Roman" w:hAnsi="Times New Roman" w:cs="Times New Roman"/>
          <w:color w:val="333333"/>
          <w:sz w:val="24"/>
          <w:szCs w:val="24"/>
        </w:rPr>
        <w:t>monitoring</w:t>
      </w:r>
      <w:r w:rsidR="00746E0E">
        <w:rPr>
          <w:rFonts w:ascii="Times New Roman" w:eastAsia="Times New Roman" w:hAnsi="Times New Roman" w:cs="Times New Roman"/>
          <w:color w:val="333333"/>
          <w:sz w:val="24"/>
          <w:szCs w:val="24"/>
        </w:rPr>
        <w:t xml:space="preserve"> </w:t>
      </w:r>
      <w:r w:rsidR="003A1B11">
        <w:rPr>
          <w:rFonts w:ascii="Times New Roman" w:eastAsia="Times New Roman" w:hAnsi="Times New Roman" w:cs="Times New Roman"/>
          <w:color w:val="333333"/>
          <w:sz w:val="24"/>
          <w:szCs w:val="24"/>
        </w:rPr>
        <w:t xml:space="preserve">process </w:t>
      </w:r>
      <w:r w:rsidR="00617B4E">
        <w:rPr>
          <w:rFonts w:ascii="Times New Roman" w:eastAsia="Times New Roman" w:hAnsi="Times New Roman" w:cs="Times New Roman"/>
          <w:color w:val="333333"/>
          <w:sz w:val="24"/>
          <w:szCs w:val="24"/>
        </w:rPr>
        <w:t xml:space="preserve">of </w:t>
      </w:r>
      <w:r w:rsidR="00BD223D">
        <w:rPr>
          <w:rFonts w:ascii="Times New Roman" w:eastAsia="Times New Roman" w:hAnsi="Times New Roman" w:cs="Times New Roman"/>
          <w:color w:val="333333"/>
          <w:sz w:val="24"/>
          <w:szCs w:val="24"/>
        </w:rPr>
        <w:t xml:space="preserve">youth </w:t>
      </w:r>
      <w:r w:rsidR="007C089C">
        <w:rPr>
          <w:rFonts w:ascii="Times New Roman" w:eastAsia="Times New Roman" w:hAnsi="Times New Roman" w:cs="Times New Roman"/>
          <w:color w:val="333333"/>
          <w:sz w:val="24"/>
          <w:szCs w:val="24"/>
        </w:rPr>
        <w:t xml:space="preserve">who were </w:t>
      </w:r>
      <w:r w:rsidR="00BD223D">
        <w:rPr>
          <w:rFonts w:ascii="Times New Roman" w:eastAsia="Times New Roman" w:hAnsi="Times New Roman" w:cs="Times New Roman"/>
          <w:color w:val="333333"/>
          <w:sz w:val="24"/>
          <w:szCs w:val="24"/>
        </w:rPr>
        <w:t>referr</w:t>
      </w:r>
      <w:r w:rsidR="00D32BF0">
        <w:rPr>
          <w:rFonts w:ascii="Times New Roman" w:eastAsia="Times New Roman" w:hAnsi="Times New Roman" w:cs="Times New Roman"/>
          <w:color w:val="333333"/>
          <w:sz w:val="24"/>
          <w:szCs w:val="24"/>
        </w:rPr>
        <w:t>ed</w:t>
      </w:r>
      <w:r w:rsidR="00746E0E">
        <w:rPr>
          <w:rFonts w:ascii="Times New Roman" w:eastAsia="Times New Roman" w:hAnsi="Times New Roman" w:cs="Times New Roman"/>
          <w:color w:val="333333"/>
          <w:sz w:val="24"/>
          <w:szCs w:val="24"/>
        </w:rPr>
        <w:t xml:space="preserve"> to</w:t>
      </w:r>
      <w:r w:rsidR="00855FC4">
        <w:rPr>
          <w:rFonts w:ascii="Times New Roman" w:eastAsia="Times New Roman" w:hAnsi="Times New Roman" w:cs="Times New Roman"/>
          <w:color w:val="333333"/>
          <w:sz w:val="24"/>
          <w:szCs w:val="24"/>
        </w:rPr>
        <w:t xml:space="preserve"> </w:t>
      </w:r>
      <w:r w:rsidR="00726C54">
        <w:rPr>
          <w:rFonts w:ascii="Times New Roman" w:eastAsia="Times New Roman" w:hAnsi="Times New Roman" w:cs="Times New Roman"/>
          <w:color w:val="333333"/>
          <w:sz w:val="24"/>
          <w:szCs w:val="24"/>
        </w:rPr>
        <w:t>the project site</w:t>
      </w:r>
      <w:r w:rsidR="00FF1817">
        <w:rPr>
          <w:rFonts w:ascii="Times New Roman" w:eastAsia="Times New Roman" w:hAnsi="Times New Roman" w:cs="Times New Roman"/>
          <w:color w:val="333333"/>
          <w:sz w:val="24"/>
          <w:szCs w:val="24"/>
        </w:rPr>
        <w:t xml:space="preserve"> by the YBHL</w:t>
      </w:r>
      <w:r w:rsidR="00A64DFD">
        <w:rPr>
          <w:rFonts w:ascii="Times New Roman" w:eastAsia="Times New Roman" w:hAnsi="Times New Roman" w:cs="Times New Roman"/>
          <w:color w:val="333333"/>
          <w:sz w:val="24"/>
          <w:szCs w:val="24"/>
        </w:rPr>
        <w:t xml:space="preserve"> that </w:t>
      </w:r>
      <w:r w:rsidR="006B76BC">
        <w:rPr>
          <w:rFonts w:ascii="Times New Roman" w:eastAsia="Times New Roman" w:hAnsi="Times New Roman" w:cs="Times New Roman"/>
          <w:color w:val="333333"/>
          <w:sz w:val="24"/>
          <w:szCs w:val="24"/>
        </w:rPr>
        <w:t xml:space="preserve">promoted and maintained </w:t>
      </w:r>
      <w:r w:rsidR="00A512E2">
        <w:rPr>
          <w:rFonts w:ascii="Times New Roman" w:eastAsia="Times New Roman" w:hAnsi="Times New Roman" w:cs="Times New Roman"/>
          <w:color w:val="333333"/>
          <w:sz w:val="24"/>
          <w:szCs w:val="24"/>
        </w:rPr>
        <w:t>a</w:t>
      </w:r>
      <w:r w:rsidR="006C4F89">
        <w:rPr>
          <w:rFonts w:ascii="Times New Roman" w:eastAsia="Times New Roman" w:hAnsi="Times New Roman" w:cs="Times New Roman"/>
          <w:color w:val="333333"/>
          <w:sz w:val="24"/>
          <w:szCs w:val="24"/>
        </w:rPr>
        <w:t xml:space="preserve"> </w:t>
      </w:r>
      <w:r w:rsidR="001155B7">
        <w:rPr>
          <w:rFonts w:ascii="Times New Roman" w:eastAsia="Times New Roman" w:hAnsi="Times New Roman" w:cs="Times New Roman"/>
          <w:color w:val="333333"/>
          <w:sz w:val="24"/>
          <w:szCs w:val="24"/>
        </w:rPr>
        <w:t>smooth</w:t>
      </w:r>
      <w:r w:rsidR="00A512E2">
        <w:rPr>
          <w:rFonts w:ascii="Times New Roman" w:eastAsia="Times New Roman" w:hAnsi="Times New Roman" w:cs="Times New Roman"/>
          <w:color w:val="333333"/>
          <w:sz w:val="24"/>
          <w:szCs w:val="24"/>
        </w:rPr>
        <w:t xml:space="preserve"> </w:t>
      </w:r>
      <w:r w:rsidR="005570CE">
        <w:rPr>
          <w:rFonts w:ascii="Times New Roman" w:eastAsia="Times New Roman" w:hAnsi="Times New Roman" w:cs="Times New Roman"/>
          <w:color w:val="333333"/>
          <w:sz w:val="24"/>
          <w:szCs w:val="24"/>
        </w:rPr>
        <w:t>tracking</w:t>
      </w:r>
      <w:r w:rsidR="00B53DB3">
        <w:rPr>
          <w:rFonts w:ascii="Times New Roman" w:eastAsia="Times New Roman" w:hAnsi="Times New Roman" w:cs="Times New Roman"/>
          <w:color w:val="333333"/>
          <w:sz w:val="24"/>
          <w:szCs w:val="24"/>
        </w:rPr>
        <w:t xml:space="preserve"> </w:t>
      </w:r>
      <w:r w:rsidR="00A512E2">
        <w:rPr>
          <w:rFonts w:ascii="Times New Roman" w:eastAsia="Times New Roman" w:hAnsi="Times New Roman" w:cs="Times New Roman"/>
          <w:color w:val="333333"/>
          <w:sz w:val="24"/>
          <w:szCs w:val="24"/>
        </w:rPr>
        <w:t>process</w:t>
      </w:r>
      <w:r w:rsidR="00CD7AAF">
        <w:rPr>
          <w:rFonts w:ascii="Times New Roman" w:eastAsia="Times New Roman" w:hAnsi="Times New Roman" w:cs="Times New Roman"/>
          <w:color w:val="333333"/>
          <w:sz w:val="24"/>
          <w:szCs w:val="24"/>
        </w:rPr>
        <w:t>.</w:t>
      </w:r>
      <w:r w:rsidR="00855FC4">
        <w:rPr>
          <w:rFonts w:ascii="Times New Roman" w:eastAsia="Times New Roman" w:hAnsi="Times New Roman" w:cs="Times New Roman"/>
          <w:color w:val="333333"/>
          <w:sz w:val="24"/>
          <w:szCs w:val="24"/>
        </w:rPr>
        <w:t xml:space="preserve"> </w:t>
      </w:r>
      <w:r w:rsidR="00BD223D">
        <w:rPr>
          <w:rFonts w:ascii="Times New Roman" w:eastAsia="Times New Roman" w:hAnsi="Times New Roman" w:cs="Times New Roman"/>
          <w:color w:val="333333"/>
          <w:sz w:val="24"/>
          <w:szCs w:val="24"/>
        </w:rPr>
        <w:t xml:space="preserve"> </w:t>
      </w:r>
      <w:r w:rsidR="00B2488A">
        <w:rPr>
          <w:rFonts w:ascii="Times New Roman" w:eastAsia="Times New Roman" w:hAnsi="Times New Roman" w:cs="Times New Roman"/>
          <w:color w:val="333333"/>
          <w:sz w:val="24"/>
          <w:szCs w:val="24"/>
        </w:rPr>
        <w:t xml:space="preserve"> </w:t>
      </w:r>
      <w:r w:rsidR="00E20D1C">
        <w:rPr>
          <w:rFonts w:ascii="Times New Roman" w:eastAsia="Times New Roman" w:hAnsi="Times New Roman" w:cs="Times New Roman"/>
          <w:color w:val="333333"/>
          <w:sz w:val="24"/>
          <w:szCs w:val="24"/>
        </w:rPr>
        <w:t xml:space="preserve"> </w:t>
      </w:r>
      <w:r w:rsidR="00F9242C">
        <w:rPr>
          <w:rFonts w:ascii="Times New Roman" w:eastAsia="Times New Roman" w:hAnsi="Times New Roman" w:cs="Times New Roman"/>
          <w:color w:val="333333"/>
          <w:sz w:val="24"/>
          <w:szCs w:val="24"/>
        </w:rPr>
        <w:t xml:space="preserve"> </w:t>
      </w:r>
      <w:r w:rsidR="001C69FB">
        <w:rPr>
          <w:rFonts w:ascii="Times New Roman" w:eastAsia="Times New Roman" w:hAnsi="Times New Roman" w:cs="Times New Roman"/>
          <w:color w:val="333333"/>
          <w:sz w:val="24"/>
          <w:szCs w:val="24"/>
        </w:rPr>
        <w:t xml:space="preserve"> </w:t>
      </w:r>
    </w:p>
    <w:p w14:paraId="70017832" w14:textId="58742B7F" w:rsidR="006B0E4A" w:rsidRPr="00FC1B9D" w:rsidRDefault="006B0E4A" w:rsidP="006B0E4A">
      <w:pPr>
        <w:spacing w:line="480" w:lineRule="auto"/>
        <w:rPr>
          <w:rFonts w:ascii="Times New Roman" w:eastAsia="Times New Roman" w:hAnsi="Times New Roman" w:cs="Times New Roman"/>
          <w:color w:val="333333"/>
          <w:sz w:val="24"/>
          <w:szCs w:val="24"/>
        </w:rPr>
      </w:pPr>
      <w:r>
        <w:rPr>
          <w:rFonts w:ascii="Times New Roman" w:eastAsia="Times New Roman" w:hAnsi="Times New Roman" w:cs="Times New Roman"/>
          <w:color w:val="333333"/>
          <w:sz w:val="24"/>
          <w:szCs w:val="24"/>
        </w:rPr>
        <w:t xml:space="preserve"> </w:t>
      </w:r>
      <w:r w:rsidRPr="00A8530F">
        <w:rPr>
          <w:rFonts w:ascii="Times New Roman" w:eastAsia="Times New Roman" w:hAnsi="Times New Roman" w:cs="Times New Roman"/>
          <w:b/>
          <w:bCs/>
          <w:color w:val="333333"/>
          <w:sz w:val="24"/>
          <w:szCs w:val="24"/>
        </w:rPr>
        <w:t>Outcomes</w:t>
      </w:r>
    </w:p>
    <w:p w14:paraId="036CFA59" w14:textId="06354998" w:rsidR="006B0E4A" w:rsidRDefault="006B0E4A" w:rsidP="006B0E4A">
      <w:pPr>
        <w:spacing w:line="480" w:lineRule="auto"/>
        <w:ind w:firstLine="720"/>
        <w:rPr>
          <w:rFonts w:ascii="Times New Roman" w:eastAsia="Times New Roman" w:hAnsi="Times New Roman" w:cs="Times New Roman"/>
          <w:color w:val="333333"/>
          <w:sz w:val="24"/>
          <w:szCs w:val="24"/>
        </w:rPr>
      </w:pPr>
      <w:r>
        <w:rPr>
          <w:rFonts w:ascii="Times New Roman" w:eastAsia="Times New Roman" w:hAnsi="Times New Roman" w:cs="Times New Roman"/>
          <w:color w:val="333333"/>
          <w:sz w:val="24"/>
          <w:szCs w:val="24"/>
        </w:rPr>
        <w:t>The primary outcome of th</w:t>
      </w:r>
      <w:r w:rsidR="007F2AC0">
        <w:rPr>
          <w:rFonts w:ascii="Times New Roman" w:eastAsia="Times New Roman" w:hAnsi="Times New Roman" w:cs="Times New Roman"/>
          <w:color w:val="333333"/>
          <w:sz w:val="24"/>
          <w:szCs w:val="24"/>
        </w:rPr>
        <w:t xml:space="preserve">is project </w:t>
      </w:r>
      <w:r w:rsidR="00F5383B">
        <w:rPr>
          <w:rFonts w:ascii="Times New Roman" w:eastAsia="Times New Roman" w:hAnsi="Times New Roman" w:cs="Times New Roman"/>
          <w:color w:val="333333"/>
          <w:sz w:val="24"/>
          <w:szCs w:val="24"/>
        </w:rPr>
        <w:t xml:space="preserve">is </w:t>
      </w:r>
      <w:r w:rsidR="007A6145">
        <w:rPr>
          <w:rFonts w:ascii="Times New Roman" w:eastAsia="Times New Roman" w:hAnsi="Times New Roman" w:cs="Times New Roman"/>
          <w:color w:val="333333"/>
          <w:sz w:val="24"/>
          <w:szCs w:val="24"/>
        </w:rPr>
        <w:t>an increased</w:t>
      </w:r>
      <w:r w:rsidR="00DB1797">
        <w:rPr>
          <w:rFonts w:ascii="Times New Roman" w:eastAsia="Times New Roman" w:hAnsi="Times New Roman" w:cs="Times New Roman"/>
          <w:color w:val="333333"/>
          <w:sz w:val="24"/>
          <w:szCs w:val="24"/>
        </w:rPr>
        <w:t xml:space="preserve"> amount </w:t>
      </w:r>
      <w:r w:rsidR="009F3984">
        <w:rPr>
          <w:rFonts w:ascii="Times New Roman" w:eastAsia="Times New Roman" w:hAnsi="Times New Roman" w:cs="Times New Roman"/>
          <w:color w:val="333333"/>
          <w:sz w:val="24"/>
          <w:szCs w:val="24"/>
        </w:rPr>
        <w:t xml:space="preserve">of </w:t>
      </w:r>
      <w:r w:rsidR="003C0361">
        <w:rPr>
          <w:rFonts w:ascii="Times New Roman" w:eastAsia="Times New Roman" w:hAnsi="Times New Roman" w:cs="Times New Roman"/>
          <w:color w:val="333333"/>
          <w:sz w:val="24"/>
          <w:szCs w:val="24"/>
        </w:rPr>
        <w:t xml:space="preserve">youth </w:t>
      </w:r>
      <w:r w:rsidR="009F3984">
        <w:rPr>
          <w:rFonts w:ascii="Times New Roman" w:eastAsia="Times New Roman" w:hAnsi="Times New Roman" w:cs="Times New Roman"/>
          <w:color w:val="333333"/>
          <w:sz w:val="24"/>
          <w:szCs w:val="24"/>
        </w:rPr>
        <w:t xml:space="preserve">referrals </w:t>
      </w:r>
      <w:r w:rsidR="000D12F1">
        <w:rPr>
          <w:rFonts w:ascii="Times New Roman" w:eastAsia="Times New Roman" w:hAnsi="Times New Roman" w:cs="Times New Roman"/>
          <w:color w:val="333333"/>
          <w:sz w:val="24"/>
          <w:szCs w:val="24"/>
        </w:rPr>
        <w:t xml:space="preserve">from JJS </w:t>
      </w:r>
      <w:r w:rsidR="005C0341">
        <w:rPr>
          <w:rFonts w:ascii="Times New Roman" w:eastAsia="Times New Roman" w:hAnsi="Times New Roman" w:cs="Times New Roman"/>
          <w:color w:val="333333"/>
          <w:sz w:val="24"/>
          <w:szCs w:val="24"/>
        </w:rPr>
        <w:t xml:space="preserve">and other agencies </w:t>
      </w:r>
      <w:r w:rsidR="009F3984">
        <w:rPr>
          <w:rFonts w:ascii="Times New Roman" w:eastAsia="Times New Roman" w:hAnsi="Times New Roman" w:cs="Times New Roman"/>
          <w:color w:val="333333"/>
          <w:sz w:val="24"/>
          <w:szCs w:val="24"/>
        </w:rPr>
        <w:t>to the project site</w:t>
      </w:r>
      <w:r w:rsidR="00E04C44">
        <w:rPr>
          <w:rFonts w:ascii="Times New Roman" w:eastAsia="Times New Roman" w:hAnsi="Times New Roman" w:cs="Times New Roman"/>
          <w:color w:val="333333"/>
          <w:sz w:val="24"/>
          <w:szCs w:val="24"/>
        </w:rPr>
        <w:t xml:space="preserve"> utilizing</w:t>
      </w:r>
      <w:r w:rsidR="00D45799">
        <w:rPr>
          <w:rFonts w:ascii="Times New Roman" w:eastAsia="Times New Roman" w:hAnsi="Times New Roman" w:cs="Times New Roman"/>
          <w:color w:val="333333"/>
          <w:sz w:val="24"/>
          <w:szCs w:val="24"/>
        </w:rPr>
        <w:t xml:space="preserve"> </w:t>
      </w:r>
      <w:r w:rsidR="00974B09">
        <w:rPr>
          <w:rFonts w:ascii="Times New Roman" w:eastAsia="Times New Roman" w:hAnsi="Times New Roman" w:cs="Times New Roman"/>
          <w:color w:val="333333"/>
          <w:sz w:val="24"/>
          <w:szCs w:val="24"/>
        </w:rPr>
        <w:t xml:space="preserve">the </w:t>
      </w:r>
      <w:r w:rsidR="005C110F">
        <w:rPr>
          <w:rFonts w:ascii="Times New Roman" w:eastAsia="Times New Roman" w:hAnsi="Times New Roman" w:cs="Times New Roman"/>
          <w:color w:val="333333"/>
          <w:sz w:val="24"/>
          <w:szCs w:val="24"/>
        </w:rPr>
        <w:t>YBHL</w:t>
      </w:r>
      <w:r w:rsidR="005B2BA6">
        <w:rPr>
          <w:rFonts w:ascii="Times New Roman" w:eastAsia="Times New Roman" w:hAnsi="Times New Roman" w:cs="Times New Roman"/>
          <w:color w:val="333333"/>
          <w:sz w:val="24"/>
          <w:szCs w:val="24"/>
        </w:rPr>
        <w:t>.</w:t>
      </w:r>
      <w:r w:rsidR="00A97FDC">
        <w:rPr>
          <w:rFonts w:ascii="Times New Roman" w:eastAsia="Times New Roman" w:hAnsi="Times New Roman" w:cs="Times New Roman"/>
          <w:color w:val="333333"/>
          <w:sz w:val="24"/>
          <w:szCs w:val="24"/>
        </w:rPr>
        <w:t xml:space="preserve"> This outcome will be </w:t>
      </w:r>
      <w:r w:rsidR="00544B69">
        <w:rPr>
          <w:rFonts w:ascii="Times New Roman" w:eastAsia="Times New Roman" w:hAnsi="Times New Roman" w:cs="Times New Roman"/>
          <w:color w:val="333333"/>
          <w:sz w:val="24"/>
          <w:szCs w:val="24"/>
        </w:rPr>
        <w:t xml:space="preserve">compared to </w:t>
      </w:r>
      <w:r w:rsidR="008968C6">
        <w:rPr>
          <w:rFonts w:ascii="Times New Roman" w:eastAsia="Times New Roman" w:hAnsi="Times New Roman" w:cs="Times New Roman"/>
          <w:color w:val="333333"/>
          <w:sz w:val="24"/>
          <w:szCs w:val="24"/>
        </w:rPr>
        <w:t>referrals</w:t>
      </w:r>
      <w:r w:rsidR="002B7D12">
        <w:rPr>
          <w:rFonts w:ascii="Times New Roman" w:eastAsia="Times New Roman" w:hAnsi="Times New Roman" w:cs="Times New Roman"/>
          <w:color w:val="333333"/>
          <w:sz w:val="24"/>
          <w:szCs w:val="24"/>
        </w:rPr>
        <w:t xml:space="preserve"> in </w:t>
      </w:r>
      <w:r w:rsidR="00B82B88">
        <w:rPr>
          <w:rFonts w:ascii="Times New Roman" w:eastAsia="Times New Roman" w:hAnsi="Times New Roman" w:cs="Times New Roman"/>
          <w:color w:val="333333"/>
          <w:sz w:val="24"/>
          <w:szCs w:val="24"/>
        </w:rPr>
        <w:t xml:space="preserve">2018 </w:t>
      </w:r>
      <w:r w:rsidR="002B7D12">
        <w:rPr>
          <w:rFonts w:ascii="Times New Roman" w:eastAsia="Times New Roman" w:hAnsi="Times New Roman" w:cs="Times New Roman"/>
          <w:color w:val="333333"/>
          <w:sz w:val="24"/>
          <w:szCs w:val="24"/>
        </w:rPr>
        <w:t xml:space="preserve">that were </w:t>
      </w:r>
      <w:r w:rsidR="00142CBE">
        <w:rPr>
          <w:rFonts w:ascii="Times New Roman" w:eastAsia="Times New Roman" w:hAnsi="Times New Roman" w:cs="Times New Roman"/>
          <w:color w:val="333333"/>
          <w:sz w:val="24"/>
          <w:szCs w:val="24"/>
        </w:rPr>
        <w:t xml:space="preserve">JJS </w:t>
      </w:r>
      <w:r w:rsidR="0008742D">
        <w:rPr>
          <w:rFonts w:ascii="Times New Roman" w:eastAsia="Times New Roman" w:hAnsi="Times New Roman" w:cs="Times New Roman"/>
          <w:color w:val="333333"/>
          <w:sz w:val="24"/>
          <w:szCs w:val="24"/>
        </w:rPr>
        <w:t xml:space="preserve">referrals </w:t>
      </w:r>
      <w:r w:rsidR="00142CBE">
        <w:rPr>
          <w:rFonts w:ascii="Times New Roman" w:eastAsia="Times New Roman" w:hAnsi="Times New Roman" w:cs="Times New Roman"/>
          <w:color w:val="333333"/>
          <w:sz w:val="24"/>
          <w:szCs w:val="24"/>
        </w:rPr>
        <w:t xml:space="preserve">only </w:t>
      </w:r>
      <w:r w:rsidR="00B82B88">
        <w:rPr>
          <w:rFonts w:ascii="Times New Roman" w:eastAsia="Times New Roman" w:hAnsi="Times New Roman" w:cs="Times New Roman"/>
          <w:color w:val="333333"/>
          <w:sz w:val="24"/>
          <w:szCs w:val="24"/>
        </w:rPr>
        <w:t>where a YBHL was not utilized.</w:t>
      </w:r>
      <w:r w:rsidR="00DB1976">
        <w:rPr>
          <w:rFonts w:ascii="Times New Roman" w:eastAsia="Times New Roman" w:hAnsi="Times New Roman" w:cs="Times New Roman"/>
          <w:color w:val="333333"/>
          <w:sz w:val="24"/>
          <w:szCs w:val="24"/>
        </w:rPr>
        <w:t xml:space="preserve"> </w:t>
      </w:r>
      <w:r w:rsidR="00EB6281">
        <w:rPr>
          <w:rFonts w:ascii="Times New Roman" w:eastAsia="Times New Roman" w:hAnsi="Times New Roman" w:cs="Times New Roman"/>
          <w:color w:val="333333"/>
          <w:sz w:val="24"/>
          <w:szCs w:val="24"/>
        </w:rPr>
        <w:t xml:space="preserve"> </w:t>
      </w:r>
      <w:r w:rsidR="000A384C">
        <w:rPr>
          <w:rFonts w:ascii="Times New Roman" w:eastAsia="Times New Roman" w:hAnsi="Times New Roman" w:cs="Times New Roman"/>
          <w:color w:val="333333"/>
          <w:sz w:val="24"/>
          <w:szCs w:val="24"/>
        </w:rPr>
        <w:t xml:space="preserve">A </w:t>
      </w:r>
      <w:r w:rsidR="00B354C3">
        <w:rPr>
          <w:rFonts w:ascii="Times New Roman" w:eastAsia="Times New Roman" w:hAnsi="Times New Roman" w:cs="Times New Roman"/>
          <w:color w:val="333333"/>
          <w:sz w:val="24"/>
          <w:szCs w:val="24"/>
        </w:rPr>
        <w:t>sequential</w:t>
      </w:r>
      <w:r w:rsidR="006524C5">
        <w:rPr>
          <w:rFonts w:ascii="Times New Roman" w:eastAsia="Times New Roman" w:hAnsi="Times New Roman" w:cs="Times New Roman"/>
          <w:color w:val="333333"/>
          <w:sz w:val="24"/>
          <w:szCs w:val="24"/>
        </w:rPr>
        <w:t xml:space="preserve"> </w:t>
      </w:r>
      <w:r w:rsidR="00624417">
        <w:rPr>
          <w:rFonts w:ascii="Times New Roman" w:eastAsia="Times New Roman" w:hAnsi="Times New Roman" w:cs="Times New Roman"/>
          <w:color w:val="333333"/>
          <w:sz w:val="24"/>
          <w:szCs w:val="24"/>
        </w:rPr>
        <w:t xml:space="preserve">long-term </w:t>
      </w:r>
      <w:r w:rsidR="006524C5">
        <w:rPr>
          <w:rFonts w:ascii="Times New Roman" w:eastAsia="Times New Roman" w:hAnsi="Times New Roman" w:cs="Times New Roman"/>
          <w:color w:val="333333"/>
          <w:sz w:val="24"/>
          <w:szCs w:val="24"/>
        </w:rPr>
        <w:t xml:space="preserve">outcome unable to be fully evaluated </w:t>
      </w:r>
      <w:r w:rsidR="00150C7F">
        <w:rPr>
          <w:rFonts w:ascii="Times New Roman" w:eastAsia="Times New Roman" w:hAnsi="Times New Roman" w:cs="Times New Roman"/>
          <w:color w:val="333333"/>
          <w:sz w:val="24"/>
          <w:szCs w:val="24"/>
        </w:rPr>
        <w:t xml:space="preserve">during this study </w:t>
      </w:r>
      <w:r w:rsidR="005B2BA6">
        <w:rPr>
          <w:rFonts w:ascii="Times New Roman" w:eastAsia="Times New Roman" w:hAnsi="Times New Roman" w:cs="Times New Roman"/>
          <w:color w:val="333333"/>
          <w:sz w:val="24"/>
          <w:szCs w:val="24"/>
        </w:rPr>
        <w:t>is</w:t>
      </w:r>
      <w:r w:rsidR="009511C8">
        <w:rPr>
          <w:rFonts w:ascii="Times New Roman" w:eastAsia="Times New Roman" w:hAnsi="Times New Roman" w:cs="Times New Roman"/>
          <w:color w:val="333333"/>
          <w:sz w:val="24"/>
          <w:szCs w:val="24"/>
        </w:rPr>
        <w:t xml:space="preserve"> </w:t>
      </w:r>
      <w:r w:rsidR="000616AA">
        <w:rPr>
          <w:rFonts w:ascii="Times New Roman" w:eastAsia="Times New Roman" w:hAnsi="Times New Roman" w:cs="Times New Roman"/>
          <w:color w:val="333333"/>
          <w:sz w:val="24"/>
          <w:szCs w:val="24"/>
        </w:rPr>
        <w:t>a reduction in</w:t>
      </w:r>
      <w:r w:rsidR="00FD56D3">
        <w:rPr>
          <w:rFonts w:ascii="Times New Roman" w:eastAsia="Times New Roman" w:hAnsi="Times New Roman" w:cs="Times New Roman"/>
          <w:color w:val="333333"/>
          <w:sz w:val="24"/>
          <w:szCs w:val="24"/>
        </w:rPr>
        <w:t xml:space="preserve"> </w:t>
      </w:r>
      <w:r w:rsidR="000625C3">
        <w:rPr>
          <w:rFonts w:ascii="Times New Roman" w:eastAsia="Times New Roman" w:hAnsi="Times New Roman" w:cs="Times New Roman"/>
          <w:color w:val="333333"/>
          <w:sz w:val="24"/>
          <w:szCs w:val="24"/>
        </w:rPr>
        <w:t xml:space="preserve">juvenile </w:t>
      </w:r>
      <w:r w:rsidR="00FD56D3">
        <w:rPr>
          <w:rFonts w:ascii="Times New Roman" w:eastAsia="Times New Roman" w:hAnsi="Times New Roman" w:cs="Times New Roman"/>
          <w:color w:val="333333"/>
          <w:sz w:val="24"/>
          <w:szCs w:val="24"/>
        </w:rPr>
        <w:t>recidivism.</w:t>
      </w:r>
    </w:p>
    <w:p w14:paraId="06CCD644" w14:textId="77777777" w:rsidR="006B0E4A" w:rsidRDefault="006B0E4A" w:rsidP="006B0E4A">
      <w:pPr>
        <w:spacing w:line="480" w:lineRule="auto"/>
        <w:rPr>
          <w:rFonts w:ascii="Times New Roman" w:eastAsia="Times New Roman" w:hAnsi="Times New Roman" w:cs="Times New Roman"/>
          <w:b/>
          <w:bCs/>
          <w:color w:val="333333"/>
          <w:sz w:val="24"/>
          <w:szCs w:val="24"/>
        </w:rPr>
      </w:pPr>
      <w:r w:rsidRPr="00E836CC">
        <w:rPr>
          <w:rFonts w:ascii="Times New Roman" w:eastAsia="Times New Roman" w:hAnsi="Times New Roman" w:cs="Times New Roman"/>
          <w:b/>
          <w:bCs/>
          <w:color w:val="333333"/>
          <w:sz w:val="24"/>
          <w:szCs w:val="24"/>
        </w:rPr>
        <w:t>Measurement Tools</w:t>
      </w:r>
    </w:p>
    <w:p w14:paraId="7B44AF70" w14:textId="1E890B22" w:rsidR="006B0E4A" w:rsidRDefault="006B0E4A" w:rsidP="006B0E4A">
      <w:pPr>
        <w:spacing w:line="480" w:lineRule="auto"/>
        <w:rPr>
          <w:rFonts w:ascii="Times New Roman" w:eastAsia="Times New Roman" w:hAnsi="Times New Roman" w:cs="Times New Roman"/>
          <w:color w:val="333333"/>
          <w:sz w:val="24"/>
          <w:szCs w:val="24"/>
        </w:rPr>
      </w:pPr>
      <w:r>
        <w:rPr>
          <w:rFonts w:ascii="Times New Roman" w:eastAsia="Times New Roman" w:hAnsi="Times New Roman" w:cs="Times New Roman"/>
          <w:b/>
          <w:bCs/>
          <w:color w:val="333333"/>
          <w:sz w:val="24"/>
          <w:szCs w:val="24"/>
        </w:rPr>
        <w:tab/>
      </w:r>
      <w:r>
        <w:rPr>
          <w:rFonts w:ascii="Times New Roman" w:eastAsia="Times New Roman" w:hAnsi="Times New Roman" w:cs="Times New Roman"/>
          <w:color w:val="333333"/>
          <w:sz w:val="24"/>
          <w:szCs w:val="24"/>
        </w:rPr>
        <w:t>M</w:t>
      </w:r>
      <w:r w:rsidRPr="00664E99">
        <w:rPr>
          <w:rFonts w:ascii="Times New Roman" w:eastAsia="Times New Roman" w:hAnsi="Times New Roman" w:cs="Times New Roman"/>
          <w:color w:val="333333"/>
          <w:sz w:val="24"/>
          <w:szCs w:val="24"/>
        </w:rPr>
        <w:t>easurement tools</w:t>
      </w:r>
      <w:r w:rsidR="00A722AB">
        <w:rPr>
          <w:rFonts w:ascii="Times New Roman" w:eastAsia="Times New Roman" w:hAnsi="Times New Roman" w:cs="Times New Roman"/>
          <w:color w:val="333333"/>
          <w:sz w:val="24"/>
          <w:szCs w:val="24"/>
        </w:rPr>
        <w:t xml:space="preserve"> </w:t>
      </w:r>
      <w:r>
        <w:rPr>
          <w:rFonts w:ascii="Times New Roman" w:eastAsia="Times New Roman" w:hAnsi="Times New Roman" w:cs="Times New Roman"/>
          <w:color w:val="333333"/>
          <w:sz w:val="24"/>
          <w:szCs w:val="24"/>
        </w:rPr>
        <w:t xml:space="preserve">utilized </w:t>
      </w:r>
      <w:r w:rsidR="009E5BB5">
        <w:rPr>
          <w:rFonts w:ascii="Times New Roman" w:eastAsia="Times New Roman" w:hAnsi="Times New Roman" w:cs="Times New Roman"/>
          <w:color w:val="333333"/>
          <w:sz w:val="24"/>
          <w:szCs w:val="24"/>
        </w:rPr>
        <w:t>by the Missouri</w:t>
      </w:r>
      <w:r w:rsidR="00183B39">
        <w:rPr>
          <w:rFonts w:ascii="Times New Roman" w:eastAsia="Times New Roman" w:hAnsi="Times New Roman" w:cs="Times New Roman"/>
          <w:color w:val="333333"/>
          <w:sz w:val="24"/>
          <w:szCs w:val="24"/>
        </w:rPr>
        <w:t xml:space="preserve"> </w:t>
      </w:r>
      <w:r w:rsidR="006D137B">
        <w:rPr>
          <w:rFonts w:ascii="Times New Roman" w:eastAsia="Times New Roman" w:hAnsi="Times New Roman" w:cs="Times New Roman"/>
          <w:color w:val="333333"/>
          <w:sz w:val="24"/>
          <w:szCs w:val="24"/>
        </w:rPr>
        <w:t>J</w:t>
      </w:r>
      <w:r w:rsidR="009E5BB5">
        <w:rPr>
          <w:rFonts w:ascii="Times New Roman" w:eastAsia="Times New Roman" w:hAnsi="Times New Roman" w:cs="Times New Roman"/>
          <w:color w:val="333333"/>
          <w:sz w:val="24"/>
          <w:szCs w:val="24"/>
        </w:rPr>
        <w:t xml:space="preserve">uvenile </w:t>
      </w:r>
      <w:r w:rsidR="006D137B">
        <w:rPr>
          <w:rFonts w:ascii="Times New Roman" w:eastAsia="Times New Roman" w:hAnsi="Times New Roman" w:cs="Times New Roman"/>
          <w:color w:val="333333"/>
          <w:sz w:val="24"/>
          <w:szCs w:val="24"/>
        </w:rPr>
        <w:t>J</w:t>
      </w:r>
      <w:r w:rsidR="009E5BB5">
        <w:rPr>
          <w:rFonts w:ascii="Times New Roman" w:eastAsia="Times New Roman" w:hAnsi="Times New Roman" w:cs="Times New Roman"/>
          <w:color w:val="333333"/>
          <w:sz w:val="24"/>
          <w:szCs w:val="24"/>
        </w:rPr>
        <w:t xml:space="preserve">ustice </w:t>
      </w:r>
      <w:r w:rsidR="006D137B">
        <w:rPr>
          <w:rFonts w:ascii="Times New Roman" w:eastAsia="Times New Roman" w:hAnsi="Times New Roman" w:cs="Times New Roman"/>
          <w:color w:val="333333"/>
          <w:sz w:val="24"/>
          <w:szCs w:val="24"/>
        </w:rPr>
        <w:t>S</w:t>
      </w:r>
      <w:r w:rsidR="00183B39">
        <w:rPr>
          <w:rFonts w:ascii="Times New Roman" w:eastAsia="Times New Roman" w:hAnsi="Times New Roman" w:cs="Times New Roman"/>
          <w:color w:val="333333"/>
          <w:sz w:val="24"/>
          <w:szCs w:val="24"/>
        </w:rPr>
        <w:t>ystem</w:t>
      </w:r>
      <w:r w:rsidR="001B48FB">
        <w:rPr>
          <w:rFonts w:ascii="Times New Roman" w:eastAsia="Times New Roman" w:hAnsi="Times New Roman" w:cs="Times New Roman"/>
          <w:color w:val="333333"/>
          <w:sz w:val="24"/>
          <w:szCs w:val="24"/>
        </w:rPr>
        <w:t xml:space="preserve"> </w:t>
      </w:r>
      <w:r w:rsidR="002008B8">
        <w:rPr>
          <w:rFonts w:ascii="Times New Roman" w:eastAsia="Times New Roman" w:hAnsi="Times New Roman" w:cs="Times New Roman"/>
          <w:color w:val="333333"/>
          <w:sz w:val="24"/>
          <w:szCs w:val="24"/>
        </w:rPr>
        <w:t>are</w:t>
      </w:r>
      <w:r w:rsidR="001B48FB">
        <w:rPr>
          <w:rFonts w:ascii="Times New Roman" w:eastAsia="Times New Roman" w:hAnsi="Times New Roman" w:cs="Times New Roman"/>
          <w:color w:val="333333"/>
          <w:sz w:val="24"/>
          <w:szCs w:val="24"/>
        </w:rPr>
        <w:t xml:space="preserve"> effective</w:t>
      </w:r>
      <w:r w:rsidR="00F103D8">
        <w:rPr>
          <w:rFonts w:ascii="Times New Roman" w:eastAsia="Times New Roman" w:hAnsi="Times New Roman" w:cs="Times New Roman"/>
          <w:color w:val="333333"/>
          <w:sz w:val="24"/>
          <w:szCs w:val="24"/>
        </w:rPr>
        <w:t xml:space="preserve"> in </w:t>
      </w:r>
      <w:r w:rsidR="007A0001">
        <w:rPr>
          <w:rFonts w:ascii="Times New Roman" w:eastAsia="Times New Roman" w:hAnsi="Times New Roman" w:cs="Times New Roman"/>
          <w:color w:val="333333"/>
          <w:sz w:val="24"/>
          <w:szCs w:val="24"/>
        </w:rPr>
        <w:t>measur</w:t>
      </w:r>
      <w:r w:rsidR="00E4168E">
        <w:rPr>
          <w:rFonts w:ascii="Times New Roman" w:eastAsia="Times New Roman" w:hAnsi="Times New Roman" w:cs="Times New Roman"/>
          <w:color w:val="333333"/>
          <w:sz w:val="24"/>
          <w:szCs w:val="24"/>
        </w:rPr>
        <w:t xml:space="preserve">ing </w:t>
      </w:r>
      <w:r w:rsidR="007A0001">
        <w:rPr>
          <w:rFonts w:ascii="Times New Roman" w:eastAsia="Times New Roman" w:hAnsi="Times New Roman" w:cs="Times New Roman"/>
          <w:color w:val="333333"/>
          <w:sz w:val="24"/>
          <w:szCs w:val="24"/>
        </w:rPr>
        <w:t>specific needs and risk factors of the offender</w:t>
      </w:r>
      <w:r w:rsidR="001E401E">
        <w:rPr>
          <w:rFonts w:ascii="Times New Roman" w:eastAsia="Times New Roman" w:hAnsi="Times New Roman" w:cs="Times New Roman"/>
          <w:color w:val="333333"/>
          <w:sz w:val="24"/>
          <w:szCs w:val="24"/>
        </w:rPr>
        <w:t xml:space="preserve"> to determine </w:t>
      </w:r>
      <w:r w:rsidR="00465C75">
        <w:rPr>
          <w:rFonts w:ascii="Times New Roman" w:eastAsia="Times New Roman" w:hAnsi="Times New Roman" w:cs="Times New Roman"/>
          <w:color w:val="333333"/>
          <w:sz w:val="24"/>
          <w:szCs w:val="24"/>
        </w:rPr>
        <w:t>if</w:t>
      </w:r>
      <w:r w:rsidR="00B701D8">
        <w:rPr>
          <w:rFonts w:ascii="Times New Roman" w:eastAsia="Times New Roman" w:hAnsi="Times New Roman" w:cs="Times New Roman"/>
          <w:color w:val="333333"/>
          <w:sz w:val="24"/>
          <w:szCs w:val="24"/>
        </w:rPr>
        <w:t xml:space="preserve"> referrals</w:t>
      </w:r>
      <w:r w:rsidR="002B6BF2">
        <w:rPr>
          <w:rFonts w:ascii="Times New Roman" w:eastAsia="Times New Roman" w:hAnsi="Times New Roman" w:cs="Times New Roman"/>
          <w:color w:val="333333"/>
          <w:sz w:val="24"/>
          <w:szCs w:val="24"/>
        </w:rPr>
        <w:t xml:space="preserve"> </w:t>
      </w:r>
      <w:r w:rsidR="005272EF">
        <w:rPr>
          <w:rFonts w:ascii="Times New Roman" w:eastAsia="Times New Roman" w:hAnsi="Times New Roman" w:cs="Times New Roman"/>
          <w:color w:val="333333"/>
          <w:sz w:val="24"/>
          <w:szCs w:val="24"/>
        </w:rPr>
        <w:t>were</w:t>
      </w:r>
      <w:r w:rsidR="00465C75">
        <w:rPr>
          <w:rFonts w:ascii="Times New Roman" w:eastAsia="Times New Roman" w:hAnsi="Times New Roman" w:cs="Times New Roman"/>
          <w:color w:val="333333"/>
          <w:sz w:val="24"/>
          <w:szCs w:val="24"/>
        </w:rPr>
        <w:t xml:space="preserve"> needed </w:t>
      </w:r>
      <w:r w:rsidR="00F8203E">
        <w:rPr>
          <w:rFonts w:ascii="Times New Roman" w:eastAsia="Times New Roman" w:hAnsi="Times New Roman" w:cs="Times New Roman"/>
          <w:color w:val="333333"/>
          <w:sz w:val="24"/>
          <w:szCs w:val="24"/>
        </w:rPr>
        <w:t xml:space="preserve">to </w:t>
      </w:r>
      <w:r w:rsidR="00383685">
        <w:rPr>
          <w:rFonts w:ascii="Times New Roman" w:eastAsia="Times New Roman" w:hAnsi="Times New Roman" w:cs="Times New Roman"/>
          <w:color w:val="333333"/>
          <w:sz w:val="24"/>
          <w:szCs w:val="24"/>
        </w:rPr>
        <w:t>this QI project</w:t>
      </w:r>
      <w:r w:rsidR="007251D2">
        <w:rPr>
          <w:rFonts w:ascii="Times New Roman" w:eastAsia="Times New Roman" w:hAnsi="Times New Roman" w:cs="Times New Roman"/>
          <w:color w:val="333333"/>
          <w:sz w:val="24"/>
          <w:szCs w:val="24"/>
        </w:rPr>
        <w:t xml:space="preserve"> </w:t>
      </w:r>
      <w:r w:rsidR="00F8203E">
        <w:rPr>
          <w:rFonts w:ascii="Times New Roman" w:eastAsia="Times New Roman" w:hAnsi="Times New Roman" w:cs="Times New Roman"/>
          <w:color w:val="333333"/>
          <w:sz w:val="24"/>
          <w:szCs w:val="24"/>
        </w:rPr>
        <w:t>site</w:t>
      </w:r>
      <w:r w:rsidR="00383685">
        <w:rPr>
          <w:rFonts w:ascii="Times New Roman" w:eastAsia="Times New Roman" w:hAnsi="Times New Roman" w:cs="Times New Roman"/>
          <w:color w:val="333333"/>
          <w:sz w:val="24"/>
          <w:szCs w:val="24"/>
        </w:rPr>
        <w:t>.</w:t>
      </w:r>
      <w:r>
        <w:rPr>
          <w:rFonts w:ascii="Times New Roman" w:eastAsia="Times New Roman" w:hAnsi="Times New Roman" w:cs="Times New Roman"/>
          <w:color w:val="333333"/>
          <w:sz w:val="24"/>
          <w:szCs w:val="24"/>
        </w:rPr>
        <w:t xml:space="preserve"> Th</w:t>
      </w:r>
      <w:r w:rsidR="0012483D">
        <w:rPr>
          <w:rFonts w:ascii="Times New Roman" w:eastAsia="Times New Roman" w:hAnsi="Times New Roman" w:cs="Times New Roman"/>
          <w:color w:val="333333"/>
          <w:sz w:val="24"/>
          <w:szCs w:val="24"/>
        </w:rPr>
        <w:t>is</w:t>
      </w:r>
      <w:r w:rsidR="004079BC">
        <w:rPr>
          <w:rFonts w:ascii="Times New Roman" w:eastAsia="Times New Roman" w:hAnsi="Times New Roman" w:cs="Times New Roman"/>
          <w:color w:val="333333"/>
          <w:sz w:val="24"/>
          <w:szCs w:val="24"/>
        </w:rPr>
        <w:t xml:space="preserve"> </w:t>
      </w:r>
      <w:r>
        <w:rPr>
          <w:rFonts w:ascii="Times New Roman" w:eastAsia="Times New Roman" w:hAnsi="Times New Roman" w:cs="Times New Roman"/>
          <w:color w:val="333333"/>
          <w:sz w:val="24"/>
          <w:szCs w:val="24"/>
        </w:rPr>
        <w:t>scale</w:t>
      </w:r>
      <w:r w:rsidR="004079BC">
        <w:rPr>
          <w:rFonts w:ascii="Times New Roman" w:eastAsia="Times New Roman" w:hAnsi="Times New Roman" w:cs="Times New Roman"/>
          <w:color w:val="333333"/>
          <w:sz w:val="24"/>
          <w:szCs w:val="24"/>
        </w:rPr>
        <w:t xml:space="preserve"> </w:t>
      </w:r>
      <w:r>
        <w:rPr>
          <w:rFonts w:ascii="Times New Roman" w:eastAsia="Times New Roman" w:hAnsi="Times New Roman" w:cs="Times New Roman"/>
          <w:color w:val="333333"/>
          <w:sz w:val="24"/>
          <w:szCs w:val="24"/>
        </w:rPr>
        <w:t>ensure</w:t>
      </w:r>
      <w:r w:rsidR="0012483D">
        <w:rPr>
          <w:rFonts w:ascii="Times New Roman" w:eastAsia="Times New Roman" w:hAnsi="Times New Roman" w:cs="Times New Roman"/>
          <w:color w:val="333333"/>
          <w:sz w:val="24"/>
          <w:szCs w:val="24"/>
        </w:rPr>
        <w:t>s</w:t>
      </w:r>
      <w:r>
        <w:rPr>
          <w:rFonts w:ascii="Times New Roman" w:eastAsia="Times New Roman" w:hAnsi="Times New Roman" w:cs="Times New Roman"/>
          <w:color w:val="333333"/>
          <w:sz w:val="24"/>
          <w:szCs w:val="24"/>
        </w:rPr>
        <w:t xml:space="preserve"> </w:t>
      </w:r>
      <w:r w:rsidR="00E45DD8">
        <w:rPr>
          <w:rFonts w:ascii="Times New Roman" w:eastAsia="Times New Roman" w:hAnsi="Times New Roman" w:cs="Times New Roman"/>
          <w:color w:val="333333"/>
          <w:sz w:val="24"/>
          <w:szCs w:val="24"/>
        </w:rPr>
        <w:t>empirically based</w:t>
      </w:r>
      <w:r>
        <w:rPr>
          <w:rFonts w:ascii="Times New Roman" w:eastAsia="Times New Roman" w:hAnsi="Times New Roman" w:cs="Times New Roman"/>
          <w:color w:val="333333"/>
          <w:sz w:val="24"/>
          <w:szCs w:val="24"/>
        </w:rPr>
        <w:t xml:space="preserve"> validity</w:t>
      </w:r>
      <w:r w:rsidR="004079BC">
        <w:rPr>
          <w:rFonts w:ascii="Times New Roman" w:eastAsia="Times New Roman" w:hAnsi="Times New Roman" w:cs="Times New Roman"/>
          <w:color w:val="333333"/>
          <w:sz w:val="24"/>
          <w:szCs w:val="24"/>
        </w:rPr>
        <w:t>,</w:t>
      </w:r>
      <w:r>
        <w:rPr>
          <w:rFonts w:ascii="Times New Roman" w:eastAsia="Times New Roman" w:hAnsi="Times New Roman" w:cs="Times New Roman"/>
          <w:color w:val="333333"/>
          <w:sz w:val="24"/>
          <w:szCs w:val="24"/>
        </w:rPr>
        <w:t xml:space="preserve"> crea</w:t>
      </w:r>
      <w:r w:rsidR="004079BC">
        <w:rPr>
          <w:rFonts w:ascii="Times New Roman" w:eastAsia="Times New Roman" w:hAnsi="Times New Roman" w:cs="Times New Roman"/>
          <w:color w:val="333333"/>
          <w:sz w:val="24"/>
          <w:szCs w:val="24"/>
        </w:rPr>
        <w:t>ting a</w:t>
      </w:r>
      <w:r>
        <w:rPr>
          <w:rFonts w:ascii="Times New Roman" w:eastAsia="Times New Roman" w:hAnsi="Times New Roman" w:cs="Times New Roman"/>
          <w:color w:val="333333"/>
          <w:sz w:val="24"/>
          <w:szCs w:val="24"/>
        </w:rPr>
        <w:t xml:space="preserve"> matrix of risk and needs as components of The Juvenile Offender Classification System. These tools produce information that generate</w:t>
      </w:r>
      <w:r w:rsidR="00040720">
        <w:rPr>
          <w:rFonts w:ascii="Times New Roman" w:eastAsia="Times New Roman" w:hAnsi="Times New Roman" w:cs="Times New Roman"/>
          <w:color w:val="333333"/>
          <w:sz w:val="24"/>
          <w:szCs w:val="24"/>
        </w:rPr>
        <w:t>s</w:t>
      </w:r>
      <w:r>
        <w:rPr>
          <w:rFonts w:ascii="Times New Roman" w:eastAsia="Times New Roman" w:hAnsi="Times New Roman" w:cs="Times New Roman"/>
          <w:color w:val="333333"/>
          <w:sz w:val="24"/>
          <w:szCs w:val="24"/>
        </w:rPr>
        <w:t xml:space="preserve"> individual treatment planning and</w:t>
      </w:r>
      <w:r w:rsidR="009503BF">
        <w:rPr>
          <w:rFonts w:ascii="Times New Roman" w:eastAsia="Times New Roman" w:hAnsi="Times New Roman" w:cs="Times New Roman"/>
          <w:color w:val="333333"/>
          <w:sz w:val="24"/>
          <w:szCs w:val="24"/>
        </w:rPr>
        <w:t xml:space="preserve"> </w:t>
      </w:r>
      <w:r w:rsidR="00344615">
        <w:rPr>
          <w:rFonts w:ascii="Times New Roman" w:eastAsia="Times New Roman" w:hAnsi="Times New Roman" w:cs="Times New Roman"/>
          <w:color w:val="333333"/>
          <w:sz w:val="24"/>
          <w:szCs w:val="24"/>
        </w:rPr>
        <w:t xml:space="preserve">continue to be </w:t>
      </w:r>
      <w:r>
        <w:rPr>
          <w:rFonts w:ascii="Times New Roman" w:eastAsia="Times New Roman" w:hAnsi="Times New Roman" w:cs="Times New Roman"/>
          <w:color w:val="333333"/>
          <w:sz w:val="24"/>
          <w:szCs w:val="24"/>
        </w:rPr>
        <w:t xml:space="preserve">used as a baseline for </w:t>
      </w:r>
      <w:r w:rsidR="00344615">
        <w:rPr>
          <w:rFonts w:ascii="Times New Roman" w:eastAsia="Times New Roman" w:hAnsi="Times New Roman" w:cs="Times New Roman"/>
          <w:color w:val="333333"/>
          <w:sz w:val="24"/>
          <w:szCs w:val="24"/>
        </w:rPr>
        <w:t xml:space="preserve">future </w:t>
      </w:r>
      <w:r>
        <w:rPr>
          <w:rFonts w:ascii="Times New Roman" w:eastAsia="Times New Roman" w:hAnsi="Times New Roman" w:cs="Times New Roman"/>
          <w:color w:val="333333"/>
          <w:sz w:val="24"/>
          <w:szCs w:val="24"/>
        </w:rPr>
        <w:t>referral</w:t>
      </w:r>
      <w:r w:rsidR="00344615">
        <w:rPr>
          <w:rFonts w:ascii="Times New Roman" w:eastAsia="Times New Roman" w:hAnsi="Times New Roman" w:cs="Times New Roman"/>
          <w:color w:val="333333"/>
          <w:sz w:val="24"/>
          <w:szCs w:val="24"/>
        </w:rPr>
        <w:t>s</w:t>
      </w:r>
      <w:r>
        <w:rPr>
          <w:rFonts w:ascii="Times New Roman" w:eastAsia="Times New Roman" w:hAnsi="Times New Roman" w:cs="Times New Roman"/>
          <w:color w:val="333333"/>
          <w:sz w:val="24"/>
          <w:szCs w:val="24"/>
        </w:rPr>
        <w:t xml:space="preserve"> to the project site. Permission </w:t>
      </w:r>
      <w:r w:rsidR="00BA598B">
        <w:rPr>
          <w:rFonts w:ascii="Times New Roman" w:eastAsia="Times New Roman" w:hAnsi="Times New Roman" w:cs="Times New Roman"/>
          <w:color w:val="333333"/>
          <w:sz w:val="24"/>
          <w:szCs w:val="24"/>
        </w:rPr>
        <w:t>was</w:t>
      </w:r>
      <w:r>
        <w:rPr>
          <w:rFonts w:ascii="Times New Roman" w:eastAsia="Times New Roman" w:hAnsi="Times New Roman" w:cs="Times New Roman"/>
          <w:color w:val="333333"/>
          <w:sz w:val="24"/>
          <w:szCs w:val="24"/>
        </w:rPr>
        <w:t xml:space="preserve"> granted and measurement tools </w:t>
      </w:r>
      <w:r w:rsidR="00BA598B">
        <w:rPr>
          <w:rFonts w:ascii="Times New Roman" w:eastAsia="Times New Roman" w:hAnsi="Times New Roman" w:cs="Times New Roman"/>
          <w:color w:val="333333"/>
          <w:sz w:val="24"/>
          <w:szCs w:val="24"/>
        </w:rPr>
        <w:t>were used</w:t>
      </w:r>
      <w:r>
        <w:rPr>
          <w:rFonts w:ascii="Times New Roman" w:eastAsia="Times New Roman" w:hAnsi="Times New Roman" w:cs="Times New Roman"/>
          <w:color w:val="333333"/>
          <w:sz w:val="24"/>
          <w:szCs w:val="24"/>
        </w:rPr>
        <w:t xml:space="preserve"> by the project site to further screen for</w:t>
      </w:r>
      <w:r w:rsidR="00D528E8">
        <w:rPr>
          <w:rFonts w:ascii="Times New Roman" w:eastAsia="Times New Roman" w:hAnsi="Times New Roman" w:cs="Times New Roman"/>
          <w:color w:val="333333"/>
          <w:sz w:val="24"/>
          <w:szCs w:val="24"/>
        </w:rPr>
        <w:t xml:space="preserve"> mental health</w:t>
      </w:r>
      <w:r>
        <w:rPr>
          <w:rFonts w:ascii="Times New Roman" w:eastAsia="Times New Roman" w:hAnsi="Times New Roman" w:cs="Times New Roman"/>
          <w:color w:val="333333"/>
          <w:sz w:val="24"/>
          <w:szCs w:val="24"/>
        </w:rPr>
        <w:t xml:space="preserve"> diagnosis and treatment planning for site </w:t>
      </w:r>
      <w:r w:rsidR="00951ABA">
        <w:rPr>
          <w:rFonts w:ascii="Times New Roman" w:eastAsia="Times New Roman" w:hAnsi="Times New Roman" w:cs="Times New Roman"/>
          <w:color w:val="333333"/>
          <w:sz w:val="24"/>
          <w:szCs w:val="24"/>
        </w:rPr>
        <w:t>referrals</w:t>
      </w:r>
      <w:r w:rsidR="000377E8">
        <w:rPr>
          <w:rFonts w:ascii="Times New Roman" w:eastAsia="Times New Roman" w:hAnsi="Times New Roman" w:cs="Times New Roman"/>
          <w:color w:val="333333"/>
          <w:sz w:val="24"/>
          <w:szCs w:val="24"/>
        </w:rPr>
        <w:t xml:space="preserve"> using</w:t>
      </w:r>
      <w:r w:rsidR="004A5C1D">
        <w:rPr>
          <w:rFonts w:ascii="Times New Roman" w:eastAsia="Times New Roman" w:hAnsi="Times New Roman" w:cs="Times New Roman"/>
          <w:color w:val="333333"/>
          <w:sz w:val="24"/>
          <w:szCs w:val="24"/>
        </w:rPr>
        <w:t xml:space="preserve"> a</w:t>
      </w:r>
      <w:r w:rsidR="00695FFA">
        <w:rPr>
          <w:rFonts w:ascii="Times New Roman" w:eastAsia="Times New Roman" w:hAnsi="Times New Roman" w:cs="Times New Roman"/>
          <w:color w:val="333333"/>
          <w:sz w:val="24"/>
          <w:szCs w:val="24"/>
        </w:rPr>
        <w:t xml:space="preserve">n initial assessment </w:t>
      </w:r>
      <w:r w:rsidR="00ED7695">
        <w:rPr>
          <w:rFonts w:ascii="Times New Roman" w:eastAsia="Times New Roman" w:hAnsi="Times New Roman" w:cs="Times New Roman"/>
          <w:color w:val="333333"/>
          <w:sz w:val="24"/>
          <w:szCs w:val="24"/>
        </w:rPr>
        <w:t>form and</w:t>
      </w:r>
      <w:r w:rsidR="004A5C1D">
        <w:rPr>
          <w:rFonts w:ascii="Times New Roman" w:eastAsia="Times New Roman" w:hAnsi="Times New Roman" w:cs="Times New Roman"/>
          <w:color w:val="333333"/>
          <w:sz w:val="24"/>
          <w:szCs w:val="24"/>
        </w:rPr>
        <w:t xml:space="preserve"> comprehensive</w:t>
      </w:r>
      <w:r w:rsidR="0026091A">
        <w:rPr>
          <w:rFonts w:ascii="Times New Roman" w:eastAsia="Times New Roman" w:hAnsi="Times New Roman" w:cs="Times New Roman"/>
          <w:color w:val="333333"/>
          <w:sz w:val="24"/>
          <w:szCs w:val="24"/>
        </w:rPr>
        <w:t xml:space="preserve"> assessment form</w:t>
      </w:r>
      <w:r>
        <w:rPr>
          <w:rFonts w:ascii="Times New Roman" w:eastAsia="Times New Roman" w:hAnsi="Times New Roman" w:cs="Times New Roman"/>
          <w:color w:val="333333"/>
          <w:sz w:val="24"/>
          <w:szCs w:val="24"/>
        </w:rPr>
        <w:t>. The Patient Health Questionnaire is a diagnostic instrument t</w:t>
      </w:r>
      <w:r w:rsidR="003F291B">
        <w:rPr>
          <w:rFonts w:ascii="Times New Roman" w:eastAsia="Times New Roman" w:hAnsi="Times New Roman" w:cs="Times New Roman"/>
          <w:color w:val="333333"/>
          <w:sz w:val="24"/>
          <w:szCs w:val="24"/>
        </w:rPr>
        <w:t xml:space="preserve">hat </w:t>
      </w:r>
      <w:r w:rsidR="00AD6BE8">
        <w:rPr>
          <w:rFonts w:ascii="Times New Roman" w:eastAsia="Times New Roman" w:hAnsi="Times New Roman" w:cs="Times New Roman"/>
          <w:color w:val="333333"/>
          <w:sz w:val="24"/>
          <w:szCs w:val="24"/>
        </w:rPr>
        <w:t>assesses</w:t>
      </w:r>
      <w:r>
        <w:rPr>
          <w:rFonts w:ascii="Times New Roman" w:eastAsia="Times New Roman" w:hAnsi="Times New Roman" w:cs="Times New Roman"/>
          <w:color w:val="333333"/>
          <w:sz w:val="24"/>
          <w:szCs w:val="24"/>
        </w:rPr>
        <w:t xml:space="preserve"> </w:t>
      </w:r>
      <w:r w:rsidR="00E96135">
        <w:rPr>
          <w:rFonts w:ascii="Times New Roman" w:eastAsia="Times New Roman" w:hAnsi="Times New Roman" w:cs="Times New Roman"/>
          <w:color w:val="333333"/>
          <w:sz w:val="24"/>
          <w:szCs w:val="24"/>
        </w:rPr>
        <w:t>Major Depressive Disorder</w:t>
      </w:r>
      <w:r w:rsidR="00C549ED">
        <w:rPr>
          <w:rFonts w:ascii="Times New Roman" w:eastAsia="Times New Roman" w:hAnsi="Times New Roman" w:cs="Times New Roman"/>
          <w:color w:val="333333"/>
          <w:sz w:val="24"/>
          <w:szCs w:val="24"/>
        </w:rPr>
        <w:t xml:space="preserve"> with </w:t>
      </w:r>
      <w:r w:rsidR="00703303">
        <w:rPr>
          <w:rFonts w:ascii="Times New Roman" w:eastAsia="Times New Roman" w:hAnsi="Times New Roman" w:cs="Times New Roman"/>
          <w:color w:val="333333"/>
          <w:sz w:val="24"/>
          <w:szCs w:val="24"/>
        </w:rPr>
        <w:t>88</w:t>
      </w:r>
      <w:r w:rsidR="00C549ED">
        <w:rPr>
          <w:rFonts w:ascii="Times New Roman" w:eastAsia="Times New Roman" w:hAnsi="Times New Roman" w:cs="Times New Roman"/>
          <w:color w:val="333333"/>
          <w:sz w:val="24"/>
          <w:szCs w:val="24"/>
        </w:rPr>
        <w:t xml:space="preserve">% sensitivity and specificity </w:t>
      </w:r>
      <w:r w:rsidR="00E2370B">
        <w:rPr>
          <w:rFonts w:ascii="Times New Roman" w:eastAsia="Times New Roman" w:hAnsi="Times New Roman" w:cs="Times New Roman"/>
          <w:color w:val="333333"/>
          <w:sz w:val="24"/>
          <w:szCs w:val="24"/>
        </w:rPr>
        <w:t>of 88%</w:t>
      </w:r>
      <w:r>
        <w:rPr>
          <w:rFonts w:ascii="Times New Roman" w:eastAsia="Times New Roman" w:hAnsi="Times New Roman" w:cs="Times New Roman"/>
          <w:color w:val="333333"/>
          <w:sz w:val="24"/>
          <w:szCs w:val="24"/>
        </w:rPr>
        <w:t xml:space="preserve">. The Daily Living Activities </w:t>
      </w:r>
      <w:r w:rsidR="00FB7C76">
        <w:rPr>
          <w:rFonts w:ascii="Times New Roman" w:eastAsia="Times New Roman" w:hAnsi="Times New Roman" w:cs="Times New Roman"/>
          <w:color w:val="333333"/>
          <w:sz w:val="24"/>
          <w:szCs w:val="24"/>
        </w:rPr>
        <w:t>scale</w:t>
      </w:r>
      <w:r>
        <w:rPr>
          <w:rFonts w:ascii="Times New Roman" w:eastAsia="Times New Roman" w:hAnsi="Times New Roman" w:cs="Times New Roman"/>
          <w:color w:val="333333"/>
          <w:sz w:val="24"/>
          <w:szCs w:val="24"/>
        </w:rPr>
        <w:t xml:space="preserve"> </w:t>
      </w:r>
      <w:r w:rsidR="00687449">
        <w:rPr>
          <w:rFonts w:ascii="Times New Roman" w:eastAsia="Times New Roman" w:hAnsi="Times New Roman" w:cs="Times New Roman"/>
          <w:color w:val="333333"/>
          <w:sz w:val="24"/>
          <w:szCs w:val="24"/>
        </w:rPr>
        <w:t xml:space="preserve">has </w:t>
      </w:r>
      <w:r w:rsidR="002929B1">
        <w:rPr>
          <w:rFonts w:ascii="Times New Roman" w:eastAsia="Times New Roman" w:hAnsi="Times New Roman" w:cs="Times New Roman"/>
          <w:color w:val="333333"/>
          <w:sz w:val="24"/>
          <w:szCs w:val="24"/>
        </w:rPr>
        <w:t>adequate internal consistency and interrater</w:t>
      </w:r>
      <w:r w:rsidR="00A1476F">
        <w:rPr>
          <w:rFonts w:ascii="Times New Roman" w:eastAsia="Times New Roman" w:hAnsi="Times New Roman" w:cs="Times New Roman"/>
          <w:color w:val="333333"/>
          <w:sz w:val="24"/>
          <w:szCs w:val="24"/>
        </w:rPr>
        <w:t xml:space="preserve"> reliability</w:t>
      </w:r>
      <w:r>
        <w:rPr>
          <w:rFonts w:ascii="Times New Roman" w:eastAsia="Times New Roman" w:hAnsi="Times New Roman" w:cs="Times New Roman"/>
          <w:color w:val="333333"/>
          <w:sz w:val="24"/>
          <w:szCs w:val="24"/>
        </w:rPr>
        <w:t xml:space="preserve"> </w:t>
      </w:r>
      <w:r w:rsidR="00A1476F">
        <w:rPr>
          <w:rFonts w:ascii="Times New Roman" w:eastAsia="Times New Roman" w:hAnsi="Times New Roman" w:cs="Times New Roman"/>
          <w:color w:val="333333"/>
          <w:sz w:val="24"/>
          <w:szCs w:val="24"/>
        </w:rPr>
        <w:t>measuring the</w:t>
      </w:r>
      <w:r>
        <w:rPr>
          <w:rFonts w:ascii="Times New Roman" w:eastAsia="Times New Roman" w:hAnsi="Times New Roman" w:cs="Times New Roman"/>
          <w:color w:val="333333"/>
          <w:sz w:val="24"/>
          <w:szCs w:val="24"/>
        </w:rPr>
        <w:t xml:space="preserve"> level of </w:t>
      </w:r>
      <w:r w:rsidR="003903AC">
        <w:rPr>
          <w:rFonts w:ascii="Times New Roman" w:eastAsia="Times New Roman" w:hAnsi="Times New Roman" w:cs="Times New Roman"/>
          <w:color w:val="333333"/>
          <w:sz w:val="24"/>
          <w:szCs w:val="24"/>
        </w:rPr>
        <w:t xml:space="preserve">social, occupational, and psychological </w:t>
      </w:r>
      <w:r>
        <w:rPr>
          <w:rFonts w:ascii="Times New Roman" w:eastAsia="Times New Roman" w:hAnsi="Times New Roman" w:cs="Times New Roman"/>
          <w:color w:val="333333"/>
          <w:sz w:val="24"/>
          <w:szCs w:val="24"/>
        </w:rPr>
        <w:t>functioning for treatment planning. The Columbia-Suicide Severity Rating Scale questionnaire</w:t>
      </w:r>
      <w:r w:rsidR="00C577AE">
        <w:rPr>
          <w:rFonts w:ascii="Times New Roman" w:eastAsia="Times New Roman" w:hAnsi="Times New Roman" w:cs="Times New Roman"/>
          <w:color w:val="333333"/>
          <w:sz w:val="24"/>
          <w:szCs w:val="24"/>
        </w:rPr>
        <w:t xml:space="preserve"> was </w:t>
      </w:r>
      <w:r>
        <w:rPr>
          <w:rFonts w:ascii="Times New Roman" w:eastAsia="Times New Roman" w:hAnsi="Times New Roman" w:cs="Times New Roman"/>
          <w:color w:val="333333"/>
          <w:sz w:val="24"/>
          <w:szCs w:val="24"/>
        </w:rPr>
        <w:t xml:space="preserve">used to </w:t>
      </w:r>
      <w:r w:rsidR="00AD6BE8">
        <w:rPr>
          <w:rFonts w:ascii="Times New Roman" w:eastAsia="Times New Roman" w:hAnsi="Times New Roman" w:cs="Times New Roman"/>
          <w:color w:val="333333"/>
          <w:sz w:val="24"/>
          <w:szCs w:val="24"/>
        </w:rPr>
        <w:t>assess</w:t>
      </w:r>
      <w:r>
        <w:rPr>
          <w:rFonts w:ascii="Times New Roman" w:eastAsia="Times New Roman" w:hAnsi="Times New Roman" w:cs="Times New Roman"/>
          <w:color w:val="333333"/>
          <w:sz w:val="24"/>
          <w:szCs w:val="24"/>
        </w:rPr>
        <w:t xml:space="preserve"> suicide risk</w:t>
      </w:r>
      <w:r w:rsidR="00D87C51">
        <w:rPr>
          <w:rFonts w:ascii="Times New Roman" w:eastAsia="Times New Roman" w:hAnsi="Times New Roman" w:cs="Times New Roman"/>
          <w:color w:val="333333"/>
          <w:sz w:val="24"/>
          <w:szCs w:val="24"/>
        </w:rPr>
        <w:t xml:space="preserve"> with </w:t>
      </w:r>
      <w:r w:rsidR="001E580A">
        <w:rPr>
          <w:rFonts w:ascii="Times New Roman" w:eastAsia="Times New Roman" w:hAnsi="Times New Roman" w:cs="Times New Roman"/>
          <w:color w:val="333333"/>
          <w:sz w:val="24"/>
          <w:szCs w:val="24"/>
        </w:rPr>
        <w:t>96%</w:t>
      </w:r>
      <w:r w:rsidR="00D30981">
        <w:rPr>
          <w:rFonts w:ascii="Times New Roman" w:eastAsia="Times New Roman" w:hAnsi="Times New Roman" w:cs="Times New Roman"/>
          <w:color w:val="333333"/>
          <w:sz w:val="24"/>
          <w:szCs w:val="24"/>
        </w:rPr>
        <w:t xml:space="preserve"> specificity and</w:t>
      </w:r>
      <w:r w:rsidR="003D3A93">
        <w:rPr>
          <w:rFonts w:ascii="Times New Roman" w:eastAsia="Times New Roman" w:hAnsi="Times New Roman" w:cs="Times New Roman"/>
          <w:color w:val="333333"/>
          <w:sz w:val="24"/>
          <w:szCs w:val="24"/>
        </w:rPr>
        <w:t xml:space="preserve"> </w:t>
      </w:r>
      <w:r w:rsidR="001E580A">
        <w:rPr>
          <w:rFonts w:ascii="Times New Roman" w:eastAsia="Times New Roman" w:hAnsi="Times New Roman" w:cs="Times New Roman"/>
          <w:color w:val="333333"/>
          <w:sz w:val="24"/>
          <w:szCs w:val="24"/>
        </w:rPr>
        <w:t>100%</w:t>
      </w:r>
      <w:r w:rsidR="00D30981">
        <w:rPr>
          <w:rFonts w:ascii="Times New Roman" w:eastAsia="Times New Roman" w:hAnsi="Times New Roman" w:cs="Times New Roman"/>
          <w:color w:val="333333"/>
          <w:sz w:val="24"/>
          <w:szCs w:val="24"/>
        </w:rPr>
        <w:t xml:space="preserve"> sensitivity</w:t>
      </w:r>
      <w:r w:rsidR="003D3A93">
        <w:rPr>
          <w:rFonts w:ascii="Times New Roman" w:eastAsia="Times New Roman" w:hAnsi="Times New Roman" w:cs="Times New Roman"/>
          <w:color w:val="333333"/>
          <w:sz w:val="24"/>
          <w:szCs w:val="24"/>
        </w:rPr>
        <w:t xml:space="preserve"> in correctly iden</w:t>
      </w:r>
      <w:r w:rsidR="005610B5">
        <w:rPr>
          <w:rFonts w:ascii="Times New Roman" w:eastAsia="Times New Roman" w:hAnsi="Times New Roman" w:cs="Times New Roman"/>
          <w:color w:val="333333"/>
          <w:sz w:val="24"/>
          <w:szCs w:val="24"/>
        </w:rPr>
        <w:t>t</w:t>
      </w:r>
      <w:r w:rsidR="003D3A93">
        <w:rPr>
          <w:rFonts w:ascii="Times New Roman" w:eastAsia="Times New Roman" w:hAnsi="Times New Roman" w:cs="Times New Roman"/>
          <w:color w:val="333333"/>
          <w:sz w:val="24"/>
          <w:szCs w:val="24"/>
        </w:rPr>
        <w:t>ifying</w:t>
      </w:r>
      <w:r w:rsidR="005610B5">
        <w:rPr>
          <w:rFonts w:ascii="Times New Roman" w:eastAsia="Times New Roman" w:hAnsi="Times New Roman" w:cs="Times New Roman"/>
          <w:color w:val="333333"/>
          <w:sz w:val="24"/>
          <w:szCs w:val="24"/>
        </w:rPr>
        <w:t xml:space="preserve"> lifetime actual suicide attempts</w:t>
      </w:r>
      <w:r>
        <w:rPr>
          <w:rFonts w:ascii="Times New Roman" w:eastAsia="Times New Roman" w:hAnsi="Times New Roman" w:cs="Times New Roman"/>
          <w:color w:val="333333"/>
          <w:sz w:val="24"/>
          <w:szCs w:val="24"/>
        </w:rPr>
        <w:t xml:space="preserve">. </w:t>
      </w:r>
      <w:r w:rsidR="00646CA8">
        <w:rPr>
          <w:rFonts w:ascii="Times New Roman" w:eastAsia="Times New Roman" w:hAnsi="Times New Roman" w:cs="Times New Roman"/>
          <w:color w:val="333333"/>
          <w:sz w:val="24"/>
          <w:szCs w:val="24"/>
        </w:rPr>
        <w:t>T</w:t>
      </w:r>
      <w:r>
        <w:rPr>
          <w:rFonts w:ascii="Times New Roman" w:eastAsia="Times New Roman" w:hAnsi="Times New Roman" w:cs="Times New Roman"/>
          <w:color w:val="333333"/>
          <w:sz w:val="24"/>
          <w:szCs w:val="24"/>
        </w:rPr>
        <w:t>he project site use</w:t>
      </w:r>
      <w:r w:rsidR="00F04F90">
        <w:rPr>
          <w:rFonts w:ascii="Times New Roman" w:eastAsia="Times New Roman" w:hAnsi="Times New Roman" w:cs="Times New Roman"/>
          <w:color w:val="333333"/>
          <w:sz w:val="24"/>
          <w:szCs w:val="24"/>
        </w:rPr>
        <w:t>d</w:t>
      </w:r>
      <w:r>
        <w:rPr>
          <w:rFonts w:ascii="Times New Roman" w:eastAsia="Times New Roman" w:hAnsi="Times New Roman" w:cs="Times New Roman"/>
          <w:color w:val="333333"/>
          <w:sz w:val="24"/>
          <w:szCs w:val="24"/>
        </w:rPr>
        <w:t xml:space="preserve"> </w:t>
      </w:r>
      <w:r w:rsidR="00CB744C">
        <w:rPr>
          <w:rFonts w:ascii="Times New Roman" w:eastAsia="Times New Roman" w:hAnsi="Times New Roman" w:cs="Times New Roman"/>
          <w:color w:val="333333"/>
          <w:sz w:val="24"/>
          <w:szCs w:val="24"/>
        </w:rPr>
        <w:t>an</w:t>
      </w:r>
      <w:r w:rsidR="00560DD0">
        <w:rPr>
          <w:rFonts w:ascii="Times New Roman" w:eastAsia="Times New Roman" w:hAnsi="Times New Roman" w:cs="Times New Roman"/>
          <w:color w:val="333333"/>
          <w:sz w:val="24"/>
          <w:szCs w:val="24"/>
        </w:rPr>
        <w:t xml:space="preserve"> </w:t>
      </w:r>
      <w:r w:rsidR="00BC6CCA">
        <w:rPr>
          <w:rFonts w:ascii="Times New Roman" w:eastAsia="Times New Roman" w:hAnsi="Times New Roman" w:cs="Times New Roman"/>
          <w:color w:val="333333"/>
          <w:sz w:val="24"/>
          <w:szCs w:val="24"/>
        </w:rPr>
        <w:t>a</w:t>
      </w:r>
      <w:r w:rsidR="008F6018">
        <w:rPr>
          <w:rFonts w:ascii="Times New Roman" w:eastAsia="Times New Roman" w:hAnsi="Times New Roman" w:cs="Times New Roman"/>
          <w:color w:val="333333"/>
          <w:sz w:val="24"/>
          <w:szCs w:val="24"/>
        </w:rPr>
        <w:t xml:space="preserve">ttention </w:t>
      </w:r>
      <w:r w:rsidR="00120ADD">
        <w:rPr>
          <w:rFonts w:ascii="Times New Roman" w:eastAsia="Times New Roman" w:hAnsi="Times New Roman" w:cs="Times New Roman"/>
          <w:color w:val="333333"/>
          <w:sz w:val="24"/>
          <w:szCs w:val="24"/>
        </w:rPr>
        <w:t>d</w:t>
      </w:r>
      <w:r w:rsidR="008F6018">
        <w:rPr>
          <w:rFonts w:ascii="Times New Roman" w:eastAsia="Times New Roman" w:hAnsi="Times New Roman" w:cs="Times New Roman"/>
          <w:color w:val="333333"/>
          <w:sz w:val="24"/>
          <w:szCs w:val="24"/>
        </w:rPr>
        <w:t>eficit</w:t>
      </w:r>
      <w:r>
        <w:rPr>
          <w:rFonts w:ascii="Times New Roman" w:eastAsia="Times New Roman" w:hAnsi="Times New Roman" w:cs="Times New Roman"/>
          <w:color w:val="333333"/>
          <w:sz w:val="24"/>
          <w:szCs w:val="24"/>
        </w:rPr>
        <w:t xml:space="preserve"> </w:t>
      </w:r>
      <w:r w:rsidR="00025DEE">
        <w:rPr>
          <w:rFonts w:ascii="Times New Roman" w:eastAsia="Times New Roman" w:hAnsi="Times New Roman" w:cs="Times New Roman"/>
          <w:color w:val="333333"/>
          <w:sz w:val="24"/>
          <w:szCs w:val="24"/>
        </w:rPr>
        <w:t>h</w:t>
      </w:r>
      <w:r w:rsidR="00560DD0">
        <w:rPr>
          <w:rFonts w:ascii="Times New Roman" w:eastAsia="Times New Roman" w:hAnsi="Times New Roman" w:cs="Times New Roman"/>
          <w:color w:val="333333"/>
          <w:sz w:val="24"/>
          <w:szCs w:val="24"/>
        </w:rPr>
        <w:t xml:space="preserve">yperactivity </w:t>
      </w:r>
      <w:r w:rsidR="004812E8">
        <w:rPr>
          <w:rFonts w:ascii="Times New Roman" w:eastAsia="Times New Roman" w:hAnsi="Times New Roman" w:cs="Times New Roman"/>
          <w:color w:val="333333"/>
          <w:sz w:val="24"/>
          <w:szCs w:val="24"/>
        </w:rPr>
        <w:t>disorder</w:t>
      </w:r>
      <w:r w:rsidR="00120ADD">
        <w:rPr>
          <w:rFonts w:ascii="Times New Roman" w:eastAsia="Times New Roman" w:hAnsi="Times New Roman" w:cs="Times New Roman"/>
          <w:color w:val="333333"/>
          <w:sz w:val="24"/>
          <w:szCs w:val="24"/>
        </w:rPr>
        <w:t xml:space="preserve"> r</w:t>
      </w:r>
      <w:r>
        <w:rPr>
          <w:rFonts w:ascii="Times New Roman" w:eastAsia="Times New Roman" w:hAnsi="Times New Roman" w:cs="Times New Roman"/>
          <w:color w:val="333333"/>
          <w:sz w:val="24"/>
          <w:szCs w:val="24"/>
        </w:rPr>
        <w:t xml:space="preserve">ating </w:t>
      </w:r>
      <w:r w:rsidR="00120ADD">
        <w:rPr>
          <w:rFonts w:ascii="Times New Roman" w:eastAsia="Times New Roman" w:hAnsi="Times New Roman" w:cs="Times New Roman"/>
          <w:color w:val="333333"/>
          <w:sz w:val="24"/>
          <w:szCs w:val="24"/>
        </w:rPr>
        <w:t>s</w:t>
      </w:r>
      <w:r>
        <w:rPr>
          <w:rFonts w:ascii="Times New Roman" w:eastAsia="Times New Roman" w:hAnsi="Times New Roman" w:cs="Times New Roman"/>
          <w:color w:val="333333"/>
          <w:sz w:val="24"/>
          <w:szCs w:val="24"/>
        </w:rPr>
        <w:t>cale</w:t>
      </w:r>
      <w:r w:rsidR="00025DEE">
        <w:rPr>
          <w:rFonts w:ascii="Times New Roman" w:eastAsia="Times New Roman" w:hAnsi="Times New Roman" w:cs="Times New Roman"/>
          <w:color w:val="333333"/>
          <w:sz w:val="24"/>
          <w:szCs w:val="24"/>
        </w:rPr>
        <w:t xml:space="preserve"> </w:t>
      </w:r>
      <w:r>
        <w:rPr>
          <w:rFonts w:ascii="Times New Roman" w:eastAsia="Times New Roman" w:hAnsi="Times New Roman" w:cs="Times New Roman"/>
          <w:color w:val="333333"/>
          <w:sz w:val="24"/>
          <w:szCs w:val="24"/>
        </w:rPr>
        <w:t>to differentiate between impulsive, inattentive, or hyperactive type</w:t>
      </w:r>
      <w:r w:rsidR="009751A9">
        <w:rPr>
          <w:rFonts w:ascii="Times New Roman" w:eastAsia="Times New Roman" w:hAnsi="Times New Roman" w:cs="Times New Roman"/>
          <w:color w:val="333333"/>
          <w:sz w:val="24"/>
          <w:szCs w:val="24"/>
        </w:rPr>
        <w:t xml:space="preserve"> sho</w:t>
      </w:r>
      <w:r w:rsidR="005E7674">
        <w:rPr>
          <w:rFonts w:ascii="Times New Roman" w:eastAsia="Times New Roman" w:hAnsi="Times New Roman" w:cs="Times New Roman"/>
          <w:color w:val="333333"/>
          <w:sz w:val="24"/>
          <w:szCs w:val="24"/>
        </w:rPr>
        <w:t>w</w:t>
      </w:r>
      <w:r w:rsidR="000130C7">
        <w:rPr>
          <w:rFonts w:ascii="Times New Roman" w:eastAsia="Times New Roman" w:hAnsi="Times New Roman" w:cs="Times New Roman"/>
          <w:color w:val="333333"/>
          <w:sz w:val="24"/>
          <w:szCs w:val="24"/>
        </w:rPr>
        <w:t>ing</w:t>
      </w:r>
      <w:r w:rsidR="00185927">
        <w:rPr>
          <w:rFonts w:ascii="Times New Roman" w:eastAsia="Times New Roman" w:hAnsi="Times New Roman" w:cs="Times New Roman"/>
          <w:color w:val="333333"/>
          <w:sz w:val="24"/>
          <w:szCs w:val="24"/>
        </w:rPr>
        <w:t xml:space="preserve"> 80% sensitivity and 75% specificity</w:t>
      </w:r>
      <w:r w:rsidR="00F04F90">
        <w:rPr>
          <w:rFonts w:ascii="Times New Roman" w:eastAsia="Times New Roman" w:hAnsi="Times New Roman" w:cs="Times New Roman"/>
          <w:color w:val="333333"/>
          <w:sz w:val="24"/>
          <w:szCs w:val="24"/>
        </w:rPr>
        <w:t>.</w:t>
      </w:r>
      <w:r>
        <w:rPr>
          <w:rFonts w:ascii="Times New Roman" w:eastAsia="Times New Roman" w:hAnsi="Times New Roman" w:cs="Times New Roman"/>
          <w:color w:val="333333"/>
          <w:sz w:val="24"/>
          <w:szCs w:val="24"/>
        </w:rPr>
        <w:t xml:space="preserve"> </w:t>
      </w:r>
      <w:r w:rsidRPr="00DD608C">
        <w:rPr>
          <w:rFonts w:ascii="Times New Roman" w:eastAsia="Times New Roman" w:hAnsi="Times New Roman" w:cs="Times New Roman"/>
          <w:color w:val="333333"/>
          <w:sz w:val="24"/>
          <w:szCs w:val="24"/>
        </w:rPr>
        <w:t xml:space="preserve">An excel spreadsheet was </w:t>
      </w:r>
      <w:r>
        <w:rPr>
          <w:rFonts w:ascii="Times New Roman" w:eastAsia="Times New Roman" w:hAnsi="Times New Roman" w:cs="Times New Roman"/>
          <w:color w:val="333333"/>
          <w:sz w:val="24"/>
          <w:szCs w:val="24"/>
        </w:rPr>
        <w:t>specially designed</w:t>
      </w:r>
      <w:r w:rsidRPr="00DD608C">
        <w:rPr>
          <w:rFonts w:ascii="Times New Roman" w:eastAsia="Times New Roman" w:hAnsi="Times New Roman" w:cs="Times New Roman"/>
          <w:color w:val="333333"/>
          <w:sz w:val="24"/>
          <w:szCs w:val="24"/>
        </w:rPr>
        <w:t xml:space="preserve"> </w:t>
      </w:r>
      <w:r>
        <w:rPr>
          <w:rFonts w:ascii="Times New Roman" w:eastAsia="Times New Roman" w:hAnsi="Times New Roman" w:cs="Times New Roman"/>
          <w:color w:val="333333"/>
          <w:sz w:val="24"/>
          <w:szCs w:val="24"/>
        </w:rPr>
        <w:t>to compile data collection throughout each month and a corresponding graph</w:t>
      </w:r>
      <w:r w:rsidRPr="00DD608C">
        <w:rPr>
          <w:rFonts w:ascii="Times New Roman" w:eastAsia="Times New Roman" w:hAnsi="Times New Roman" w:cs="Times New Roman"/>
          <w:color w:val="333333"/>
          <w:sz w:val="24"/>
          <w:szCs w:val="24"/>
        </w:rPr>
        <w:t xml:space="preserve"> </w:t>
      </w:r>
      <w:r>
        <w:rPr>
          <w:rFonts w:ascii="Times New Roman" w:eastAsia="Times New Roman" w:hAnsi="Times New Roman" w:cs="Times New Roman"/>
          <w:color w:val="333333"/>
          <w:sz w:val="24"/>
          <w:szCs w:val="24"/>
        </w:rPr>
        <w:t>to interpret data patterns. Reports w</w:t>
      </w:r>
      <w:r w:rsidR="00833B8D">
        <w:rPr>
          <w:rFonts w:ascii="Times New Roman" w:eastAsia="Times New Roman" w:hAnsi="Times New Roman" w:cs="Times New Roman"/>
          <w:color w:val="333333"/>
          <w:sz w:val="24"/>
          <w:szCs w:val="24"/>
        </w:rPr>
        <w:t xml:space="preserve">ere </w:t>
      </w:r>
      <w:r w:rsidR="00611B7F">
        <w:rPr>
          <w:rFonts w:ascii="Times New Roman" w:eastAsia="Times New Roman" w:hAnsi="Times New Roman" w:cs="Times New Roman"/>
          <w:color w:val="333333"/>
          <w:sz w:val="24"/>
          <w:szCs w:val="24"/>
        </w:rPr>
        <w:t>assessed</w:t>
      </w:r>
      <w:r>
        <w:rPr>
          <w:rFonts w:ascii="Times New Roman" w:eastAsia="Times New Roman" w:hAnsi="Times New Roman" w:cs="Times New Roman"/>
          <w:color w:val="333333"/>
          <w:sz w:val="24"/>
          <w:szCs w:val="24"/>
        </w:rPr>
        <w:t xml:space="preserve"> monthly through </w:t>
      </w:r>
      <w:r w:rsidR="00446B42">
        <w:rPr>
          <w:rFonts w:ascii="Times New Roman" w:eastAsia="Times New Roman" w:hAnsi="Times New Roman" w:cs="Times New Roman"/>
          <w:color w:val="333333"/>
          <w:sz w:val="24"/>
          <w:szCs w:val="24"/>
        </w:rPr>
        <w:t>C</w:t>
      </w:r>
      <w:r>
        <w:rPr>
          <w:rFonts w:ascii="Times New Roman" w:eastAsia="Times New Roman" w:hAnsi="Times New Roman" w:cs="Times New Roman"/>
          <w:color w:val="333333"/>
          <w:sz w:val="24"/>
          <w:szCs w:val="24"/>
        </w:rPr>
        <w:t xml:space="preserve">are </w:t>
      </w:r>
      <w:r w:rsidR="00446B42">
        <w:rPr>
          <w:rFonts w:ascii="Times New Roman" w:eastAsia="Times New Roman" w:hAnsi="Times New Roman" w:cs="Times New Roman"/>
          <w:color w:val="333333"/>
          <w:sz w:val="24"/>
          <w:szCs w:val="24"/>
        </w:rPr>
        <w:t>L</w:t>
      </w:r>
      <w:r>
        <w:rPr>
          <w:rFonts w:ascii="Times New Roman" w:eastAsia="Times New Roman" w:hAnsi="Times New Roman" w:cs="Times New Roman"/>
          <w:color w:val="333333"/>
          <w:sz w:val="24"/>
          <w:szCs w:val="24"/>
        </w:rPr>
        <w:t>ogic</w:t>
      </w:r>
      <w:r w:rsidR="003801E8">
        <w:rPr>
          <w:rFonts w:ascii="Times New Roman" w:eastAsia="Times New Roman" w:hAnsi="Times New Roman" w:cs="Times New Roman"/>
          <w:color w:val="333333"/>
          <w:sz w:val="24"/>
          <w:szCs w:val="24"/>
        </w:rPr>
        <w:t>,</w:t>
      </w:r>
      <w:r>
        <w:rPr>
          <w:rFonts w:ascii="Times New Roman" w:eastAsia="Times New Roman" w:hAnsi="Times New Roman" w:cs="Times New Roman"/>
          <w:color w:val="333333"/>
          <w:sz w:val="24"/>
          <w:szCs w:val="24"/>
        </w:rPr>
        <w:t xml:space="preserve"> </w:t>
      </w:r>
      <w:r w:rsidR="00446B42">
        <w:rPr>
          <w:rFonts w:ascii="Times New Roman" w:eastAsia="Times New Roman" w:hAnsi="Times New Roman" w:cs="Times New Roman"/>
          <w:color w:val="333333"/>
          <w:sz w:val="24"/>
          <w:szCs w:val="24"/>
        </w:rPr>
        <w:t>Microsoft E</w:t>
      </w:r>
      <w:r w:rsidR="003801E8">
        <w:rPr>
          <w:rFonts w:ascii="Times New Roman" w:eastAsia="Times New Roman" w:hAnsi="Times New Roman" w:cs="Times New Roman"/>
          <w:color w:val="333333"/>
          <w:sz w:val="24"/>
          <w:szCs w:val="24"/>
        </w:rPr>
        <w:t xml:space="preserve">xcel, </w:t>
      </w:r>
      <w:r>
        <w:rPr>
          <w:rFonts w:ascii="Times New Roman" w:eastAsia="Times New Roman" w:hAnsi="Times New Roman" w:cs="Times New Roman"/>
          <w:color w:val="333333"/>
          <w:sz w:val="24"/>
          <w:szCs w:val="24"/>
        </w:rPr>
        <w:t xml:space="preserve">and </w:t>
      </w:r>
      <w:r w:rsidR="00446B42">
        <w:rPr>
          <w:rFonts w:ascii="Times New Roman" w:eastAsia="Times New Roman" w:hAnsi="Times New Roman" w:cs="Times New Roman"/>
          <w:color w:val="333333"/>
          <w:sz w:val="24"/>
          <w:szCs w:val="24"/>
        </w:rPr>
        <w:t>C</w:t>
      </w:r>
      <w:r>
        <w:rPr>
          <w:rFonts w:ascii="Times New Roman" w:eastAsia="Times New Roman" w:hAnsi="Times New Roman" w:cs="Times New Roman"/>
          <w:color w:val="333333"/>
          <w:sz w:val="24"/>
          <w:szCs w:val="24"/>
        </w:rPr>
        <w:t xml:space="preserve">are </w:t>
      </w:r>
      <w:r w:rsidR="00446B42">
        <w:rPr>
          <w:rFonts w:ascii="Times New Roman" w:eastAsia="Times New Roman" w:hAnsi="Times New Roman" w:cs="Times New Roman"/>
          <w:color w:val="333333"/>
          <w:sz w:val="24"/>
          <w:szCs w:val="24"/>
        </w:rPr>
        <w:t>M</w:t>
      </w:r>
      <w:r>
        <w:rPr>
          <w:rFonts w:ascii="Times New Roman" w:eastAsia="Times New Roman" w:hAnsi="Times New Roman" w:cs="Times New Roman"/>
          <w:color w:val="333333"/>
          <w:sz w:val="24"/>
          <w:szCs w:val="24"/>
        </w:rPr>
        <w:t>anager offering a variety of measurement options that can be added</w:t>
      </w:r>
      <w:r w:rsidR="00833B8D">
        <w:rPr>
          <w:rFonts w:ascii="Times New Roman" w:eastAsia="Times New Roman" w:hAnsi="Times New Roman" w:cs="Times New Roman"/>
          <w:color w:val="333333"/>
          <w:sz w:val="24"/>
          <w:szCs w:val="24"/>
        </w:rPr>
        <w:t xml:space="preserve"> as the </w:t>
      </w:r>
      <w:r w:rsidR="002128DB">
        <w:rPr>
          <w:rFonts w:ascii="Times New Roman" w:eastAsia="Times New Roman" w:hAnsi="Times New Roman" w:cs="Times New Roman"/>
          <w:color w:val="333333"/>
          <w:sz w:val="24"/>
          <w:szCs w:val="24"/>
        </w:rPr>
        <w:t>program expands</w:t>
      </w:r>
      <w:r>
        <w:rPr>
          <w:rFonts w:ascii="Times New Roman" w:eastAsia="Times New Roman" w:hAnsi="Times New Roman" w:cs="Times New Roman"/>
          <w:color w:val="333333"/>
          <w:sz w:val="24"/>
          <w:szCs w:val="24"/>
        </w:rPr>
        <w:t xml:space="preserve">. </w:t>
      </w:r>
      <w:r w:rsidR="00C3193A">
        <w:rPr>
          <w:rFonts w:ascii="Times New Roman" w:eastAsia="Times New Roman" w:hAnsi="Times New Roman" w:cs="Times New Roman"/>
          <w:color w:val="333333"/>
          <w:sz w:val="24"/>
          <w:szCs w:val="24"/>
        </w:rPr>
        <w:t>Ongoing</w:t>
      </w:r>
      <w:r w:rsidR="006B132C">
        <w:rPr>
          <w:rFonts w:ascii="Times New Roman" w:eastAsia="Times New Roman" w:hAnsi="Times New Roman" w:cs="Times New Roman"/>
          <w:color w:val="333333"/>
          <w:sz w:val="24"/>
          <w:szCs w:val="24"/>
        </w:rPr>
        <w:t xml:space="preserve"> results of this </w:t>
      </w:r>
      <w:r w:rsidR="00AA03A9">
        <w:rPr>
          <w:rFonts w:ascii="Times New Roman" w:eastAsia="Times New Roman" w:hAnsi="Times New Roman" w:cs="Times New Roman"/>
          <w:color w:val="333333"/>
          <w:sz w:val="24"/>
          <w:szCs w:val="24"/>
        </w:rPr>
        <w:t>QI project</w:t>
      </w:r>
      <w:r>
        <w:rPr>
          <w:rFonts w:ascii="Times New Roman" w:eastAsia="Times New Roman" w:hAnsi="Times New Roman" w:cs="Times New Roman"/>
          <w:color w:val="333333"/>
          <w:sz w:val="24"/>
          <w:szCs w:val="24"/>
        </w:rPr>
        <w:t xml:space="preserve"> </w:t>
      </w:r>
      <w:r w:rsidR="005C2648">
        <w:rPr>
          <w:rFonts w:ascii="Times New Roman" w:eastAsia="Times New Roman" w:hAnsi="Times New Roman" w:cs="Times New Roman"/>
          <w:color w:val="333333"/>
          <w:sz w:val="24"/>
          <w:szCs w:val="24"/>
        </w:rPr>
        <w:t>show that</w:t>
      </w:r>
      <w:r>
        <w:rPr>
          <w:rFonts w:ascii="Times New Roman" w:eastAsia="Times New Roman" w:hAnsi="Times New Roman" w:cs="Times New Roman"/>
          <w:color w:val="333333"/>
          <w:sz w:val="24"/>
          <w:szCs w:val="24"/>
        </w:rPr>
        <w:t xml:space="preserve"> </w:t>
      </w:r>
      <w:r w:rsidR="00BD3963">
        <w:rPr>
          <w:rFonts w:ascii="Times New Roman" w:eastAsia="Times New Roman" w:hAnsi="Times New Roman" w:cs="Times New Roman"/>
          <w:color w:val="333333"/>
          <w:sz w:val="24"/>
          <w:szCs w:val="24"/>
        </w:rPr>
        <w:t>as</w:t>
      </w:r>
      <w:r w:rsidR="00A14A6C">
        <w:rPr>
          <w:rFonts w:ascii="Times New Roman" w:eastAsia="Times New Roman" w:hAnsi="Times New Roman" w:cs="Times New Roman"/>
          <w:color w:val="333333"/>
          <w:sz w:val="24"/>
          <w:szCs w:val="24"/>
        </w:rPr>
        <w:t xml:space="preserve"> new patterns </w:t>
      </w:r>
      <w:r w:rsidR="00BD3963">
        <w:rPr>
          <w:rFonts w:ascii="Times New Roman" w:eastAsia="Times New Roman" w:hAnsi="Times New Roman" w:cs="Times New Roman"/>
          <w:color w:val="333333"/>
          <w:sz w:val="24"/>
          <w:szCs w:val="24"/>
        </w:rPr>
        <w:t>of behavior occur</w:t>
      </w:r>
      <w:r w:rsidR="00C95612">
        <w:rPr>
          <w:rFonts w:ascii="Times New Roman" w:eastAsia="Times New Roman" w:hAnsi="Times New Roman" w:cs="Times New Roman"/>
          <w:color w:val="333333"/>
          <w:sz w:val="24"/>
          <w:szCs w:val="24"/>
        </w:rPr>
        <w:t xml:space="preserve">, </w:t>
      </w:r>
      <w:r w:rsidR="00BB7E89">
        <w:rPr>
          <w:rFonts w:ascii="Times New Roman" w:eastAsia="Times New Roman" w:hAnsi="Times New Roman" w:cs="Times New Roman"/>
          <w:color w:val="333333"/>
          <w:sz w:val="24"/>
          <w:szCs w:val="24"/>
        </w:rPr>
        <w:t xml:space="preserve">treatment plan modifications </w:t>
      </w:r>
      <w:r w:rsidR="00C95612">
        <w:rPr>
          <w:rFonts w:ascii="Times New Roman" w:eastAsia="Times New Roman" w:hAnsi="Times New Roman" w:cs="Times New Roman"/>
          <w:color w:val="333333"/>
          <w:sz w:val="24"/>
          <w:szCs w:val="24"/>
        </w:rPr>
        <w:t>with new goals could be</w:t>
      </w:r>
      <w:r w:rsidR="00BB7E89">
        <w:rPr>
          <w:rFonts w:ascii="Times New Roman" w:eastAsia="Times New Roman" w:hAnsi="Times New Roman" w:cs="Times New Roman"/>
          <w:color w:val="333333"/>
          <w:sz w:val="24"/>
          <w:szCs w:val="24"/>
        </w:rPr>
        <w:t xml:space="preserve"> made</w:t>
      </w:r>
      <w:r w:rsidR="0096152E">
        <w:rPr>
          <w:rFonts w:ascii="Times New Roman" w:eastAsia="Times New Roman" w:hAnsi="Times New Roman" w:cs="Times New Roman"/>
          <w:color w:val="333333"/>
          <w:sz w:val="24"/>
          <w:szCs w:val="24"/>
        </w:rPr>
        <w:t xml:space="preserve"> in a timely manner</w:t>
      </w:r>
      <w:r w:rsidR="00B55CAB">
        <w:rPr>
          <w:rFonts w:ascii="Times New Roman" w:eastAsia="Times New Roman" w:hAnsi="Times New Roman" w:cs="Times New Roman"/>
          <w:color w:val="333333"/>
          <w:sz w:val="24"/>
          <w:szCs w:val="24"/>
        </w:rPr>
        <w:t xml:space="preserve"> prevent</w:t>
      </w:r>
      <w:r w:rsidR="00F23BEA">
        <w:rPr>
          <w:rFonts w:ascii="Times New Roman" w:eastAsia="Times New Roman" w:hAnsi="Times New Roman" w:cs="Times New Roman"/>
          <w:color w:val="333333"/>
          <w:sz w:val="24"/>
          <w:szCs w:val="24"/>
        </w:rPr>
        <w:t>ing</w:t>
      </w:r>
      <w:r w:rsidR="00B55CAB">
        <w:rPr>
          <w:rFonts w:ascii="Times New Roman" w:eastAsia="Times New Roman" w:hAnsi="Times New Roman" w:cs="Times New Roman"/>
          <w:color w:val="333333"/>
          <w:sz w:val="24"/>
          <w:szCs w:val="24"/>
        </w:rPr>
        <w:t xml:space="preserve"> or reduc</w:t>
      </w:r>
      <w:r w:rsidR="00F23BEA">
        <w:rPr>
          <w:rFonts w:ascii="Times New Roman" w:eastAsia="Times New Roman" w:hAnsi="Times New Roman" w:cs="Times New Roman"/>
          <w:color w:val="333333"/>
          <w:sz w:val="24"/>
          <w:szCs w:val="24"/>
        </w:rPr>
        <w:t>ing</w:t>
      </w:r>
      <w:r w:rsidR="00026918">
        <w:rPr>
          <w:rFonts w:ascii="Times New Roman" w:eastAsia="Times New Roman" w:hAnsi="Times New Roman" w:cs="Times New Roman"/>
          <w:color w:val="333333"/>
          <w:sz w:val="24"/>
          <w:szCs w:val="24"/>
        </w:rPr>
        <w:t xml:space="preserve"> future law enforcement involvement</w:t>
      </w:r>
      <w:r w:rsidR="0096152E">
        <w:rPr>
          <w:rFonts w:ascii="Times New Roman" w:eastAsia="Times New Roman" w:hAnsi="Times New Roman" w:cs="Times New Roman"/>
          <w:color w:val="333333"/>
          <w:sz w:val="24"/>
          <w:szCs w:val="24"/>
        </w:rPr>
        <w:t>.</w:t>
      </w:r>
      <w:r w:rsidRPr="00DD608C">
        <w:rPr>
          <w:rFonts w:ascii="Times New Roman" w:eastAsia="Times New Roman" w:hAnsi="Times New Roman" w:cs="Times New Roman"/>
          <w:color w:val="333333"/>
          <w:sz w:val="24"/>
          <w:szCs w:val="24"/>
        </w:rPr>
        <w:t xml:space="preserve">    </w:t>
      </w:r>
    </w:p>
    <w:p w14:paraId="150B597F" w14:textId="078B3476" w:rsidR="006B0E4A" w:rsidRDefault="006B0E4A" w:rsidP="006B0E4A">
      <w:pPr>
        <w:spacing w:line="480" w:lineRule="auto"/>
        <w:rPr>
          <w:rFonts w:ascii="Times New Roman" w:eastAsia="Times New Roman" w:hAnsi="Times New Roman" w:cs="Times New Roman"/>
          <w:b/>
          <w:bCs/>
          <w:color w:val="333333"/>
          <w:sz w:val="24"/>
          <w:szCs w:val="24"/>
        </w:rPr>
      </w:pPr>
      <w:r w:rsidRPr="00D23B7F">
        <w:rPr>
          <w:rFonts w:ascii="Times New Roman" w:eastAsia="Times New Roman" w:hAnsi="Times New Roman" w:cs="Times New Roman"/>
          <w:b/>
          <w:bCs/>
          <w:color w:val="333333"/>
          <w:sz w:val="24"/>
          <w:szCs w:val="24"/>
        </w:rPr>
        <w:t>Quality of Data</w:t>
      </w:r>
    </w:p>
    <w:p w14:paraId="0E8A538C" w14:textId="73C876A9" w:rsidR="007E0251" w:rsidRDefault="006B0E4A" w:rsidP="006B0E4A">
      <w:pPr>
        <w:spacing w:line="480" w:lineRule="auto"/>
        <w:rPr>
          <w:rFonts w:ascii="Times New Roman" w:eastAsia="Times New Roman" w:hAnsi="Times New Roman" w:cs="Times New Roman"/>
          <w:color w:val="333333"/>
          <w:sz w:val="24"/>
          <w:szCs w:val="24"/>
        </w:rPr>
      </w:pPr>
      <w:r>
        <w:rPr>
          <w:rFonts w:ascii="Times New Roman" w:eastAsia="Times New Roman" w:hAnsi="Times New Roman" w:cs="Times New Roman"/>
          <w:b/>
          <w:bCs/>
          <w:color w:val="333333"/>
          <w:sz w:val="24"/>
          <w:szCs w:val="24"/>
        </w:rPr>
        <w:tab/>
      </w:r>
      <w:r w:rsidRPr="007F038E">
        <w:rPr>
          <w:rFonts w:ascii="Times New Roman" w:eastAsia="Times New Roman" w:hAnsi="Times New Roman" w:cs="Times New Roman"/>
          <w:color w:val="333333"/>
          <w:sz w:val="24"/>
          <w:szCs w:val="24"/>
        </w:rPr>
        <w:t xml:space="preserve">Data </w:t>
      </w:r>
      <w:r w:rsidR="00BF57FB">
        <w:rPr>
          <w:rFonts w:ascii="Times New Roman" w:eastAsia="Times New Roman" w:hAnsi="Times New Roman" w:cs="Times New Roman"/>
          <w:color w:val="333333"/>
          <w:sz w:val="24"/>
          <w:szCs w:val="24"/>
        </w:rPr>
        <w:t>was</w:t>
      </w:r>
      <w:r w:rsidRPr="007F038E">
        <w:rPr>
          <w:rFonts w:ascii="Times New Roman" w:eastAsia="Times New Roman" w:hAnsi="Times New Roman" w:cs="Times New Roman"/>
          <w:color w:val="333333"/>
          <w:sz w:val="24"/>
          <w:szCs w:val="24"/>
        </w:rPr>
        <w:t xml:space="preserve"> collected</w:t>
      </w:r>
      <w:r>
        <w:rPr>
          <w:rFonts w:ascii="Times New Roman" w:eastAsia="Times New Roman" w:hAnsi="Times New Roman" w:cs="Times New Roman"/>
          <w:color w:val="333333"/>
          <w:sz w:val="24"/>
          <w:szCs w:val="24"/>
        </w:rPr>
        <w:t xml:space="preserve"> from </w:t>
      </w:r>
      <w:r w:rsidR="00E2647F">
        <w:rPr>
          <w:rFonts w:ascii="Times New Roman" w:eastAsia="Times New Roman" w:hAnsi="Times New Roman" w:cs="Times New Roman"/>
          <w:color w:val="333333"/>
          <w:sz w:val="24"/>
          <w:szCs w:val="24"/>
        </w:rPr>
        <w:t xml:space="preserve">July </w:t>
      </w:r>
      <w:r>
        <w:rPr>
          <w:rFonts w:ascii="Times New Roman" w:eastAsia="Times New Roman" w:hAnsi="Times New Roman" w:cs="Times New Roman"/>
          <w:color w:val="333333"/>
          <w:sz w:val="24"/>
          <w:szCs w:val="24"/>
        </w:rPr>
        <w:t xml:space="preserve">1, </w:t>
      </w:r>
      <w:r w:rsidR="00D52311">
        <w:rPr>
          <w:rFonts w:ascii="Times New Roman" w:eastAsia="Times New Roman" w:hAnsi="Times New Roman" w:cs="Times New Roman"/>
          <w:color w:val="333333"/>
          <w:sz w:val="24"/>
          <w:szCs w:val="24"/>
        </w:rPr>
        <w:t>2022</w:t>
      </w:r>
      <w:r w:rsidR="001A0B92">
        <w:rPr>
          <w:rFonts w:ascii="Times New Roman" w:eastAsia="Times New Roman" w:hAnsi="Times New Roman" w:cs="Times New Roman"/>
          <w:color w:val="333333"/>
          <w:sz w:val="24"/>
          <w:szCs w:val="24"/>
        </w:rPr>
        <w:t xml:space="preserve">, </w:t>
      </w:r>
      <w:r>
        <w:rPr>
          <w:rFonts w:ascii="Times New Roman" w:eastAsia="Times New Roman" w:hAnsi="Times New Roman" w:cs="Times New Roman"/>
          <w:color w:val="333333"/>
          <w:sz w:val="24"/>
          <w:szCs w:val="24"/>
        </w:rPr>
        <w:t xml:space="preserve">to March 31, </w:t>
      </w:r>
      <w:r w:rsidR="00D52311">
        <w:rPr>
          <w:rFonts w:ascii="Times New Roman" w:eastAsia="Times New Roman" w:hAnsi="Times New Roman" w:cs="Times New Roman"/>
          <w:color w:val="333333"/>
          <w:sz w:val="24"/>
          <w:szCs w:val="24"/>
        </w:rPr>
        <w:t>2023,</w:t>
      </w:r>
      <w:r>
        <w:rPr>
          <w:rFonts w:ascii="Times New Roman" w:eastAsia="Times New Roman" w:hAnsi="Times New Roman" w:cs="Times New Roman"/>
          <w:color w:val="333333"/>
          <w:sz w:val="24"/>
          <w:szCs w:val="24"/>
        </w:rPr>
        <w:t xml:space="preserve"> and reviewed April 2023 at the project site</w:t>
      </w:r>
      <w:r w:rsidR="00496622">
        <w:rPr>
          <w:rFonts w:ascii="Times New Roman" w:eastAsia="Times New Roman" w:hAnsi="Times New Roman" w:cs="Times New Roman"/>
          <w:color w:val="333333"/>
          <w:sz w:val="24"/>
          <w:szCs w:val="24"/>
        </w:rPr>
        <w:t>, new</w:t>
      </w:r>
      <w:r w:rsidR="00452CD1">
        <w:rPr>
          <w:rFonts w:ascii="Times New Roman" w:eastAsia="Times New Roman" w:hAnsi="Times New Roman" w:cs="Times New Roman"/>
          <w:color w:val="333333"/>
          <w:sz w:val="24"/>
          <w:szCs w:val="24"/>
        </w:rPr>
        <w:t xml:space="preserve"> </w:t>
      </w:r>
      <w:r w:rsidR="00DE6DD1">
        <w:rPr>
          <w:rFonts w:ascii="Times New Roman" w:eastAsia="Times New Roman" w:hAnsi="Times New Roman" w:cs="Times New Roman"/>
          <w:color w:val="333333"/>
          <w:sz w:val="24"/>
          <w:szCs w:val="24"/>
        </w:rPr>
        <w:t>J</w:t>
      </w:r>
      <w:r w:rsidR="003C7396">
        <w:rPr>
          <w:rFonts w:ascii="Times New Roman" w:eastAsia="Times New Roman" w:hAnsi="Times New Roman" w:cs="Times New Roman"/>
          <w:color w:val="333333"/>
          <w:sz w:val="24"/>
          <w:szCs w:val="24"/>
        </w:rPr>
        <w:t>JS</w:t>
      </w:r>
      <w:r w:rsidR="00DE6DD1">
        <w:rPr>
          <w:rFonts w:ascii="Times New Roman" w:eastAsia="Times New Roman" w:hAnsi="Times New Roman" w:cs="Times New Roman"/>
          <w:color w:val="333333"/>
          <w:sz w:val="24"/>
          <w:szCs w:val="24"/>
        </w:rPr>
        <w:t xml:space="preserve"> </w:t>
      </w:r>
      <w:r w:rsidR="005F1060">
        <w:rPr>
          <w:rFonts w:ascii="Times New Roman" w:eastAsia="Times New Roman" w:hAnsi="Times New Roman" w:cs="Times New Roman"/>
          <w:color w:val="333333"/>
          <w:sz w:val="24"/>
          <w:szCs w:val="24"/>
        </w:rPr>
        <w:t xml:space="preserve">YBHL </w:t>
      </w:r>
      <w:r w:rsidR="00DE6DD1">
        <w:rPr>
          <w:rFonts w:ascii="Times New Roman" w:eastAsia="Times New Roman" w:hAnsi="Times New Roman" w:cs="Times New Roman"/>
          <w:color w:val="333333"/>
          <w:sz w:val="24"/>
          <w:szCs w:val="24"/>
        </w:rPr>
        <w:t>referrals were</w:t>
      </w:r>
      <w:r w:rsidR="00733111">
        <w:rPr>
          <w:rFonts w:ascii="Times New Roman" w:eastAsia="Times New Roman" w:hAnsi="Times New Roman" w:cs="Times New Roman"/>
          <w:color w:val="333333"/>
          <w:sz w:val="24"/>
          <w:szCs w:val="24"/>
        </w:rPr>
        <w:t xml:space="preserve"> compared to </w:t>
      </w:r>
      <w:r w:rsidR="000B7E55">
        <w:rPr>
          <w:rFonts w:ascii="Times New Roman" w:eastAsia="Times New Roman" w:hAnsi="Times New Roman" w:cs="Times New Roman"/>
          <w:color w:val="333333"/>
          <w:sz w:val="24"/>
          <w:szCs w:val="24"/>
        </w:rPr>
        <w:t>2018 pre</w:t>
      </w:r>
      <w:r w:rsidR="00DE166C">
        <w:rPr>
          <w:rFonts w:ascii="Times New Roman" w:eastAsia="Times New Roman" w:hAnsi="Times New Roman" w:cs="Times New Roman"/>
          <w:color w:val="333333"/>
          <w:sz w:val="24"/>
          <w:szCs w:val="24"/>
        </w:rPr>
        <w:t>-</w:t>
      </w:r>
      <w:r w:rsidR="000B7E55">
        <w:rPr>
          <w:rFonts w:ascii="Times New Roman" w:eastAsia="Times New Roman" w:hAnsi="Times New Roman" w:cs="Times New Roman"/>
          <w:color w:val="333333"/>
          <w:sz w:val="24"/>
          <w:szCs w:val="24"/>
        </w:rPr>
        <w:t xml:space="preserve">covid </w:t>
      </w:r>
      <w:r w:rsidR="00491C13">
        <w:rPr>
          <w:rFonts w:ascii="Times New Roman" w:eastAsia="Times New Roman" w:hAnsi="Times New Roman" w:cs="Times New Roman"/>
          <w:color w:val="333333"/>
          <w:sz w:val="24"/>
          <w:szCs w:val="24"/>
        </w:rPr>
        <w:t xml:space="preserve">data of </w:t>
      </w:r>
      <w:r w:rsidR="001573C2">
        <w:rPr>
          <w:rFonts w:ascii="Times New Roman" w:eastAsia="Times New Roman" w:hAnsi="Times New Roman" w:cs="Times New Roman"/>
          <w:color w:val="333333"/>
          <w:sz w:val="24"/>
          <w:szCs w:val="24"/>
        </w:rPr>
        <w:t>non YBHL JJS</w:t>
      </w:r>
      <w:r w:rsidR="00DF7957">
        <w:rPr>
          <w:rFonts w:ascii="Times New Roman" w:eastAsia="Times New Roman" w:hAnsi="Times New Roman" w:cs="Times New Roman"/>
          <w:color w:val="333333"/>
          <w:sz w:val="24"/>
          <w:szCs w:val="24"/>
        </w:rPr>
        <w:t xml:space="preserve"> referrals</w:t>
      </w:r>
      <w:r w:rsidR="00733111">
        <w:rPr>
          <w:rFonts w:ascii="Times New Roman" w:eastAsia="Times New Roman" w:hAnsi="Times New Roman" w:cs="Times New Roman"/>
          <w:color w:val="333333"/>
          <w:sz w:val="24"/>
          <w:szCs w:val="24"/>
        </w:rPr>
        <w:t xml:space="preserve"> </w:t>
      </w:r>
      <w:r w:rsidR="00EB0E9B">
        <w:rPr>
          <w:rFonts w:ascii="Times New Roman" w:eastAsia="Times New Roman" w:hAnsi="Times New Roman" w:cs="Times New Roman"/>
          <w:color w:val="333333"/>
          <w:sz w:val="24"/>
          <w:szCs w:val="24"/>
        </w:rPr>
        <w:t xml:space="preserve">(See Appendix </w:t>
      </w:r>
      <w:r w:rsidR="00BA288C">
        <w:rPr>
          <w:rFonts w:ascii="Times New Roman" w:eastAsia="Times New Roman" w:hAnsi="Times New Roman" w:cs="Times New Roman"/>
          <w:color w:val="333333"/>
          <w:sz w:val="24"/>
          <w:szCs w:val="24"/>
        </w:rPr>
        <w:t>N</w:t>
      </w:r>
      <w:r w:rsidR="00EB0E9B">
        <w:rPr>
          <w:rFonts w:ascii="Times New Roman" w:eastAsia="Times New Roman" w:hAnsi="Times New Roman" w:cs="Times New Roman"/>
          <w:color w:val="333333"/>
          <w:sz w:val="24"/>
          <w:szCs w:val="24"/>
        </w:rPr>
        <w:t>)</w:t>
      </w:r>
      <w:r>
        <w:rPr>
          <w:rFonts w:ascii="Times New Roman" w:eastAsia="Times New Roman" w:hAnsi="Times New Roman" w:cs="Times New Roman"/>
          <w:color w:val="333333"/>
          <w:sz w:val="24"/>
          <w:szCs w:val="24"/>
        </w:rPr>
        <w:t xml:space="preserve">. </w:t>
      </w:r>
      <w:r w:rsidR="00300EC2">
        <w:rPr>
          <w:rFonts w:ascii="Times New Roman" w:eastAsia="Times New Roman" w:hAnsi="Times New Roman" w:cs="Times New Roman"/>
          <w:color w:val="333333"/>
          <w:sz w:val="24"/>
          <w:szCs w:val="24"/>
        </w:rPr>
        <w:t>Initial assessments</w:t>
      </w:r>
      <w:r w:rsidR="00A81270">
        <w:rPr>
          <w:rFonts w:ascii="Times New Roman" w:eastAsia="Times New Roman" w:hAnsi="Times New Roman" w:cs="Times New Roman"/>
          <w:color w:val="333333"/>
          <w:sz w:val="24"/>
          <w:szCs w:val="24"/>
        </w:rPr>
        <w:t xml:space="preserve"> used</w:t>
      </w:r>
      <w:r w:rsidR="00686769">
        <w:rPr>
          <w:rFonts w:ascii="Times New Roman" w:eastAsia="Times New Roman" w:hAnsi="Times New Roman" w:cs="Times New Roman"/>
          <w:color w:val="333333"/>
          <w:sz w:val="24"/>
          <w:szCs w:val="24"/>
        </w:rPr>
        <w:t xml:space="preserve"> </w:t>
      </w:r>
      <w:r w:rsidR="00D6774A">
        <w:rPr>
          <w:rFonts w:ascii="Times New Roman" w:eastAsia="Times New Roman" w:hAnsi="Times New Roman" w:cs="Times New Roman"/>
          <w:color w:val="333333"/>
          <w:sz w:val="24"/>
          <w:szCs w:val="24"/>
        </w:rPr>
        <w:t xml:space="preserve">descriptive </w:t>
      </w:r>
      <w:r w:rsidR="00686769">
        <w:rPr>
          <w:rFonts w:ascii="Times New Roman" w:eastAsia="Times New Roman" w:hAnsi="Times New Roman" w:cs="Times New Roman"/>
          <w:color w:val="333333"/>
          <w:sz w:val="24"/>
          <w:szCs w:val="24"/>
        </w:rPr>
        <w:t xml:space="preserve">accurate, objective, and complete </w:t>
      </w:r>
      <w:r w:rsidR="00BF0479">
        <w:rPr>
          <w:rFonts w:ascii="Times New Roman" w:eastAsia="Times New Roman" w:hAnsi="Times New Roman" w:cs="Times New Roman"/>
          <w:color w:val="333333"/>
          <w:sz w:val="24"/>
          <w:szCs w:val="24"/>
        </w:rPr>
        <w:t xml:space="preserve">charting </w:t>
      </w:r>
      <w:r w:rsidR="00F3098C">
        <w:rPr>
          <w:rFonts w:ascii="Times New Roman" w:eastAsia="Times New Roman" w:hAnsi="Times New Roman" w:cs="Times New Roman"/>
          <w:color w:val="333333"/>
          <w:sz w:val="24"/>
          <w:szCs w:val="24"/>
        </w:rPr>
        <w:t xml:space="preserve">to </w:t>
      </w:r>
      <w:r w:rsidR="00927139">
        <w:rPr>
          <w:rFonts w:ascii="Times New Roman" w:eastAsia="Times New Roman" w:hAnsi="Times New Roman" w:cs="Times New Roman"/>
          <w:color w:val="333333"/>
          <w:sz w:val="24"/>
          <w:szCs w:val="24"/>
        </w:rPr>
        <w:t xml:space="preserve">describe </w:t>
      </w:r>
      <w:r w:rsidR="005C1F52">
        <w:rPr>
          <w:rFonts w:ascii="Times New Roman" w:eastAsia="Times New Roman" w:hAnsi="Times New Roman" w:cs="Times New Roman"/>
          <w:color w:val="333333"/>
          <w:sz w:val="24"/>
          <w:szCs w:val="24"/>
        </w:rPr>
        <w:t xml:space="preserve">and measure </w:t>
      </w:r>
      <w:r w:rsidR="00085BDD">
        <w:rPr>
          <w:rFonts w:ascii="Times New Roman" w:eastAsia="Times New Roman" w:hAnsi="Times New Roman" w:cs="Times New Roman"/>
          <w:color w:val="333333"/>
          <w:sz w:val="24"/>
          <w:szCs w:val="24"/>
        </w:rPr>
        <w:t xml:space="preserve">differing </w:t>
      </w:r>
      <w:r w:rsidR="006D6F00">
        <w:rPr>
          <w:rFonts w:ascii="Times New Roman" w:eastAsia="Times New Roman" w:hAnsi="Times New Roman" w:cs="Times New Roman"/>
          <w:color w:val="333333"/>
          <w:sz w:val="24"/>
          <w:szCs w:val="24"/>
        </w:rPr>
        <w:t xml:space="preserve">mental health </w:t>
      </w:r>
      <w:r w:rsidR="00BF0479">
        <w:rPr>
          <w:rFonts w:ascii="Times New Roman" w:eastAsia="Times New Roman" w:hAnsi="Times New Roman" w:cs="Times New Roman"/>
          <w:color w:val="333333"/>
          <w:sz w:val="24"/>
          <w:szCs w:val="24"/>
        </w:rPr>
        <w:t>services</w:t>
      </w:r>
      <w:r w:rsidR="00996628">
        <w:rPr>
          <w:rFonts w:ascii="Times New Roman" w:eastAsia="Times New Roman" w:hAnsi="Times New Roman" w:cs="Times New Roman"/>
          <w:color w:val="333333"/>
          <w:sz w:val="24"/>
          <w:szCs w:val="24"/>
        </w:rPr>
        <w:t xml:space="preserve"> of</w:t>
      </w:r>
      <w:r w:rsidR="00085BDD">
        <w:rPr>
          <w:rFonts w:ascii="Times New Roman" w:eastAsia="Times New Roman" w:hAnsi="Times New Roman" w:cs="Times New Roman"/>
          <w:color w:val="333333"/>
          <w:sz w:val="24"/>
          <w:szCs w:val="24"/>
        </w:rPr>
        <w:t xml:space="preserve"> </w:t>
      </w:r>
      <w:r w:rsidR="00690414">
        <w:rPr>
          <w:rFonts w:ascii="Times New Roman" w:eastAsia="Times New Roman" w:hAnsi="Times New Roman" w:cs="Times New Roman"/>
          <w:color w:val="333333"/>
          <w:sz w:val="24"/>
          <w:szCs w:val="24"/>
        </w:rPr>
        <w:t>juveniles</w:t>
      </w:r>
      <w:r w:rsidR="00085BDD">
        <w:rPr>
          <w:rFonts w:ascii="Times New Roman" w:eastAsia="Times New Roman" w:hAnsi="Times New Roman" w:cs="Times New Roman"/>
          <w:color w:val="333333"/>
          <w:sz w:val="24"/>
          <w:szCs w:val="24"/>
        </w:rPr>
        <w:t xml:space="preserve"> w</w:t>
      </w:r>
      <w:r w:rsidR="00690414">
        <w:rPr>
          <w:rFonts w:ascii="Times New Roman" w:eastAsia="Times New Roman" w:hAnsi="Times New Roman" w:cs="Times New Roman"/>
          <w:color w:val="333333"/>
          <w:sz w:val="24"/>
          <w:szCs w:val="24"/>
        </w:rPr>
        <w:t>ith JJS</w:t>
      </w:r>
      <w:r w:rsidR="0053763B">
        <w:rPr>
          <w:rFonts w:ascii="Times New Roman" w:eastAsia="Times New Roman" w:hAnsi="Times New Roman" w:cs="Times New Roman"/>
          <w:color w:val="333333"/>
          <w:sz w:val="24"/>
          <w:szCs w:val="24"/>
        </w:rPr>
        <w:t xml:space="preserve"> i</w:t>
      </w:r>
      <w:r w:rsidR="0042543B">
        <w:rPr>
          <w:rFonts w:ascii="Times New Roman" w:eastAsia="Times New Roman" w:hAnsi="Times New Roman" w:cs="Times New Roman"/>
          <w:color w:val="333333"/>
          <w:sz w:val="24"/>
          <w:szCs w:val="24"/>
        </w:rPr>
        <w:t>nvolv</w:t>
      </w:r>
      <w:r w:rsidR="0053763B">
        <w:rPr>
          <w:rFonts w:ascii="Times New Roman" w:eastAsia="Times New Roman" w:hAnsi="Times New Roman" w:cs="Times New Roman"/>
          <w:color w:val="333333"/>
          <w:sz w:val="24"/>
          <w:szCs w:val="24"/>
        </w:rPr>
        <w:t>ement</w:t>
      </w:r>
      <w:r w:rsidR="00A4074F">
        <w:rPr>
          <w:rFonts w:ascii="Times New Roman" w:eastAsia="Times New Roman" w:hAnsi="Times New Roman" w:cs="Times New Roman"/>
          <w:color w:val="333333"/>
          <w:sz w:val="24"/>
          <w:szCs w:val="24"/>
        </w:rPr>
        <w:t xml:space="preserve"> that</w:t>
      </w:r>
      <w:r w:rsidR="00837BC7">
        <w:rPr>
          <w:rFonts w:ascii="Times New Roman" w:eastAsia="Times New Roman" w:hAnsi="Times New Roman" w:cs="Times New Roman"/>
          <w:color w:val="333333"/>
          <w:sz w:val="24"/>
          <w:szCs w:val="24"/>
        </w:rPr>
        <w:t xml:space="preserve"> recommend</w:t>
      </w:r>
      <w:r w:rsidR="00151665">
        <w:rPr>
          <w:rFonts w:ascii="Times New Roman" w:eastAsia="Times New Roman" w:hAnsi="Times New Roman" w:cs="Times New Roman"/>
          <w:color w:val="333333"/>
          <w:sz w:val="24"/>
          <w:szCs w:val="24"/>
        </w:rPr>
        <w:t>ed</w:t>
      </w:r>
      <w:r w:rsidR="00837BC7">
        <w:rPr>
          <w:rFonts w:ascii="Times New Roman" w:eastAsia="Times New Roman" w:hAnsi="Times New Roman" w:cs="Times New Roman"/>
          <w:color w:val="333333"/>
          <w:sz w:val="24"/>
          <w:szCs w:val="24"/>
        </w:rPr>
        <w:t xml:space="preserve"> further screening for</w:t>
      </w:r>
      <w:r w:rsidR="00B53453">
        <w:rPr>
          <w:rFonts w:ascii="Times New Roman" w:eastAsia="Times New Roman" w:hAnsi="Times New Roman" w:cs="Times New Roman"/>
          <w:color w:val="333333"/>
          <w:sz w:val="24"/>
          <w:szCs w:val="24"/>
        </w:rPr>
        <w:t xml:space="preserve"> behavioral diagnos</w:t>
      </w:r>
      <w:r w:rsidR="00B6546E">
        <w:rPr>
          <w:rFonts w:ascii="Times New Roman" w:eastAsia="Times New Roman" w:hAnsi="Times New Roman" w:cs="Times New Roman"/>
          <w:color w:val="333333"/>
          <w:sz w:val="24"/>
          <w:szCs w:val="24"/>
        </w:rPr>
        <w:t>e</w:t>
      </w:r>
      <w:r w:rsidR="00B53453">
        <w:rPr>
          <w:rFonts w:ascii="Times New Roman" w:eastAsia="Times New Roman" w:hAnsi="Times New Roman" w:cs="Times New Roman"/>
          <w:color w:val="333333"/>
          <w:sz w:val="24"/>
          <w:szCs w:val="24"/>
        </w:rPr>
        <w:t>s</w:t>
      </w:r>
      <w:r w:rsidR="00804B7A">
        <w:rPr>
          <w:rFonts w:ascii="Times New Roman" w:eastAsia="Times New Roman" w:hAnsi="Times New Roman" w:cs="Times New Roman"/>
          <w:color w:val="333333"/>
          <w:sz w:val="24"/>
          <w:szCs w:val="24"/>
        </w:rPr>
        <w:t xml:space="preserve">. </w:t>
      </w:r>
      <w:r w:rsidR="00FF411C">
        <w:rPr>
          <w:rFonts w:ascii="Times New Roman" w:eastAsia="Times New Roman" w:hAnsi="Times New Roman" w:cs="Times New Roman"/>
          <w:color w:val="333333"/>
          <w:sz w:val="24"/>
          <w:szCs w:val="24"/>
        </w:rPr>
        <w:t>These j</w:t>
      </w:r>
      <w:r w:rsidR="00804B7A">
        <w:rPr>
          <w:rFonts w:ascii="Times New Roman" w:eastAsia="Times New Roman" w:hAnsi="Times New Roman" w:cs="Times New Roman"/>
          <w:color w:val="333333"/>
          <w:sz w:val="24"/>
          <w:szCs w:val="24"/>
        </w:rPr>
        <w:t>uveniles</w:t>
      </w:r>
      <w:r w:rsidR="00F23EF0">
        <w:rPr>
          <w:rFonts w:ascii="Times New Roman" w:eastAsia="Times New Roman" w:hAnsi="Times New Roman" w:cs="Times New Roman"/>
          <w:color w:val="333333"/>
          <w:sz w:val="24"/>
          <w:szCs w:val="24"/>
        </w:rPr>
        <w:t xml:space="preserve"> were</w:t>
      </w:r>
      <w:r w:rsidR="002724FF">
        <w:rPr>
          <w:rFonts w:ascii="Times New Roman" w:eastAsia="Times New Roman" w:hAnsi="Times New Roman" w:cs="Times New Roman"/>
          <w:color w:val="333333"/>
          <w:sz w:val="24"/>
          <w:szCs w:val="24"/>
        </w:rPr>
        <w:t xml:space="preserve"> </w:t>
      </w:r>
      <w:r w:rsidR="00E242E1">
        <w:rPr>
          <w:rFonts w:ascii="Times New Roman" w:eastAsia="Times New Roman" w:hAnsi="Times New Roman" w:cs="Times New Roman"/>
          <w:color w:val="333333"/>
          <w:sz w:val="24"/>
          <w:szCs w:val="24"/>
        </w:rPr>
        <w:t>ref</w:t>
      </w:r>
      <w:r w:rsidR="00D63D3A">
        <w:rPr>
          <w:rFonts w:ascii="Times New Roman" w:eastAsia="Times New Roman" w:hAnsi="Times New Roman" w:cs="Times New Roman"/>
          <w:color w:val="333333"/>
          <w:sz w:val="24"/>
          <w:szCs w:val="24"/>
        </w:rPr>
        <w:t xml:space="preserve">erred </w:t>
      </w:r>
      <w:r w:rsidR="00334700">
        <w:rPr>
          <w:rFonts w:ascii="Times New Roman" w:eastAsia="Times New Roman" w:hAnsi="Times New Roman" w:cs="Times New Roman"/>
          <w:color w:val="333333"/>
          <w:sz w:val="24"/>
          <w:szCs w:val="24"/>
        </w:rPr>
        <w:t>to</w:t>
      </w:r>
      <w:r w:rsidR="00B53453">
        <w:rPr>
          <w:rFonts w:ascii="Times New Roman" w:eastAsia="Times New Roman" w:hAnsi="Times New Roman" w:cs="Times New Roman"/>
          <w:color w:val="333333"/>
          <w:sz w:val="24"/>
          <w:szCs w:val="24"/>
        </w:rPr>
        <w:t xml:space="preserve"> </w:t>
      </w:r>
      <w:r w:rsidR="00145BC0">
        <w:rPr>
          <w:rFonts w:ascii="Times New Roman" w:eastAsia="Times New Roman" w:hAnsi="Times New Roman" w:cs="Times New Roman"/>
          <w:color w:val="333333"/>
          <w:sz w:val="24"/>
          <w:szCs w:val="24"/>
        </w:rPr>
        <w:t xml:space="preserve">a </w:t>
      </w:r>
      <w:r w:rsidR="00B53453">
        <w:rPr>
          <w:rFonts w:ascii="Times New Roman" w:eastAsia="Times New Roman" w:hAnsi="Times New Roman" w:cs="Times New Roman"/>
          <w:color w:val="333333"/>
          <w:sz w:val="24"/>
          <w:szCs w:val="24"/>
        </w:rPr>
        <w:t>treatment team offer</w:t>
      </w:r>
      <w:r w:rsidR="00E21698">
        <w:rPr>
          <w:rFonts w:ascii="Times New Roman" w:eastAsia="Times New Roman" w:hAnsi="Times New Roman" w:cs="Times New Roman"/>
          <w:color w:val="333333"/>
          <w:sz w:val="24"/>
          <w:szCs w:val="24"/>
        </w:rPr>
        <w:t>ing</w:t>
      </w:r>
      <w:r w:rsidR="00B53453">
        <w:rPr>
          <w:rFonts w:ascii="Times New Roman" w:eastAsia="Times New Roman" w:hAnsi="Times New Roman" w:cs="Times New Roman"/>
          <w:color w:val="333333"/>
          <w:sz w:val="24"/>
          <w:szCs w:val="24"/>
        </w:rPr>
        <w:t xml:space="preserve"> </w:t>
      </w:r>
      <w:r w:rsidR="00145BC0">
        <w:rPr>
          <w:rFonts w:ascii="Times New Roman" w:eastAsia="Times New Roman" w:hAnsi="Times New Roman" w:cs="Times New Roman"/>
          <w:color w:val="333333"/>
          <w:sz w:val="24"/>
          <w:szCs w:val="24"/>
        </w:rPr>
        <w:t>added</w:t>
      </w:r>
      <w:r w:rsidR="00E2118E">
        <w:rPr>
          <w:rFonts w:ascii="Times New Roman" w:eastAsia="Times New Roman" w:hAnsi="Times New Roman" w:cs="Times New Roman"/>
          <w:color w:val="333333"/>
          <w:sz w:val="24"/>
          <w:szCs w:val="24"/>
        </w:rPr>
        <w:t xml:space="preserve"> social support</w:t>
      </w:r>
      <w:r w:rsidR="00334700">
        <w:rPr>
          <w:rFonts w:ascii="Times New Roman" w:eastAsia="Times New Roman" w:hAnsi="Times New Roman" w:cs="Times New Roman"/>
          <w:color w:val="333333"/>
          <w:sz w:val="24"/>
          <w:szCs w:val="24"/>
        </w:rPr>
        <w:t xml:space="preserve"> groups</w:t>
      </w:r>
      <w:r w:rsidR="00186B87">
        <w:rPr>
          <w:rFonts w:ascii="Times New Roman" w:eastAsia="Times New Roman" w:hAnsi="Times New Roman" w:cs="Times New Roman"/>
          <w:color w:val="333333"/>
          <w:sz w:val="24"/>
          <w:szCs w:val="24"/>
        </w:rPr>
        <w:t xml:space="preserve"> </w:t>
      </w:r>
      <w:r w:rsidR="003919C2">
        <w:rPr>
          <w:rFonts w:ascii="Times New Roman" w:eastAsia="Times New Roman" w:hAnsi="Times New Roman" w:cs="Times New Roman"/>
          <w:color w:val="333333"/>
          <w:sz w:val="24"/>
          <w:szCs w:val="24"/>
        </w:rPr>
        <w:t>and</w:t>
      </w:r>
      <w:r w:rsidR="009578CD">
        <w:rPr>
          <w:rFonts w:ascii="Times New Roman" w:eastAsia="Times New Roman" w:hAnsi="Times New Roman" w:cs="Times New Roman"/>
          <w:color w:val="333333"/>
          <w:sz w:val="24"/>
          <w:szCs w:val="24"/>
        </w:rPr>
        <w:t xml:space="preserve"> </w:t>
      </w:r>
      <w:r w:rsidR="00186B87">
        <w:rPr>
          <w:rFonts w:ascii="Times New Roman" w:eastAsia="Times New Roman" w:hAnsi="Times New Roman" w:cs="Times New Roman"/>
          <w:color w:val="333333"/>
          <w:sz w:val="24"/>
          <w:szCs w:val="24"/>
        </w:rPr>
        <w:t>monitor</w:t>
      </w:r>
      <w:r w:rsidR="003E6583">
        <w:rPr>
          <w:rFonts w:ascii="Times New Roman" w:eastAsia="Times New Roman" w:hAnsi="Times New Roman" w:cs="Times New Roman"/>
          <w:color w:val="333333"/>
          <w:sz w:val="24"/>
          <w:szCs w:val="24"/>
        </w:rPr>
        <w:t>ed</w:t>
      </w:r>
      <w:r w:rsidR="00186B87">
        <w:rPr>
          <w:rFonts w:ascii="Times New Roman" w:eastAsia="Times New Roman" w:hAnsi="Times New Roman" w:cs="Times New Roman"/>
          <w:color w:val="333333"/>
          <w:sz w:val="24"/>
          <w:szCs w:val="24"/>
        </w:rPr>
        <w:t xml:space="preserve"> for recidivism.</w:t>
      </w:r>
      <w:r>
        <w:rPr>
          <w:rFonts w:ascii="Times New Roman" w:eastAsia="Times New Roman" w:hAnsi="Times New Roman" w:cs="Times New Roman"/>
          <w:color w:val="333333"/>
          <w:sz w:val="24"/>
          <w:szCs w:val="24"/>
        </w:rPr>
        <w:t xml:space="preserve"> </w:t>
      </w:r>
      <w:r w:rsidR="009162C8">
        <w:rPr>
          <w:rFonts w:ascii="Times New Roman" w:eastAsia="Times New Roman" w:hAnsi="Times New Roman" w:cs="Times New Roman"/>
          <w:color w:val="333333"/>
          <w:sz w:val="24"/>
          <w:szCs w:val="24"/>
        </w:rPr>
        <w:t xml:space="preserve">Referrals to the project site by JJS </w:t>
      </w:r>
      <w:r w:rsidR="00CA082D">
        <w:rPr>
          <w:rFonts w:ascii="Times New Roman" w:eastAsia="Times New Roman" w:hAnsi="Times New Roman" w:cs="Times New Roman"/>
          <w:color w:val="333333"/>
          <w:sz w:val="24"/>
          <w:szCs w:val="24"/>
        </w:rPr>
        <w:t xml:space="preserve">during </w:t>
      </w:r>
      <w:r w:rsidR="00AB6F60">
        <w:rPr>
          <w:rFonts w:ascii="Times New Roman" w:eastAsia="Times New Roman" w:hAnsi="Times New Roman" w:cs="Times New Roman"/>
          <w:color w:val="333333"/>
          <w:sz w:val="24"/>
          <w:szCs w:val="24"/>
        </w:rPr>
        <w:t xml:space="preserve">pre-covid </w:t>
      </w:r>
      <w:r w:rsidR="00CA082D">
        <w:rPr>
          <w:rFonts w:ascii="Times New Roman" w:eastAsia="Times New Roman" w:hAnsi="Times New Roman" w:cs="Times New Roman"/>
          <w:color w:val="333333"/>
          <w:sz w:val="24"/>
          <w:szCs w:val="24"/>
        </w:rPr>
        <w:t>2018</w:t>
      </w:r>
      <w:r w:rsidR="00DE166C">
        <w:rPr>
          <w:rFonts w:ascii="Times New Roman" w:eastAsia="Times New Roman" w:hAnsi="Times New Roman" w:cs="Times New Roman"/>
          <w:color w:val="333333"/>
          <w:sz w:val="24"/>
          <w:szCs w:val="24"/>
        </w:rPr>
        <w:t xml:space="preserve"> </w:t>
      </w:r>
      <w:r w:rsidR="00EE6B5D">
        <w:rPr>
          <w:rFonts w:ascii="Times New Roman" w:eastAsia="Times New Roman" w:hAnsi="Times New Roman" w:cs="Times New Roman"/>
          <w:color w:val="333333"/>
          <w:sz w:val="24"/>
          <w:szCs w:val="24"/>
        </w:rPr>
        <w:t xml:space="preserve">compared to </w:t>
      </w:r>
      <w:r w:rsidR="00B92843">
        <w:rPr>
          <w:rFonts w:ascii="Times New Roman" w:eastAsia="Times New Roman" w:hAnsi="Times New Roman" w:cs="Times New Roman"/>
          <w:color w:val="333333"/>
          <w:sz w:val="24"/>
          <w:szCs w:val="24"/>
        </w:rPr>
        <w:t xml:space="preserve">nine months </w:t>
      </w:r>
      <w:r w:rsidR="00465D20">
        <w:rPr>
          <w:rFonts w:ascii="Times New Roman" w:eastAsia="Times New Roman" w:hAnsi="Times New Roman" w:cs="Times New Roman"/>
          <w:color w:val="333333"/>
          <w:sz w:val="24"/>
          <w:szCs w:val="24"/>
        </w:rPr>
        <w:t xml:space="preserve">of monitoring </w:t>
      </w:r>
      <w:r w:rsidR="00B92843">
        <w:rPr>
          <w:rFonts w:ascii="Times New Roman" w:eastAsia="Times New Roman" w:hAnsi="Times New Roman" w:cs="Times New Roman"/>
          <w:color w:val="333333"/>
          <w:sz w:val="24"/>
          <w:szCs w:val="24"/>
        </w:rPr>
        <w:t>post</w:t>
      </w:r>
      <w:r w:rsidR="004E0DF5">
        <w:rPr>
          <w:rFonts w:ascii="Times New Roman" w:eastAsia="Times New Roman" w:hAnsi="Times New Roman" w:cs="Times New Roman"/>
          <w:color w:val="333333"/>
          <w:sz w:val="24"/>
          <w:szCs w:val="24"/>
        </w:rPr>
        <w:t>-</w:t>
      </w:r>
      <w:r w:rsidR="00B92843">
        <w:rPr>
          <w:rFonts w:ascii="Times New Roman" w:eastAsia="Times New Roman" w:hAnsi="Times New Roman" w:cs="Times New Roman"/>
          <w:color w:val="333333"/>
          <w:sz w:val="24"/>
          <w:szCs w:val="24"/>
        </w:rPr>
        <w:t xml:space="preserve">covid </w:t>
      </w:r>
      <w:r w:rsidR="00B83FED">
        <w:rPr>
          <w:rFonts w:ascii="Times New Roman" w:eastAsia="Times New Roman" w:hAnsi="Times New Roman" w:cs="Times New Roman"/>
          <w:color w:val="333333"/>
          <w:sz w:val="24"/>
          <w:szCs w:val="24"/>
        </w:rPr>
        <w:t>referrals</w:t>
      </w:r>
      <w:r w:rsidR="00282F53">
        <w:rPr>
          <w:rFonts w:ascii="Times New Roman" w:eastAsia="Times New Roman" w:hAnsi="Times New Roman" w:cs="Times New Roman"/>
          <w:color w:val="333333"/>
          <w:sz w:val="24"/>
          <w:szCs w:val="24"/>
        </w:rPr>
        <w:t xml:space="preserve"> decreased</w:t>
      </w:r>
      <w:r w:rsidR="00E90745">
        <w:rPr>
          <w:rFonts w:ascii="Times New Roman" w:eastAsia="Times New Roman" w:hAnsi="Times New Roman" w:cs="Times New Roman"/>
          <w:color w:val="333333"/>
          <w:sz w:val="24"/>
          <w:szCs w:val="24"/>
        </w:rPr>
        <w:t xml:space="preserve"> from</w:t>
      </w:r>
      <w:r w:rsidR="00967526">
        <w:rPr>
          <w:rFonts w:ascii="Times New Roman" w:eastAsia="Times New Roman" w:hAnsi="Times New Roman" w:cs="Times New Roman"/>
          <w:color w:val="333333"/>
          <w:sz w:val="24"/>
          <w:szCs w:val="24"/>
        </w:rPr>
        <w:t xml:space="preserve"> </w:t>
      </w:r>
      <w:r w:rsidR="00017B15">
        <w:rPr>
          <w:rFonts w:ascii="Times New Roman" w:eastAsia="Times New Roman" w:hAnsi="Times New Roman" w:cs="Times New Roman"/>
          <w:color w:val="333333"/>
          <w:sz w:val="24"/>
          <w:szCs w:val="24"/>
        </w:rPr>
        <w:t xml:space="preserve">36 to </w:t>
      </w:r>
      <w:r w:rsidR="00AB6F60">
        <w:rPr>
          <w:rFonts w:ascii="Times New Roman" w:eastAsia="Times New Roman" w:hAnsi="Times New Roman" w:cs="Times New Roman"/>
          <w:color w:val="333333"/>
          <w:sz w:val="24"/>
          <w:szCs w:val="24"/>
        </w:rPr>
        <w:t>15</w:t>
      </w:r>
      <w:r w:rsidR="00CC6AEC">
        <w:rPr>
          <w:rFonts w:ascii="Times New Roman" w:eastAsia="Times New Roman" w:hAnsi="Times New Roman" w:cs="Times New Roman"/>
          <w:color w:val="333333"/>
          <w:sz w:val="24"/>
          <w:szCs w:val="24"/>
        </w:rPr>
        <w:t xml:space="preserve">. </w:t>
      </w:r>
      <w:r w:rsidR="00D6039D">
        <w:rPr>
          <w:rFonts w:ascii="Times New Roman" w:eastAsia="Times New Roman" w:hAnsi="Times New Roman" w:cs="Times New Roman"/>
          <w:color w:val="333333"/>
          <w:sz w:val="24"/>
          <w:szCs w:val="24"/>
        </w:rPr>
        <w:t>There were</w:t>
      </w:r>
      <w:r w:rsidR="008574F1">
        <w:rPr>
          <w:rFonts w:ascii="Times New Roman" w:eastAsia="Times New Roman" w:hAnsi="Times New Roman" w:cs="Times New Roman"/>
          <w:color w:val="333333"/>
          <w:sz w:val="24"/>
          <w:szCs w:val="24"/>
        </w:rPr>
        <w:t xml:space="preserve"> 107 </w:t>
      </w:r>
      <w:r w:rsidR="008D4088">
        <w:rPr>
          <w:rFonts w:ascii="Times New Roman" w:eastAsia="Times New Roman" w:hAnsi="Times New Roman" w:cs="Times New Roman"/>
          <w:color w:val="333333"/>
          <w:sz w:val="24"/>
          <w:szCs w:val="24"/>
        </w:rPr>
        <w:t xml:space="preserve">YBHL </w:t>
      </w:r>
      <w:r w:rsidR="00F76836">
        <w:rPr>
          <w:rFonts w:ascii="Times New Roman" w:eastAsia="Times New Roman" w:hAnsi="Times New Roman" w:cs="Times New Roman"/>
          <w:color w:val="333333"/>
          <w:sz w:val="24"/>
          <w:szCs w:val="24"/>
        </w:rPr>
        <w:t xml:space="preserve">youth </w:t>
      </w:r>
      <w:r w:rsidR="008574F1">
        <w:rPr>
          <w:rFonts w:ascii="Times New Roman" w:eastAsia="Times New Roman" w:hAnsi="Times New Roman" w:cs="Times New Roman"/>
          <w:color w:val="333333"/>
          <w:sz w:val="24"/>
          <w:szCs w:val="24"/>
        </w:rPr>
        <w:t xml:space="preserve">referrals </w:t>
      </w:r>
      <w:r w:rsidR="00D564BA">
        <w:rPr>
          <w:rFonts w:ascii="Times New Roman" w:eastAsia="Times New Roman" w:hAnsi="Times New Roman" w:cs="Times New Roman"/>
          <w:color w:val="333333"/>
          <w:sz w:val="24"/>
          <w:szCs w:val="24"/>
        </w:rPr>
        <w:t>to the project site</w:t>
      </w:r>
      <w:r w:rsidR="008574F1">
        <w:rPr>
          <w:rFonts w:ascii="Times New Roman" w:eastAsia="Times New Roman" w:hAnsi="Times New Roman" w:cs="Times New Roman"/>
          <w:color w:val="333333"/>
          <w:sz w:val="24"/>
          <w:szCs w:val="24"/>
        </w:rPr>
        <w:t xml:space="preserve"> by law enforcement, CD, and school systems</w:t>
      </w:r>
      <w:r w:rsidR="00CF10BF">
        <w:rPr>
          <w:rFonts w:ascii="Times New Roman" w:eastAsia="Times New Roman" w:hAnsi="Times New Roman" w:cs="Times New Roman"/>
          <w:color w:val="333333"/>
          <w:sz w:val="24"/>
          <w:szCs w:val="24"/>
        </w:rPr>
        <w:t xml:space="preserve"> with</w:t>
      </w:r>
      <w:r w:rsidR="007F024B">
        <w:rPr>
          <w:rFonts w:ascii="Times New Roman" w:eastAsia="Times New Roman" w:hAnsi="Times New Roman" w:cs="Times New Roman"/>
          <w:color w:val="333333"/>
          <w:sz w:val="24"/>
          <w:szCs w:val="24"/>
        </w:rPr>
        <w:t xml:space="preserve"> no </w:t>
      </w:r>
      <w:r w:rsidR="00CF10BF">
        <w:rPr>
          <w:rFonts w:ascii="Times New Roman" w:eastAsia="Times New Roman" w:hAnsi="Times New Roman" w:cs="Times New Roman"/>
          <w:color w:val="333333"/>
          <w:sz w:val="24"/>
          <w:szCs w:val="24"/>
        </w:rPr>
        <w:t xml:space="preserve">data </w:t>
      </w:r>
      <w:r w:rsidR="00F33604">
        <w:rPr>
          <w:rFonts w:ascii="Times New Roman" w:eastAsia="Times New Roman" w:hAnsi="Times New Roman" w:cs="Times New Roman"/>
          <w:color w:val="333333"/>
          <w:sz w:val="24"/>
          <w:szCs w:val="24"/>
        </w:rPr>
        <w:t xml:space="preserve">available for </w:t>
      </w:r>
      <w:r w:rsidR="00CF10BF">
        <w:rPr>
          <w:rFonts w:ascii="Times New Roman" w:eastAsia="Times New Roman" w:hAnsi="Times New Roman" w:cs="Times New Roman"/>
          <w:color w:val="333333"/>
          <w:sz w:val="24"/>
          <w:szCs w:val="24"/>
        </w:rPr>
        <w:t>compar</w:t>
      </w:r>
      <w:r w:rsidR="00F33604">
        <w:rPr>
          <w:rFonts w:ascii="Times New Roman" w:eastAsia="Times New Roman" w:hAnsi="Times New Roman" w:cs="Times New Roman"/>
          <w:color w:val="333333"/>
          <w:sz w:val="24"/>
          <w:szCs w:val="24"/>
        </w:rPr>
        <w:t xml:space="preserve">ison. </w:t>
      </w:r>
      <w:r w:rsidR="00B92843">
        <w:rPr>
          <w:rFonts w:ascii="Times New Roman" w:eastAsia="Times New Roman" w:hAnsi="Times New Roman" w:cs="Times New Roman"/>
          <w:color w:val="333333"/>
          <w:sz w:val="24"/>
          <w:szCs w:val="24"/>
        </w:rPr>
        <w:t xml:space="preserve"> </w:t>
      </w:r>
      <w:r w:rsidR="004D530B">
        <w:rPr>
          <w:rFonts w:ascii="Times New Roman" w:eastAsia="Times New Roman" w:hAnsi="Times New Roman" w:cs="Times New Roman"/>
          <w:color w:val="333333"/>
          <w:sz w:val="24"/>
          <w:szCs w:val="24"/>
        </w:rPr>
        <w:t>Behavior analysis continues to measure the number of total juveniles who have been referred to the YBHL by the JJS and youth referred by other agencies, then fast-tracked into services at the project site.</w:t>
      </w:r>
      <w:r w:rsidR="00EE1997">
        <w:rPr>
          <w:rFonts w:ascii="Times New Roman" w:eastAsia="Times New Roman" w:hAnsi="Times New Roman" w:cs="Times New Roman"/>
          <w:color w:val="333333"/>
          <w:sz w:val="24"/>
          <w:szCs w:val="24"/>
        </w:rPr>
        <w:t xml:space="preserve"> </w:t>
      </w:r>
      <w:r w:rsidR="00AE0279">
        <w:rPr>
          <w:rFonts w:ascii="Times New Roman" w:eastAsia="Times New Roman" w:hAnsi="Times New Roman" w:cs="Times New Roman"/>
          <w:color w:val="333333"/>
          <w:sz w:val="24"/>
          <w:szCs w:val="24"/>
        </w:rPr>
        <w:t xml:space="preserve"> </w:t>
      </w:r>
      <w:r>
        <w:rPr>
          <w:rFonts w:ascii="Times New Roman" w:eastAsia="Times New Roman" w:hAnsi="Times New Roman" w:cs="Times New Roman"/>
          <w:color w:val="333333"/>
          <w:sz w:val="24"/>
          <w:szCs w:val="24"/>
        </w:rPr>
        <w:t xml:space="preserve"> </w:t>
      </w:r>
    </w:p>
    <w:p w14:paraId="78E8AA41" w14:textId="002C3130" w:rsidR="006B0E4A" w:rsidRPr="00A31D20" w:rsidRDefault="006B0E4A" w:rsidP="006B0E4A">
      <w:pPr>
        <w:spacing w:line="480" w:lineRule="auto"/>
        <w:rPr>
          <w:rFonts w:ascii="Times New Roman" w:eastAsia="Times New Roman" w:hAnsi="Times New Roman" w:cs="Times New Roman"/>
          <w:color w:val="333333"/>
          <w:sz w:val="24"/>
          <w:szCs w:val="24"/>
        </w:rPr>
      </w:pPr>
      <w:r w:rsidRPr="00C1624E">
        <w:rPr>
          <w:rFonts w:ascii="Times New Roman" w:eastAsia="Times New Roman" w:hAnsi="Times New Roman" w:cs="Times New Roman"/>
          <w:b/>
          <w:bCs/>
          <w:color w:val="333333"/>
          <w:sz w:val="24"/>
          <w:szCs w:val="24"/>
        </w:rPr>
        <w:t>Statistical Analysis</w:t>
      </w:r>
    </w:p>
    <w:p w14:paraId="10D88A9C" w14:textId="4B144A14" w:rsidR="006B0E4A" w:rsidRDefault="006B0E4A" w:rsidP="006B0E4A">
      <w:pPr>
        <w:spacing w:line="480" w:lineRule="auto"/>
        <w:rPr>
          <w:rFonts w:ascii="Times New Roman" w:eastAsia="Times New Roman" w:hAnsi="Times New Roman" w:cs="Times New Roman"/>
          <w:color w:val="333333"/>
          <w:sz w:val="24"/>
          <w:szCs w:val="24"/>
        </w:rPr>
      </w:pPr>
      <w:r>
        <w:rPr>
          <w:rFonts w:ascii="Times New Roman" w:eastAsia="Times New Roman" w:hAnsi="Times New Roman" w:cs="Times New Roman"/>
          <w:b/>
          <w:bCs/>
          <w:color w:val="333333"/>
          <w:sz w:val="24"/>
          <w:szCs w:val="24"/>
        </w:rPr>
        <w:tab/>
      </w:r>
      <w:r w:rsidRPr="00C1624E">
        <w:rPr>
          <w:rFonts w:ascii="Times New Roman" w:eastAsia="Times New Roman" w:hAnsi="Times New Roman" w:cs="Times New Roman"/>
          <w:color w:val="333333"/>
          <w:sz w:val="24"/>
          <w:szCs w:val="24"/>
        </w:rPr>
        <w:t>Statistical analysis w</w:t>
      </w:r>
      <w:r w:rsidR="007E0251">
        <w:rPr>
          <w:rFonts w:ascii="Times New Roman" w:eastAsia="Times New Roman" w:hAnsi="Times New Roman" w:cs="Times New Roman"/>
          <w:color w:val="333333"/>
          <w:sz w:val="24"/>
          <w:szCs w:val="24"/>
        </w:rPr>
        <w:t>as</w:t>
      </w:r>
      <w:r w:rsidRPr="00C1624E">
        <w:rPr>
          <w:rFonts w:ascii="Times New Roman" w:eastAsia="Times New Roman" w:hAnsi="Times New Roman" w:cs="Times New Roman"/>
          <w:color w:val="333333"/>
          <w:sz w:val="24"/>
          <w:szCs w:val="24"/>
        </w:rPr>
        <w:t xml:space="preserve"> </w:t>
      </w:r>
      <w:r>
        <w:rPr>
          <w:rFonts w:ascii="Times New Roman" w:eastAsia="Times New Roman" w:hAnsi="Times New Roman" w:cs="Times New Roman"/>
          <w:color w:val="333333"/>
          <w:sz w:val="24"/>
          <w:szCs w:val="24"/>
        </w:rPr>
        <w:t>performed in Microsoft Excel</w:t>
      </w:r>
      <w:r w:rsidR="003A0ABB">
        <w:rPr>
          <w:rFonts w:ascii="Times New Roman" w:eastAsia="Times New Roman" w:hAnsi="Times New Roman" w:cs="Times New Roman"/>
          <w:color w:val="333333"/>
          <w:sz w:val="24"/>
          <w:szCs w:val="24"/>
        </w:rPr>
        <w:t xml:space="preserve">, Care Manager, </w:t>
      </w:r>
      <w:r w:rsidR="00D530DF">
        <w:rPr>
          <w:rFonts w:ascii="Times New Roman" w:eastAsia="Times New Roman" w:hAnsi="Times New Roman" w:cs="Times New Roman"/>
          <w:color w:val="333333"/>
          <w:sz w:val="24"/>
          <w:szCs w:val="24"/>
        </w:rPr>
        <w:t>and Care</w:t>
      </w:r>
      <w:r w:rsidR="00237276">
        <w:rPr>
          <w:rFonts w:ascii="Times New Roman" w:eastAsia="Times New Roman" w:hAnsi="Times New Roman" w:cs="Times New Roman"/>
          <w:color w:val="333333"/>
          <w:sz w:val="24"/>
          <w:szCs w:val="24"/>
        </w:rPr>
        <w:t xml:space="preserve"> L</w:t>
      </w:r>
      <w:r w:rsidR="00D530DF">
        <w:rPr>
          <w:rFonts w:ascii="Times New Roman" w:eastAsia="Times New Roman" w:hAnsi="Times New Roman" w:cs="Times New Roman"/>
          <w:color w:val="333333"/>
          <w:sz w:val="24"/>
          <w:szCs w:val="24"/>
        </w:rPr>
        <w:t>ogic</w:t>
      </w:r>
      <w:r w:rsidR="00237276">
        <w:rPr>
          <w:rFonts w:ascii="Times New Roman" w:eastAsia="Times New Roman" w:hAnsi="Times New Roman" w:cs="Times New Roman"/>
          <w:color w:val="333333"/>
          <w:sz w:val="24"/>
          <w:szCs w:val="24"/>
        </w:rPr>
        <w:t xml:space="preserve"> </w:t>
      </w:r>
      <w:r>
        <w:rPr>
          <w:rFonts w:ascii="Times New Roman" w:eastAsia="Times New Roman" w:hAnsi="Times New Roman" w:cs="Times New Roman"/>
          <w:color w:val="333333"/>
          <w:sz w:val="24"/>
          <w:szCs w:val="24"/>
        </w:rPr>
        <w:t>to calculate data in an easy</w:t>
      </w:r>
      <w:r w:rsidR="005F7CE8">
        <w:rPr>
          <w:rFonts w:ascii="Times New Roman" w:eastAsia="Times New Roman" w:hAnsi="Times New Roman" w:cs="Times New Roman"/>
          <w:color w:val="333333"/>
          <w:sz w:val="24"/>
          <w:szCs w:val="24"/>
        </w:rPr>
        <w:t>-to-v</w:t>
      </w:r>
      <w:r>
        <w:rPr>
          <w:rFonts w:ascii="Times New Roman" w:eastAsia="Times New Roman" w:hAnsi="Times New Roman" w:cs="Times New Roman"/>
          <w:color w:val="333333"/>
          <w:sz w:val="24"/>
          <w:szCs w:val="24"/>
        </w:rPr>
        <w:t xml:space="preserve">iew spreadsheet and graph format as information </w:t>
      </w:r>
      <w:r w:rsidR="00A91412">
        <w:rPr>
          <w:rFonts w:ascii="Times New Roman" w:eastAsia="Times New Roman" w:hAnsi="Times New Roman" w:cs="Times New Roman"/>
          <w:color w:val="333333"/>
          <w:sz w:val="24"/>
          <w:szCs w:val="24"/>
        </w:rPr>
        <w:t xml:space="preserve">was </w:t>
      </w:r>
      <w:r>
        <w:rPr>
          <w:rFonts w:ascii="Times New Roman" w:eastAsia="Times New Roman" w:hAnsi="Times New Roman" w:cs="Times New Roman"/>
          <w:color w:val="333333"/>
          <w:sz w:val="24"/>
          <w:szCs w:val="24"/>
        </w:rPr>
        <w:t xml:space="preserve">added and </w:t>
      </w:r>
      <w:r w:rsidR="00DD7DEB">
        <w:rPr>
          <w:rFonts w:ascii="Times New Roman" w:eastAsia="Times New Roman" w:hAnsi="Times New Roman" w:cs="Times New Roman"/>
          <w:color w:val="333333"/>
          <w:sz w:val="24"/>
          <w:szCs w:val="24"/>
        </w:rPr>
        <w:t>modified</w:t>
      </w:r>
      <w:r>
        <w:rPr>
          <w:rFonts w:ascii="Times New Roman" w:eastAsia="Times New Roman" w:hAnsi="Times New Roman" w:cs="Times New Roman"/>
          <w:color w:val="333333"/>
          <w:sz w:val="24"/>
          <w:szCs w:val="24"/>
        </w:rPr>
        <w:t xml:space="preserve"> monthly to accommodate project site data</w:t>
      </w:r>
      <w:r w:rsidR="00F350ED">
        <w:rPr>
          <w:rFonts w:ascii="Times New Roman" w:eastAsia="Times New Roman" w:hAnsi="Times New Roman" w:cs="Times New Roman"/>
          <w:color w:val="333333"/>
          <w:sz w:val="24"/>
          <w:szCs w:val="24"/>
        </w:rPr>
        <w:t xml:space="preserve"> (See Appendix </w:t>
      </w:r>
      <w:r w:rsidR="00E85CE8">
        <w:rPr>
          <w:rFonts w:ascii="Times New Roman" w:eastAsia="Times New Roman" w:hAnsi="Times New Roman" w:cs="Times New Roman"/>
          <w:color w:val="333333"/>
          <w:sz w:val="24"/>
          <w:szCs w:val="24"/>
        </w:rPr>
        <w:t>O</w:t>
      </w:r>
      <w:r w:rsidR="00E87CD0">
        <w:rPr>
          <w:rFonts w:ascii="Times New Roman" w:eastAsia="Times New Roman" w:hAnsi="Times New Roman" w:cs="Times New Roman"/>
          <w:color w:val="333333"/>
          <w:sz w:val="24"/>
          <w:szCs w:val="24"/>
        </w:rPr>
        <w:t xml:space="preserve">, See Appendix </w:t>
      </w:r>
      <w:r w:rsidR="00E85CE8">
        <w:rPr>
          <w:rFonts w:ascii="Times New Roman" w:eastAsia="Times New Roman" w:hAnsi="Times New Roman" w:cs="Times New Roman"/>
          <w:color w:val="333333"/>
          <w:sz w:val="24"/>
          <w:szCs w:val="24"/>
        </w:rPr>
        <w:t>P</w:t>
      </w:r>
      <w:r w:rsidR="00E87CD0">
        <w:rPr>
          <w:rFonts w:ascii="Times New Roman" w:eastAsia="Times New Roman" w:hAnsi="Times New Roman" w:cs="Times New Roman"/>
          <w:color w:val="333333"/>
          <w:sz w:val="24"/>
          <w:szCs w:val="24"/>
        </w:rPr>
        <w:t>)</w:t>
      </w:r>
      <w:r>
        <w:rPr>
          <w:rFonts w:ascii="Times New Roman" w:eastAsia="Times New Roman" w:hAnsi="Times New Roman" w:cs="Times New Roman"/>
          <w:color w:val="333333"/>
          <w:sz w:val="24"/>
          <w:szCs w:val="24"/>
        </w:rPr>
        <w:t>.</w:t>
      </w:r>
      <w:r w:rsidR="008F6E9E">
        <w:rPr>
          <w:rFonts w:ascii="Times New Roman" w:eastAsia="Times New Roman" w:hAnsi="Times New Roman" w:cs="Times New Roman"/>
          <w:color w:val="333333"/>
          <w:sz w:val="24"/>
          <w:szCs w:val="24"/>
        </w:rPr>
        <w:t xml:space="preserve"> </w:t>
      </w:r>
      <w:r w:rsidR="004B36E1">
        <w:rPr>
          <w:rFonts w:ascii="Times New Roman" w:eastAsia="Times New Roman" w:hAnsi="Times New Roman" w:cs="Times New Roman"/>
          <w:color w:val="333333"/>
          <w:sz w:val="24"/>
          <w:szCs w:val="24"/>
        </w:rPr>
        <w:t>The number of JO referrals</w:t>
      </w:r>
      <w:r w:rsidR="00B80345">
        <w:rPr>
          <w:rFonts w:ascii="Times New Roman" w:eastAsia="Times New Roman" w:hAnsi="Times New Roman" w:cs="Times New Roman"/>
          <w:color w:val="333333"/>
          <w:sz w:val="24"/>
          <w:szCs w:val="24"/>
        </w:rPr>
        <w:t xml:space="preserve"> </w:t>
      </w:r>
      <w:r w:rsidR="00A91412">
        <w:rPr>
          <w:rFonts w:ascii="Times New Roman" w:eastAsia="Times New Roman" w:hAnsi="Times New Roman" w:cs="Times New Roman"/>
          <w:color w:val="333333"/>
          <w:sz w:val="24"/>
          <w:szCs w:val="24"/>
        </w:rPr>
        <w:t>included</w:t>
      </w:r>
      <w:r w:rsidR="00B80345">
        <w:rPr>
          <w:rFonts w:ascii="Times New Roman" w:eastAsia="Times New Roman" w:hAnsi="Times New Roman" w:cs="Times New Roman"/>
          <w:color w:val="333333"/>
          <w:sz w:val="24"/>
          <w:szCs w:val="24"/>
        </w:rPr>
        <w:t xml:space="preserve"> the total </w:t>
      </w:r>
      <w:r w:rsidR="00D9204A">
        <w:rPr>
          <w:rFonts w:ascii="Times New Roman" w:eastAsia="Times New Roman" w:hAnsi="Times New Roman" w:cs="Times New Roman"/>
          <w:color w:val="333333"/>
          <w:sz w:val="24"/>
          <w:szCs w:val="24"/>
        </w:rPr>
        <w:t xml:space="preserve">number </w:t>
      </w:r>
      <w:r w:rsidR="00B80345">
        <w:rPr>
          <w:rFonts w:ascii="Times New Roman" w:eastAsia="Times New Roman" w:hAnsi="Times New Roman" w:cs="Times New Roman"/>
          <w:color w:val="333333"/>
          <w:sz w:val="24"/>
          <w:szCs w:val="24"/>
        </w:rPr>
        <w:t xml:space="preserve">of </w:t>
      </w:r>
      <w:r w:rsidR="00FD69D2">
        <w:rPr>
          <w:rFonts w:ascii="Times New Roman" w:eastAsia="Times New Roman" w:hAnsi="Times New Roman" w:cs="Times New Roman"/>
          <w:color w:val="333333"/>
          <w:sz w:val="24"/>
          <w:szCs w:val="24"/>
        </w:rPr>
        <w:t>youths</w:t>
      </w:r>
      <w:r w:rsidR="00B80345">
        <w:rPr>
          <w:rFonts w:ascii="Times New Roman" w:eastAsia="Times New Roman" w:hAnsi="Times New Roman" w:cs="Times New Roman"/>
          <w:color w:val="333333"/>
          <w:sz w:val="24"/>
          <w:szCs w:val="24"/>
        </w:rPr>
        <w:t xml:space="preserve"> </w:t>
      </w:r>
      <w:r w:rsidR="006A3B4F">
        <w:rPr>
          <w:rFonts w:ascii="Times New Roman" w:eastAsia="Times New Roman" w:hAnsi="Times New Roman" w:cs="Times New Roman"/>
          <w:color w:val="333333"/>
          <w:sz w:val="24"/>
          <w:szCs w:val="24"/>
        </w:rPr>
        <w:t>referred to the YBHL</w:t>
      </w:r>
      <w:r w:rsidR="00B80345">
        <w:rPr>
          <w:rFonts w:ascii="Times New Roman" w:eastAsia="Times New Roman" w:hAnsi="Times New Roman" w:cs="Times New Roman"/>
          <w:color w:val="333333"/>
          <w:sz w:val="24"/>
          <w:szCs w:val="24"/>
        </w:rPr>
        <w:t xml:space="preserve"> </w:t>
      </w:r>
      <w:r w:rsidR="00B5639D">
        <w:rPr>
          <w:rFonts w:ascii="Times New Roman" w:eastAsia="Times New Roman" w:hAnsi="Times New Roman" w:cs="Times New Roman"/>
          <w:color w:val="333333"/>
          <w:sz w:val="24"/>
          <w:szCs w:val="24"/>
        </w:rPr>
        <w:t xml:space="preserve">specifically </w:t>
      </w:r>
      <w:r w:rsidR="00B00603">
        <w:rPr>
          <w:rFonts w:ascii="Times New Roman" w:eastAsia="Times New Roman" w:hAnsi="Times New Roman" w:cs="Times New Roman"/>
          <w:color w:val="333333"/>
          <w:sz w:val="24"/>
          <w:szCs w:val="24"/>
        </w:rPr>
        <w:t>by</w:t>
      </w:r>
      <w:r w:rsidR="00B80345">
        <w:rPr>
          <w:rFonts w:ascii="Times New Roman" w:eastAsia="Times New Roman" w:hAnsi="Times New Roman" w:cs="Times New Roman"/>
          <w:color w:val="333333"/>
          <w:sz w:val="24"/>
          <w:szCs w:val="24"/>
        </w:rPr>
        <w:t xml:space="preserve"> the </w:t>
      </w:r>
      <w:r w:rsidR="00691B88">
        <w:rPr>
          <w:rFonts w:ascii="Times New Roman" w:eastAsia="Times New Roman" w:hAnsi="Times New Roman" w:cs="Times New Roman"/>
          <w:color w:val="333333"/>
          <w:sz w:val="24"/>
          <w:szCs w:val="24"/>
        </w:rPr>
        <w:t xml:space="preserve">juvenile justice system in </w:t>
      </w:r>
      <w:r w:rsidR="00727DC7">
        <w:rPr>
          <w:rFonts w:ascii="Times New Roman" w:eastAsia="Times New Roman" w:hAnsi="Times New Roman" w:cs="Times New Roman"/>
          <w:color w:val="333333"/>
          <w:sz w:val="24"/>
          <w:szCs w:val="24"/>
        </w:rPr>
        <w:t xml:space="preserve">nine </w:t>
      </w:r>
      <w:r w:rsidR="00691B88">
        <w:rPr>
          <w:rFonts w:ascii="Times New Roman" w:eastAsia="Times New Roman" w:hAnsi="Times New Roman" w:cs="Times New Roman"/>
          <w:color w:val="333333"/>
          <w:sz w:val="24"/>
          <w:szCs w:val="24"/>
        </w:rPr>
        <w:t>counties</w:t>
      </w:r>
      <w:r w:rsidR="0084232E">
        <w:rPr>
          <w:rFonts w:ascii="Times New Roman" w:eastAsia="Times New Roman" w:hAnsi="Times New Roman" w:cs="Times New Roman"/>
          <w:color w:val="333333"/>
          <w:sz w:val="24"/>
          <w:szCs w:val="24"/>
        </w:rPr>
        <w:t xml:space="preserve"> and three Judicial Circuits</w:t>
      </w:r>
      <w:r w:rsidR="00664D57">
        <w:rPr>
          <w:rFonts w:ascii="Times New Roman" w:eastAsia="Times New Roman" w:hAnsi="Times New Roman" w:cs="Times New Roman"/>
          <w:color w:val="333333"/>
          <w:sz w:val="24"/>
          <w:szCs w:val="24"/>
        </w:rPr>
        <w:t xml:space="preserve">. </w:t>
      </w:r>
      <w:r w:rsidR="00B5639D">
        <w:rPr>
          <w:rFonts w:ascii="Times New Roman" w:eastAsia="Times New Roman" w:hAnsi="Times New Roman" w:cs="Times New Roman"/>
          <w:color w:val="333333"/>
          <w:sz w:val="24"/>
          <w:szCs w:val="24"/>
        </w:rPr>
        <w:t xml:space="preserve">Other referrals to the </w:t>
      </w:r>
      <w:r w:rsidR="00691B88">
        <w:rPr>
          <w:rFonts w:ascii="Times New Roman" w:eastAsia="Times New Roman" w:hAnsi="Times New Roman" w:cs="Times New Roman"/>
          <w:color w:val="333333"/>
          <w:sz w:val="24"/>
          <w:szCs w:val="24"/>
        </w:rPr>
        <w:t xml:space="preserve">YBHL </w:t>
      </w:r>
      <w:r w:rsidR="00B5639D">
        <w:rPr>
          <w:rFonts w:ascii="Times New Roman" w:eastAsia="Times New Roman" w:hAnsi="Times New Roman" w:cs="Times New Roman"/>
          <w:color w:val="333333"/>
          <w:sz w:val="24"/>
          <w:szCs w:val="24"/>
        </w:rPr>
        <w:t>were made by</w:t>
      </w:r>
      <w:r w:rsidR="00325A5B">
        <w:rPr>
          <w:rFonts w:ascii="Times New Roman" w:eastAsia="Times New Roman" w:hAnsi="Times New Roman" w:cs="Times New Roman"/>
          <w:color w:val="333333"/>
          <w:sz w:val="24"/>
          <w:szCs w:val="24"/>
        </w:rPr>
        <w:t xml:space="preserve"> </w:t>
      </w:r>
      <w:r w:rsidR="001355FA">
        <w:rPr>
          <w:rFonts w:ascii="Times New Roman" w:eastAsia="Times New Roman" w:hAnsi="Times New Roman" w:cs="Times New Roman"/>
          <w:color w:val="333333"/>
          <w:sz w:val="24"/>
          <w:szCs w:val="24"/>
        </w:rPr>
        <w:t xml:space="preserve">other </w:t>
      </w:r>
      <w:r w:rsidR="0028563D">
        <w:rPr>
          <w:rFonts w:ascii="Times New Roman" w:eastAsia="Times New Roman" w:hAnsi="Times New Roman" w:cs="Times New Roman"/>
          <w:color w:val="333333"/>
          <w:sz w:val="24"/>
          <w:szCs w:val="24"/>
        </w:rPr>
        <w:t>law enforcement agencies, C</w:t>
      </w:r>
      <w:r w:rsidR="00573F99">
        <w:rPr>
          <w:rFonts w:ascii="Times New Roman" w:eastAsia="Times New Roman" w:hAnsi="Times New Roman" w:cs="Times New Roman"/>
          <w:color w:val="333333"/>
          <w:sz w:val="24"/>
          <w:szCs w:val="24"/>
        </w:rPr>
        <w:t>D</w:t>
      </w:r>
      <w:r w:rsidR="0028563D">
        <w:rPr>
          <w:rFonts w:ascii="Times New Roman" w:eastAsia="Times New Roman" w:hAnsi="Times New Roman" w:cs="Times New Roman"/>
          <w:color w:val="333333"/>
          <w:sz w:val="24"/>
          <w:szCs w:val="24"/>
        </w:rPr>
        <w:t>,</w:t>
      </w:r>
      <w:r w:rsidR="009A0B31">
        <w:rPr>
          <w:rFonts w:ascii="Times New Roman" w:eastAsia="Times New Roman" w:hAnsi="Times New Roman" w:cs="Times New Roman"/>
          <w:color w:val="333333"/>
          <w:sz w:val="24"/>
          <w:szCs w:val="24"/>
        </w:rPr>
        <w:t xml:space="preserve"> school system, and other external stakeholders</w:t>
      </w:r>
      <w:r w:rsidR="00B5639D">
        <w:rPr>
          <w:rFonts w:ascii="Times New Roman" w:eastAsia="Times New Roman" w:hAnsi="Times New Roman" w:cs="Times New Roman"/>
          <w:color w:val="333333"/>
          <w:sz w:val="24"/>
          <w:szCs w:val="24"/>
        </w:rPr>
        <w:t xml:space="preserve"> in the project site nine county catchment area.</w:t>
      </w:r>
      <w:r w:rsidR="00691B88">
        <w:rPr>
          <w:rFonts w:ascii="Times New Roman" w:eastAsia="Times New Roman" w:hAnsi="Times New Roman" w:cs="Times New Roman"/>
          <w:color w:val="333333"/>
          <w:sz w:val="24"/>
          <w:szCs w:val="24"/>
        </w:rPr>
        <w:t xml:space="preserve"> </w:t>
      </w:r>
    </w:p>
    <w:p w14:paraId="59B8C92C" w14:textId="5CD91AE2" w:rsidR="00B17A60" w:rsidRPr="00B17A60" w:rsidRDefault="00B17A60" w:rsidP="00E72A2B">
      <w:pPr>
        <w:spacing w:line="480" w:lineRule="auto"/>
        <w:jc w:val="center"/>
        <w:rPr>
          <w:rFonts w:ascii="Times New Roman" w:eastAsia="Times New Roman" w:hAnsi="Times New Roman" w:cs="Times New Roman"/>
          <w:b/>
          <w:bCs/>
          <w:color w:val="333333"/>
          <w:sz w:val="24"/>
          <w:szCs w:val="24"/>
        </w:rPr>
      </w:pPr>
      <w:r w:rsidRPr="00B17A60">
        <w:rPr>
          <w:rFonts w:ascii="Times New Roman" w:eastAsia="Times New Roman" w:hAnsi="Times New Roman" w:cs="Times New Roman"/>
          <w:b/>
          <w:bCs/>
          <w:color w:val="333333"/>
          <w:sz w:val="24"/>
          <w:szCs w:val="24"/>
        </w:rPr>
        <w:t>Results</w:t>
      </w:r>
    </w:p>
    <w:p w14:paraId="4564FCA1" w14:textId="1F6EF1BD" w:rsidR="00E72A2B" w:rsidRDefault="0009113C" w:rsidP="00E72A2B">
      <w:pPr>
        <w:spacing w:after="0" w:line="480" w:lineRule="auto"/>
        <w:rPr>
          <w:rFonts w:ascii="Times New Roman" w:hAnsi="Times New Roman" w:cs="Times New Roman"/>
          <w:b/>
          <w:bCs/>
          <w:sz w:val="24"/>
          <w:szCs w:val="24"/>
        </w:rPr>
      </w:pPr>
      <w:r>
        <w:rPr>
          <w:rFonts w:ascii="Times New Roman" w:hAnsi="Times New Roman" w:cs="Times New Roman"/>
          <w:b/>
          <w:bCs/>
          <w:sz w:val="24"/>
          <w:szCs w:val="24"/>
        </w:rPr>
        <w:t>Setting &amp; Participants</w:t>
      </w:r>
    </w:p>
    <w:p w14:paraId="6FD4E6B0" w14:textId="4CEDBC68" w:rsidR="00E97CC7" w:rsidRDefault="002D4ECD" w:rsidP="00E72A2B">
      <w:pPr>
        <w:spacing w:after="0" w:line="480" w:lineRule="auto"/>
        <w:rPr>
          <w:rFonts w:ascii="Times New Roman" w:hAnsi="Times New Roman" w:cs="Times New Roman"/>
          <w:sz w:val="24"/>
          <w:szCs w:val="24"/>
        </w:rPr>
      </w:pPr>
      <w:r>
        <w:rPr>
          <w:rFonts w:ascii="Times New Roman" w:hAnsi="Times New Roman" w:cs="Times New Roman"/>
          <w:b/>
          <w:bCs/>
          <w:sz w:val="24"/>
          <w:szCs w:val="24"/>
        </w:rPr>
        <w:tab/>
      </w:r>
      <w:r w:rsidRPr="002D4ECD">
        <w:rPr>
          <w:rFonts w:ascii="Times New Roman" w:hAnsi="Times New Roman" w:cs="Times New Roman"/>
          <w:sz w:val="24"/>
          <w:szCs w:val="24"/>
        </w:rPr>
        <w:t xml:space="preserve">The project </w:t>
      </w:r>
      <w:r>
        <w:rPr>
          <w:rFonts w:ascii="Times New Roman" w:hAnsi="Times New Roman" w:cs="Times New Roman"/>
          <w:sz w:val="24"/>
          <w:szCs w:val="24"/>
        </w:rPr>
        <w:t>was completed</w:t>
      </w:r>
      <w:r w:rsidR="00AD3E24">
        <w:rPr>
          <w:rFonts w:ascii="Times New Roman" w:hAnsi="Times New Roman" w:cs="Times New Roman"/>
          <w:sz w:val="24"/>
          <w:szCs w:val="24"/>
        </w:rPr>
        <w:t xml:space="preserve"> </w:t>
      </w:r>
      <w:r w:rsidR="00CA62DB">
        <w:rPr>
          <w:rFonts w:ascii="Times New Roman" w:hAnsi="Times New Roman" w:cs="Times New Roman"/>
          <w:sz w:val="24"/>
          <w:szCs w:val="24"/>
        </w:rPr>
        <w:t xml:space="preserve">March </w:t>
      </w:r>
      <w:r w:rsidR="000C4C28">
        <w:rPr>
          <w:rFonts w:ascii="Times New Roman" w:hAnsi="Times New Roman" w:cs="Times New Roman"/>
          <w:sz w:val="24"/>
          <w:szCs w:val="24"/>
        </w:rPr>
        <w:t>31, 2023</w:t>
      </w:r>
      <w:r w:rsidR="00454A28">
        <w:rPr>
          <w:rFonts w:ascii="Times New Roman" w:hAnsi="Times New Roman" w:cs="Times New Roman"/>
          <w:sz w:val="24"/>
          <w:szCs w:val="24"/>
        </w:rPr>
        <w:t>,</w:t>
      </w:r>
      <w:r w:rsidR="000C4C28">
        <w:rPr>
          <w:rFonts w:ascii="Times New Roman" w:hAnsi="Times New Roman" w:cs="Times New Roman"/>
          <w:sz w:val="24"/>
          <w:szCs w:val="24"/>
        </w:rPr>
        <w:t xml:space="preserve"> </w:t>
      </w:r>
      <w:r w:rsidR="007515FE">
        <w:rPr>
          <w:rFonts w:ascii="Times New Roman" w:hAnsi="Times New Roman" w:cs="Times New Roman"/>
          <w:sz w:val="24"/>
          <w:szCs w:val="24"/>
        </w:rPr>
        <w:t xml:space="preserve">after nine </w:t>
      </w:r>
      <w:r w:rsidR="00174009">
        <w:rPr>
          <w:rFonts w:ascii="Times New Roman" w:hAnsi="Times New Roman" w:cs="Times New Roman"/>
          <w:sz w:val="24"/>
          <w:szCs w:val="24"/>
        </w:rPr>
        <w:t xml:space="preserve">months </w:t>
      </w:r>
      <w:r w:rsidR="007515FE">
        <w:rPr>
          <w:rFonts w:ascii="Times New Roman" w:hAnsi="Times New Roman" w:cs="Times New Roman"/>
          <w:sz w:val="24"/>
          <w:szCs w:val="24"/>
        </w:rPr>
        <w:t>of monitoring</w:t>
      </w:r>
      <w:r w:rsidR="00026E8F">
        <w:rPr>
          <w:rFonts w:ascii="Times New Roman" w:hAnsi="Times New Roman" w:cs="Times New Roman"/>
          <w:sz w:val="24"/>
          <w:szCs w:val="24"/>
        </w:rPr>
        <w:t xml:space="preserve"> </w:t>
      </w:r>
      <w:r w:rsidR="00376CD1">
        <w:rPr>
          <w:rFonts w:ascii="Times New Roman" w:hAnsi="Times New Roman" w:cs="Times New Roman"/>
          <w:sz w:val="24"/>
          <w:szCs w:val="24"/>
        </w:rPr>
        <w:t xml:space="preserve">the </w:t>
      </w:r>
      <w:r w:rsidR="00454A28">
        <w:rPr>
          <w:rFonts w:ascii="Times New Roman" w:hAnsi="Times New Roman" w:cs="Times New Roman"/>
          <w:sz w:val="24"/>
          <w:szCs w:val="24"/>
        </w:rPr>
        <w:t>number</w:t>
      </w:r>
      <w:r w:rsidR="00376CD1">
        <w:rPr>
          <w:rFonts w:ascii="Times New Roman" w:hAnsi="Times New Roman" w:cs="Times New Roman"/>
          <w:sz w:val="24"/>
          <w:szCs w:val="24"/>
        </w:rPr>
        <w:t xml:space="preserve"> of </w:t>
      </w:r>
      <w:r w:rsidR="00026E8F">
        <w:rPr>
          <w:rFonts w:ascii="Times New Roman" w:hAnsi="Times New Roman" w:cs="Times New Roman"/>
          <w:sz w:val="24"/>
          <w:szCs w:val="24"/>
        </w:rPr>
        <w:t xml:space="preserve">juvenile </w:t>
      </w:r>
      <w:r w:rsidR="001D7A87">
        <w:rPr>
          <w:rFonts w:ascii="Times New Roman" w:hAnsi="Times New Roman" w:cs="Times New Roman"/>
          <w:sz w:val="24"/>
          <w:szCs w:val="24"/>
        </w:rPr>
        <w:t xml:space="preserve">and youth </w:t>
      </w:r>
      <w:r w:rsidR="00026E8F">
        <w:rPr>
          <w:rFonts w:ascii="Times New Roman" w:hAnsi="Times New Roman" w:cs="Times New Roman"/>
          <w:sz w:val="24"/>
          <w:szCs w:val="24"/>
        </w:rPr>
        <w:t xml:space="preserve">referrals to </w:t>
      </w:r>
      <w:r w:rsidR="005B2590">
        <w:rPr>
          <w:rFonts w:ascii="Times New Roman" w:hAnsi="Times New Roman" w:cs="Times New Roman"/>
          <w:sz w:val="24"/>
          <w:szCs w:val="24"/>
        </w:rPr>
        <w:t xml:space="preserve">a CCBHC utilizing </w:t>
      </w:r>
      <w:r w:rsidR="00290C50">
        <w:rPr>
          <w:rFonts w:ascii="Times New Roman" w:hAnsi="Times New Roman" w:cs="Times New Roman"/>
          <w:sz w:val="24"/>
          <w:szCs w:val="24"/>
        </w:rPr>
        <w:t>the new</w:t>
      </w:r>
      <w:r w:rsidR="0096206E">
        <w:rPr>
          <w:rFonts w:ascii="Times New Roman" w:hAnsi="Times New Roman" w:cs="Times New Roman"/>
          <w:sz w:val="24"/>
          <w:szCs w:val="24"/>
        </w:rPr>
        <w:t>ly established</w:t>
      </w:r>
      <w:r w:rsidR="00046A7A">
        <w:rPr>
          <w:rFonts w:ascii="Times New Roman" w:hAnsi="Times New Roman" w:cs="Times New Roman"/>
          <w:sz w:val="24"/>
          <w:szCs w:val="24"/>
        </w:rPr>
        <w:t xml:space="preserve"> Youth Behavioral</w:t>
      </w:r>
      <w:r w:rsidR="006F4A4E">
        <w:rPr>
          <w:rFonts w:ascii="Times New Roman" w:hAnsi="Times New Roman" w:cs="Times New Roman"/>
          <w:sz w:val="24"/>
          <w:szCs w:val="24"/>
        </w:rPr>
        <w:t xml:space="preserve"> Health </w:t>
      </w:r>
      <w:r w:rsidR="00046A7A">
        <w:rPr>
          <w:rFonts w:ascii="Times New Roman" w:hAnsi="Times New Roman" w:cs="Times New Roman"/>
          <w:sz w:val="24"/>
          <w:szCs w:val="24"/>
        </w:rPr>
        <w:t xml:space="preserve"> Liaison Initiative</w:t>
      </w:r>
      <w:r w:rsidR="00376CD1">
        <w:rPr>
          <w:rFonts w:ascii="Times New Roman" w:hAnsi="Times New Roman" w:cs="Times New Roman"/>
          <w:sz w:val="24"/>
          <w:szCs w:val="24"/>
        </w:rPr>
        <w:t>.</w:t>
      </w:r>
      <w:r w:rsidR="004F0B3E">
        <w:rPr>
          <w:rFonts w:ascii="Times New Roman" w:hAnsi="Times New Roman" w:cs="Times New Roman"/>
          <w:sz w:val="24"/>
          <w:szCs w:val="24"/>
        </w:rPr>
        <w:t xml:space="preserve"> </w:t>
      </w:r>
      <w:r w:rsidR="008A6098">
        <w:rPr>
          <w:rFonts w:ascii="Times New Roman" w:hAnsi="Times New Roman" w:cs="Times New Roman"/>
          <w:sz w:val="24"/>
          <w:szCs w:val="24"/>
        </w:rPr>
        <w:t>The project site</w:t>
      </w:r>
      <w:r w:rsidR="00951139">
        <w:rPr>
          <w:rFonts w:ascii="Times New Roman" w:hAnsi="Times New Roman" w:cs="Times New Roman"/>
          <w:sz w:val="24"/>
          <w:szCs w:val="24"/>
        </w:rPr>
        <w:t xml:space="preserve"> </w:t>
      </w:r>
      <w:r w:rsidR="00653C02">
        <w:rPr>
          <w:rFonts w:ascii="Times New Roman" w:hAnsi="Times New Roman" w:cs="Times New Roman"/>
          <w:sz w:val="24"/>
          <w:szCs w:val="24"/>
        </w:rPr>
        <w:t>catchment</w:t>
      </w:r>
      <w:r w:rsidR="00A61F45">
        <w:rPr>
          <w:rFonts w:ascii="Times New Roman" w:hAnsi="Times New Roman" w:cs="Times New Roman"/>
          <w:sz w:val="24"/>
          <w:szCs w:val="24"/>
        </w:rPr>
        <w:t xml:space="preserve"> p</w:t>
      </w:r>
      <w:r w:rsidR="005A56BA">
        <w:rPr>
          <w:rFonts w:ascii="Times New Roman" w:hAnsi="Times New Roman" w:cs="Times New Roman"/>
          <w:sz w:val="24"/>
          <w:szCs w:val="24"/>
        </w:rPr>
        <w:t>rovides</w:t>
      </w:r>
      <w:r w:rsidR="00A61F45">
        <w:rPr>
          <w:rFonts w:ascii="Times New Roman" w:hAnsi="Times New Roman" w:cs="Times New Roman"/>
          <w:sz w:val="24"/>
          <w:szCs w:val="24"/>
        </w:rPr>
        <w:t xml:space="preserve"> mental health serv</w:t>
      </w:r>
      <w:r w:rsidR="005A56BA">
        <w:rPr>
          <w:rFonts w:ascii="Times New Roman" w:hAnsi="Times New Roman" w:cs="Times New Roman"/>
          <w:sz w:val="24"/>
          <w:szCs w:val="24"/>
        </w:rPr>
        <w:t>ices</w:t>
      </w:r>
      <w:r w:rsidR="00A61F45">
        <w:rPr>
          <w:rFonts w:ascii="Times New Roman" w:hAnsi="Times New Roman" w:cs="Times New Roman"/>
          <w:sz w:val="24"/>
          <w:szCs w:val="24"/>
        </w:rPr>
        <w:t xml:space="preserve"> to</w:t>
      </w:r>
      <w:r w:rsidR="00951139">
        <w:rPr>
          <w:rFonts w:ascii="Times New Roman" w:hAnsi="Times New Roman" w:cs="Times New Roman"/>
          <w:sz w:val="24"/>
          <w:szCs w:val="24"/>
        </w:rPr>
        <w:t xml:space="preserve"> nine rural counties in North Missouri</w:t>
      </w:r>
      <w:r w:rsidR="00EE340F">
        <w:rPr>
          <w:rFonts w:ascii="Times New Roman" w:hAnsi="Times New Roman" w:cs="Times New Roman"/>
          <w:sz w:val="24"/>
          <w:szCs w:val="24"/>
        </w:rPr>
        <w:t xml:space="preserve"> and </w:t>
      </w:r>
      <w:r w:rsidR="001A5033">
        <w:rPr>
          <w:rFonts w:ascii="Times New Roman" w:hAnsi="Times New Roman" w:cs="Times New Roman"/>
          <w:sz w:val="24"/>
          <w:szCs w:val="24"/>
        </w:rPr>
        <w:t>consist</w:t>
      </w:r>
      <w:r w:rsidR="00CB4974">
        <w:rPr>
          <w:rFonts w:ascii="Times New Roman" w:hAnsi="Times New Roman" w:cs="Times New Roman"/>
          <w:sz w:val="24"/>
          <w:szCs w:val="24"/>
        </w:rPr>
        <w:t>s</w:t>
      </w:r>
      <w:r w:rsidR="001A5033">
        <w:rPr>
          <w:rFonts w:ascii="Times New Roman" w:hAnsi="Times New Roman" w:cs="Times New Roman"/>
          <w:sz w:val="24"/>
          <w:szCs w:val="24"/>
        </w:rPr>
        <w:t xml:space="preserve"> of </w:t>
      </w:r>
      <w:r w:rsidR="00EE340F">
        <w:rPr>
          <w:rFonts w:ascii="Times New Roman" w:hAnsi="Times New Roman" w:cs="Times New Roman"/>
          <w:sz w:val="24"/>
          <w:szCs w:val="24"/>
        </w:rPr>
        <w:t>a newly hired YBHL</w:t>
      </w:r>
      <w:r w:rsidR="002A7F0E">
        <w:rPr>
          <w:rFonts w:ascii="Times New Roman" w:hAnsi="Times New Roman" w:cs="Times New Roman"/>
          <w:sz w:val="24"/>
          <w:szCs w:val="24"/>
        </w:rPr>
        <w:t xml:space="preserve"> </w:t>
      </w:r>
      <w:r w:rsidR="00C532A8">
        <w:rPr>
          <w:rFonts w:ascii="Times New Roman" w:hAnsi="Times New Roman" w:cs="Times New Roman"/>
          <w:sz w:val="24"/>
          <w:szCs w:val="24"/>
        </w:rPr>
        <w:t>covering</w:t>
      </w:r>
      <w:r w:rsidR="002A7F0E">
        <w:rPr>
          <w:rFonts w:ascii="Times New Roman" w:hAnsi="Times New Roman" w:cs="Times New Roman"/>
          <w:sz w:val="24"/>
          <w:szCs w:val="24"/>
        </w:rPr>
        <w:t xml:space="preserve"> three Judicial Circuits. </w:t>
      </w:r>
      <w:r w:rsidR="00174009">
        <w:rPr>
          <w:rFonts w:ascii="Times New Roman" w:hAnsi="Times New Roman" w:cs="Times New Roman"/>
          <w:sz w:val="24"/>
          <w:szCs w:val="24"/>
        </w:rPr>
        <w:t xml:space="preserve">The </w:t>
      </w:r>
      <w:r w:rsidR="00DB79BC">
        <w:rPr>
          <w:rFonts w:ascii="Times New Roman" w:hAnsi="Times New Roman" w:cs="Times New Roman"/>
          <w:sz w:val="24"/>
          <w:szCs w:val="24"/>
        </w:rPr>
        <w:t>YBHL</w:t>
      </w:r>
      <w:r w:rsidR="008C706F">
        <w:rPr>
          <w:rFonts w:ascii="Times New Roman" w:hAnsi="Times New Roman" w:cs="Times New Roman"/>
          <w:sz w:val="24"/>
          <w:szCs w:val="24"/>
        </w:rPr>
        <w:t xml:space="preserve"> </w:t>
      </w:r>
      <w:r w:rsidR="00D8557A">
        <w:rPr>
          <w:rFonts w:ascii="Times New Roman" w:hAnsi="Times New Roman" w:cs="Times New Roman"/>
          <w:sz w:val="24"/>
          <w:szCs w:val="24"/>
        </w:rPr>
        <w:t xml:space="preserve">initiated program </w:t>
      </w:r>
      <w:r w:rsidR="007427CF">
        <w:rPr>
          <w:rFonts w:ascii="Times New Roman" w:hAnsi="Times New Roman" w:cs="Times New Roman"/>
          <w:sz w:val="24"/>
          <w:szCs w:val="24"/>
        </w:rPr>
        <w:t xml:space="preserve">began </w:t>
      </w:r>
      <w:r w:rsidR="00DF4D81">
        <w:rPr>
          <w:rFonts w:ascii="Times New Roman" w:hAnsi="Times New Roman" w:cs="Times New Roman"/>
          <w:sz w:val="24"/>
          <w:szCs w:val="24"/>
        </w:rPr>
        <w:t>J</w:t>
      </w:r>
      <w:r w:rsidR="00A00668">
        <w:rPr>
          <w:rFonts w:ascii="Times New Roman" w:hAnsi="Times New Roman" w:cs="Times New Roman"/>
          <w:sz w:val="24"/>
          <w:szCs w:val="24"/>
        </w:rPr>
        <w:t>uly 1, 2022</w:t>
      </w:r>
      <w:r w:rsidR="00D40377">
        <w:rPr>
          <w:rFonts w:ascii="Times New Roman" w:hAnsi="Times New Roman" w:cs="Times New Roman"/>
          <w:sz w:val="24"/>
          <w:szCs w:val="24"/>
        </w:rPr>
        <w:t>,</w:t>
      </w:r>
      <w:r w:rsidR="00A00668">
        <w:rPr>
          <w:rFonts w:ascii="Times New Roman" w:hAnsi="Times New Roman" w:cs="Times New Roman"/>
          <w:sz w:val="24"/>
          <w:szCs w:val="24"/>
        </w:rPr>
        <w:t xml:space="preserve"> </w:t>
      </w:r>
      <w:r w:rsidR="00D8557A">
        <w:rPr>
          <w:rFonts w:ascii="Times New Roman" w:hAnsi="Times New Roman" w:cs="Times New Roman"/>
          <w:sz w:val="24"/>
          <w:szCs w:val="24"/>
        </w:rPr>
        <w:t>by</w:t>
      </w:r>
      <w:r w:rsidR="001F7D23">
        <w:rPr>
          <w:rFonts w:ascii="Times New Roman" w:hAnsi="Times New Roman" w:cs="Times New Roman"/>
          <w:sz w:val="24"/>
          <w:szCs w:val="24"/>
        </w:rPr>
        <w:t xml:space="preserve"> </w:t>
      </w:r>
      <w:r w:rsidR="001D254B">
        <w:rPr>
          <w:rFonts w:ascii="Times New Roman" w:hAnsi="Times New Roman" w:cs="Times New Roman"/>
          <w:sz w:val="24"/>
          <w:szCs w:val="24"/>
        </w:rPr>
        <w:t>reaching</w:t>
      </w:r>
      <w:r w:rsidR="00160EA9">
        <w:rPr>
          <w:rFonts w:ascii="Times New Roman" w:hAnsi="Times New Roman" w:cs="Times New Roman"/>
          <w:sz w:val="24"/>
          <w:szCs w:val="24"/>
        </w:rPr>
        <w:t xml:space="preserve"> out</w:t>
      </w:r>
      <w:r w:rsidR="001D254B">
        <w:rPr>
          <w:rFonts w:ascii="Times New Roman" w:hAnsi="Times New Roman" w:cs="Times New Roman"/>
          <w:sz w:val="24"/>
          <w:szCs w:val="24"/>
        </w:rPr>
        <w:t xml:space="preserve"> to </w:t>
      </w:r>
      <w:r w:rsidR="00D2048D">
        <w:rPr>
          <w:rFonts w:ascii="Times New Roman" w:hAnsi="Times New Roman" w:cs="Times New Roman"/>
          <w:sz w:val="24"/>
          <w:szCs w:val="24"/>
        </w:rPr>
        <w:t xml:space="preserve">juvenile officers </w:t>
      </w:r>
      <w:r w:rsidR="00160B1C">
        <w:rPr>
          <w:rFonts w:ascii="Times New Roman" w:hAnsi="Times New Roman" w:cs="Times New Roman"/>
          <w:sz w:val="24"/>
          <w:szCs w:val="24"/>
        </w:rPr>
        <w:t>and leaving flyers</w:t>
      </w:r>
      <w:r w:rsidR="009A4B79">
        <w:rPr>
          <w:rFonts w:ascii="Times New Roman" w:hAnsi="Times New Roman" w:cs="Times New Roman"/>
          <w:sz w:val="24"/>
          <w:szCs w:val="24"/>
        </w:rPr>
        <w:t xml:space="preserve"> for those</w:t>
      </w:r>
      <w:r w:rsidR="00160B1C">
        <w:rPr>
          <w:rFonts w:ascii="Times New Roman" w:hAnsi="Times New Roman" w:cs="Times New Roman"/>
          <w:sz w:val="24"/>
          <w:szCs w:val="24"/>
        </w:rPr>
        <w:t xml:space="preserve"> </w:t>
      </w:r>
      <w:r w:rsidR="002628F0">
        <w:rPr>
          <w:rFonts w:ascii="Times New Roman" w:hAnsi="Times New Roman" w:cs="Times New Roman"/>
          <w:sz w:val="24"/>
          <w:szCs w:val="24"/>
        </w:rPr>
        <w:t xml:space="preserve">located </w:t>
      </w:r>
      <w:r w:rsidR="00E0400F">
        <w:rPr>
          <w:rFonts w:ascii="Times New Roman" w:hAnsi="Times New Roman" w:cs="Times New Roman"/>
          <w:sz w:val="24"/>
          <w:szCs w:val="24"/>
        </w:rPr>
        <w:t xml:space="preserve">in three </w:t>
      </w:r>
      <w:r w:rsidR="00B8293C">
        <w:rPr>
          <w:rFonts w:ascii="Times New Roman" w:hAnsi="Times New Roman" w:cs="Times New Roman"/>
          <w:sz w:val="24"/>
          <w:szCs w:val="24"/>
        </w:rPr>
        <w:t xml:space="preserve">area </w:t>
      </w:r>
      <w:r w:rsidR="00E0400F">
        <w:rPr>
          <w:rFonts w:ascii="Times New Roman" w:hAnsi="Times New Roman" w:cs="Times New Roman"/>
          <w:sz w:val="24"/>
          <w:szCs w:val="24"/>
        </w:rPr>
        <w:t>Judicial Circuits</w:t>
      </w:r>
      <w:r w:rsidR="005D6156">
        <w:rPr>
          <w:rFonts w:ascii="Times New Roman" w:hAnsi="Times New Roman" w:cs="Times New Roman"/>
          <w:sz w:val="24"/>
          <w:szCs w:val="24"/>
        </w:rPr>
        <w:t xml:space="preserve"> with </w:t>
      </w:r>
      <w:r w:rsidR="007427CF">
        <w:rPr>
          <w:rFonts w:ascii="Times New Roman" w:hAnsi="Times New Roman" w:cs="Times New Roman"/>
          <w:sz w:val="24"/>
          <w:szCs w:val="24"/>
        </w:rPr>
        <w:t>limited initial interest</w:t>
      </w:r>
      <w:r w:rsidR="005D6156">
        <w:rPr>
          <w:rFonts w:ascii="Times New Roman" w:hAnsi="Times New Roman" w:cs="Times New Roman"/>
          <w:sz w:val="24"/>
          <w:szCs w:val="24"/>
        </w:rPr>
        <w:t xml:space="preserve"> </w:t>
      </w:r>
      <w:r w:rsidR="009302CC">
        <w:rPr>
          <w:rFonts w:ascii="Times New Roman" w:hAnsi="Times New Roman" w:cs="Times New Roman"/>
          <w:sz w:val="24"/>
          <w:szCs w:val="24"/>
        </w:rPr>
        <w:t>regarding</w:t>
      </w:r>
      <w:r w:rsidR="00FC4679">
        <w:rPr>
          <w:rFonts w:ascii="Times New Roman" w:hAnsi="Times New Roman" w:cs="Times New Roman"/>
          <w:sz w:val="24"/>
          <w:szCs w:val="24"/>
        </w:rPr>
        <w:t xml:space="preserve"> the program</w:t>
      </w:r>
      <w:r w:rsidR="005D6156">
        <w:rPr>
          <w:rFonts w:ascii="Times New Roman" w:hAnsi="Times New Roman" w:cs="Times New Roman"/>
          <w:sz w:val="24"/>
          <w:szCs w:val="24"/>
        </w:rPr>
        <w:t xml:space="preserve">. </w:t>
      </w:r>
      <w:r w:rsidR="00160EA9">
        <w:rPr>
          <w:rFonts w:ascii="Times New Roman" w:hAnsi="Times New Roman" w:cs="Times New Roman"/>
          <w:sz w:val="24"/>
          <w:szCs w:val="24"/>
        </w:rPr>
        <w:t xml:space="preserve">She next </w:t>
      </w:r>
      <w:r w:rsidR="00FF1B94">
        <w:rPr>
          <w:rFonts w:ascii="Times New Roman" w:hAnsi="Times New Roman" w:cs="Times New Roman"/>
          <w:sz w:val="24"/>
          <w:szCs w:val="24"/>
        </w:rPr>
        <w:t>contacted school systems</w:t>
      </w:r>
      <w:r w:rsidR="00E86D41">
        <w:rPr>
          <w:rFonts w:ascii="Times New Roman" w:hAnsi="Times New Roman" w:cs="Times New Roman"/>
          <w:sz w:val="24"/>
          <w:szCs w:val="24"/>
        </w:rPr>
        <w:t>, other law enforcement agencies</w:t>
      </w:r>
      <w:r w:rsidR="00FB790A">
        <w:rPr>
          <w:rFonts w:ascii="Times New Roman" w:hAnsi="Times New Roman" w:cs="Times New Roman"/>
          <w:sz w:val="24"/>
          <w:szCs w:val="24"/>
        </w:rPr>
        <w:t>,</w:t>
      </w:r>
      <w:r w:rsidR="00ED113C">
        <w:rPr>
          <w:rFonts w:ascii="Times New Roman" w:hAnsi="Times New Roman" w:cs="Times New Roman"/>
          <w:sz w:val="24"/>
          <w:szCs w:val="24"/>
        </w:rPr>
        <w:t xml:space="preserve"> </w:t>
      </w:r>
      <w:r w:rsidR="006465F9">
        <w:rPr>
          <w:rFonts w:ascii="Times New Roman" w:hAnsi="Times New Roman" w:cs="Times New Roman"/>
          <w:sz w:val="24"/>
          <w:szCs w:val="24"/>
        </w:rPr>
        <w:t>and</w:t>
      </w:r>
      <w:r w:rsidR="009302CC">
        <w:rPr>
          <w:rFonts w:ascii="Times New Roman" w:hAnsi="Times New Roman" w:cs="Times New Roman"/>
          <w:sz w:val="24"/>
          <w:szCs w:val="24"/>
        </w:rPr>
        <w:t xml:space="preserve"> C</w:t>
      </w:r>
      <w:r w:rsidR="00371CE0">
        <w:rPr>
          <w:rFonts w:ascii="Times New Roman" w:hAnsi="Times New Roman" w:cs="Times New Roman"/>
          <w:sz w:val="24"/>
          <w:szCs w:val="24"/>
        </w:rPr>
        <w:t>D</w:t>
      </w:r>
      <w:r w:rsidR="009D0752">
        <w:rPr>
          <w:rFonts w:ascii="Times New Roman" w:hAnsi="Times New Roman" w:cs="Times New Roman"/>
          <w:sz w:val="24"/>
          <w:szCs w:val="24"/>
        </w:rPr>
        <w:t xml:space="preserve"> located</w:t>
      </w:r>
      <w:r w:rsidR="006465F9">
        <w:rPr>
          <w:rFonts w:ascii="Times New Roman" w:hAnsi="Times New Roman" w:cs="Times New Roman"/>
          <w:sz w:val="24"/>
          <w:szCs w:val="24"/>
        </w:rPr>
        <w:t xml:space="preserve"> </w:t>
      </w:r>
      <w:r w:rsidR="00ED113C">
        <w:rPr>
          <w:rFonts w:ascii="Times New Roman" w:hAnsi="Times New Roman" w:cs="Times New Roman"/>
          <w:sz w:val="24"/>
          <w:szCs w:val="24"/>
        </w:rPr>
        <w:t>in th</w:t>
      </w:r>
      <w:r w:rsidR="007F6656">
        <w:rPr>
          <w:rFonts w:ascii="Times New Roman" w:hAnsi="Times New Roman" w:cs="Times New Roman"/>
          <w:sz w:val="24"/>
          <w:szCs w:val="24"/>
        </w:rPr>
        <w:t>e</w:t>
      </w:r>
      <w:r w:rsidR="00ED113C">
        <w:rPr>
          <w:rFonts w:ascii="Times New Roman" w:hAnsi="Times New Roman" w:cs="Times New Roman"/>
          <w:sz w:val="24"/>
          <w:szCs w:val="24"/>
        </w:rPr>
        <w:t xml:space="preserve"> catchment area </w:t>
      </w:r>
      <w:r w:rsidR="00B8293C">
        <w:rPr>
          <w:rFonts w:ascii="Times New Roman" w:hAnsi="Times New Roman" w:cs="Times New Roman"/>
          <w:sz w:val="24"/>
          <w:szCs w:val="24"/>
        </w:rPr>
        <w:t xml:space="preserve">also </w:t>
      </w:r>
      <w:r w:rsidR="00B1565F">
        <w:rPr>
          <w:rFonts w:ascii="Times New Roman" w:hAnsi="Times New Roman" w:cs="Times New Roman"/>
          <w:sz w:val="24"/>
          <w:szCs w:val="24"/>
        </w:rPr>
        <w:t xml:space="preserve">providing flyers and educating on </w:t>
      </w:r>
      <w:r w:rsidR="004D78CA">
        <w:rPr>
          <w:rFonts w:ascii="Times New Roman" w:hAnsi="Times New Roman" w:cs="Times New Roman"/>
          <w:sz w:val="24"/>
          <w:szCs w:val="24"/>
        </w:rPr>
        <w:t xml:space="preserve">benefits </w:t>
      </w:r>
      <w:r w:rsidR="00023DCB">
        <w:rPr>
          <w:rFonts w:ascii="Times New Roman" w:hAnsi="Times New Roman" w:cs="Times New Roman"/>
          <w:sz w:val="24"/>
          <w:szCs w:val="24"/>
        </w:rPr>
        <w:t xml:space="preserve">and services </w:t>
      </w:r>
      <w:r w:rsidR="004D78CA">
        <w:rPr>
          <w:rFonts w:ascii="Times New Roman" w:hAnsi="Times New Roman" w:cs="Times New Roman"/>
          <w:sz w:val="24"/>
          <w:szCs w:val="24"/>
        </w:rPr>
        <w:t xml:space="preserve">of </w:t>
      </w:r>
      <w:r w:rsidR="00B1565F">
        <w:rPr>
          <w:rFonts w:ascii="Times New Roman" w:hAnsi="Times New Roman" w:cs="Times New Roman"/>
          <w:sz w:val="24"/>
          <w:szCs w:val="24"/>
        </w:rPr>
        <w:t xml:space="preserve">the </w:t>
      </w:r>
      <w:r w:rsidR="004A2070">
        <w:rPr>
          <w:rFonts w:ascii="Times New Roman" w:hAnsi="Times New Roman" w:cs="Times New Roman"/>
          <w:sz w:val="24"/>
          <w:szCs w:val="24"/>
        </w:rPr>
        <w:t xml:space="preserve">YBHL </w:t>
      </w:r>
      <w:r w:rsidR="004D78CA">
        <w:rPr>
          <w:rFonts w:ascii="Times New Roman" w:hAnsi="Times New Roman" w:cs="Times New Roman"/>
          <w:sz w:val="24"/>
          <w:szCs w:val="24"/>
        </w:rPr>
        <w:t>program</w:t>
      </w:r>
      <w:r w:rsidR="00F7171D">
        <w:rPr>
          <w:rFonts w:ascii="Times New Roman" w:hAnsi="Times New Roman" w:cs="Times New Roman"/>
          <w:sz w:val="24"/>
          <w:szCs w:val="24"/>
        </w:rPr>
        <w:t>.</w:t>
      </w:r>
      <w:r w:rsidR="00B8293C">
        <w:rPr>
          <w:rFonts w:ascii="Times New Roman" w:hAnsi="Times New Roman" w:cs="Times New Roman"/>
          <w:sz w:val="24"/>
          <w:szCs w:val="24"/>
        </w:rPr>
        <w:t xml:space="preserve"> </w:t>
      </w:r>
      <w:r w:rsidR="003A6E5A">
        <w:rPr>
          <w:rFonts w:ascii="Times New Roman" w:hAnsi="Times New Roman" w:cs="Times New Roman"/>
          <w:sz w:val="24"/>
          <w:szCs w:val="24"/>
        </w:rPr>
        <w:t>B</w:t>
      </w:r>
      <w:r w:rsidR="00E972D1">
        <w:rPr>
          <w:rFonts w:ascii="Times New Roman" w:hAnsi="Times New Roman" w:cs="Times New Roman"/>
          <w:sz w:val="24"/>
          <w:szCs w:val="24"/>
        </w:rPr>
        <w:t>uy</w:t>
      </w:r>
      <w:r w:rsidR="00273A17">
        <w:rPr>
          <w:rFonts w:ascii="Times New Roman" w:hAnsi="Times New Roman" w:cs="Times New Roman"/>
          <w:sz w:val="24"/>
          <w:szCs w:val="24"/>
        </w:rPr>
        <w:t>-</w:t>
      </w:r>
      <w:r w:rsidR="00E972D1">
        <w:rPr>
          <w:rFonts w:ascii="Times New Roman" w:hAnsi="Times New Roman" w:cs="Times New Roman"/>
          <w:sz w:val="24"/>
          <w:szCs w:val="24"/>
        </w:rPr>
        <w:t xml:space="preserve">in took </w:t>
      </w:r>
      <w:r w:rsidR="00363A0D">
        <w:rPr>
          <w:rFonts w:ascii="Times New Roman" w:hAnsi="Times New Roman" w:cs="Times New Roman"/>
          <w:sz w:val="24"/>
          <w:szCs w:val="24"/>
        </w:rPr>
        <w:t>three to four weeks</w:t>
      </w:r>
      <w:r w:rsidR="00447454">
        <w:rPr>
          <w:rFonts w:ascii="Times New Roman" w:hAnsi="Times New Roman" w:cs="Times New Roman"/>
          <w:sz w:val="24"/>
          <w:szCs w:val="24"/>
        </w:rPr>
        <w:t xml:space="preserve"> before </w:t>
      </w:r>
      <w:r w:rsidR="0050080C">
        <w:rPr>
          <w:rFonts w:ascii="Times New Roman" w:hAnsi="Times New Roman" w:cs="Times New Roman"/>
          <w:sz w:val="24"/>
          <w:szCs w:val="24"/>
        </w:rPr>
        <w:t xml:space="preserve">the </w:t>
      </w:r>
      <w:r w:rsidR="00447454">
        <w:rPr>
          <w:rFonts w:ascii="Times New Roman" w:hAnsi="Times New Roman" w:cs="Times New Roman"/>
          <w:sz w:val="24"/>
          <w:szCs w:val="24"/>
        </w:rPr>
        <w:t xml:space="preserve">referral </w:t>
      </w:r>
      <w:r w:rsidR="0050080C">
        <w:rPr>
          <w:rFonts w:ascii="Times New Roman" w:hAnsi="Times New Roman" w:cs="Times New Roman"/>
          <w:sz w:val="24"/>
          <w:szCs w:val="24"/>
        </w:rPr>
        <w:t>process began seeing results</w:t>
      </w:r>
      <w:r w:rsidR="005A2A8D">
        <w:rPr>
          <w:rFonts w:ascii="Times New Roman" w:hAnsi="Times New Roman" w:cs="Times New Roman"/>
          <w:sz w:val="24"/>
          <w:szCs w:val="24"/>
        </w:rPr>
        <w:t xml:space="preserve"> with t</w:t>
      </w:r>
      <w:r w:rsidR="00E71381">
        <w:rPr>
          <w:rFonts w:ascii="Times New Roman" w:hAnsi="Times New Roman" w:cs="Times New Roman"/>
          <w:sz w:val="24"/>
          <w:szCs w:val="24"/>
        </w:rPr>
        <w:t xml:space="preserve">hose introduced to the program </w:t>
      </w:r>
      <w:r w:rsidR="00066B49">
        <w:rPr>
          <w:rFonts w:ascii="Times New Roman" w:hAnsi="Times New Roman" w:cs="Times New Roman"/>
          <w:sz w:val="24"/>
          <w:szCs w:val="24"/>
        </w:rPr>
        <w:t xml:space="preserve">reaching out to the YBHL requesting mental health services </w:t>
      </w:r>
      <w:r w:rsidR="00E44DA2">
        <w:rPr>
          <w:rFonts w:ascii="Times New Roman" w:hAnsi="Times New Roman" w:cs="Times New Roman"/>
          <w:sz w:val="24"/>
          <w:szCs w:val="24"/>
        </w:rPr>
        <w:t xml:space="preserve">for juveniles </w:t>
      </w:r>
      <w:r w:rsidR="00B86D40">
        <w:rPr>
          <w:rFonts w:ascii="Times New Roman" w:hAnsi="Times New Roman" w:cs="Times New Roman"/>
          <w:sz w:val="24"/>
          <w:szCs w:val="24"/>
        </w:rPr>
        <w:t xml:space="preserve">utilizing </w:t>
      </w:r>
      <w:r w:rsidR="00E657EB">
        <w:rPr>
          <w:rFonts w:ascii="Times New Roman" w:hAnsi="Times New Roman" w:cs="Times New Roman"/>
          <w:sz w:val="24"/>
          <w:szCs w:val="24"/>
        </w:rPr>
        <w:t>a</w:t>
      </w:r>
      <w:r w:rsidR="00B86D40">
        <w:rPr>
          <w:rFonts w:ascii="Times New Roman" w:hAnsi="Times New Roman" w:cs="Times New Roman"/>
          <w:sz w:val="24"/>
          <w:szCs w:val="24"/>
        </w:rPr>
        <w:t xml:space="preserve"> r</w:t>
      </w:r>
      <w:r w:rsidR="00E657EB">
        <w:rPr>
          <w:rFonts w:ascii="Times New Roman" w:hAnsi="Times New Roman" w:cs="Times New Roman"/>
          <w:sz w:val="24"/>
          <w:szCs w:val="24"/>
        </w:rPr>
        <w:t>a</w:t>
      </w:r>
      <w:r w:rsidR="00B86D40">
        <w:rPr>
          <w:rFonts w:ascii="Times New Roman" w:hAnsi="Times New Roman" w:cs="Times New Roman"/>
          <w:sz w:val="24"/>
          <w:szCs w:val="24"/>
        </w:rPr>
        <w:t>pid referral process</w:t>
      </w:r>
      <w:r w:rsidR="0050080C">
        <w:rPr>
          <w:rFonts w:ascii="Times New Roman" w:hAnsi="Times New Roman" w:cs="Times New Roman"/>
          <w:sz w:val="24"/>
          <w:szCs w:val="24"/>
        </w:rPr>
        <w:t>.</w:t>
      </w:r>
      <w:r w:rsidR="00447454">
        <w:rPr>
          <w:rFonts w:ascii="Times New Roman" w:hAnsi="Times New Roman" w:cs="Times New Roman"/>
          <w:sz w:val="24"/>
          <w:szCs w:val="24"/>
        </w:rPr>
        <w:t xml:space="preserve"> </w:t>
      </w:r>
      <w:r w:rsidR="002B2F49">
        <w:rPr>
          <w:rFonts w:ascii="Times New Roman" w:hAnsi="Times New Roman" w:cs="Times New Roman"/>
          <w:sz w:val="24"/>
          <w:szCs w:val="24"/>
        </w:rPr>
        <w:t xml:space="preserve"> </w:t>
      </w:r>
      <w:r w:rsidR="001A5033">
        <w:rPr>
          <w:rFonts w:ascii="Times New Roman" w:hAnsi="Times New Roman" w:cs="Times New Roman"/>
          <w:sz w:val="24"/>
          <w:szCs w:val="24"/>
        </w:rPr>
        <w:t xml:space="preserve"> </w:t>
      </w:r>
    </w:p>
    <w:p w14:paraId="77D69580" w14:textId="4001EDBB" w:rsidR="0009113C" w:rsidRDefault="004116AB" w:rsidP="00E72A2B">
      <w:pPr>
        <w:spacing w:after="0" w:line="480" w:lineRule="auto"/>
        <w:rPr>
          <w:rFonts w:ascii="Times New Roman" w:hAnsi="Times New Roman" w:cs="Times New Roman"/>
          <w:sz w:val="24"/>
          <w:szCs w:val="24"/>
        </w:rPr>
      </w:pPr>
      <w:r w:rsidRPr="004116AB">
        <w:rPr>
          <w:rFonts w:ascii="Times New Roman" w:hAnsi="Times New Roman" w:cs="Times New Roman"/>
          <w:b/>
          <w:bCs/>
          <w:sz w:val="24"/>
          <w:szCs w:val="24"/>
        </w:rPr>
        <w:t>Intervention Course</w:t>
      </w:r>
      <w:r w:rsidR="00023DCB" w:rsidRPr="004116AB">
        <w:rPr>
          <w:rFonts w:ascii="Times New Roman" w:hAnsi="Times New Roman" w:cs="Times New Roman"/>
          <w:b/>
          <w:bCs/>
          <w:sz w:val="24"/>
          <w:szCs w:val="24"/>
        </w:rPr>
        <w:t xml:space="preserve"> </w:t>
      </w:r>
      <w:r w:rsidR="001D254B" w:rsidRPr="004116AB">
        <w:rPr>
          <w:rFonts w:ascii="Times New Roman" w:hAnsi="Times New Roman" w:cs="Times New Roman"/>
          <w:b/>
          <w:bCs/>
          <w:sz w:val="24"/>
          <w:szCs w:val="24"/>
        </w:rPr>
        <w:t xml:space="preserve"> </w:t>
      </w:r>
    </w:p>
    <w:p w14:paraId="5E755A4B" w14:textId="71C8F6B0" w:rsidR="00FA6DE7" w:rsidRDefault="00C60893" w:rsidP="00E72A2B">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515A55">
        <w:rPr>
          <w:rFonts w:ascii="Times New Roman" w:hAnsi="Times New Roman" w:cs="Times New Roman"/>
          <w:sz w:val="24"/>
          <w:szCs w:val="24"/>
        </w:rPr>
        <w:t>The project</w:t>
      </w:r>
      <w:r w:rsidR="00451823">
        <w:rPr>
          <w:rFonts w:ascii="Times New Roman" w:hAnsi="Times New Roman" w:cs="Times New Roman"/>
          <w:sz w:val="24"/>
          <w:szCs w:val="24"/>
        </w:rPr>
        <w:t xml:space="preserve"> was deemed a</w:t>
      </w:r>
      <w:r w:rsidR="006B6AAE">
        <w:rPr>
          <w:rFonts w:ascii="Times New Roman" w:hAnsi="Times New Roman" w:cs="Times New Roman"/>
          <w:sz w:val="24"/>
          <w:szCs w:val="24"/>
        </w:rPr>
        <w:t>s</w:t>
      </w:r>
      <w:r w:rsidR="00451823">
        <w:rPr>
          <w:rFonts w:ascii="Times New Roman" w:hAnsi="Times New Roman" w:cs="Times New Roman"/>
          <w:sz w:val="24"/>
          <w:szCs w:val="24"/>
        </w:rPr>
        <w:t xml:space="preserve"> </w:t>
      </w:r>
      <w:r w:rsidR="006B6AAE">
        <w:rPr>
          <w:rFonts w:ascii="Times New Roman" w:hAnsi="Times New Roman" w:cs="Times New Roman"/>
          <w:sz w:val="24"/>
          <w:szCs w:val="24"/>
        </w:rPr>
        <w:t>quality improvement</w:t>
      </w:r>
      <w:r w:rsidR="0013457E">
        <w:rPr>
          <w:rFonts w:ascii="Times New Roman" w:hAnsi="Times New Roman" w:cs="Times New Roman"/>
          <w:sz w:val="24"/>
          <w:szCs w:val="24"/>
        </w:rPr>
        <w:t xml:space="preserve"> by the UMKC </w:t>
      </w:r>
      <w:r w:rsidR="00570B6B">
        <w:rPr>
          <w:rFonts w:ascii="Times New Roman" w:hAnsi="Times New Roman" w:cs="Times New Roman"/>
          <w:sz w:val="24"/>
          <w:szCs w:val="24"/>
        </w:rPr>
        <w:t>IRB</w:t>
      </w:r>
      <w:r w:rsidR="00C35933">
        <w:rPr>
          <w:rFonts w:ascii="Times New Roman" w:hAnsi="Times New Roman" w:cs="Times New Roman"/>
          <w:sz w:val="24"/>
          <w:szCs w:val="24"/>
        </w:rPr>
        <w:t xml:space="preserve">, </w:t>
      </w:r>
      <w:r w:rsidR="00812FC2">
        <w:rPr>
          <w:rFonts w:ascii="Times New Roman" w:hAnsi="Times New Roman" w:cs="Times New Roman"/>
          <w:sz w:val="24"/>
          <w:szCs w:val="24"/>
        </w:rPr>
        <w:t xml:space="preserve">referral monitoring began </w:t>
      </w:r>
      <w:r w:rsidR="0034586A">
        <w:rPr>
          <w:rFonts w:ascii="Times New Roman" w:hAnsi="Times New Roman" w:cs="Times New Roman"/>
          <w:sz w:val="24"/>
          <w:szCs w:val="24"/>
        </w:rPr>
        <w:t xml:space="preserve">July 1, </w:t>
      </w:r>
      <w:r w:rsidR="000919C2">
        <w:rPr>
          <w:rFonts w:ascii="Times New Roman" w:hAnsi="Times New Roman" w:cs="Times New Roman"/>
          <w:sz w:val="24"/>
          <w:szCs w:val="24"/>
        </w:rPr>
        <w:t>2022,</w:t>
      </w:r>
      <w:r w:rsidR="0034586A">
        <w:rPr>
          <w:rFonts w:ascii="Times New Roman" w:hAnsi="Times New Roman" w:cs="Times New Roman"/>
          <w:sz w:val="24"/>
          <w:szCs w:val="24"/>
        </w:rPr>
        <w:t xml:space="preserve"> and ran through March 31, 2023</w:t>
      </w:r>
      <w:r w:rsidR="000E598B">
        <w:rPr>
          <w:rFonts w:ascii="Times New Roman" w:hAnsi="Times New Roman" w:cs="Times New Roman"/>
          <w:sz w:val="24"/>
          <w:szCs w:val="24"/>
        </w:rPr>
        <w:t xml:space="preserve">. </w:t>
      </w:r>
      <w:r w:rsidR="009056FB">
        <w:rPr>
          <w:rFonts w:ascii="Times New Roman" w:hAnsi="Times New Roman" w:cs="Times New Roman"/>
          <w:sz w:val="24"/>
          <w:szCs w:val="24"/>
        </w:rPr>
        <w:t>Referrals in the month of</w:t>
      </w:r>
      <w:r w:rsidR="00B04422">
        <w:rPr>
          <w:rFonts w:ascii="Times New Roman" w:hAnsi="Times New Roman" w:cs="Times New Roman"/>
          <w:sz w:val="24"/>
          <w:szCs w:val="24"/>
        </w:rPr>
        <w:t xml:space="preserve"> </w:t>
      </w:r>
      <w:r w:rsidR="000F1273">
        <w:rPr>
          <w:rFonts w:ascii="Times New Roman" w:hAnsi="Times New Roman" w:cs="Times New Roman"/>
          <w:sz w:val="24"/>
          <w:szCs w:val="24"/>
        </w:rPr>
        <w:t>July</w:t>
      </w:r>
      <w:r w:rsidR="00542EB3">
        <w:rPr>
          <w:rFonts w:ascii="Times New Roman" w:hAnsi="Times New Roman" w:cs="Times New Roman"/>
          <w:sz w:val="24"/>
          <w:szCs w:val="24"/>
        </w:rPr>
        <w:t xml:space="preserve"> 2022</w:t>
      </w:r>
      <w:r w:rsidR="00B04422">
        <w:rPr>
          <w:rFonts w:ascii="Times New Roman" w:hAnsi="Times New Roman" w:cs="Times New Roman"/>
          <w:sz w:val="24"/>
          <w:szCs w:val="24"/>
        </w:rPr>
        <w:t xml:space="preserve"> </w:t>
      </w:r>
      <w:r w:rsidR="006F099E">
        <w:rPr>
          <w:rFonts w:ascii="Times New Roman" w:hAnsi="Times New Roman" w:cs="Times New Roman"/>
          <w:sz w:val="24"/>
          <w:szCs w:val="24"/>
        </w:rPr>
        <w:t xml:space="preserve">from the JJS were zero, while </w:t>
      </w:r>
      <w:r w:rsidR="0028479B">
        <w:rPr>
          <w:rFonts w:ascii="Times New Roman" w:hAnsi="Times New Roman" w:cs="Times New Roman"/>
          <w:sz w:val="24"/>
          <w:szCs w:val="24"/>
        </w:rPr>
        <w:t>five referral</w:t>
      </w:r>
      <w:r w:rsidR="001F21E3">
        <w:rPr>
          <w:rFonts w:ascii="Times New Roman" w:hAnsi="Times New Roman" w:cs="Times New Roman"/>
          <w:sz w:val="24"/>
          <w:szCs w:val="24"/>
        </w:rPr>
        <w:t>s</w:t>
      </w:r>
      <w:r w:rsidR="006F099E">
        <w:rPr>
          <w:rFonts w:ascii="Times New Roman" w:hAnsi="Times New Roman" w:cs="Times New Roman"/>
          <w:sz w:val="24"/>
          <w:szCs w:val="24"/>
        </w:rPr>
        <w:t xml:space="preserve"> </w:t>
      </w:r>
      <w:r w:rsidR="006A6DC9">
        <w:rPr>
          <w:rFonts w:ascii="Times New Roman" w:hAnsi="Times New Roman" w:cs="Times New Roman"/>
          <w:sz w:val="24"/>
          <w:szCs w:val="24"/>
        </w:rPr>
        <w:t>came from</w:t>
      </w:r>
      <w:r w:rsidR="0019089E">
        <w:rPr>
          <w:rFonts w:ascii="Times New Roman" w:hAnsi="Times New Roman" w:cs="Times New Roman"/>
          <w:sz w:val="24"/>
          <w:szCs w:val="24"/>
        </w:rPr>
        <w:t xml:space="preserve"> other</w:t>
      </w:r>
      <w:r w:rsidR="001F21E3">
        <w:rPr>
          <w:rFonts w:ascii="Times New Roman" w:hAnsi="Times New Roman" w:cs="Times New Roman"/>
          <w:sz w:val="24"/>
          <w:szCs w:val="24"/>
        </w:rPr>
        <w:t xml:space="preserve"> </w:t>
      </w:r>
      <w:r w:rsidR="0002658A">
        <w:rPr>
          <w:rFonts w:ascii="Times New Roman" w:hAnsi="Times New Roman" w:cs="Times New Roman"/>
          <w:sz w:val="24"/>
          <w:szCs w:val="24"/>
        </w:rPr>
        <w:t>agencies</w:t>
      </w:r>
      <w:r w:rsidR="00552BC8">
        <w:rPr>
          <w:rFonts w:ascii="Times New Roman" w:hAnsi="Times New Roman" w:cs="Times New Roman"/>
          <w:sz w:val="24"/>
          <w:szCs w:val="24"/>
        </w:rPr>
        <w:t xml:space="preserve"> in the catchment area. </w:t>
      </w:r>
      <w:r w:rsidR="00C232A4">
        <w:rPr>
          <w:rFonts w:ascii="Times New Roman" w:hAnsi="Times New Roman" w:cs="Times New Roman"/>
          <w:sz w:val="24"/>
          <w:szCs w:val="24"/>
        </w:rPr>
        <w:t>Other a</w:t>
      </w:r>
      <w:r w:rsidR="00317FB5">
        <w:rPr>
          <w:rFonts w:ascii="Times New Roman" w:hAnsi="Times New Roman" w:cs="Times New Roman"/>
          <w:sz w:val="24"/>
          <w:szCs w:val="24"/>
        </w:rPr>
        <w:t>gencies</w:t>
      </w:r>
      <w:r w:rsidR="00FC1E9C">
        <w:rPr>
          <w:rFonts w:ascii="Times New Roman" w:hAnsi="Times New Roman" w:cs="Times New Roman"/>
          <w:sz w:val="24"/>
          <w:szCs w:val="24"/>
        </w:rPr>
        <w:t xml:space="preserve"> </w:t>
      </w:r>
      <w:r w:rsidR="00C232A4">
        <w:rPr>
          <w:rFonts w:ascii="Times New Roman" w:hAnsi="Times New Roman" w:cs="Times New Roman"/>
          <w:sz w:val="24"/>
          <w:szCs w:val="24"/>
        </w:rPr>
        <w:t>consisted of law enforcement</w:t>
      </w:r>
      <w:r w:rsidR="002458AD">
        <w:rPr>
          <w:rFonts w:ascii="Times New Roman" w:hAnsi="Times New Roman" w:cs="Times New Roman"/>
          <w:sz w:val="24"/>
          <w:szCs w:val="24"/>
        </w:rPr>
        <w:t>, C</w:t>
      </w:r>
      <w:r w:rsidR="00FB790A">
        <w:rPr>
          <w:rFonts w:ascii="Times New Roman" w:hAnsi="Times New Roman" w:cs="Times New Roman"/>
          <w:sz w:val="24"/>
          <w:szCs w:val="24"/>
        </w:rPr>
        <w:t>D</w:t>
      </w:r>
      <w:r w:rsidR="002458AD">
        <w:rPr>
          <w:rFonts w:ascii="Times New Roman" w:hAnsi="Times New Roman" w:cs="Times New Roman"/>
          <w:sz w:val="24"/>
          <w:szCs w:val="24"/>
        </w:rPr>
        <w:t>, and school systems within the project catchment ar</w:t>
      </w:r>
      <w:r w:rsidR="00B100CF">
        <w:rPr>
          <w:rFonts w:ascii="Times New Roman" w:hAnsi="Times New Roman" w:cs="Times New Roman"/>
          <w:sz w:val="24"/>
          <w:szCs w:val="24"/>
        </w:rPr>
        <w:t xml:space="preserve">ea who </w:t>
      </w:r>
      <w:r w:rsidR="007D5430">
        <w:rPr>
          <w:rFonts w:ascii="Times New Roman" w:hAnsi="Times New Roman" w:cs="Times New Roman"/>
          <w:sz w:val="24"/>
          <w:szCs w:val="24"/>
        </w:rPr>
        <w:t xml:space="preserve">began utilizing </w:t>
      </w:r>
      <w:r w:rsidR="00F722EF">
        <w:rPr>
          <w:rFonts w:ascii="Times New Roman" w:hAnsi="Times New Roman" w:cs="Times New Roman"/>
          <w:sz w:val="24"/>
          <w:szCs w:val="24"/>
        </w:rPr>
        <w:t xml:space="preserve">the YBHL </w:t>
      </w:r>
      <w:r w:rsidR="006F2B8F">
        <w:rPr>
          <w:rFonts w:ascii="Times New Roman" w:hAnsi="Times New Roman" w:cs="Times New Roman"/>
          <w:sz w:val="24"/>
          <w:szCs w:val="24"/>
        </w:rPr>
        <w:t xml:space="preserve">and </w:t>
      </w:r>
      <w:r w:rsidR="00B34F3D">
        <w:rPr>
          <w:rFonts w:ascii="Times New Roman" w:hAnsi="Times New Roman" w:cs="Times New Roman"/>
          <w:sz w:val="24"/>
          <w:szCs w:val="24"/>
        </w:rPr>
        <w:t>rapid referral</w:t>
      </w:r>
      <w:r w:rsidR="0012130F">
        <w:rPr>
          <w:rFonts w:ascii="Times New Roman" w:hAnsi="Times New Roman" w:cs="Times New Roman"/>
          <w:sz w:val="24"/>
          <w:szCs w:val="24"/>
        </w:rPr>
        <w:t xml:space="preserve"> pr</w:t>
      </w:r>
      <w:r w:rsidR="006F2B8F">
        <w:rPr>
          <w:rFonts w:ascii="Times New Roman" w:hAnsi="Times New Roman" w:cs="Times New Roman"/>
          <w:sz w:val="24"/>
          <w:szCs w:val="24"/>
        </w:rPr>
        <w:t>ocess</w:t>
      </w:r>
      <w:r w:rsidR="00F53193">
        <w:rPr>
          <w:rFonts w:ascii="Times New Roman" w:hAnsi="Times New Roman" w:cs="Times New Roman"/>
          <w:sz w:val="24"/>
          <w:szCs w:val="24"/>
        </w:rPr>
        <w:t xml:space="preserve"> shortly after </w:t>
      </w:r>
      <w:r w:rsidR="00661D01">
        <w:rPr>
          <w:rFonts w:ascii="Times New Roman" w:hAnsi="Times New Roman" w:cs="Times New Roman"/>
          <w:sz w:val="24"/>
          <w:szCs w:val="24"/>
        </w:rPr>
        <w:t>being made aware of</w:t>
      </w:r>
      <w:r w:rsidR="00043080">
        <w:rPr>
          <w:rFonts w:ascii="Times New Roman" w:hAnsi="Times New Roman" w:cs="Times New Roman"/>
          <w:sz w:val="24"/>
          <w:szCs w:val="24"/>
        </w:rPr>
        <w:t xml:space="preserve"> </w:t>
      </w:r>
      <w:r w:rsidR="006F2B8F">
        <w:rPr>
          <w:rFonts w:ascii="Times New Roman" w:hAnsi="Times New Roman" w:cs="Times New Roman"/>
          <w:sz w:val="24"/>
          <w:szCs w:val="24"/>
        </w:rPr>
        <w:t>the program</w:t>
      </w:r>
      <w:r w:rsidR="005E027F">
        <w:rPr>
          <w:rFonts w:ascii="Times New Roman" w:hAnsi="Times New Roman" w:cs="Times New Roman"/>
          <w:sz w:val="24"/>
          <w:szCs w:val="24"/>
        </w:rPr>
        <w:t xml:space="preserve">. </w:t>
      </w:r>
      <w:r w:rsidR="00F90E80">
        <w:rPr>
          <w:rFonts w:ascii="Times New Roman" w:hAnsi="Times New Roman" w:cs="Times New Roman"/>
          <w:sz w:val="24"/>
          <w:szCs w:val="24"/>
        </w:rPr>
        <w:t>August</w:t>
      </w:r>
      <w:r w:rsidR="00531A7B">
        <w:rPr>
          <w:rFonts w:ascii="Times New Roman" w:hAnsi="Times New Roman" w:cs="Times New Roman"/>
          <w:sz w:val="24"/>
          <w:szCs w:val="24"/>
        </w:rPr>
        <w:t xml:space="preserve"> </w:t>
      </w:r>
      <w:r w:rsidR="00542EB3">
        <w:rPr>
          <w:rFonts w:ascii="Times New Roman" w:hAnsi="Times New Roman" w:cs="Times New Roman"/>
          <w:sz w:val="24"/>
          <w:szCs w:val="24"/>
        </w:rPr>
        <w:t xml:space="preserve">2022 </w:t>
      </w:r>
      <w:r w:rsidR="00531A7B">
        <w:rPr>
          <w:rFonts w:ascii="Times New Roman" w:hAnsi="Times New Roman" w:cs="Times New Roman"/>
          <w:sz w:val="24"/>
          <w:szCs w:val="24"/>
        </w:rPr>
        <w:t xml:space="preserve">saw an added </w:t>
      </w:r>
      <w:r w:rsidR="00535C6F">
        <w:rPr>
          <w:rFonts w:ascii="Times New Roman" w:hAnsi="Times New Roman" w:cs="Times New Roman"/>
          <w:sz w:val="24"/>
          <w:szCs w:val="24"/>
        </w:rPr>
        <w:t>nine</w:t>
      </w:r>
      <w:r w:rsidR="00531A7B">
        <w:rPr>
          <w:rFonts w:ascii="Times New Roman" w:hAnsi="Times New Roman" w:cs="Times New Roman"/>
          <w:sz w:val="24"/>
          <w:szCs w:val="24"/>
        </w:rPr>
        <w:t xml:space="preserve"> </w:t>
      </w:r>
      <w:r w:rsidR="00CD0C24">
        <w:rPr>
          <w:rFonts w:ascii="Times New Roman" w:hAnsi="Times New Roman" w:cs="Times New Roman"/>
          <w:sz w:val="24"/>
          <w:szCs w:val="24"/>
        </w:rPr>
        <w:t>youth</w:t>
      </w:r>
      <w:r w:rsidR="00EC2CFE">
        <w:rPr>
          <w:rFonts w:ascii="Times New Roman" w:hAnsi="Times New Roman" w:cs="Times New Roman"/>
          <w:sz w:val="24"/>
          <w:szCs w:val="24"/>
        </w:rPr>
        <w:t xml:space="preserve"> </w:t>
      </w:r>
      <w:r w:rsidR="00531A7B">
        <w:rPr>
          <w:rFonts w:ascii="Times New Roman" w:hAnsi="Times New Roman" w:cs="Times New Roman"/>
          <w:sz w:val="24"/>
          <w:szCs w:val="24"/>
        </w:rPr>
        <w:t>referrals from other agencies, with</w:t>
      </w:r>
      <w:r w:rsidR="00C50A11">
        <w:rPr>
          <w:rFonts w:ascii="Times New Roman" w:hAnsi="Times New Roman" w:cs="Times New Roman"/>
          <w:sz w:val="24"/>
          <w:szCs w:val="24"/>
        </w:rPr>
        <w:t xml:space="preserve"> </w:t>
      </w:r>
      <w:r w:rsidR="00776511">
        <w:rPr>
          <w:rFonts w:ascii="Times New Roman" w:hAnsi="Times New Roman" w:cs="Times New Roman"/>
          <w:sz w:val="24"/>
          <w:szCs w:val="24"/>
        </w:rPr>
        <w:t xml:space="preserve">the JJS referring their first </w:t>
      </w:r>
      <w:r w:rsidR="00C50A11">
        <w:rPr>
          <w:rFonts w:ascii="Times New Roman" w:hAnsi="Times New Roman" w:cs="Times New Roman"/>
          <w:sz w:val="24"/>
          <w:szCs w:val="24"/>
        </w:rPr>
        <w:t>three</w:t>
      </w:r>
      <w:r w:rsidR="000C23AB">
        <w:rPr>
          <w:rFonts w:ascii="Times New Roman" w:hAnsi="Times New Roman" w:cs="Times New Roman"/>
          <w:sz w:val="24"/>
          <w:szCs w:val="24"/>
        </w:rPr>
        <w:t xml:space="preserve"> juveniles to the project site through the YBHL</w:t>
      </w:r>
      <w:r w:rsidR="006B6D52">
        <w:rPr>
          <w:rFonts w:ascii="Times New Roman" w:hAnsi="Times New Roman" w:cs="Times New Roman"/>
          <w:sz w:val="24"/>
          <w:szCs w:val="24"/>
        </w:rPr>
        <w:t xml:space="preserve"> program</w:t>
      </w:r>
      <w:r w:rsidR="00E62103">
        <w:rPr>
          <w:rFonts w:ascii="Times New Roman" w:hAnsi="Times New Roman" w:cs="Times New Roman"/>
          <w:sz w:val="24"/>
          <w:szCs w:val="24"/>
        </w:rPr>
        <w:t>.</w:t>
      </w:r>
      <w:r w:rsidR="006B6D52">
        <w:rPr>
          <w:rFonts w:ascii="Times New Roman" w:hAnsi="Times New Roman" w:cs="Times New Roman"/>
          <w:sz w:val="24"/>
          <w:szCs w:val="24"/>
        </w:rPr>
        <w:t xml:space="preserve"> </w:t>
      </w:r>
      <w:r w:rsidR="00385730">
        <w:rPr>
          <w:rFonts w:ascii="Times New Roman" w:hAnsi="Times New Roman" w:cs="Times New Roman"/>
          <w:sz w:val="24"/>
          <w:szCs w:val="24"/>
        </w:rPr>
        <w:t>Youth</w:t>
      </w:r>
      <w:r w:rsidR="00DF0C59">
        <w:rPr>
          <w:rFonts w:ascii="Times New Roman" w:hAnsi="Times New Roman" w:cs="Times New Roman"/>
          <w:sz w:val="24"/>
          <w:szCs w:val="24"/>
        </w:rPr>
        <w:t xml:space="preserve"> referrals </w:t>
      </w:r>
      <w:r w:rsidR="008631FD">
        <w:rPr>
          <w:rFonts w:ascii="Times New Roman" w:hAnsi="Times New Roman" w:cs="Times New Roman"/>
          <w:sz w:val="24"/>
          <w:szCs w:val="24"/>
        </w:rPr>
        <w:t>through the</w:t>
      </w:r>
      <w:r w:rsidR="005426A3">
        <w:rPr>
          <w:rFonts w:ascii="Times New Roman" w:hAnsi="Times New Roman" w:cs="Times New Roman"/>
          <w:sz w:val="24"/>
          <w:szCs w:val="24"/>
        </w:rPr>
        <w:t xml:space="preserve"> program </w:t>
      </w:r>
      <w:r w:rsidR="00DF0C59">
        <w:rPr>
          <w:rFonts w:ascii="Times New Roman" w:hAnsi="Times New Roman" w:cs="Times New Roman"/>
          <w:sz w:val="24"/>
          <w:szCs w:val="24"/>
        </w:rPr>
        <w:t>doubled to 28 in the month</w:t>
      </w:r>
      <w:r w:rsidR="005426A3">
        <w:rPr>
          <w:rFonts w:ascii="Times New Roman" w:hAnsi="Times New Roman" w:cs="Times New Roman"/>
          <w:sz w:val="24"/>
          <w:szCs w:val="24"/>
        </w:rPr>
        <w:t xml:space="preserve"> of</w:t>
      </w:r>
      <w:r w:rsidR="00DF0C59">
        <w:rPr>
          <w:rFonts w:ascii="Times New Roman" w:hAnsi="Times New Roman" w:cs="Times New Roman"/>
          <w:sz w:val="24"/>
          <w:szCs w:val="24"/>
        </w:rPr>
        <w:t xml:space="preserve"> September</w:t>
      </w:r>
      <w:r w:rsidR="00E62103">
        <w:rPr>
          <w:rFonts w:ascii="Times New Roman" w:hAnsi="Times New Roman" w:cs="Times New Roman"/>
          <w:sz w:val="24"/>
          <w:szCs w:val="24"/>
        </w:rPr>
        <w:t xml:space="preserve"> </w:t>
      </w:r>
      <w:r w:rsidR="007B72FB">
        <w:rPr>
          <w:rFonts w:ascii="Times New Roman" w:hAnsi="Times New Roman" w:cs="Times New Roman"/>
          <w:sz w:val="24"/>
          <w:szCs w:val="24"/>
        </w:rPr>
        <w:t xml:space="preserve">2022 </w:t>
      </w:r>
      <w:r w:rsidR="00DF0C59">
        <w:rPr>
          <w:rFonts w:ascii="Times New Roman" w:hAnsi="Times New Roman" w:cs="Times New Roman"/>
          <w:sz w:val="24"/>
          <w:szCs w:val="24"/>
        </w:rPr>
        <w:t>by other</w:t>
      </w:r>
      <w:r w:rsidR="008631FD">
        <w:rPr>
          <w:rFonts w:ascii="Times New Roman" w:hAnsi="Times New Roman" w:cs="Times New Roman"/>
          <w:sz w:val="24"/>
          <w:szCs w:val="24"/>
        </w:rPr>
        <w:t xml:space="preserve"> </w:t>
      </w:r>
      <w:r w:rsidR="003A5025">
        <w:rPr>
          <w:rFonts w:ascii="Times New Roman" w:hAnsi="Times New Roman" w:cs="Times New Roman"/>
          <w:sz w:val="24"/>
          <w:szCs w:val="24"/>
        </w:rPr>
        <w:t xml:space="preserve">agencies </w:t>
      </w:r>
      <w:r w:rsidR="008631FD">
        <w:rPr>
          <w:rFonts w:ascii="Times New Roman" w:hAnsi="Times New Roman" w:cs="Times New Roman"/>
          <w:sz w:val="24"/>
          <w:szCs w:val="24"/>
        </w:rPr>
        <w:t xml:space="preserve">with another </w:t>
      </w:r>
      <w:r w:rsidR="002918C9">
        <w:rPr>
          <w:rFonts w:ascii="Times New Roman" w:hAnsi="Times New Roman" w:cs="Times New Roman"/>
          <w:sz w:val="24"/>
          <w:szCs w:val="24"/>
        </w:rPr>
        <w:t>zero</w:t>
      </w:r>
      <w:r w:rsidR="008631FD">
        <w:rPr>
          <w:rFonts w:ascii="Times New Roman" w:hAnsi="Times New Roman" w:cs="Times New Roman"/>
          <w:sz w:val="24"/>
          <w:szCs w:val="24"/>
        </w:rPr>
        <w:t xml:space="preserve"> referred by the JJS</w:t>
      </w:r>
      <w:r w:rsidR="003A5025">
        <w:rPr>
          <w:rFonts w:ascii="Times New Roman" w:hAnsi="Times New Roman" w:cs="Times New Roman"/>
          <w:sz w:val="24"/>
          <w:szCs w:val="24"/>
        </w:rPr>
        <w:t>. T</w:t>
      </w:r>
      <w:r w:rsidR="006D428C">
        <w:rPr>
          <w:rFonts w:ascii="Times New Roman" w:hAnsi="Times New Roman" w:cs="Times New Roman"/>
          <w:sz w:val="24"/>
          <w:szCs w:val="24"/>
        </w:rPr>
        <w:t>he month of October</w:t>
      </w:r>
      <w:r w:rsidR="00AD7485">
        <w:rPr>
          <w:rFonts w:ascii="Times New Roman" w:hAnsi="Times New Roman" w:cs="Times New Roman"/>
          <w:sz w:val="24"/>
          <w:szCs w:val="24"/>
        </w:rPr>
        <w:t xml:space="preserve"> </w:t>
      </w:r>
      <w:r w:rsidR="007B72FB">
        <w:rPr>
          <w:rFonts w:ascii="Times New Roman" w:hAnsi="Times New Roman" w:cs="Times New Roman"/>
          <w:sz w:val="24"/>
          <w:szCs w:val="24"/>
        </w:rPr>
        <w:t xml:space="preserve">2022 </w:t>
      </w:r>
      <w:r w:rsidR="00A54D47">
        <w:rPr>
          <w:rFonts w:ascii="Times New Roman" w:hAnsi="Times New Roman" w:cs="Times New Roman"/>
          <w:sz w:val="24"/>
          <w:szCs w:val="24"/>
        </w:rPr>
        <w:t>had</w:t>
      </w:r>
      <w:r w:rsidR="00977815">
        <w:rPr>
          <w:rFonts w:ascii="Times New Roman" w:hAnsi="Times New Roman" w:cs="Times New Roman"/>
          <w:sz w:val="24"/>
          <w:szCs w:val="24"/>
        </w:rPr>
        <w:t xml:space="preserve"> a less steady increase of</w:t>
      </w:r>
      <w:r w:rsidR="00A54D47">
        <w:rPr>
          <w:rFonts w:ascii="Times New Roman" w:hAnsi="Times New Roman" w:cs="Times New Roman"/>
          <w:sz w:val="24"/>
          <w:szCs w:val="24"/>
        </w:rPr>
        <w:t xml:space="preserve"> </w:t>
      </w:r>
      <w:r w:rsidR="00EF07AB">
        <w:rPr>
          <w:rFonts w:ascii="Times New Roman" w:hAnsi="Times New Roman" w:cs="Times New Roman"/>
          <w:sz w:val="24"/>
          <w:szCs w:val="24"/>
        </w:rPr>
        <w:t>2</w:t>
      </w:r>
      <w:r w:rsidR="00A54D47">
        <w:rPr>
          <w:rFonts w:ascii="Times New Roman" w:hAnsi="Times New Roman" w:cs="Times New Roman"/>
          <w:sz w:val="24"/>
          <w:szCs w:val="24"/>
        </w:rPr>
        <w:t xml:space="preserve"> referrals from other agencies</w:t>
      </w:r>
      <w:r w:rsidR="00921372">
        <w:rPr>
          <w:rFonts w:ascii="Times New Roman" w:hAnsi="Times New Roman" w:cs="Times New Roman"/>
          <w:sz w:val="24"/>
          <w:szCs w:val="24"/>
        </w:rPr>
        <w:t xml:space="preserve"> </w:t>
      </w:r>
      <w:r w:rsidR="00FF1714">
        <w:rPr>
          <w:rFonts w:ascii="Times New Roman" w:hAnsi="Times New Roman" w:cs="Times New Roman"/>
          <w:sz w:val="24"/>
          <w:szCs w:val="24"/>
        </w:rPr>
        <w:t xml:space="preserve">with </w:t>
      </w:r>
      <w:r w:rsidR="00714B3A">
        <w:rPr>
          <w:rFonts w:ascii="Times New Roman" w:hAnsi="Times New Roman" w:cs="Times New Roman"/>
          <w:sz w:val="24"/>
          <w:szCs w:val="24"/>
        </w:rPr>
        <w:t>one</w:t>
      </w:r>
      <w:r w:rsidR="00FF1714">
        <w:rPr>
          <w:rFonts w:ascii="Times New Roman" w:hAnsi="Times New Roman" w:cs="Times New Roman"/>
          <w:sz w:val="24"/>
          <w:szCs w:val="24"/>
        </w:rPr>
        <w:t xml:space="preserve"> referral from the JJS.</w:t>
      </w:r>
      <w:r w:rsidR="0099343F">
        <w:rPr>
          <w:rFonts w:ascii="Times New Roman" w:hAnsi="Times New Roman" w:cs="Times New Roman"/>
          <w:sz w:val="24"/>
          <w:szCs w:val="24"/>
        </w:rPr>
        <w:t xml:space="preserve"> November</w:t>
      </w:r>
      <w:r w:rsidR="00440A47">
        <w:rPr>
          <w:rFonts w:ascii="Times New Roman" w:hAnsi="Times New Roman" w:cs="Times New Roman"/>
          <w:sz w:val="24"/>
          <w:szCs w:val="24"/>
        </w:rPr>
        <w:t xml:space="preserve"> </w:t>
      </w:r>
      <w:r w:rsidR="007B72FB">
        <w:rPr>
          <w:rFonts w:ascii="Times New Roman" w:hAnsi="Times New Roman" w:cs="Times New Roman"/>
          <w:sz w:val="24"/>
          <w:szCs w:val="24"/>
        </w:rPr>
        <w:t xml:space="preserve">2022 </w:t>
      </w:r>
      <w:r w:rsidR="00440A47">
        <w:rPr>
          <w:rFonts w:ascii="Times New Roman" w:hAnsi="Times New Roman" w:cs="Times New Roman"/>
          <w:sz w:val="24"/>
          <w:szCs w:val="24"/>
        </w:rPr>
        <w:t xml:space="preserve">showed a </w:t>
      </w:r>
      <w:r w:rsidR="00DE69DC">
        <w:rPr>
          <w:rFonts w:ascii="Times New Roman" w:hAnsi="Times New Roman" w:cs="Times New Roman"/>
          <w:sz w:val="24"/>
          <w:szCs w:val="24"/>
        </w:rPr>
        <w:t>larger</w:t>
      </w:r>
      <w:r w:rsidR="00440A47">
        <w:rPr>
          <w:rFonts w:ascii="Times New Roman" w:hAnsi="Times New Roman" w:cs="Times New Roman"/>
          <w:sz w:val="24"/>
          <w:szCs w:val="24"/>
        </w:rPr>
        <w:t xml:space="preserve"> increase of referrals</w:t>
      </w:r>
      <w:r w:rsidR="007B72FB">
        <w:rPr>
          <w:rFonts w:ascii="Times New Roman" w:hAnsi="Times New Roman" w:cs="Times New Roman"/>
          <w:sz w:val="24"/>
          <w:szCs w:val="24"/>
        </w:rPr>
        <w:t xml:space="preserve"> </w:t>
      </w:r>
      <w:r w:rsidR="00EC59A8">
        <w:rPr>
          <w:rFonts w:ascii="Times New Roman" w:hAnsi="Times New Roman" w:cs="Times New Roman"/>
          <w:sz w:val="24"/>
          <w:szCs w:val="24"/>
        </w:rPr>
        <w:t>from other agencies referring</w:t>
      </w:r>
      <w:r w:rsidR="00BC1B0D">
        <w:rPr>
          <w:rFonts w:ascii="Times New Roman" w:hAnsi="Times New Roman" w:cs="Times New Roman"/>
          <w:sz w:val="24"/>
          <w:szCs w:val="24"/>
        </w:rPr>
        <w:t xml:space="preserve"> </w:t>
      </w:r>
      <w:r w:rsidR="00A01A91">
        <w:rPr>
          <w:rFonts w:ascii="Times New Roman" w:hAnsi="Times New Roman" w:cs="Times New Roman"/>
          <w:sz w:val="24"/>
          <w:szCs w:val="24"/>
        </w:rPr>
        <w:t>1</w:t>
      </w:r>
      <w:r w:rsidR="00BC1B0D">
        <w:rPr>
          <w:rFonts w:ascii="Times New Roman" w:hAnsi="Times New Roman" w:cs="Times New Roman"/>
          <w:sz w:val="24"/>
          <w:szCs w:val="24"/>
        </w:rPr>
        <w:t xml:space="preserve">2 and another </w:t>
      </w:r>
      <w:r w:rsidR="00F31FB1">
        <w:rPr>
          <w:rFonts w:ascii="Times New Roman" w:hAnsi="Times New Roman" w:cs="Times New Roman"/>
          <w:sz w:val="24"/>
          <w:szCs w:val="24"/>
        </w:rPr>
        <w:t>five</w:t>
      </w:r>
      <w:r w:rsidR="00BC1B0D">
        <w:rPr>
          <w:rFonts w:ascii="Times New Roman" w:hAnsi="Times New Roman" w:cs="Times New Roman"/>
          <w:sz w:val="24"/>
          <w:szCs w:val="24"/>
        </w:rPr>
        <w:t xml:space="preserve"> referrals cam</w:t>
      </w:r>
      <w:r w:rsidR="006C6B31">
        <w:rPr>
          <w:rFonts w:ascii="Times New Roman" w:hAnsi="Times New Roman" w:cs="Times New Roman"/>
          <w:sz w:val="24"/>
          <w:szCs w:val="24"/>
        </w:rPr>
        <w:t>e</w:t>
      </w:r>
      <w:r w:rsidR="00BC1B0D">
        <w:rPr>
          <w:rFonts w:ascii="Times New Roman" w:hAnsi="Times New Roman" w:cs="Times New Roman"/>
          <w:sz w:val="24"/>
          <w:szCs w:val="24"/>
        </w:rPr>
        <w:t xml:space="preserve"> from the JJS.</w:t>
      </w:r>
      <w:r w:rsidR="006C6B31">
        <w:rPr>
          <w:rFonts w:ascii="Times New Roman" w:hAnsi="Times New Roman" w:cs="Times New Roman"/>
          <w:sz w:val="24"/>
          <w:szCs w:val="24"/>
        </w:rPr>
        <w:t xml:space="preserve"> The month of December 2022</w:t>
      </w:r>
      <w:r w:rsidR="00FD3FB5">
        <w:rPr>
          <w:rFonts w:ascii="Times New Roman" w:hAnsi="Times New Roman" w:cs="Times New Roman"/>
          <w:sz w:val="24"/>
          <w:szCs w:val="24"/>
        </w:rPr>
        <w:t xml:space="preserve"> continued to show a </w:t>
      </w:r>
      <w:r w:rsidR="00F31FB1">
        <w:rPr>
          <w:rFonts w:ascii="Times New Roman" w:hAnsi="Times New Roman" w:cs="Times New Roman"/>
          <w:sz w:val="24"/>
          <w:szCs w:val="24"/>
        </w:rPr>
        <w:t>continued</w:t>
      </w:r>
      <w:r w:rsidR="00FD3FB5">
        <w:rPr>
          <w:rFonts w:ascii="Times New Roman" w:hAnsi="Times New Roman" w:cs="Times New Roman"/>
          <w:sz w:val="24"/>
          <w:szCs w:val="24"/>
        </w:rPr>
        <w:t xml:space="preserve"> increase from other agencies with</w:t>
      </w:r>
      <w:r w:rsidR="00391A1B">
        <w:rPr>
          <w:rFonts w:ascii="Times New Roman" w:hAnsi="Times New Roman" w:cs="Times New Roman"/>
          <w:sz w:val="24"/>
          <w:szCs w:val="24"/>
        </w:rPr>
        <w:t xml:space="preserve"> </w:t>
      </w:r>
      <w:r w:rsidR="00F5315B">
        <w:rPr>
          <w:rFonts w:ascii="Times New Roman" w:hAnsi="Times New Roman" w:cs="Times New Roman"/>
          <w:sz w:val="24"/>
          <w:szCs w:val="24"/>
        </w:rPr>
        <w:t>11</w:t>
      </w:r>
      <w:r w:rsidR="00391A1B">
        <w:rPr>
          <w:rFonts w:ascii="Times New Roman" w:hAnsi="Times New Roman" w:cs="Times New Roman"/>
          <w:sz w:val="24"/>
          <w:szCs w:val="24"/>
        </w:rPr>
        <w:t xml:space="preserve"> referrals w</w:t>
      </w:r>
      <w:r w:rsidR="002F2C61">
        <w:rPr>
          <w:rFonts w:ascii="Times New Roman" w:hAnsi="Times New Roman" w:cs="Times New Roman"/>
          <w:sz w:val="24"/>
          <w:szCs w:val="24"/>
        </w:rPr>
        <w:t xml:space="preserve">ith another </w:t>
      </w:r>
      <w:r w:rsidR="00F5315B">
        <w:rPr>
          <w:rFonts w:ascii="Times New Roman" w:hAnsi="Times New Roman" w:cs="Times New Roman"/>
          <w:sz w:val="24"/>
          <w:szCs w:val="24"/>
        </w:rPr>
        <w:t>zero</w:t>
      </w:r>
      <w:r w:rsidR="002F2C61">
        <w:rPr>
          <w:rFonts w:ascii="Times New Roman" w:hAnsi="Times New Roman" w:cs="Times New Roman"/>
          <w:sz w:val="24"/>
          <w:szCs w:val="24"/>
        </w:rPr>
        <w:t xml:space="preserve"> coming in from the JJS. January 2023</w:t>
      </w:r>
      <w:r w:rsidR="00E035E8">
        <w:rPr>
          <w:rFonts w:ascii="Times New Roman" w:hAnsi="Times New Roman" w:cs="Times New Roman"/>
          <w:sz w:val="24"/>
          <w:szCs w:val="24"/>
        </w:rPr>
        <w:t xml:space="preserve"> began with another increase of </w:t>
      </w:r>
      <w:r w:rsidR="005E2634">
        <w:rPr>
          <w:rFonts w:ascii="Times New Roman" w:hAnsi="Times New Roman" w:cs="Times New Roman"/>
          <w:sz w:val="24"/>
          <w:szCs w:val="24"/>
        </w:rPr>
        <w:t>nine</w:t>
      </w:r>
      <w:r w:rsidR="00F0563D">
        <w:rPr>
          <w:rFonts w:ascii="Times New Roman" w:hAnsi="Times New Roman" w:cs="Times New Roman"/>
          <w:sz w:val="24"/>
          <w:szCs w:val="24"/>
        </w:rPr>
        <w:t xml:space="preserve"> </w:t>
      </w:r>
      <w:r w:rsidR="00FB48C2">
        <w:rPr>
          <w:rFonts w:ascii="Times New Roman" w:hAnsi="Times New Roman" w:cs="Times New Roman"/>
          <w:sz w:val="24"/>
          <w:szCs w:val="24"/>
        </w:rPr>
        <w:t xml:space="preserve">youth </w:t>
      </w:r>
      <w:r w:rsidR="00E035E8">
        <w:rPr>
          <w:rFonts w:ascii="Times New Roman" w:hAnsi="Times New Roman" w:cs="Times New Roman"/>
          <w:sz w:val="24"/>
          <w:szCs w:val="24"/>
        </w:rPr>
        <w:t>referral</w:t>
      </w:r>
      <w:r w:rsidR="00F0563D">
        <w:rPr>
          <w:rFonts w:ascii="Times New Roman" w:hAnsi="Times New Roman" w:cs="Times New Roman"/>
          <w:sz w:val="24"/>
          <w:szCs w:val="24"/>
        </w:rPr>
        <w:t>s</w:t>
      </w:r>
      <w:r w:rsidR="00E035E8">
        <w:rPr>
          <w:rFonts w:ascii="Times New Roman" w:hAnsi="Times New Roman" w:cs="Times New Roman"/>
          <w:sz w:val="24"/>
          <w:szCs w:val="24"/>
        </w:rPr>
        <w:t xml:space="preserve"> from other agencies</w:t>
      </w:r>
      <w:r w:rsidR="00BC1B0D">
        <w:rPr>
          <w:rFonts w:ascii="Times New Roman" w:hAnsi="Times New Roman" w:cs="Times New Roman"/>
          <w:sz w:val="24"/>
          <w:szCs w:val="24"/>
        </w:rPr>
        <w:t xml:space="preserve"> </w:t>
      </w:r>
      <w:r w:rsidR="004F4518">
        <w:rPr>
          <w:rFonts w:ascii="Times New Roman" w:hAnsi="Times New Roman" w:cs="Times New Roman"/>
          <w:sz w:val="24"/>
          <w:szCs w:val="24"/>
        </w:rPr>
        <w:t xml:space="preserve">while </w:t>
      </w:r>
      <w:r w:rsidR="006F2F39">
        <w:rPr>
          <w:rFonts w:ascii="Times New Roman" w:hAnsi="Times New Roman" w:cs="Times New Roman"/>
          <w:sz w:val="24"/>
          <w:szCs w:val="24"/>
        </w:rPr>
        <w:t>one</w:t>
      </w:r>
      <w:r w:rsidR="004F4518">
        <w:rPr>
          <w:rFonts w:ascii="Times New Roman" w:hAnsi="Times New Roman" w:cs="Times New Roman"/>
          <w:sz w:val="24"/>
          <w:szCs w:val="24"/>
        </w:rPr>
        <w:t xml:space="preserve"> </w:t>
      </w:r>
      <w:r w:rsidR="007345D3">
        <w:rPr>
          <w:rFonts w:ascii="Times New Roman" w:hAnsi="Times New Roman" w:cs="Times New Roman"/>
          <w:sz w:val="24"/>
          <w:szCs w:val="24"/>
        </w:rPr>
        <w:t xml:space="preserve">juvenile </w:t>
      </w:r>
      <w:r w:rsidR="004F4518">
        <w:rPr>
          <w:rFonts w:ascii="Times New Roman" w:hAnsi="Times New Roman" w:cs="Times New Roman"/>
          <w:sz w:val="24"/>
          <w:szCs w:val="24"/>
        </w:rPr>
        <w:t xml:space="preserve">referral came from the JJS. </w:t>
      </w:r>
      <w:r w:rsidR="006A7FBF">
        <w:rPr>
          <w:rFonts w:ascii="Times New Roman" w:hAnsi="Times New Roman" w:cs="Times New Roman"/>
          <w:sz w:val="24"/>
          <w:szCs w:val="24"/>
        </w:rPr>
        <w:t>In February 2023 referral</w:t>
      </w:r>
      <w:r w:rsidR="00F46F7F">
        <w:rPr>
          <w:rFonts w:ascii="Times New Roman" w:hAnsi="Times New Roman" w:cs="Times New Roman"/>
          <w:sz w:val="24"/>
          <w:szCs w:val="24"/>
        </w:rPr>
        <w:t>s</w:t>
      </w:r>
      <w:r w:rsidR="006A7FBF">
        <w:rPr>
          <w:rFonts w:ascii="Times New Roman" w:hAnsi="Times New Roman" w:cs="Times New Roman"/>
          <w:sz w:val="24"/>
          <w:szCs w:val="24"/>
        </w:rPr>
        <w:t xml:space="preserve"> </w:t>
      </w:r>
      <w:r w:rsidR="00933E35">
        <w:rPr>
          <w:rFonts w:ascii="Times New Roman" w:hAnsi="Times New Roman" w:cs="Times New Roman"/>
          <w:sz w:val="24"/>
          <w:szCs w:val="24"/>
        </w:rPr>
        <w:t xml:space="preserve">from other agencies </w:t>
      </w:r>
      <w:r w:rsidR="00640312">
        <w:rPr>
          <w:rFonts w:ascii="Times New Roman" w:hAnsi="Times New Roman" w:cs="Times New Roman"/>
          <w:sz w:val="24"/>
          <w:szCs w:val="24"/>
        </w:rPr>
        <w:t>rose</w:t>
      </w:r>
      <w:r w:rsidR="00933E35">
        <w:rPr>
          <w:rFonts w:ascii="Times New Roman" w:hAnsi="Times New Roman" w:cs="Times New Roman"/>
          <w:sz w:val="24"/>
          <w:szCs w:val="24"/>
        </w:rPr>
        <w:t xml:space="preserve"> dram</w:t>
      </w:r>
      <w:r w:rsidR="004967A6">
        <w:rPr>
          <w:rFonts w:ascii="Times New Roman" w:hAnsi="Times New Roman" w:cs="Times New Roman"/>
          <w:sz w:val="24"/>
          <w:szCs w:val="24"/>
        </w:rPr>
        <w:t xml:space="preserve">atically with </w:t>
      </w:r>
      <w:r w:rsidR="00640312">
        <w:rPr>
          <w:rFonts w:ascii="Times New Roman" w:hAnsi="Times New Roman" w:cs="Times New Roman"/>
          <w:sz w:val="24"/>
          <w:szCs w:val="24"/>
        </w:rPr>
        <w:t>29</w:t>
      </w:r>
      <w:r w:rsidR="00F46F7F">
        <w:rPr>
          <w:rFonts w:ascii="Times New Roman" w:hAnsi="Times New Roman" w:cs="Times New Roman"/>
          <w:sz w:val="24"/>
          <w:szCs w:val="24"/>
        </w:rPr>
        <w:t xml:space="preserve"> referred to the project site</w:t>
      </w:r>
      <w:r w:rsidR="00B34195">
        <w:rPr>
          <w:rFonts w:ascii="Times New Roman" w:hAnsi="Times New Roman" w:cs="Times New Roman"/>
          <w:sz w:val="24"/>
          <w:szCs w:val="24"/>
        </w:rPr>
        <w:t xml:space="preserve"> with a less dramatic increase </w:t>
      </w:r>
      <w:r w:rsidR="002C3DE7">
        <w:rPr>
          <w:rFonts w:ascii="Times New Roman" w:hAnsi="Times New Roman" w:cs="Times New Roman"/>
          <w:sz w:val="24"/>
          <w:szCs w:val="24"/>
        </w:rPr>
        <w:t xml:space="preserve">of </w:t>
      </w:r>
      <w:r w:rsidR="00430B61">
        <w:rPr>
          <w:rFonts w:ascii="Times New Roman" w:hAnsi="Times New Roman" w:cs="Times New Roman"/>
          <w:sz w:val="24"/>
          <w:szCs w:val="24"/>
        </w:rPr>
        <w:t>four</w:t>
      </w:r>
      <w:r w:rsidR="00B34195">
        <w:rPr>
          <w:rFonts w:ascii="Times New Roman" w:hAnsi="Times New Roman" w:cs="Times New Roman"/>
          <w:sz w:val="24"/>
          <w:szCs w:val="24"/>
        </w:rPr>
        <w:t xml:space="preserve"> referrals c</w:t>
      </w:r>
      <w:r w:rsidR="00E7033F">
        <w:rPr>
          <w:rFonts w:ascii="Times New Roman" w:hAnsi="Times New Roman" w:cs="Times New Roman"/>
          <w:sz w:val="24"/>
          <w:szCs w:val="24"/>
        </w:rPr>
        <w:t>oming in</w:t>
      </w:r>
      <w:r w:rsidR="00B34195">
        <w:rPr>
          <w:rFonts w:ascii="Times New Roman" w:hAnsi="Times New Roman" w:cs="Times New Roman"/>
          <w:sz w:val="24"/>
          <w:szCs w:val="24"/>
        </w:rPr>
        <w:t xml:space="preserve"> from the JJS.</w:t>
      </w:r>
      <w:r w:rsidR="002C3DE7">
        <w:rPr>
          <w:rFonts w:ascii="Times New Roman" w:hAnsi="Times New Roman" w:cs="Times New Roman"/>
          <w:sz w:val="24"/>
          <w:szCs w:val="24"/>
        </w:rPr>
        <w:t xml:space="preserve"> </w:t>
      </w:r>
      <w:r w:rsidR="00813168">
        <w:rPr>
          <w:rFonts w:ascii="Times New Roman" w:hAnsi="Times New Roman" w:cs="Times New Roman"/>
          <w:sz w:val="24"/>
          <w:szCs w:val="24"/>
        </w:rPr>
        <w:t xml:space="preserve">Project </w:t>
      </w:r>
      <w:r w:rsidR="005C7657">
        <w:rPr>
          <w:rFonts w:ascii="Times New Roman" w:hAnsi="Times New Roman" w:cs="Times New Roman"/>
          <w:sz w:val="24"/>
          <w:szCs w:val="24"/>
        </w:rPr>
        <w:t xml:space="preserve">site referral </w:t>
      </w:r>
      <w:r w:rsidR="00813168">
        <w:rPr>
          <w:rFonts w:ascii="Times New Roman" w:hAnsi="Times New Roman" w:cs="Times New Roman"/>
          <w:sz w:val="24"/>
          <w:szCs w:val="24"/>
        </w:rPr>
        <w:t xml:space="preserve">monitoring completed in </w:t>
      </w:r>
      <w:r w:rsidR="002C3DE7">
        <w:rPr>
          <w:rFonts w:ascii="Times New Roman" w:hAnsi="Times New Roman" w:cs="Times New Roman"/>
          <w:sz w:val="24"/>
          <w:szCs w:val="24"/>
        </w:rPr>
        <w:t>March</w:t>
      </w:r>
      <w:r w:rsidR="00813168">
        <w:rPr>
          <w:rFonts w:ascii="Times New Roman" w:hAnsi="Times New Roman" w:cs="Times New Roman"/>
          <w:sz w:val="24"/>
          <w:szCs w:val="24"/>
        </w:rPr>
        <w:t xml:space="preserve"> 2023</w:t>
      </w:r>
      <w:r w:rsidR="002C3DE7">
        <w:rPr>
          <w:rFonts w:ascii="Times New Roman" w:hAnsi="Times New Roman" w:cs="Times New Roman"/>
          <w:sz w:val="24"/>
          <w:szCs w:val="24"/>
        </w:rPr>
        <w:t xml:space="preserve"> </w:t>
      </w:r>
      <w:r w:rsidR="005C7657">
        <w:rPr>
          <w:rFonts w:ascii="Times New Roman" w:hAnsi="Times New Roman" w:cs="Times New Roman"/>
          <w:sz w:val="24"/>
          <w:szCs w:val="24"/>
        </w:rPr>
        <w:t xml:space="preserve">with another </w:t>
      </w:r>
      <w:r w:rsidR="00430B61">
        <w:rPr>
          <w:rFonts w:ascii="Times New Roman" w:hAnsi="Times New Roman" w:cs="Times New Roman"/>
          <w:sz w:val="24"/>
          <w:szCs w:val="24"/>
        </w:rPr>
        <w:t>16</w:t>
      </w:r>
      <w:r w:rsidR="005C7657">
        <w:rPr>
          <w:rFonts w:ascii="Times New Roman" w:hAnsi="Times New Roman" w:cs="Times New Roman"/>
          <w:sz w:val="24"/>
          <w:szCs w:val="24"/>
        </w:rPr>
        <w:t xml:space="preserve"> </w:t>
      </w:r>
      <w:r w:rsidR="00662C45">
        <w:rPr>
          <w:rFonts w:ascii="Times New Roman" w:hAnsi="Times New Roman" w:cs="Times New Roman"/>
          <w:sz w:val="24"/>
          <w:szCs w:val="24"/>
        </w:rPr>
        <w:t xml:space="preserve">youth </w:t>
      </w:r>
      <w:r w:rsidR="001152C8">
        <w:rPr>
          <w:rFonts w:ascii="Times New Roman" w:hAnsi="Times New Roman" w:cs="Times New Roman"/>
          <w:sz w:val="24"/>
          <w:szCs w:val="24"/>
        </w:rPr>
        <w:t xml:space="preserve">being </w:t>
      </w:r>
      <w:r w:rsidR="006E7099">
        <w:rPr>
          <w:rFonts w:ascii="Times New Roman" w:hAnsi="Times New Roman" w:cs="Times New Roman"/>
          <w:sz w:val="24"/>
          <w:szCs w:val="24"/>
        </w:rPr>
        <w:t>referr</w:t>
      </w:r>
      <w:r w:rsidR="001152C8">
        <w:rPr>
          <w:rFonts w:ascii="Times New Roman" w:hAnsi="Times New Roman" w:cs="Times New Roman"/>
          <w:sz w:val="24"/>
          <w:szCs w:val="24"/>
        </w:rPr>
        <w:t>ed</w:t>
      </w:r>
      <w:r w:rsidR="006E7099">
        <w:rPr>
          <w:rFonts w:ascii="Times New Roman" w:hAnsi="Times New Roman" w:cs="Times New Roman"/>
          <w:sz w:val="24"/>
          <w:szCs w:val="24"/>
        </w:rPr>
        <w:t xml:space="preserve"> from other agencies and</w:t>
      </w:r>
      <w:r w:rsidR="001152C8">
        <w:rPr>
          <w:rFonts w:ascii="Times New Roman" w:hAnsi="Times New Roman" w:cs="Times New Roman"/>
          <w:sz w:val="24"/>
          <w:szCs w:val="24"/>
        </w:rPr>
        <w:t xml:space="preserve"> </w:t>
      </w:r>
      <w:r w:rsidR="00B1094F">
        <w:rPr>
          <w:rFonts w:ascii="Times New Roman" w:hAnsi="Times New Roman" w:cs="Times New Roman"/>
          <w:sz w:val="24"/>
          <w:szCs w:val="24"/>
        </w:rPr>
        <w:t>one</w:t>
      </w:r>
      <w:r w:rsidR="001152C8">
        <w:rPr>
          <w:rFonts w:ascii="Times New Roman" w:hAnsi="Times New Roman" w:cs="Times New Roman"/>
          <w:sz w:val="24"/>
          <w:szCs w:val="24"/>
        </w:rPr>
        <w:t xml:space="preserve"> coming from the JJS. </w:t>
      </w:r>
      <w:r w:rsidR="00E21BF2">
        <w:rPr>
          <w:rFonts w:ascii="Times New Roman" w:hAnsi="Times New Roman" w:cs="Times New Roman"/>
          <w:sz w:val="24"/>
          <w:szCs w:val="24"/>
        </w:rPr>
        <w:t xml:space="preserve">Throughout the project monitoring </w:t>
      </w:r>
      <w:r w:rsidR="00F45987">
        <w:rPr>
          <w:rFonts w:ascii="Times New Roman" w:hAnsi="Times New Roman" w:cs="Times New Roman"/>
          <w:sz w:val="24"/>
          <w:szCs w:val="24"/>
        </w:rPr>
        <w:t>process,</w:t>
      </w:r>
      <w:r w:rsidR="00E21BF2">
        <w:rPr>
          <w:rFonts w:ascii="Times New Roman" w:hAnsi="Times New Roman" w:cs="Times New Roman"/>
          <w:sz w:val="24"/>
          <w:szCs w:val="24"/>
        </w:rPr>
        <w:t xml:space="preserve"> </w:t>
      </w:r>
      <w:r w:rsidR="002C09D9">
        <w:rPr>
          <w:rFonts w:ascii="Times New Roman" w:hAnsi="Times New Roman" w:cs="Times New Roman"/>
          <w:sz w:val="24"/>
          <w:szCs w:val="24"/>
        </w:rPr>
        <w:t xml:space="preserve">a small but increasing </w:t>
      </w:r>
      <w:r w:rsidR="00B1094F">
        <w:rPr>
          <w:rFonts w:ascii="Times New Roman" w:hAnsi="Times New Roman" w:cs="Times New Roman"/>
          <w:sz w:val="24"/>
          <w:szCs w:val="24"/>
        </w:rPr>
        <w:t>number</w:t>
      </w:r>
      <w:r w:rsidR="00151913">
        <w:rPr>
          <w:rFonts w:ascii="Times New Roman" w:hAnsi="Times New Roman" w:cs="Times New Roman"/>
          <w:sz w:val="24"/>
          <w:szCs w:val="24"/>
        </w:rPr>
        <w:t xml:space="preserve"> of referral</w:t>
      </w:r>
      <w:r w:rsidR="0038108B">
        <w:rPr>
          <w:rFonts w:ascii="Times New Roman" w:hAnsi="Times New Roman" w:cs="Times New Roman"/>
          <w:sz w:val="24"/>
          <w:szCs w:val="24"/>
        </w:rPr>
        <w:t>s</w:t>
      </w:r>
      <w:r w:rsidR="00151913">
        <w:rPr>
          <w:rFonts w:ascii="Times New Roman" w:hAnsi="Times New Roman" w:cs="Times New Roman"/>
          <w:sz w:val="24"/>
          <w:szCs w:val="24"/>
        </w:rPr>
        <w:t xml:space="preserve"> came through </w:t>
      </w:r>
      <w:r w:rsidR="004508B7">
        <w:rPr>
          <w:rFonts w:ascii="Times New Roman" w:hAnsi="Times New Roman" w:cs="Times New Roman"/>
          <w:sz w:val="24"/>
          <w:szCs w:val="24"/>
        </w:rPr>
        <w:t>JJS</w:t>
      </w:r>
      <w:r w:rsidR="0038108B">
        <w:rPr>
          <w:rFonts w:ascii="Times New Roman" w:hAnsi="Times New Roman" w:cs="Times New Roman"/>
          <w:sz w:val="24"/>
          <w:szCs w:val="24"/>
        </w:rPr>
        <w:t xml:space="preserve"> </w:t>
      </w:r>
      <w:r w:rsidR="00E27D4D">
        <w:rPr>
          <w:rFonts w:ascii="Times New Roman" w:hAnsi="Times New Roman" w:cs="Times New Roman"/>
          <w:sz w:val="24"/>
          <w:szCs w:val="24"/>
        </w:rPr>
        <w:t xml:space="preserve">with a </w:t>
      </w:r>
      <w:r w:rsidR="00E20144">
        <w:rPr>
          <w:rFonts w:ascii="Times New Roman" w:hAnsi="Times New Roman" w:cs="Times New Roman"/>
          <w:sz w:val="24"/>
          <w:szCs w:val="24"/>
        </w:rPr>
        <w:t>total of</w:t>
      </w:r>
      <w:r w:rsidR="00E27D4D">
        <w:rPr>
          <w:rFonts w:ascii="Times New Roman" w:hAnsi="Times New Roman" w:cs="Times New Roman"/>
          <w:sz w:val="24"/>
          <w:szCs w:val="24"/>
        </w:rPr>
        <w:t xml:space="preserve"> 15 referrals </w:t>
      </w:r>
      <w:r w:rsidR="0038108B">
        <w:rPr>
          <w:rFonts w:ascii="Times New Roman" w:hAnsi="Times New Roman" w:cs="Times New Roman"/>
          <w:sz w:val="24"/>
          <w:szCs w:val="24"/>
        </w:rPr>
        <w:t>while</w:t>
      </w:r>
      <w:r w:rsidR="00B86FF1">
        <w:rPr>
          <w:rFonts w:ascii="Times New Roman" w:hAnsi="Times New Roman" w:cs="Times New Roman"/>
          <w:sz w:val="24"/>
          <w:szCs w:val="24"/>
        </w:rPr>
        <w:t xml:space="preserve"> an unanticipated</w:t>
      </w:r>
      <w:r w:rsidR="00A64588">
        <w:rPr>
          <w:rFonts w:ascii="Times New Roman" w:hAnsi="Times New Roman" w:cs="Times New Roman"/>
          <w:sz w:val="24"/>
          <w:szCs w:val="24"/>
        </w:rPr>
        <w:t xml:space="preserve"> </w:t>
      </w:r>
      <w:r w:rsidR="00E20144">
        <w:rPr>
          <w:rFonts w:ascii="Times New Roman" w:hAnsi="Times New Roman" w:cs="Times New Roman"/>
          <w:sz w:val="24"/>
          <w:szCs w:val="24"/>
        </w:rPr>
        <w:t xml:space="preserve">number of </w:t>
      </w:r>
      <w:r w:rsidR="00E27D4D">
        <w:rPr>
          <w:rFonts w:ascii="Times New Roman" w:hAnsi="Times New Roman" w:cs="Times New Roman"/>
          <w:sz w:val="24"/>
          <w:szCs w:val="24"/>
        </w:rPr>
        <w:t xml:space="preserve">107 </w:t>
      </w:r>
      <w:r w:rsidR="00CB152F">
        <w:rPr>
          <w:rFonts w:ascii="Times New Roman" w:hAnsi="Times New Roman" w:cs="Times New Roman"/>
          <w:sz w:val="24"/>
          <w:szCs w:val="24"/>
        </w:rPr>
        <w:t>refer</w:t>
      </w:r>
      <w:r w:rsidR="00E20144">
        <w:rPr>
          <w:rFonts w:ascii="Times New Roman" w:hAnsi="Times New Roman" w:cs="Times New Roman"/>
          <w:sz w:val="24"/>
          <w:szCs w:val="24"/>
        </w:rPr>
        <w:t>r</w:t>
      </w:r>
      <w:r w:rsidR="00CB152F">
        <w:rPr>
          <w:rFonts w:ascii="Times New Roman" w:hAnsi="Times New Roman" w:cs="Times New Roman"/>
          <w:sz w:val="24"/>
          <w:szCs w:val="24"/>
        </w:rPr>
        <w:t xml:space="preserve">als </w:t>
      </w:r>
      <w:r w:rsidR="00A412A9">
        <w:rPr>
          <w:rFonts w:ascii="Times New Roman" w:hAnsi="Times New Roman" w:cs="Times New Roman"/>
          <w:sz w:val="24"/>
          <w:szCs w:val="24"/>
        </w:rPr>
        <w:t>came</w:t>
      </w:r>
      <w:r w:rsidR="00E27D4D">
        <w:rPr>
          <w:rFonts w:ascii="Times New Roman" w:hAnsi="Times New Roman" w:cs="Times New Roman"/>
          <w:sz w:val="24"/>
          <w:szCs w:val="24"/>
        </w:rPr>
        <w:t xml:space="preserve"> from other agencies</w:t>
      </w:r>
      <w:r w:rsidR="00071804">
        <w:rPr>
          <w:rFonts w:ascii="Times New Roman" w:hAnsi="Times New Roman" w:cs="Times New Roman"/>
          <w:sz w:val="24"/>
          <w:szCs w:val="24"/>
        </w:rPr>
        <w:t xml:space="preserve"> (see Appendix </w:t>
      </w:r>
      <w:r w:rsidR="00796C8F">
        <w:rPr>
          <w:rFonts w:ascii="Times New Roman" w:hAnsi="Times New Roman" w:cs="Times New Roman"/>
          <w:sz w:val="24"/>
          <w:szCs w:val="24"/>
        </w:rPr>
        <w:t>O</w:t>
      </w:r>
      <w:r w:rsidR="00B17E76">
        <w:rPr>
          <w:rFonts w:ascii="Times New Roman" w:hAnsi="Times New Roman" w:cs="Times New Roman"/>
          <w:sz w:val="24"/>
          <w:szCs w:val="24"/>
        </w:rPr>
        <w:t>)</w:t>
      </w:r>
      <w:r w:rsidR="00E27D4D">
        <w:rPr>
          <w:rFonts w:ascii="Times New Roman" w:hAnsi="Times New Roman" w:cs="Times New Roman"/>
          <w:sz w:val="24"/>
          <w:szCs w:val="24"/>
        </w:rPr>
        <w:t>.</w:t>
      </w:r>
      <w:r w:rsidR="003022DF">
        <w:rPr>
          <w:rFonts w:ascii="Times New Roman" w:hAnsi="Times New Roman" w:cs="Times New Roman"/>
          <w:sz w:val="24"/>
          <w:szCs w:val="24"/>
        </w:rPr>
        <w:t xml:space="preserve"> </w:t>
      </w:r>
    </w:p>
    <w:p w14:paraId="288C9E32" w14:textId="4901D61D" w:rsidR="00B17E76" w:rsidRDefault="00FA6DE7" w:rsidP="00E72A2B">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1704DA">
        <w:rPr>
          <w:rFonts w:ascii="Times New Roman" w:hAnsi="Times New Roman" w:cs="Times New Roman"/>
          <w:sz w:val="24"/>
          <w:szCs w:val="24"/>
        </w:rPr>
        <w:t xml:space="preserve">The Youth Behavioral Health Liaison Initiative brought </w:t>
      </w:r>
      <w:r>
        <w:rPr>
          <w:rFonts w:ascii="Times New Roman" w:hAnsi="Times New Roman" w:cs="Times New Roman"/>
          <w:sz w:val="24"/>
          <w:szCs w:val="24"/>
        </w:rPr>
        <w:t xml:space="preserve">in </w:t>
      </w:r>
      <w:r w:rsidR="001704DA">
        <w:rPr>
          <w:rFonts w:ascii="Times New Roman" w:hAnsi="Times New Roman" w:cs="Times New Roman"/>
          <w:sz w:val="24"/>
          <w:szCs w:val="24"/>
        </w:rPr>
        <w:t xml:space="preserve">a staggering </w:t>
      </w:r>
      <w:r w:rsidR="002649EF">
        <w:rPr>
          <w:rFonts w:ascii="Times New Roman" w:hAnsi="Times New Roman" w:cs="Times New Roman"/>
          <w:sz w:val="24"/>
          <w:szCs w:val="24"/>
        </w:rPr>
        <w:t xml:space="preserve">total of </w:t>
      </w:r>
      <w:r w:rsidR="001704DA">
        <w:rPr>
          <w:rFonts w:ascii="Times New Roman" w:hAnsi="Times New Roman" w:cs="Times New Roman"/>
          <w:sz w:val="24"/>
          <w:szCs w:val="24"/>
        </w:rPr>
        <w:t>1</w:t>
      </w:r>
      <w:r w:rsidR="00314AAE">
        <w:rPr>
          <w:rFonts w:ascii="Times New Roman" w:hAnsi="Times New Roman" w:cs="Times New Roman"/>
          <w:sz w:val="24"/>
          <w:szCs w:val="24"/>
        </w:rPr>
        <w:t>07 youth</w:t>
      </w:r>
      <w:r w:rsidR="001704DA">
        <w:rPr>
          <w:rFonts w:ascii="Times New Roman" w:hAnsi="Times New Roman" w:cs="Times New Roman"/>
          <w:sz w:val="24"/>
          <w:szCs w:val="24"/>
        </w:rPr>
        <w:t xml:space="preserve"> </w:t>
      </w:r>
      <w:r>
        <w:rPr>
          <w:rFonts w:ascii="Times New Roman" w:hAnsi="Times New Roman" w:cs="Times New Roman"/>
          <w:sz w:val="24"/>
          <w:szCs w:val="24"/>
        </w:rPr>
        <w:t xml:space="preserve"> </w:t>
      </w:r>
      <w:r w:rsidR="001704DA">
        <w:rPr>
          <w:rFonts w:ascii="Times New Roman" w:hAnsi="Times New Roman" w:cs="Times New Roman"/>
          <w:sz w:val="24"/>
          <w:szCs w:val="24"/>
        </w:rPr>
        <w:t xml:space="preserve">referrals </w:t>
      </w:r>
      <w:r w:rsidR="004F36CE">
        <w:rPr>
          <w:rFonts w:ascii="Times New Roman" w:hAnsi="Times New Roman" w:cs="Times New Roman"/>
          <w:sz w:val="24"/>
          <w:szCs w:val="24"/>
        </w:rPr>
        <w:t xml:space="preserve">from other agencies </w:t>
      </w:r>
      <w:r w:rsidR="00190F07">
        <w:rPr>
          <w:rFonts w:ascii="Times New Roman" w:hAnsi="Times New Roman" w:cs="Times New Roman"/>
          <w:sz w:val="24"/>
          <w:szCs w:val="24"/>
        </w:rPr>
        <w:t xml:space="preserve">and 15 </w:t>
      </w:r>
      <w:r w:rsidR="001B362D">
        <w:rPr>
          <w:rFonts w:ascii="Times New Roman" w:hAnsi="Times New Roman" w:cs="Times New Roman"/>
          <w:sz w:val="24"/>
          <w:szCs w:val="24"/>
        </w:rPr>
        <w:t xml:space="preserve">juvenile </w:t>
      </w:r>
      <w:r w:rsidR="00190F07">
        <w:rPr>
          <w:rFonts w:ascii="Times New Roman" w:hAnsi="Times New Roman" w:cs="Times New Roman"/>
          <w:sz w:val="24"/>
          <w:szCs w:val="24"/>
        </w:rPr>
        <w:t>referral</w:t>
      </w:r>
      <w:r w:rsidR="001B362D">
        <w:rPr>
          <w:rFonts w:ascii="Times New Roman" w:hAnsi="Times New Roman" w:cs="Times New Roman"/>
          <w:sz w:val="24"/>
          <w:szCs w:val="24"/>
        </w:rPr>
        <w:t>s from JJS</w:t>
      </w:r>
      <w:r w:rsidR="00190F07">
        <w:rPr>
          <w:rFonts w:ascii="Times New Roman" w:hAnsi="Times New Roman" w:cs="Times New Roman"/>
          <w:sz w:val="24"/>
          <w:szCs w:val="24"/>
        </w:rPr>
        <w:t xml:space="preserve"> </w:t>
      </w:r>
      <w:r w:rsidR="001704DA">
        <w:rPr>
          <w:rFonts w:ascii="Times New Roman" w:hAnsi="Times New Roman" w:cs="Times New Roman"/>
          <w:sz w:val="24"/>
          <w:szCs w:val="24"/>
        </w:rPr>
        <w:t xml:space="preserve">over nine months of </w:t>
      </w:r>
      <w:r w:rsidR="00A412A9">
        <w:rPr>
          <w:rFonts w:ascii="Times New Roman" w:hAnsi="Times New Roman" w:cs="Times New Roman"/>
          <w:sz w:val="24"/>
          <w:szCs w:val="24"/>
        </w:rPr>
        <w:t>monitoring</w:t>
      </w:r>
      <w:r w:rsidR="007F274C">
        <w:rPr>
          <w:rFonts w:ascii="Times New Roman" w:hAnsi="Times New Roman" w:cs="Times New Roman"/>
          <w:sz w:val="24"/>
          <w:szCs w:val="24"/>
        </w:rPr>
        <w:t xml:space="preserve"> compared to </w:t>
      </w:r>
      <w:r w:rsidR="00C83C11">
        <w:rPr>
          <w:rFonts w:ascii="Times New Roman" w:hAnsi="Times New Roman" w:cs="Times New Roman"/>
          <w:sz w:val="24"/>
          <w:szCs w:val="24"/>
        </w:rPr>
        <w:t>36</w:t>
      </w:r>
      <w:r w:rsidR="00A47D48">
        <w:rPr>
          <w:rFonts w:ascii="Times New Roman" w:hAnsi="Times New Roman" w:cs="Times New Roman"/>
          <w:sz w:val="24"/>
          <w:szCs w:val="24"/>
        </w:rPr>
        <w:t xml:space="preserve"> </w:t>
      </w:r>
      <w:r w:rsidR="001662FE">
        <w:rPr>
          <w:rFonts w:ascii="Times New Roman" w:hAnsi="Times New Roman" w:cs="Times New Roman"/>
          <w:sz w:val="24"/>
          <w:szCs w:val="24"/>
        </w:rPr>
        <w:t>JJS</w:t>
      </w:r>
      <w:r w:rsidR="007871E8">
        <w:rPr>
          <w:rFonts w:ascii="Times New Roman" w:hAnsi="Times New Roman" w:cs="Times New Roman"/>
          <w:sz w:val="24"/>
          <w:szCs w:val="24"/>
        </w:rPr>
        <w:t xml:space="preserve"> </w:t>
      </w:r>
      <w:r w:rsidR="00AB4B88">
        <w:rPr>
          <w:rFonts w:ascii="Times New Roman" w:hAnsi="Times New Roman" w:cs="Times New Roman"/>
          <w:sz w:val="24"/>
          <w:szCs w:val="24"/>
        </w:rPr>
        <w:t xml:space="preserve">only </w:t>
      </w:r>
      <w:r w:rsidR="001662FE">
        <w:rPr>
          <w:rFonts w:ascii="Times New Roman" w:hAnsi="Times New Roman" w:cs="Times New Roman"/>
          <w:sz w:val="24"/>
          <w:szCs w:val="24"/>
        </w:rPr>
        <w:t xml:space="preserve">referrals </w:t>
      </w:r>
      <w:r w:rsidR="00A53960">
        <w:rPr>
          <w:rFonts w:ascii="Times New Roman" w:hAnsi="Times New Roman" w:cs="Times New Roman"/>
          <w:sz w:val="24"/>
          <w:szCs w:val="24"/>
        </w:rPr>
        <w:t xml:space="preserve">throughout the year </w:t>
      </w:r>
      <w:r w:rsidR="00544742">
        <w:rPr>
          <w:rFonts w:ascii="Times New Roman" w:hAnsi="Times New Roman" w:cs="Times New Roman"/>
          <w:sz w:val="24"/>
          <w:szCs w:val="24"/>
        </w:rPr>
        <w:t>o</w:t>
      </w:r>
      <w:r w:rsidR="00A53960">
        <w:rPr>
          <w:rFonts w:ascii="Times New Roman" w:hAnsi="Times New Roman" w:cs="Times New Roman"/>
          <w:sz w:val="24"/>
          <w:szCs w:val="24"/>
        </w:rPr>
        <w:t xml:space="preserve">f 2018. </w:t>
      </w:r>
      <w:r w:rsidR="00363F5C">
        <w:rPr>
          <w:rFonts w:ascii="Times New Roman" w:hAnsi="Times New Roman" w:cs="Times New Roman"/>
          <w:sz w:val="24"/>
          <w:szCs w:val="24"/>
        </w:rPr>
        <w:t>This d</w:t>
      </w:r>
      <w:r w:rsidR="00F559AC">
        <w:rPr>
          <w:rFonts w:ascii="Times New Roman" w:hAnsi="Times New Roman" w:cs="Times New Roman"/>
          <w:sz w:val="24"/>
          <w:szCs w:val="24"/>
        </w:rPr>
        <w:t>ata was compiled compar</w:t>
      </w:r>
      <w:r w:rsidR="00E305A9">
        <w:rPr>
          <w:rFonts w:ascii="Times New Roman" w:hAnsi="Times New Roman" w:cs="Times New Roman"/>
          <w:sz w:val="24"/>
          <w:szCs w:val="24"/>
        </w:rPr>
        <w:t>ing</w:t>
      </w:r>
      <w:r w:rsidR="000E2656">
        <w:rPr>
          <w:rFonts w:ascii="Times New Roman" w:hAnsi="Times New Roman" w:cs="Times New Roman"/>
          <w:sz w:val="24"/>
          <w:szCs w:val="24"/>
        </w:rPr>
        <w:t xml:space="preserve"> other referrals</w:t>
      </w:r>
      <w:r w:rsidR="005D7AAF">
        <w:rPr>
          <w:rFonts w:ascii="Times New Roman" w:hAnsi="Times New Roman" w:cs="Times New Roman"/>
          <w:sz w:val="24"/>
          <w:szCs w:val="24"/>
        </w:rPr>
        <w:t xml:space="preserve"> </w:t>
      </w:r>
      <w:r w:rsidR="00C579E7">
        <w:rPr>
          <w:rFonts w:ascii="Times New Roman" w:hAnsi="Times New Roman" w:cs="Times New Roman"/>
          <w:sz w:val="24"/>
          <w:szCs w:val="24"/>
        </w:rPr>
        <w:t>to</w:t>
      </w:r>
      <w:r w:rsidR="005D7AAF">
        <w:rPr>
          <w:rFonts w:ascii="Times New Roman" w:hAnsi="Times New Roman" w:cs="Times New Roman"/>
          <w:sz w:val="24"/>
          <w:szCs w:val="24"/>
        </w:rPr>
        <w:t xml:space="preserve"> JJS </w:t>
      </w:r>
      <w:r w:rsidR="004C5DD7">
        <w:rPr>
          <w:rFonts w:ascii="Times New Roman" w:hAnsi="Times New Roman" w:cs="Times New Roman"/>
          <w:sz w:val="24"/>
          <w:szCs w:val="24"/>
        </w:rPr>
        <w:t xml:space="preserve">only </w:t>
      </w:r>
      <w:r w:rsidR="005D7AAF">
        <w:rPr>
          <w:rFonts w:ascii="Times New Roman" w:hAnsi="Times New Roman" w:cs="Times New Roman"/>
          <w:sz w:val="24"/>
          <w:szCs w:val="24"/>
        </w:rPr>
        <w:t>referrals</w:t>
      </w:r>
      <w:r w:rsidR="0024407D">
        <w:rPr>
          <w:rFonts w:ascii="Times New Roman" w:hAnsi="Times New Roman" w:cs="Times New Roman"/>
          <w:sz w:val="24"/>
          <w:szCs w:val="24"/>
        </w:rPr>
        <w:t xml:space="preserve"> to the project site</w:t>
      </w:r>
      <w:r w:rsidR="00FC2846">
        <w:rPr>
          <w:rFonts w:ascii="Times New Roman" w:hAnsi="Times New Roman" w:cs="Times New Roman"/>
          <w:sz w:val="24"/>
          <w:szCs w:val="24"/>
        </w:rPr>
        <w:t xml:space="preserve"> from July 1, 2022</w:t>
      </w:r>
      <w:r w:rsidR="00363F5C">
        <w:rPr>
          <w:rFonts w:ascii="Times New Roman" w:hAnsi="Times New Roman" w:cs="Times New Roman"/>
          <w:sz w:val="24"/>
          <w:szCs w:val="24"/>
        </w:rPr>
        <w:t>,</w:t>
      </w:r>
      <w:r w:rsidR="00FC2846">
        <w:rPr>
          <w:rFonts w:ascii="Times New Roman" w:hAnsi="Times New Roman" w:cs="Times New Roman"/>
          <w:sz w:val="24"/>
          <w:szCs w:val="24"/>
        </w:rPr>
        <w:t xml:space="preserve"> to March 31, 2023</w:t>
      </w:r>
      <w:r w:rsidR="00363F5C">
        <w:rPr>
          <w:rFonts w:ascii="Times New Roman" w:hAnsi="Times New Roman" w:cs="Times New Roman"/>
          <w:sz w:val="24"/>
          <w:szCs w:val="24"/>
        </w:rPr>
        <w:t>.</w:t>
      </w:r>
      <w:r w:rsidR="0024407D">
        <w:rPr>
          <w:rFonts w:ascii="Times New Roman" w:hAnsi="Times New Roman" w:cs="Times New Roman"/>
          <w:sz w:val="24"/>
          <w:szCs w:val="24"/>
        </w:rPr>
        <w:t xml:space="preserve"> </w:t>
      </w:r>
      <w:r w:rsidR="005D7AAF">
        <w:rPr>
          <w:rFonts w:ascii="Times New Roman" w:hAnsi="Times New Roman" w:cs="Times New Roman"/>
          <w:sz w:val="24"/>
          <w:szCs w:val="24"/>
        </w:rPr>
        <w:t xml:space="preserve"> </w:t>
      </w:r>
    </w:p>
    <w:p w14:paraId="185F1AD5" w14:textId="14B2669A" w:rsidR="00C60893" w:rsidRDefault="00B17E76" w:rsidP="00E72A2B">
      <w:pPr>
        <w:spacing w:after="0" w:line="480" w:lineRule="auto"/>
        <w:rPr>
          <w:rFonts w:ascii="Times New Roman" w:hAnsi="Times New Roman" w:cs="Times New Roman"/>
          <w:b/>
          <w:bCs/>
          <w:sz w:val="24"/>
          <w:szCs w:val="24"/>
        </w:rPr>
      </w:pPr>
      <w:r w:rsidRPr="00BC7F00">
        <w:rPr>
          <w:rFonts w:ascii="Times New Roman" w:hAnsi="Times New Roman" w:cs="Times New Roman"/>
          <w:b/>
          <w:bCs/>
          <w:sz w:val="24"/>
          <w:szCs w:val="24"/>
        </w:rPr>
        <w:t>Outcome Data</w:t>
      </w:r>
      <w:r w:rsidR="00E7033F" w:rsidRPr="00BC7F00">
        <w:rPr>
          <w:rFonts w:ascii="Times New Roman" w:hAnsi="Times New Roman" w:cs="Times New Roman"/>
          <w:b/>
          <w:bCs/>
          <w:sz w:val="24"/>
          <w:szCs w:val="24"/>
        </w:rPr>
        <w:t xml:space="preserve"> </w:t>
      </w:r>
      <w:r w:rsidR="002C3DE7" w:rsidRPr="00BC7F00">
        <w:rPr>
          <w:rFonts w:ascii="Times New Roman" w:hAnsi="Times New Roman" w:cs="Times New Roman"/>
          <w:b/>
          <w:bCs/>
          <w:sz w:val="24"/>
          <w:szCs w:val="24"/>
        </w:rPr>
        <w:t xml:space="preserve"> </w:t>
      </w:r>
      <w:r w:rsidR="004967A6" w:rsidRPr="00BC7F00">
        <w:rPr>
          <w:rFonts w:ascii="Times New Roman" w:hAnsi="Times New Roman" w:cs="Times New Roman"/>
          <w:b/>
          <w:bCs/>
          <w:sz w:val="24"/>
          <w:szCs w:val="24"/>
        </w:rPr>
        <w:t xml:space="preserve"> </w:t>
      </w:r>
    </w:p>
    <w:p w14:paraId="37A2B980" w14:textId="06C726BF" w:rsidR="00BC7F00" w:rsidRPr="00BC7F00" w:rsidRDefault="00BC7F00" w:rsidP="00E72A2B">
      <w:pPr>
        <w:spacing w:after="0" w:line="480" w:lineRule="auto"/>
        <w:rPr>
          <w:rFonts w:ascii="Times New Roman" w:hAnsi="Times New Roman" w:cs="Times New Roman"/>
          <w:sz w:val="24"/>
          <w:szCs w:val="24"/>
        </w:rPr>
      </w:pPr>
      <w:r>
        <w:rPr>
          <w:rFonts w:ascii="Times New Roman" w:hAnsi="Times New Roman" w:cs="Times New Roman"/>
          <w:b/>
          <w:bCs/>
          <w:sz w:val="24"/>
          <w:szCs w:val="24"/>
        </w:rPr>
        <w:tab/>
      </w:r>
      <w:r w:rsidR="00AE03E7">
        <w:rPr>
          <w:rFonts w:ascii="Times New Roman" w:hAnsi="Times New Roman" w:cs="Times New Roman"/>
          <w:sz w:val="24"/>
          <w:szCs w:val="24"/>
        </w:rPr>
        <w:t>After</w:t>
      </w:r>
      <w:r w:rsidR="005B5A13" w:rsidRPr="005B5A13">
        <w:rPr>
          <w:rFonts w:ascii="Times New Roman" w:hAnsi="Times New Roman" w:cs="Times New Roman"/>
          <w:sz w:val="24"/>
          <w:szCs w:val="24"/>
        </w:rPr>
        <w:t xml:space="preserve"> nine months</w:t>
      </w:r>
      <w:r w:rsidR="001D1463">
        <w:rPr>
          <w:rFonts w:ascii="Times New Roman" w:hAnsi="Times New Roman" w:cs="Times New Roman"/>
          <w:sz w:val="24"/>
          <w:szCs w:val="24"/>
        </w:rPr>
        <w:t xml:space="preserve"> </w:t>
      </w:r>
      <w:r w:rsidR="00C77833">
        <w:rPr>
          <w:rFonts w:ascii="Times New Roman" w:hAnsi="Times New Roman" w:cs="Times New Roman"/>
          <w:sz w:val="24"/>
          <w:szCs w:val="24"/>
        </w:rPr>
        <w:t xml:space="preserve">of monitoring </w:t>
      </w:r>
      <w:r w:rsidR="001D1463">
        <w:rPr>
          <w:rFonts w:ascii="Times New Roman" w:hAnsi="Times New Roman" w:cs="Times New Roman"/>
          <w:sz w:val="24"/>
          <w:szCs w:val="24"/>
        </w:rPr>
        <w:t xml:space="preserve">referrals </w:t>
      </w:r>
      <w:r w:rsidR="004259B7">
        <w:rPr>
          <w:rFonts w:ascii="Times New Roman" w:hAnsi="Times New Roman" w:cs="Times New Roman"/>
          <w:sz w:val="24"/>
          <w:szCs w:val="24"/>
        </w:rPr>
        <w:t xml:space="preserve">to </w:t>
      </w:r>
      <w:r w:rsidR="00980B20">
        <w:rPr>
          <w:rFonts w:ascii="Times New Roman" w:hAnsi="Times New Roman" w:cs="Times New Roman"/>
          <w:sz w:val="24"/>
          <w:szCs w:val="24"/>
        </w:rPr>
        <w:t>the project site</w:t>
      </w:r>
      <w:r w:rsidR="008D6A23">
        <w:rPr>
          <w:rFonts w:ascii="Times New Roman" w:hAnsi="Times New Roman" w:cs="Times New Roman"/>
          <w:sz w:val="24"/>
          <w:szCs w:val="24"/>
        </w:rPr>
        <w:t xml:space="preserve"> </w:t>
      </w:r>
      <w:r w:rsidR="004259B7">
        <w:rPr>
          <w:rFonts w:ascii="Times New Roman" w:hAnsi="Times New Roman" w:cs="Times New Roman"/>
          <w:sz w:val="24"/>
          <w:szCs w:val="24"/>
        </w:rPr>
        <w:t>utilizing</w:t>
      </w:r>
      <w:r w:rsidR="0068638E">
        <w:rPr>
          <w:rFonts w:ascii="Times New Roman" w:hAnsi="Times New Roman" w:cs="Times New Roman"/>
          <w:sz w:val="24"/>
          <w:szCs w:val="24"/>
        </w:rPr>
        <w:t xml:space="preserve"> The Youth Behavioral Health Liaison Initiative</w:t>
      </w:r>
      <w:r w:rsidR="00AE73DB">
        <w:rPr>
          <w:rFonts w:ascii="Times New Roman" w:hAnsi="Times New Roman" w:cs="Times New Roman"/>
          <w:sz w:val="24"/>
          <w:szCs w:val="24"/>
        </w:rPr>
        <w:t xml:space="preserve">, </w:t>
      </w:r>
      <w:r w:rsidR="00F452D0">
        <w:rPr>
          <w:rFonts w:ascii="Times New Roman" w:hAnsi="Times New Roman" w:cs="Times New Roman"/>
          <w:sz w:val="24"/>
          <w:szCs w:val="24"/>
        </w:rPr>
        <w:t xml:space="preserve">youth </w:t>
      </w:r>
      <w:r w:rsidR="007C559D">
        <w:rPr>
          <w:rFonts w:ascii="Times New Roman" w:hAnsi="Times New Roman" w:cs="Times New Roman"/>
          <w:sz w:val="24"/>
          <w:szCs w:val="24"/>
        </w:rPr>
        <w:t>referrals</w:t>
      </w:r>
      <w:r w:rsidR="0002718D">
        <w:rPr>
          <w:rFonts w:ascii="Times New Roman" w:hAnsi="Times New Roman" w:cs="Times New Roman"/>
          <w:sz w:val="24"/>
          <w:szCs w:val="24"/>
        </w:rPr>
        <w:t xml:space="preserve"> </w:t>
      </w:r>
      <w:r w:rsidR="0070051D">
        <w:rPr>
          <w:rFonts w:ascii="Times New Roman" w:hAnsi="Times New Roman" w:cs="Times New Roman"/>
          <w:sz w:val="24"/>
          <w:szCs w:val="24"/>
        </w:rPr>
        <w:t>by other agencies</w:t>
      </w:r>
      <w:r w:rsidR="00485330">
        <w:rPr>
          <w:rFonts w:ascii="Times New Roman" w:hAnsi="Times New Roman" w:cs="Times New Roman"/>
          <w:sz w:val="24"/>
          <w:szCs w:val="24"/>
        </w:rPr>
        <w:t xml:space="preserve"> </w:t>
      </w:r>
      <w:r w:rsidR="00AD7247">
        <w:rPr>
          <w:rFonts w:ascii="Times New Roman" w:hAnsi="Times New Roman" w:cs="Times New Roman"/>
          <w:sz w:val="24"/>
          <w:szCs w:val="24"/>
        </w:rPr>
        <w:t>averag</w:t>
      </w:r>
      <w:r w:rsidR="00853C49">
        <w:rPr>
          <w:rFonts w:ascii="Times New Roman" w:hAnsi="Times New Roman" w:cs="Times New Roman"/>
          <w:sz w:val="24"/>
          <w:szCs w:val="24"/>
        </w:rPr>
        <w:t>e</w:t>
      </w:r>
      <w:r w:rsidR="00BB5D6B">
        <w:rPr>
          <w:rFonts w:ascii="Times New Roman" w:hAnsi="Times New Roman" w:cs="Times New Roman"/>
          <w:sz w:val="24"/>
          <w:szCs w:val="24"/>
        </w:rPr>
        <w:t>d</w:t>
      </w:r>
      <w:r w:rsidR="00F919F6">
        <w:rPr>
          <w:rFonts w:ascii="Times New Roman" w:hAnsi="Times New Roman" w:cs="Times New Roman"/>
          <w:sz w:val="24"/>
          <w:szCs w:val="24"/>
        </w:rPr>
        <w:t xml:space="preserve"> </w:t>
      </w:r>
      <w:r w:rsidR="00932FFC">
        <w:rPr>
          <w:rFonts w:ascii="Times New Roman" w:hAnsi="Times New Roman" w:cs="Times New Roman"/>
          <w:sz w:val="24"/>
          <w:szCs w:val="24"/>
        </w:rPr>
        <w:t>11.88</w:t>
      </w:r>
      <w:r w:rsidR="008456F4">
        <w:rPr>
          <w:rFonts w:ascii="Times New Roman" w:hAnsi="Times New Roman" w:cs="Times New Roman"/>
          <w:sz w:val="24"/>
          <w:szCs w:val="24"/>
        </w:rPr>
        <w:t xml:space="preserve"> </w:t>
      </w:r>
      <w:r w:rsidR="00D7209F">
        <w:rPr>
          <w:rFonts w:ascii="Times New Roman" w:hAnsi="Times New Roman" w:cs="Times New Roman"/>
          <w:sz w:val="24"/>
          <w:szCs w:val="24"/>
        </w:rPr>
        <w:t xml:space="preserve">monthly </w:t>
      </w:r>
      <w:r w:rsidR="008E7D5E">
        <w:rPr>
          <w:rFonts w:ascii="Times New Roman" w:hAnsi="Times New Roman" w:cs="Times New Roman"/>
          <w:sz w:val="24"/>
          <w:szCs w:val="24"/>
        </w:rPr>
        <w:t xml:space="preserve">and </w:t>
      </w:r>
      <w:r w:rsidR="0070051D">
        <w:rPr>
          <w:rFonts w:ascii="Times New Roman" w:hAnsi="Times New Roman" w:cs="Times New Roman"/>
          <w:sz w:val="24"/>
          <w:szCs w:val="24"/>
        </w:rPr>
        <w:t xml:space="preserve">JJS only referrals averaged </w:t>
      </w:r>
      <w:r w:rsidR="008E7D5E">
        <w:rPr>
          <w:rFonts w:ascii="Times New Roman" w:hAnsi="Times New Roman" w:cs="Times New Roman"/>
          <w:sz w:val="24"/>
          <w:szCs w:val="24"/>
        </w:rPr>
        <w:t>1.66</w:t>
      </w:r>
      <w:r w:rsidR="006A1A45">
        <w:rPr>
          <w:rFonts w:ascii="Times New Roman" w:hAnsi="Times New Roman" w:cs="Times New Roman"/>
          <w:sz w:val="24"/>
          <w:szCs w:val="24"/>
        </w:rPr>
        <w:t xml:space="preserve"> </w:t>
      </w:r>
      <w:r w:rsidR="004914A0">
        <w:rPr>
          <w:rFonts w:ascii="Times New Roman" w:hAnsi="Times New Roman" w:cs="Times New Roman"/>
          <w:sz w:val="24"/>
          <w:szCs w:val="24"/>
        </w:rPr>
        <w:t xml:space="preserve">monthly </w:t>
      </w:r>
      <w:r w:rsidR="00CA37AD">
        <w:rPr>
          <w:rFonts w:ascii="Times New Roman" w:hAnsi="Times New Roman" w:cs="Times New Roman"/>
          <w:sz w:val="24"/>
          <w:szCs w:val="24"/>
        </w:rPr>
        <w:t xml:space="preserve">compared to </w:t>
      </w:r>
      <w:r w:rsidR="007F1862">
        <w:rPr>
          <w:rFonts w:ascii="Times New Roman" w:hAnsi="Times New Roman" w:cs="Times New Roman"/>
          <w:sz w:val="24"/>
          <w:szCs w:val="24"/>
        </w:rPr>
        <w:t>the</w:t>
      </w:r>
      <w:r w:rsidR="00573BCF">
        <w:rPr>
          <w:rFonts w:ascii="Times New Roman" w:hAnsi="Times New Roman" w:cs="Times New Roman"/>
          <w:sz w:val="24"/>
          <w:szCs w:val="24"/>
        </w:rPr>
        <w:t xml:space="preserve"> </w:t>
      </w:r>
      <w:r w:rsidR="00CA37AD">
        <w:rPr>
          <w:rFonts w:ascii="Times New Roman" w:hAnsi="Times New Roman" w:cs="Times New Roman"/>
          <w:sz w:val="24"/>
          <w:szCs w:val="24"/>
        </w:rPr>
        <w:t xml:space="preserve">average </w:t>
      </w:r>
      <w:r w:rsidR="007F1862">
        <w:rPr>
          <w:rFonts w:ascii="Times New Roman" w:hAnsi="Times New Roman" w:cs="Times New Roman"/>
          <w:sz w:val="24"/>
          <w:szCs w:val="24"/>
        </w:rPr>
        <w:t xml:space="preserve">of three </w:t>
      </w:r>
      <w:r w:rsidR="003E6EDB">
        <w:rPr>
          <w:rFonts w:ascii="Times New Roman" w:hAnsi="Times New Roman" w:cs="Times New Roman"/>
          <w:sz w:val="24"/>
          <w:szCs w:val="24"/>
        </w:rPr>
        <w:t>monthly</w:t>
      </w:r>
      <w:r w:rsidR="00930EF9">
        <w:rPr>
          <w:rFonts w:ascii="Times New Roman" w:hAnsi="Times New Roman" w:cs="Times New Roman"/>
          <w:sz w:val="24"/>
          <w:szCs w:val="24"/>
        </w:rPr>
        <w:t xml:space="preserve"> </w:t>
      </w:r>
      <w:r w:rsidR="003E6EDB">
        <w:rPr>
          <w:rFonts w:ascii="Times New Roman" w:hAnsi="Times New Roman" w:cs="Times New Roman"/>
          <w:sz w:val="24"/>
          <w:szCs w:val="24"/>
        </w:rPr>
        <w:t>JJS</w:t>
      </w:r>
      <w:r w:rsidR="00560AE0">
        <w:rPr>
          <w:rFonts w:ascii="Times New Roman" w:hAnsi="Times New Roman" w:cs="Times New Roman"/>
          <w:sz w:val="24"/>
          <w:szCs w:val="24"/>
        </w:rPr>
        <w:t xml:space="preserve"> </w:t>
      </w:r>
      <w:r w:rsidR="00545832">
        <w:rPr>
          <w:rFonts w:ascii="Times New Roman" w:hAnsi="Times New Roman" w:cs="Times New Roman"/>
          <w:sz w:val="24"/>
          <w:szCs w:val="24"/>
        </w:rPr>
        <w:t xml:space="preserve">only </w:t>
      </w:r>
      <w:r w:rsidR="00560AE0">
        <w:rPr>
          <w:rFonts w:ascii="Times New Roman" w:hAnsi="Times New Roman" w:cs="Times New Roman"/>
          <w:sz w:val="24"/>
          <w:szCs w:val="24"/>
        </w:rPr>
        <w:t>ref</w:t>
      </w:r>
      <w:r w:rsidR="0084140B">
        <w:rPr>
          <w:rFonts w:ascii="Times New Roman" w:hAnsi="Times New Roman" w:cs="Times New Roman"/>
          <w:sz w:val="24"/>
          <w:szCs w:val="24"/>
        </w:rPr>
        <w:t>errals</w:t>
      </w:r>
      <w:r w:rsidR="007B3938">
        <w:rPr>
          <w:rFonts w:ascii="Times New Roman" w:hAnsi="Times New Roman" w:cs="Times New Roman"/>
          <w:sz w:val="24"/>
          <w:szCs w:val="24"/>
        </w:rPr>
        <w:t xml:space="preserve"> </w:t>
      </w:r>
      <w:r w:rsidR="009D5D27">
        <w:rPr>
          <w:rFonts w:ascii="Times New Roman" w:hAnsi="Times New Roman" w:cs="Times New Roman"/>
          <w:sz w:val="24"/>
          <w:szCs w:val="24"/>
        </w:rPr>
        <w:t>in</w:t>
      </w:r>
      <w:r w:rsidR="00B377E5">
        <w:rPr>
          <w:rFonts w:ascii="Times New Roman" w:hAnsi="Times New Roman" w:cs="Times New Roman"/>
          <w:sz w:val="24"/>
          <w:szCs w:val="24"/>
        </w:rPr>
        <w:t xml:space="preserve"> </w:t>
      </w:r>
      <w:r w:rsidR="007177E0">
        <w:rPr>
          <w:rFonts w:ascii="Times New Roman" w:hAnsi="Times New Roman" w:cs="Times New Roman"/>
          <w:sz w:val="24"/>
          <w:szCs w:val="24"/>
        </w:rPr>
        <w:t>2018</w:t>
      </w:r>
      <w:r w:rsidR="00DC3196">
        <w:rPr>
          <w:rFonts w:ascii="Times New Roman" w:hAnsi="Times New Roman" w:cs="Times New Roman"/>
          <w:sz w:val="24"/>
          <w:szCs w:val="24"/>
        </w:rPr>
        <w:t xml:space="preserve"> </w:t>
      </w:r>
      <w:r w:rsidR="006708E9">
        <w:rPr>
          <w:rFonts w:ascii="Times New Roman" w:hAnsi="Times New Roman" w:cs="Times New Roman"/>
          <w:sz w:val="24"/>
          <w:szCs w:val="24"/>
        </w:rPr>
        <w:t>(</w:t>
      </w:r>
      <w:r w:rsidR="00CF26DB">
        <w:rPr>
          <w:rFonts w:ascii="Times New Roman" w:hAnsi="Times New Roman" w:cs="Times New Roman"/>
          <w:sz w:val="24"/>
          <w:szCs w:val="24"/>
        </w:rPr>
        <w:t xml:space="preserve">see Appendix </w:t>
      </w:r>
      <w:r w:rsidR="009E2D55">
        <w:rPr>
          <w:rFonts w:ascii="Times New Roman" w:hAnsi="Times New Roman" w:cs="Times New Roman"/>
          <w:sz w:val="24"/>
          <w:szCs w:val="24"/>
        </w:rPr>
        <w:t>P</w:t>
      </w:r>
      <w:r w:rsidR="00CF26DB">
        <w:rPr>
          <w:rFonts w:ascii="Times New Roman" w:hAnsi="Times New Roman" w:cs="Times New Roman"/>
          <w:sz w:val="24"/>
          <w:szCs w:val="24"/>
        </w:rPr>
        <w:t>).</w:t>
      </w:r>
      <w:r w:rsidR="00395B2F">
        <w:rPr>
          <w:rFonts w:ascii="Times New Roman" w:hAnsi="Times New Roman" w:cs="Times New Roman"/>
          <w:sz w:val="24"/>
          <w:szCs w:val="24"/>
        </w:rPr>
        <w:t xml:space="preserve"> </w:t>
      </w:r>
      <w:r w:rsidR="00325263">
        <w:rPr>
          <w:rFonts w:ascii="Times New Roman" w:hAnsi="Times New Roman" w:cs="Times New Roman"/>
          <w:sz w:val="24"/>
          <w:szCs w:val="24"/>
        </w:rPr>
        <w:t>According to current</w:t>
      </w:r>
      <w:r w:rsidR="00C74B0E">
        <w:rPr>
          <w:rFonts w:ascii="Times New Roman" w:hAnsi="Times New Roman" w:cs="Times New Roman"/>
          <w:sz w:val="24"/>
          <w:szCs w:val="24"/>
        </w:rPr>
        <w:t xml:space="preserve"> </w:t>
      </w:r>
      <w:r w:rsidR="008B50D1">
        <w:rPr>
          <w:rFonts w:ascii="Times New Roman" w:hAnsi="Times New Roman" w:cs="Times New Roman"/>
          <w:sz w:val="24"/>
          <w:szCs w:val="24"/>
        </w:rPr>
        <w:t xml:space="preserve">project </w:t>
      </w:r>
      <w:r w:rsidR="00C74B0E">
        <w:rPr>
          <w:rFonts w:ascii="Times New Roman" w:hAnsi="Times New Roman" w:cs="Times New Roman"/>
          <w:sz w:val="24"/>
          <w:szCs w:val="24"/>
        </w:rPr>
        <w:t>data</w:t>
      </w:r>
      <w:r w:rsidR="009C2F9C">
        <w:rPr>
          <w:rFonts w:ascii="Times New Roman" w:hAnsi="Times New Roman" w:cs="Times New Roman"/>
          <w:sz w:val="24"/>
          <w:szCs w:val="24"/>
        </w:rPr>
        <w:t>,</w:t>
      </w:r>
      <w:r w:rsidR="00325263">
        <w:rPr>
          <w:rFonts w:ascii="Times New Roman" w:hAnsi="Times New Roman" w:cs="Times New Roman"/>
          <w:sz w:val="24"/>
          <w:szCs w:val="24"/>
        </w:rPr>
        <w:t xml:space="preserve"> </w:t>
      </w:r>
      <w:r w:rsidR="009C2F9C">
        <w:rPr>
          <w:rFonts w:ascii="Times New Roman" w:hAnsi="Times New Roman" w:cs="Times New Roman"/>
          <w:sz w:val="24"/>
          <w:szCs w:val="24"/>
        </w:rPr>
        <w:t>p</w:t>
      </w:r>
      <w:r w:rsidR="007E43D4">
        <w:rPr>
          <w:rFonts w:ascii="Times New Roman" w:hAnsi="Times New Roman" w:cs="Times New Roman"/>
          <w:sz w:val="24"/>
          <w:szCs w:val="24"/>
        </w:rPr>
        <w:t xml:space="preserve">rojected </w:t>
      </w:r>
      <w:r w:rsidR="00DC2458">
        <w:rPr>
          <w:rFonts w:ascii="Times New Roman" w:hAnsi="Times New Roman" w:cs="Times New Roman"/>
          <w:sz w:val="24"/>
          <w:szCs w:val="24"/>
        </w:rPr>
        <w:t xml:space="preserve">JJS </w:t>
      </w:r>
      <w:r w:rsidR="007E43D4">
        <w:rPr>
          <w:rFonts w:ascii="Times New Roman" w:hAnsi="Times New Roman" w:cs="Times New Roman"/>
          <w:sz w:val="24"/>
          <w:szCs w:val="24"/>
        </w:rPr>
        <w:t xml:space="preserve">only </w:t>
      </w:r>
      <w:r w:rsidR="00DC2458">
        <w:rPr>
          <w:rFonts w:ascii="Times New Roman" w:hAnsi="Times New Roman" w:cs="Times New Roman"/>
          <w:sz w:val="24"/>
          <w:szCs w:val="24"/>
        </w:rPr>
        <w:t>referrals</w:t>
      </w:r>
      <w:r w:rsidR="009C2F9C">
        <w:rPr>
          <w:rFonts w:ascii="Times New Roman" w:hAnsi="Times New Roman" w:cs="Times New Roman"/>
          <w:sz w:val="24"/>
          <w:szCs w:val="24"/>
        </w:rPr>
        <w:t xml:space="preserve"> by month 12</w:t>
      </w:r>
      <w:r w:rsidR="00C74B0E">
        <w:rPr>
          <w:rFonts w:ascii="Times New Roman" w:hAnsi="Times New Roman" w:cs="Times New Roman"/>
          <w:sz w:val="24"/>
          <w:szCs w:val="24"/>
        </w:rPr>
        <w:t xml:space="preserve"> </w:t>
      </w:r>
      <w:r w:rsidR="00BD1B2D">
        <w:rPr>
          <w:rFonts w:ascii="Times New Roman" w:hAnsi="Times New Roman" w:cs="Times New Roman"/>
          <w:sz w:val="24"/>
          <w:szCs w:val="24"/>
        </w:rPr>
        <w:t xml:space="preserve">would </w:t>
      </w:r>
      <w:r w:rsidR="00B318B7">
        <w:rPr>
          <w:rFonts w:ascii="Times New Roman" w:hAnsi="Times New Roman" w:cs="Times New Roman"/>
          <w:sz w:val="24"/>
          <w:szCs w:val="24"/>
        </w:rPr>
        <w:t>reach</w:t>
      </w:r>
      <w:r w:rsidR="00BD1B2D">
        <w:rPr>
          <w:rFonts w:ascii="Times New Roman" w:hAnsi="Times New Roman" w:cs="Times New Roman"/>
          <w:sz w:val="24"/>
          <w:szCs w:val="24"/>
        </w:rPr>
        <w:t xml:space="preserve"> </w:t>
      </w:r>
      <w:r w:rsidR="003F59E1">
        <w:rPr>
          <w:rFonts w:ascii="Times New Roman" w:hAnsi="Times New Roman" w:cs="Times New Roman"/>
          <w:sz w:val="24"/>
          <w:szCs w:val="24"/>
        </w:rPr>
        <w:t>19.98</w:t>
      </w:r>
      <w:r w:rsidR="00572CE5">
        <w:rPr>
          <w:rFonts w:ascii="Times New Roman" w:hAnsi="Times New Roman" w:cs="Times New Roman"/>
          <w:sz w:val="24"/>
          <w:szCs w:val="24"/>
        </w:rPr>
        <w:t xml:space="preserve"> and </w:t>
      </w:r>
      <w:r w:rsidR="006C50A7">
        <w:rPr>
          <w:rFonts w:ascii="Times New Roman" w:hAnsi="Times New Roman" w:cs="Times New Roman"/>
          <w:sz w:val="24"/>
          <w:szCs w:val="24"/>
        </w:rPr>
        <w:t>youth</w:t>
      </w:r>
      <w:r w:rsidR="00551EE7">
        <w:rPr>
          <w:rFonts w:ascii="Times New Roman" w:hAnsi="Times New Roman" w:cs="Times New Roman"/>
          <w:sz w:val="24"/>
          <w:szCs w:val="24"/>
        </w:rPr>
        <w:t xml:space="preserve"> </w:t>
      </w:r>
      <w:r w:rsidR="00572CE5">
        <w:rPr>
          <w:rFonts w:ascii="Times New Roman" w:hAnsi="Times New Roman" w:cs="Times New Roman"/>
          <w:sz w:val="24"/>
          <w:szCs w:val="24"/>
        </w:rPr>
        <w:t>referrals by other agencies</w:t>
      </w:r>
      <w:r w:rsidR="00C72200">
        <w:rPr>
          <w:rFonts w:ascii="Times New Roman" w:hAnsi="Times New Roman" w:cs="Times New Roman"/>
          <w:sz w:val="24"/>
          <w:szCs w:val="24"/>
        </w:rPr>
        <w:t xml:space="preserve"> would </w:t>
      </w:r>
      <w:r w:rsidR="00B318B7">
        <w:rPr>
          <w:rFonts w:ascii="Times New Roman" w:hAnsi="Times New Roman" w:cs="Times New Roman"/>
          <w:sz w:val="24"/>
          <w:szCs w:val="24"/>
        </w:rPr>
        <w:t>reach</w:t>
      </w:r>
      <w:r w:rsidR="00C72200">
        <w:rPr>
          <w:rFonts w:ascii="Times New Roman" w:hAnsi="Times New Roman" w:cs="Times New Roman"/>
          <w:sz w:val="24"/>
          <w:szCs w:val="24"/>
        </w:rPr>
        <w:t xml:space="preserve"> </w:t>
      </w:r>
      <w:r w:rsidR="00060F4D">
        <w:rPr>
          <w:rFonts w:ascii="Times New Roman" w:hAnsi="Times New Roman" w:cs="Times New Roman"/>
          <w:sz w:val="24"/>
          <w:szCs w:val="24"/>
        </w:rPr>
        <w:t>142</w:t>
      </w:r>
      <w:r w:rsidR="001C658B">
        <w:rPr>
          <w:rFonts w:ascii="Times New Roman" w:hAnsi="Times New Roman" w:cs="Times New Roman"/>
          <w:sz w:val="24"/>
          <w:szCs w:val="24"/>
        </w:rPr>
        <w:t>.64</w:t>
      </w:r>
      <w:r w:rsidR="00B86DF1">
        <w:rPr>
          <w:rFonts w:ascii="Times New Roman" w:hAnsi="Times New Roman" w:cs="Times New Roman"/>
          <w:sz w:val="24"/>
          <w:szCs w:val="24"/>
        </w:rPr>
        <w:t xml:space="preserve"> </w:t>
      </w:r>
      <w:r w:rsidR="009D59E7">
        <w:rPr>
          <w:rFonts w:ascii="Times New Roman" w:hAnsi="Times New Roman" w:cs="Times New Roman"/>
          <w:sz w:val="24"/>
          <w:szCs w:val="24"/>
        </w:rPr>
        <w:t>with</w:t>
      </w:r>
      <w:r w:rsidR="00574867">
        <w:rPr>
          <w:rFonts w:ascii="Times New Roman" w:hAnsi="Times New Roman" w:cs="Times New Roman"/>
          <w:sz w:val="24"/>
          <w:szCs w:val="24"/>
        </w:rPr>
        <w:t xml:space="preserve"> a</w:t>
      </w:r>
      <w:r w:rsidR="00B620EC">
        <w:rPr>
          <w:rFonts w:ascii="Times New Roman" w:hAnsi="Times New Roman" w:cs="Times New Roman"/>
          <w:sz w:val="24"/>
          <w:szCs w:val="24"/>
        </w:rPr>
        <w:t xml:space="preserve"> </w:t>
      </w:r>
      <w:r w:rsidR="00B830AC">
        <w:rPr>
          <w:rFonts w:ascii="Times New Roman" w:hAnsi="Times New Roman" w:cs="Times New Roman"/>
          <w:sz w:val="24"/>
          <w:szCs w:val="24"/>
        </w:rPr>
        <w:t>12-month</w:t>
      </w:r>
      <w:r w:rsidR="00574867">
        <w:rPr>
          <w:rFonts w:ascii="Times New Roman" w:hAnsi="Times New Roman" w:cs="Times New Roman"/>
          <w:sz w:val="24"/>
          <w:szCs w:val="24"/>
        </w:rPr>
        <w:t xml:space="preserve"> </w:t>
      </w:r>
      <w:r w:rsidR="0014771E">
        <w:rPr>
          <w:rFonts w:ascii="Times New Roman" w:hAnsi="Times New Roman" w:cs="Times New Roman"/>
          <w:sz w:val="24"/>
          <w:szCs w:val="24"/>
        </w:rPr>
        <w:t xml:space="preserve">grand </w:t>
      </w:r>
      <w:r w:rsidR="00574867">
        <w:rPr>
          <w:rFonts w:ascii="Times New Roman" w:hAnsi="Times New Roman" w:cs="Times New Roman"/>
          <w:sz w:val="24"/>
          <w:szCs w:val="24"/>
        </w:rPr>
        <w:t>tot</w:t>
      </w:r>
      <w:r w:rsidR="00236445">
        <w:rPr>
          <w:rFonts w:ascii="Times New Roman" w:hAnsi="Times New Roman" w:cs="Times New Roman"/>
          <w:sz w:val="24"/>
          <w:szCs w:val="24"/>
        </w:rPr>
        <w:t>al of 162.62</w:t>
      </w:r>
      <w:r w:rsidR="00352EB3">
        <w:rPr>
          <w:rFonts w:ascii="Times New Roman" w:hAnsi="Times New Roman" w:cs="Times New Roman"/>
          <w:sz w:val="24"/>
          <w:szCs w:val="24"/>
        </w:rPr>
        <w:t xml:space="preserve"> referrals</w:t>
      </w:r>
      <w:r w:rsidR="00CC44AD">
        <w:rPr>
          <w:rFonts w:ascii="Times New Roman" w:hAnsi="Times New Roman" w:cs="Times New Roman"/>
          <w:sz w:val="24"/>
          <w:szCs w:val="24"/>
        </w:rPr>
        <w:t xml:space="preserve"> </w:t>
      </w:r>
      <w:r w:rsidR="00391166">
        <w:rPr>
          <w:rFonts w:ascii="Times New Roman" w:hAnsi="Times New Roman" w:cs="Times New Roman"/>
          <w:sz w:val="24"/>
          <w:szCs w:val="24"/>
        </w:rPr>
        <w:t>through</w:t>
      </w:r>
      <w:r w:rsidR="00CC44AD">
        <w:rPr>
          <w:rFonts w:ascii="Times New Roman" w:hAnsi="Times New Roman" w:cs="Times New Roman"/>
          <w:sz w:val="24"/>
          <w:szCs w:val="24"/>
        </w:rPr>
        <w:t xml:space="preserve"> the YBHL program</w:t>
      </w:r>
      <w:r w:rsidR="00070981">
        <w:rPr>
          <w:rFonts w:ascii="Times New Roman" w:hAnsi="Times New Roman" w:cs="Times New Roman"/>
          <w:sz w:val="24"/>
          <w:szCs w:val="24"/>
        </w:rPr>
        <w:t>.</w:t>
      </w:r>
      <w:r w:rsidR="00366F59">
        <w:rPr>
          <w:rFonts w:ascii="Times New Roman" w:hAnsi="Times New Roman" w:cs="Times New Roman"/>
          <w:sz w:val="24"/>
          <w:szCs w:val="24"/>
        </w:rPr>
        <w:t xml:space="preserve"> </w:t>
      </w:r>
      <w:r w:rsidR="005A045A">
        <w:rPr>
          <w:rFonts w:ascii="Times New Roman" w:hAnsi="Times New Roman" w:cs="Times New Roman"/>
          <w:sz w:val="24"/>
          <w:szCs w:val="24"/>
        </w:rPr>
        <w:t>According to these values</w:t>
      </w:r>
      <w:r w:rsidR="00607BF5">
        <w:rPr>
          <w:rFonts w:ascii="Times New Roman" w:hAnsi="Times New Roman" w:cs="Times New Roman"/>
          <w:sz w:val="24"/>
          <w:szCs w:val="24"/>
        </w:rPr>
        <w:t>, referral</w:t>
      </w:r>
      <w:r w:rsidR="000D0566">
        <w:rPr>
          <w:rFonts w:ascii="Times New Roman" w:hAnsi="Times New Roman" w:cs="Times New Roman"/>
          <w:sz w:val="24"/>
          <w:szCs w:val="24"/>
        </w:rPr>
        <w:t>s</w:t>
      </w:r>
      <w:r w:rsidR="00607BF5">
        <w:rPr>
          <w:rFonts w:ascii="Times New Roman" w:hAnsi="Times New Roman" w:cs="Times New Roman"/>
          <w:sz w:val="24"/>
          <w:szCs w:val="24"/>
        </w:rPr>
        <w:t xml:space="preserve"> by JJS </w:t>
      </w:r>
      <w:r w:rsidR="00E94DFE">
        <w:rPr>
          <w:rFonts w:ascii="Times New Roman" w:hAnsi="Times New Roman" w:cs="Times New Roman"/>
          <w:sz w:val="24"/>
          <w:szCs w:val="24"/>
        </w:rPr>
        <w:t>only have</w:t>
      </w:r>
      <w:r w:rsidR="000D0566">
        <w:rPr>
          <w:rFonts w:ascii="Times New Roman" w:hAnsi="Times New Roman" w:cs="Times New Roman"/>
          <w:sz w:val="24"/>
          <w:szCs w:val="24"/>
        </w:rPr>
        <w:t xml:space="preserve"> </w:t>
      </w:r>
      <w:r w:rsidR="00607BF5">
        <w:rPr>
          <w:rFonts w:ascii="Times New Roman" w:hAnsi="Times New Roman" w:cs="Times New Roman"/>
          <w:sz w:val="24"/>
          <w:szCs w:val="24"/>
        </w:rPr>
        <w:t>decreased by 44.5%</w:t>
      </w:r>
      <w:r w:rsidR="001B7DB4">
        <w:rPr>
          <w:rFonts w:ascii="Times New Roman" w:hAnsi="Times New Roman" w:cs="Times New Roman"/>
          <w:sz w:val="24"/>
          <w:szCs w:val="24"/>
        </w:rPr>
        <w:t xml:space="preserve"> </w:t>
      </w:r>
      <w:r w:rsidR="0027767F">
        <w:rPr>
          <w:rFonts w:ascii="Times New Roman" w:hAnsi="Times New Roman" w:cs="Times New Roman"/>
          <w:sz w:val="24"/>
          <w:szCs w:val="24"/>
        </w:rPr>
        <w:t>using the YBHL</w:t>
      </w:r>
      <w:r w:rsidR="000D0566">
        <w:rPr>
          <w:rFonts w:ascii="Times New Roman" w:hAnsi="Times New Roman" w:cs="Times New Roman"/>
          <w:sz w:val="24"/>
          <w:szCs w:val="24"/>
        </w:rPr>
        <w:t xml:space="preserve"> initiative</w:t>
      </w:r>
      <w:r w:rsidR="00A5300F">
        <w:rPr>
          <w:rFonts w:ascii="Times New Roman" w:hAnsi="Times New Roman" w:cs="Times New Roman"/>
          <w:sz w:val="24"/>
          <w:szCs w:val="24"/>
        </w:rPr>
        <w:t xml:space="preserve"> which was not anticipated</w:t>
      </w:r>
      <w:r w:rsidR="001B0517">
        <w:rPr>
          <w:rFonts w:ascii="Times New Roman" w:hAnsi="Times New Roman" w:cs="Times New Roman"/>
          <w:sz w:val="24"/>
          <w:szCs w:val="24"/>
        </w:rPr>
        <w:t xml:space="preserve">. Other </w:t>
      </w:r>
      <w:r w:rsidR="00191564">
        <w:rPr>
          <w:rFonts w:ascii="Times New Roman" w:hAnsi="Times New Roman" w:cs="Times New Roman"/>
          <w:sz w:val="24"/>
          <w:szCs w:val="24"/>
        </w:rPr>
        <w:t>agencies</w:t>
      </w:r>
      <w:r w:rsidR="008D3C82">
        <w:rPr>
          <w:rFonts w:ascii="Times New Roman" w:hAnsi="Times New Roman" w:cs="Times New Roman"/>
          <w:sz w:val="24"/>
          <w:szCs w:val="24"/>
        </w:rPr>
        <w:t xml:space="preserve"> utilized this program </w:t>
      </w:r>
      <w:r w:rsidR="00434421">
        <w:rPr>
          <w:rFonts w:ascii="Times New Roman" w:hAnsi="Times New Roman" w:cs="Times New Roman"/>
          <w:sz w:val="24"/>
          <w:szCs w:val="24"/>
        </w:rPr>
        <w:t xml:space="preserve">as a resource to connect </w:t>
      </w:r>
      <w:r w:rsidR="008569C8">
        <w:rPr>
          <w:rFonts w:ascii="Times New Roman" w:hAnsi="Times New Roman" w:cs="Times New Roman"/>
          <w:sz w:val="24"/>
          <w:szCs w:val="24"/>
        </w:rPr>
        <w:t>youth</w:t>
      </w:r>
      <w:r w:rsidR="00434421">
        <w:rPr>
          <w:rFonts w:ascii="Times New Roman" w:hAnsi="Times New Roman" w:cs="Times New Roman"/>
          <w:sz w:val="24"/>
          <w:szCs w:val="24"/>
        </w:rPr>
        <w:t xml:space="preserve"> not</w:t>
      </w:r>
      <w:r w:rsidR="00F83370">
        <w:rPr>
          <w:rFonts w:ascii="Times New Roman" w:hAnsi="Times New Roman" w:cs="Times New Roman"/>
          <w:sz w:val="24"/>
          <w:szCs w:val="24"/>
        </w:rPr>
        <w:t xml:space="preserve"> </w:t>
      </w:r>
      <w:r w:rsidR="00434421">
        <w:rPr>
          <w:rFonts w:ascii="Times New Roman" w:hAnsi="Times New Roman" w:cs="Times New Roman"/>
          <w:sz w:val="24"/>
          <w:szCs w:val="24"/>
        </w:rPr>
        <w:t>involved with law enforcement</w:t>
      </w:r>
      <w:r w:rsidR="00687C5F">
        <w:rPr>
          <w:rFonts w:ascii="Times New Roman" w:hAnsi="Times New Roman" w:cs="Times New Roman"/>
          <w:sz w:val="24"/>
          <w:szCs w:val="24"/>
        </w:rPr>
        <w:t xml:space="preserve"> to mental health services using a rapid referral process</w:t>
      </w:r>
      <w:r w:rsidR="00971F14">
        <w:rPr>
          <w:rFonts w:ascii="Times New Roman" w:hAnsi="Times New Roman" w:cs="Times New Roman"/>
          <w:sz w:val="24"/>
          <w:szCs w:val="24"/>
        </w:rPr>
        <w:t xml:space="preserve"> with</w:t>
      </w:r>
      <w:r w:rsidR="00772F36">
        <w:rPr>
          <w:rFonts w:ascii="Times New Roman" w:hAnsi="Times New Roman" w:cs="Times New Roman"/>
          <w:sz w:val="24"/>
          <w:szCs w:val="24"/>
        </w:rPr>
        <w:t xml:space="preserve"> no</w:t>
      </w:r>
      <w:r w:rsidR="0098597F">
        <w:rPr>
          <w:rFonts w:ascii="Times New Roman" w:hAnsi="Times New Roman" w:cs="Times New Roman"/>
          <w:sz w:val="24"/>
          <w:szCs w:val="24"/>
        </w:rPr>
        <w:t xml:space="preserve"> previous</w:t>
      </w:r>
      <w:r w:rsidR="00772F36">
        <w:rPr>
          <w:rFonts w:ascii="Times New Roman" w:hAnsi="Times New Roman" w:cs="Times New Roman"/>
          <w:sz w:val="24"/>
          <w:szCs w:val="24"/>
        </w:rPr>
        <w:t xml:space="preserve"> data compar</w:t>
      </w:r>
      <w:r w:rsidR="0098597F">
        <w:rPr>
          <w:rFonts w:ascii="Times New Roman" w:hAnsi="Times New Roman" w:cs="Times New Roman"/>
          <w:sz w:val="24"/>
          <w:szCs w:val="24"/>
        </w:rPr>
        <w:t>ison</w:t>
      </w:r>
      <w:r w:rsidR="009173D9">
        <w:rPr>
          <w:rFonts w:ascii="Times New Roman" w:hAnsi="Times New Roman" w:cs="Times New Roman"/>
          <w:sz w:val="24"/>
          <w:szCs w:val="24"/>
        </w:rPr>
        <w:t xml:space="preserve"> as this resource did not exist</w:t>
      </w:r>
      <w:r w:rsidR="00687C5F">
        <w:rPr>
          <w:rFonts w:ascii="Times New Roman" w:hAnsi="Times New Roman" w:cs="Times New Roman"/>
          <w:sz w:val="24"/>
          <w:szCs w:val="24"/>
        </w:rPr>
        <w:t>.</w:t>
      </w:r>
      <w:r w:rsidR="004B518A">
        <w:rPr>
          <w:rFonts w:ascii="Times New Roman" w:hAnsi="Times New Roman" w:cs="Times New Roman"/>
          <w:sz w:val="24"/>
          <w:szCs w:val="24"/>
        </w:rPr>
        <w:t xml:space="preserve"> </w:t>
      </w:r>
      <w:r w:rsidR="0008339A">
        <w:rPr>
          <w:rFonts w:ascii="Times New Roman" w:hAnsi="Times New Roman" w:cs="Times New Roman"/>
          <w:sz w:val="24"/>
          <w:szCs w:val="24"/>
        </w:rPr>
        <w:t xml:space="preserve">The </w:t>
      </w:r>
      <w:r w:rsidR="00DA1B24">
        <w:rPr>
          <w:rFonts w:ascii="Times New Roman" w:hAnsi="Times New Roman" w:cs="Times New Roman"/>
          <w:sz w:val="24"/>
          <w:szCs w:val="24"/>
        </w:rPr>
        <w:t xml:space="preserve">overwhelming rate of </w:t>
      </w:r>
      <w:r w:rsidR="00546107">
        <w:rPr>
          <w:rFonts w:ascii="Times New Roman" w:hAnsi="Times New Roman" w:cs="Times New Roman"/>
          <w:sz w:val="24"/>
          <w:szCs w:val="24"/>
        </w:rPr>
        <w:t>increas</w:t>
      </w:r>
      <w:r w:rsidR="00DA1B24">
        <w:rPr>
          <w:rFonts w:ascii="Times New Roman" w:hAnsi="Times New Roman" w:cs="Times New Roman"/>
          <w:sz w:val="24"/>
          <w:szCs w:val="24"/>
        </w:rPr>
        <w:t>ed</w:t>
      </w:r>
      <w:r w:rsidR="0008339A">
        <w:rPr>
          <w:rFonts w:ascii="Times New Roman" w:hAnsi="Times New Roman" w:cs="Times New Roman"/>
          <w:sz w:val="24"/>
          <w:szCs w:val="24"/>
        </w:rPr>
        <w:t xml:space="preserve"> referrals</w:t>
      </w:r>
      <w:r w:rsidR="00546107">
        <w:rPr>
          <w:rFonts w:ascii="Times New Roman" w:hAnsi="Times New Roman" w:cs="Times New Roman"/>
          <w:sz w:val="24"/>
          <w:szCs w:val="24"/>
        </w:rPr>
        <w:t xml:space="preserve"> </w:t>
      </w:r>
      <w:r w:rsidR="00EF6F60">
        <w:rPr>
          <w:rFonts w:ascii="Times New Roman" w:hAnsi="Times New Roman" w:cs="Times New Roman"/>
          <w:sz w:val="24"/>
          <w:szCs w:val="24"/>
        </w:rPr>
        <w:t xml:space="preserve">created </w:t>
      </w:r>
      <w:r w:rsidR="00307CB7">
        <w:rPr>
          <w:rFonts w:ascii="Times New Roman" w:hAnsi="Times New Roman" w:cs="Times New Roman"/>
          <w:sz w:val="24"/>
          <w:szCs w:val="24"/>
        </w:rPr>
        <w:t>a strain on the project site as referrals were</w:t>
      </w:r>
      <w:r w:rsidR="00614A44">
        <w:rPr>
          <w:rFonts w:ascii="Times New Roman" w:hAnsi="Times New Roman" w:cs="Times New Roman"/>
          <w:sz w:val="24"/>
          <w:szCs w:val="24"/>
        </w:rPr>
        <w:t xml:space="preserve"> unable to get </w:t>
      </w:r>
      <w:r w:rsidR="00626A24">
        <w:rPr>
          <w:rFonts w:ascii="Times New Roman" w:hAnsi="Times New Roman" w:cs="Times New Roman"/>
          <w:sz w:val="24"/>
          <w:szCs w:val="24"/>
        </w:rPr>
        <w:t xml:space="preserve">rapidly </w:t>
      </w:r>
      <w:r w:rsidR="00614A44">
        <w:rPr>
          <w:rFonts w:ascii="Times New Roman" w:hAnsi="Times New Roman" w:cs="Times New Roman"/>
          <w:sz w:val="24"/>
          <w:szCs w:val="24"/>
        </w:rPr>
        <w:t xml:space="preserve">referred due to </w:t>
      </w:r>
      <w:r w:rsidR="00C82D61">
        <w:rPr>
          <w:rFonts w:ascii="Times New Roman" w:hAnsi="Times New Roman" w:cs="Times New Roman"/>
          <w:sz w:val="24"/>
          <w:szCs w:val="24"/>
        </w:rPr>
        <w:t xml:space="preserve">inadequate numbers of </w:t>
      </w:r>
      <w:r w:rsidR="00D06951">
        <w:rPr>
          <w:rFonts w:ascii="Times New Roman" w:hAnsi="Times New Roman" w:cs="Times New Roman"/>
          <w:sz w:val="24"/>
          <w:szCs w:val="24"/>
        </w:rPr>
        <w:t>staff</w:t>
      </w:r>
      <w:r w:rsidR="00C82D61">
        <w:rPr>
          <w:rFonts w:ascii="Times New Roman" w:hAnsi="Times New Roman" w:cs="Times New Roman"/>
          <w:sz w:val="24"/>
          <w:szCs w:val="24"/>
        </w:rPr>
        <w:t xml:space="preserve"> at the </w:t>
      </w:r>
      <w:r w:rsidR="006A2AFA">
        <w:rPr>
          <w:rFonts w:ascii="Times New Roman" w:hAnsi="Times New Roman" w:cs="Times New Roman"/>
          <w:sz w:val="24"/>
          <w:szCs w:val="24"/>
        </w:rPr>
        <w:t>mental health center</w:t>
      </w:r>
      <w:r w:rsidR="00B603AD">
        <w:rPr>
          <w:rFonts w:ascii="Times New Roman" w:hAnsi="Times New Roman" w:cs="Times New Roman"/>
          <w:sz w:val="24"/>
          <w:szCs w:val="24"/>
        </w:rPr>
        <w:t>.</w:t>
      </w:r>
      <w:r w:rsidR="00C82D61">
        <w:rPr>
          <w:rFonts w:ascii="Times New Roman" w:hAnsi="Times New Roman" w:cs="Times New Roman"/>
          <w:sz w:val="24"/>
          <w:szCs w:val="24"/>
        </w:rPr>
        <w:t xml:space="preserve"> </w:t>
      </w:r>
      <w:r w:rsidR="00B603AD">
        <w:rPr>
          <w:rFonts w:ascii="Times New Roman" w:hAnsi="Times New Roman" w:cs="Times New Roman"/>
          <w:sz w:val="24"/>
          <w:szCs w:val="24"/>
        </w:rPr>
        <w:t>T</w:t>
      </w:r>
      <w:r w:rsidR="00C82D61">
        <w:rPr>
          <w:rFonts w:ascii="Times New Roman" w:hAnsi="Times New Roman" w:cs="Times New Roman"/>
          <w:sz w:val="24"/>
          <w:szCs w:val="24"/>
        </w:rPr>
        <w:t>h</w:t>
      </w:r>
      <w:r w:rsidR="00212AC3">
        <w:rPr>
          <w:rFonts w:ascii="Times New Roman" w:hAnsi="Times New Roman" w:cs="Times New Roman"/>
          <w:sz w:val="24"/>
          <w:szCs w:val="24"/>
        </w:rPr>
        <w:t>is created difficulties for the</w:t>
      </w:r>
      <w:r w:rsidR="00C82D61">
        <w:rPr>
          <w:rFonts w:ascii="Times New Roman" w:hAnsi="Times New Roman" w:cs="Times New Roman"/>
          <w:sz w:val="24"/>
          <w:szCs w:val="24"/>
        </w:rPr>
        <w:t xml:space="preserve"> YBHL </w:t>
      </w:r>
      <w:r w:rsidR="00212AC3">
        <w:rPr>
          <w:rFonts w:ascii="Times New Roman" w:hAnsi="Times New Roman" w:cs="Times New Roman"/>
          <w:sz w:val="24"/>
          <w:szCs w:val="24"/>
        </w:rPr>
        <w:t>as she</w:t>
      </w:r>
      <w:r w:rsidR="004D4669">
        <w:rPr>
          <w:rFonts w:ascii="Times New Roman" w:hAnsi="Times New Roman" w:cs="Times New Roman"/>
          <w:sz w:val="24"/>
          <w:szCs w:val="24"/>
        </w:rPr>
        <w:t xml:space="preserve"> continued </w:t>
      </w:r>
      <w:r w:rsidR="00FF2794">
        <w:rPr>
          <w:rFonts w:ascii="Times New Roman" w:hAnsi="Times New Roman" w:cs="Times New Roman"/>
          <w:sz w:val="24"/>
          <w:szCs w:val="24"/>
        </w:rPr>
        <w:t xml:space="preserve">to </w:t>
      </w:r>
      <w:r w:rsidR="005C2C79">
        <w:rPr>
          <w:rFonts w:ascii="Times New Roman" w:hAnsi="Times New Roman" w:cs="Times New Roman"/>
          <w:sz w:val="24"/>
          <w:szCs w:val="24"/>
        </w:rPr>
        <w:t>solely</w:t>
      </w:r>
      <w:r w:rsidR="00FF2794">
        <w:rPr>
          <w:rFonts w:ascii="Times New Roman" w:hAnsi="Times New Roman" w:cs="Times New Roman"/>
          <w:sz w:val="24"/>
          <w:szCs w:val="24"/>
        </w:rPr>
        <w:t xml:space="preserve"> </w:t>
      </w:r>
      <w:r w:rsidR="004D4669">
        <w:rPr>
          <w:rFonts w:ascii="Times New Roman" w:hAnsi="Times New Roman" w:cs="Times New Roman"/>
          <w:sz w:val="24"/>
          <w:szCs w:val="24"/>
        </w:rPr>
        <w:t xml:space="preserve">monitor </w:t>
      </w:r>
      <w:r w:rsidR="00120625">
        <w:rPr>
          <w:rFonts w:ascii="Times New Roman" w:hAnsi="Times New Roman" w:cs="Times New Roman"/>
          <w:sz w:val="24"/>
          <w:szCs w:val="24"/>
        </w:rPr>
        <w:t xml:space="preserve">each referral </w:t>
      </w:r>
      <w:r w:rsidR="004D4669">
        <w:rPr>
          <w:rFonts w:ascii="Times New Roman" w:hAnsi="Times New Roman" w:cs="Times New Roman"/>
          <w:sz w:val="24"/>
          <w:szCs w:val="24"/>
        </w:rPr>
        <w:t xml:space="preserve">until </w:t>
      </w:r>
      <w:r w:rsidR="005F5A49">
        <w:rPr>
          <w:rFonts w:ascii="Times New Roman" w:hAnsi="Times New Roman" w:cs="Times New Roman"/>
          <w:sz w:val="24"/>
          <w:szCs w:val="24"/>
        </w:rPr>
        <w:t xml:space="preserve">the </w:t>
      </w:r>
      <w:r w:rsidR="00120625">
        <w:rPr>
          <w:rFonts w:ascii="Times New Roman" w:hAnsi="Times New Roman" w:cs="Times New Roman"/>
          <w:sz w:val="24"/>
          <w:szCs w:val="24"/>
        </w:rPr>
        <w:t xml:space="preserve">project site was able to </w:t>
      </w:r>
      <w:r w:rsidR="00FF2794">
        <w:rPr>
          <w:rFonts w:ascii="Times New Roman" w:hAnsi="Times New Roman" w:cs="Times New Roman"/>
          <w:sz w:val="24"/>
          <w:szCs w:val="24"/>
        </w:rPr>
        <w:t>get services initiated</w:t>
      </w:r>
      <w:r w:rsidR="00DA56FD">
        <w:rPr>
          <w:rFonts w:ascii="Times New Roman" w:hAnsi="Times New Roman" w:cs="Times New Roman"/>
          <w:sz w:val="24"/>
          <w:szCs w:val="24"/>
        </w:rPr>
        <w:t xml:space="preserve"> </w:t>
      </w:r>
      <w:r w:rsidR="0019284D">
        <w:rPr>
          <w:rFonts w:ascii="Times New Roman" w:hAnsi="Times New Roman" w:cs="Times New Roman"/>
          <w:sz w:val="24"/>
          <w:szCs w:val="24"/>
        </w:rPr>
        <w:t>to</w:t>
      </w:r>
      <w:r w:rsidR="00DA56FD">
        <w:rPr>
          <w:rFonts w:ascii="Times New Roman" w:hAnsi="Times New Roman" w:cs="Times New Roman"/>
          <w:sz w:val="24"/>
          <w:szCs w:val="24"/>
        </w:rPr>
        <w:t xml:space="preserve"> take over monitoring</w:t>
      </w:r>
      <w:r w:rsidR="00FF2794">
        <w:rPr>
          <w:rFonts w:ascii="Times New Roman" w:hAnsi="Times New Roman" w:cs="Times New Roman"/>
          <w:sz w:val="24"/>
          <w:szCs w:val="24"/>
        </w:rPr>
        <w:t xml:space="preserve">. </w:t>
      </w:r>
      <w:r w:rsidR="00232FD4">
        <w:rPr>
          <w:rFonts w:ascii="Times New Roman" w:hAnsi="Times New Roman" w:cs="Times New Roman"/>
          <w:sz w:val="24"/>
          <w:szCs w:val="24"/>
        </w:rPr>
        <w:t>T</w:t>
      </w:r>
      <w:r w:rsidR="005F5A49">
        <w:rPr>
          <w:rFonts w:ascii="Times New Roman" w:hAnsi="Times New Roman" w:cs="Times New Roman"/>
          <w:sz w:val="24"/>
          <w:szCs w:val="24"/>
        </w:rPr>
        <w:t>he influx of</w:t>
      </w:r>
      <w:r w:rsidR="00A57D92">
        <w:rPr>
          <w:rFonts w:ascii="Times New Roman" w:hAnsi="Times New Roman" w:cs="Times New Roman"/>
          <w:sz w:val="24"/>
          <w:szCs w:val="24"/>
        </w:rPr>
        <w:t xml:space="preserve"> </w:t>
      </w:r>
      <w:r w:rsidR="00237135">
        <w:rPr>
          <w:rFonts w:ascii="Times New Roman" w:hAnsi="Times New Roman" w:cs="Times New Roman"/>
          <w:sz w:val="24"/>
          <w:szCs w:val="24"/>
        </w:rPr>
        <w:t xml:space="preserve">other agency </w:t>
      </w:r>
      <w:r w:rsidR="0019284D">
        <w:rPr>
          <w:rFonts w:ascii="Times New Roman" w:hAnsi="Times New Roman" w:cs="Times New Roman"/>
          <w:sz w:val="24"/>
          <w:szCs w:val="24"/>
        </w:rPr>
        <w:t xml:space="preserve">referrals </w:t>
      </w:r>
      <w:r w:rsidR="00004940">
        <w:rPr>
          <w:rFonts w:ascii="Times New Roman" w:hAnsi="Times New Roman" w:cs="Times New Roman"/>
          <w:sz w:val="24"/>
          <w:szCs w:val="24"/>
        </w:rPr>
        <w:t>through</w:t>
      </w:r>
      <w:r w:rsidR="0019284D">
        <w:rPr>
          <w:rFonts w:ascii="Times New Roman" w:hAnsi="Times New Roman" w:cs="Times New Roman"/>
          <w:sz w:val="24"/>
          <w:szCs w:val="24"/>
        </w:rPr>
        <w:t xml:space="preserve"> the YBHL </w:t>
      </w:r>
      <w:r w:rsidR="009C5022">
        <w:rPr>
          <w:rFonts w:ascii="Times New Roman" w:hAnsi="Times New Roman" w:cs="Times New Roman"/>
          <w:sz w:val="24"/>
          <w:szCs w:val="24"/>
        </w:rPr>
        <w:t>creat</w:t>
      </w:r>
      <w:r w:rsidR="00237135">
        <w:rPr>
          <w:rFonts w:ascii="Times New Roman" w:hAnsi="Times New Roman" w:cs="Times New Roman"/>
          <w:sz w:val="24"/>
          <w:szCs w:val="24"/>
        </w:rPr>
        <w:t>ed</w:t>
      </w:r>
      <w:r w:rsidR="009C5022">
        <w:rPr>
          <w:rFonts w:ascii="Times New Roman" w:hAnsi="Times New Roman" w:cs="Times New Roman"/>
          <w:sz w:val="24"/>
          <w:szCs w:val="24"/>
        </w:rPr>
        <w:t xml:space="preserve"> a backlog of referrals</w:t>
      </w:r>
      <w:r w:rsidR="00633231">
        <w:rPr>
          <w:rFonts w:ascii="Times New Roman" w:hAnsi="Times New Roman" w:cs="Times New Roman"/>
          <w:sz w:val="24"/>
          <w:szCs w:val="24"/>
        </w:rPr>
        <w:t xml:space="preserve"> </w:t>
      </w:r>
      <w:r w:rsidR="00B939FA">
        <w:rPr>
          <w:rFonts w:ascii="Times New Roman" w:hAnsi="Times New Roman" w:cs="Times New Roman"/>
          <w:sz w:val="24"/>
          <w:szCs w:val="24"/>
        </w:rPr>
        <w:t>making the program</w:t>
      </w:r>
      <w:r w:rsidR="00F63F8D">
        <w:rPr>
          <w:rFonts w:ascii="Times New Roman" w:hAnsi="Times New Roman" w:cs="Times New Roman"/>
          <w:sz w:val="24"/>
          <w:szCs w:val="24"/>
        </w:rPr>
        <w:t xml:space="preserve"> less rapidly accessible</w:t>
      </w:r>
      <w:r w:rsidR="00237135">
        <w:rPr>
          <w:rFonts w:ascii="Times New Roman" w:hAnsi="Times New Roman" w:cs="Times New Roman"/>
          <w:sz w:val="24"/>
          <w:szCs w:val="24"/>
        </w:rPr>
        <w:t xml:space="preserve"> to JJS</w:t>
      </w:r>
      <w:r w:rsidR="00B939FA">
        <w:rPr>
          <w:rFonts w:ascii="Times New Roman" w:hAnsi="Times New Roman" w:cs="Times New Roman"/>
          <w:sz w:val="24"/>
          <w:szCs w:val="24"/>
        </w:rPr>
        <w:t xml:space="preserve"> </w:t>
      </w:r>
      <w:r w:rsidR="00DC41D5">
        <w:rPr>
          <w:rFonts w:ascii="Times New Roman" w:hAnsi="Times New Roman" w:cs="Times New Roman"/>
          <w:sz w:val="24"/>
          <w:szCs w:val="24"/>
        </w:rPr>
        <w:t xml:space="preserve">referrals </w:t>
      </w:r>
      <w:r w:rsidR="00B66EA0">
        <w:rPr>
          <w:rFonts w:ascii="Times New Roman" w:hAnsi="Times New Roman" w:cs="Times New Roman"/>
          <w:sz w:val="24"/>
          <w:szCs w:val="24"/>
        </w:rPr>
        <w:t>creating</w:t>
      </w:r>
      <w:r w:rsidR="00A80E3C">
        <w:rPr>
          <w:rFonts w:ascii="Times New Roman" w:hAnsi="Times New Roman" w:cs="Times New Roman"/>
          <w:sz w:val="24"/>
          <w:szCs w:val="24"/>
        </w:rPr>
        <w:t xml:space="preserve"> frustration</w:t>
      </w:r>
      <w:r w:rsidR="00D47A0C">
        <w:rPr>
          <w:rFonts w:ascii="Times New Roman" w:hAnsi="Times New Roman" w:cs="Times New Roman"/>
          <w:sz w:val="24"/>
          <w:szCs w:val="24"/>
        </w:rPr>
        <w:t xml:space="preserve"> by the juvenile officers</w:t>
      </w:r>
      <w:r w:rsidR="00DF4043">
        <w:rPr>
          <w:rFonts w:ascii="Times New Roman" w:hAnsi="Times New Roman" w:cs="Times New Roman"/>
          <w:sz w:val="24"/>
          <w:szCs w:val="24"/>
        </w:rPr>
        <w:t xml:space="preserve"> who were expecting </w:t>
      </w:r>
      <w:r w:rsidR="00E23BB4">
        <w:rPr>
          <w:rFonts w:ascii="Times New Roman" w:hAnsi="Times New Roman" w:cs="Times New Roman"/>
          <w:sz w:val="24"/>
          <w:szCs w:val="24"/>
        </w:rPr>
        <w:t>to utilize a rapid referral process</w:t>
      </w:r>
      <w:r w:rsidR="007C2BFF">
        <w:rPr>
          <w:rFonts w:ascii="Times New Roman" w:hAnsi="Times New Roman" w:cs="Times New Roman"/>
          <w:sz w:val="24"/>
          <w:szCs w:val="24"/>
        </w:rPr>
        <w:t xml:space="preserve"> to the project site.</w:t>
      </w:r>
      <w:r w:rsidR="005B7BF5">
        <w:rPr>
          <w:rFonts w:ascii="Times New Roman" w:hAnsi="Times New Roman" w:cs="Times New Roman"/>
          <w:sz w:val="24"/>
          <w:szCs w:val="24"/>
        </w:rPr>
        <w:t xml:space="preserve"> </w:t>
      </w:r>
      <w:r w:rsidR="00D573A4">
        <w:rPr>
          <w:rFonts w:ascii="Times New Roman" w:hAnsi="Times New Roman" w:cs="Times New Roman"/>
          <w:sz w:val="24"/>
          <w:szCs w:val="24"/>
        </w:rPr>
        <w:t xml:space="preserve"> </w:t>
      </w:r>
      <w:r w:rsidR="00C82D61">
        <w:rPr>
          <w:rFonts w:ascii="Times New Roman" w:hAnsi="Times New Roman" w:cs="Times New Roman"/>
          <w:sz w:val="24"/>
          <w:szCs w:val="24"/>
        </w:rPr>
        <w:t xml:space="preserve"> </w:t>
      </w:r>
      <w:r w:rsidR="00D04B76">
        <w:rPr>
          <w:rFonts w:ascii="Times New Roman" w:hAnsi="Times New Roman" w:cs="Times New Roman"/>
          <w:sz w:val="24"/>
          <w:szCs w:val="24"/>
        </w:rPr>
        <w:t xml:space="preserve"> </w:t>
      </w:r>
      <w:r w:rsidR="001B7DB4">
        <w:rPr>
          <w:rFonts w:ascii="Times New Roman" w:hAnsi="Times New Roman" w:cs="Times New Roman"/>
          <w:sz w:val="24"/>
          <w:szCs w:val="24"/>
        </w:rPr>
        <w:t xml:space="preserve"> </w:t>
      </w:r>
      <w:r w:rsidR="00E572F4">
        <w:rPr>
          <w:rFonts w:ascii="Times New Roman" w:hAnsi="Times New Roman" w:cs="Times New Roman"/>
          <w:sz w:val="24"/>
          <w:szCs w:val="24"/>
        </w:rPr>
        <w:t xml:space="preserve"> </w:t>
      </w:r>
      <w:r w:rsidR="00070981">
        <w:rPr>
          <w:rFonts w:ascii="Times New Roman" w:hAnsi="Times New Roman" w:cs="Times New Roman"/>
          <w:sz w:val="24"/>
          <w:szCs w:val="24"/>
        </w:rPr>
        <w:t xml:space="preserve"> </w:t>
      </w:r>
      <w:r w:rsidR="00574867">
        <w:rPr>
          <w:rFonts w:ascii="Times New Roman" w:hAnsi="Times New Roman" w:cs="Times New Roman"/>
          <w:sz w:val="24"/>
          <w:szCs w:val="24"/>
        </w:rPr>
        <w:t xml:space="preserve"> </w:t>
      </w:r>
      <w:r w:rsidR="00B86DF1">
        <w:rPr>
          <w:rFonts w:ascii="Times New Roman" w:hAnsi="Times New Roman" w:cs="Times New Roman"/>
          <w:sz w:val="24"/>
          <w:szCs w:val="24"/>
        </w:rPr>
        <w:t xml:space="preserve"> </w:t>
      </w:r>
      <w:r w:rsidR="00DB48C8">
        <w:rPr>
          <w:rFonts w:ascii="Times New Roman" w:hAnsi="Times New Roman" w:cs="Times New Roman"/>
          <w:sz w:val="24"/>
          <w:szCs w:val="24"/>
        </w:rPr>
        <w:t xml:space="preserve"> </w:t>
      </w:r>
      <w:r w:rsidR="00C74B0E">
        <w:rPr>
          <w:rFonts w:ascii="Times New Roman" w:hAnsi="Times New Roman" w:cs="Times New Roman"/>
          <w:sz w:val="24"/>
          <w:szCs w:val="24"/>
        </w:rPr>
        <w:t xml:space="preserve"> </w:t>
      </w:r>
      <w:r w:rsidR="009C2F9C">
        <w:rPr>
          <w:rFonts w:ascii="Times New Roman" w:hAnsi="Times New Roman" w:cs="Times New Roman"/>
          <w:sz w:val="24"/>
          <w:szCs w:val="24"/>
        </w:rPr>
        <w:t xml:space="preserve"> </w:t>
      </w:r>
      <w:r w:rsidR="00CB47CC">
        <w:rPr>
          <w:rFonts w:ascii="Times New Roman" w:hAnsi="Times New Roman" w:cs="Times New Roman"/>
          <w:sz w:val="24"/>
          <w:szCs w:val="24"/>
        </w:rPr>
        <w:t xml:space="preserve"> </w:t>
      </w:r>
      <w:r w:rsidR="00F34C96">
        <w:rPr>
          <w:rFonts w:ascii="Times New Roman" w:hAnsi="Times New Roman" w:cs="Times New Roman"/>
          <w:sz w:val="24"/>
          <w:szCs w:val="24"/>
        </w:rPr>
        <w:t xml:space="preserve"> </w:t>
      </w:r>
      <w:r w:rsidR="00AC42DF">
        <w:rPr>
          <w:rFonts w:ascii="Times New Roman" w:hAnsi="Times New Roman" w:cs="Times New Roman"/>
          <w:sz w:val="24"/>
          <w:szCs w:val="24"/>
        </w:rPr>
        <w:t xml:space="preserve"> </w:t>
      </w:r>
      <w:r w:rsidR="00DD76C7">
        <w:rPr>
          <w:rFonts w:ascii="Times New Roman" w:hAnsi="Times New Roman" w:cs="Times New Roman"/>
          <w:sz w:val="24"/>
          <w:szCs w:val="24"/>
        </w:rPr>
        <w:t xml:space="preserve"> </w:t>
      </w:r>
      <w:r w:rsidR="000563A8">
        <w:rPr>
          <w:rFonts w:ascii="Times New Roman" w:hAnsi="Times New Roman" w:cs="Times New Roman"/>
          <w:sz w:val="24"/>
          <w:szCs w:val="24"/>
        </w:rPr>
        <w:t xml:space="preserve"> </w:t>
      </w:r>
    </w:p>
    <w:p w14:paraId="4B4DA0D2" w14:textId="6C699001" w:rsidR="007C598B" w:rsidRDefault="007C598B" w:rsidP="000D2DA0">
      <w:pPr>
        <w:spacing w:after="0" w:line="480" w:lineRule="auto"/>
        <w:jc w:val="center"/>
        <w:rPr>
          <w:rFonts w:ascii="Times New Roman" w:hAnsi="Times New Roman" w:cs="Times New Roman"/>
          <w:b/>
          <w:bCs/>
          <w:sz w:val="24"/>
          <w:szCs w:val="24"/>
        </w:rPr>
      </w:pPr>
      <w:r>
        <w:rPr>
          <w:rFonts w:ascii="Times New Roman" w:hAnsi="Times New Roman" w:cs="Times New Roman"/>
          <w:b/>
          <w:bCs/>
          <w:sz w:val="24"/>
          <w:szCs w:val="24"/>
        </w:rPr>
        <w:t>Discussion</w:t>
      </w:r>
    </w:p>
    <w:p w14:paraId="649992AC" w14:textId="72DB538A" w:rsidR="00F4613C" w:rsidRDefault="00CD1774" w:rsidP="00F4613C">
      <w:pPr>
        <w:spacing w:after="0" w:line="480" w:lineRule="auto"/>
        <w:rPr>
          <w:rFonts w:ascii="Times New Roman" w:hAnsi="Times New Roman" w:cs="Times New Roman"/>
          <w:b/>
          <w:bCs/>
          <w:sz w:val="24"/>
          <w:szCs w:val="24"/>
        </w:rPr>
      </w:pPr>
      <w:r>
        <w:rPr>
          <w:rFonts w:ascii="Times New Roman" w:hAnsi="Times New Roman" w:cs="Times New Roman"/>
          <w:b/>
          <w:bCs/>
          <w:sz w:val="24"/>
          <w:szCs w:val="24"/>
        </w:rPr>
        <w:t xml:space="preserve">Project </w:t>
      </w:r>
      <w:r w:rsidR="00F4613C">
        <w:rPr>
          <w:rFonts w:ascii="Times New Roman" w:hAnsi="Times New Roman" w:cs="Times New Roman"/>
          <w:b/>
          <w:bCs/>
          <w:sz w:val="24"/>
          <w:szCs w:val="24"/>
        </w:rPr>
        <w:t>Successes</w:t>
      </w:r>
    </w:p>
    <w:p w14:paraId="5BB7F6D5" w14:textId="2AEB8AF7" w:rsidR="004F3960" w:rsidRDefault="004F3960" w:rsidP="00F4613C">
      <w:pPr>
        <w:spacing w:after="0" w:line="480" w:lineRule="auto"/>
        <w:rPr>
          <w:rFonts w:ascii="Times New Roman" w:hAnsi="Times New Roman" w:cs="Times New Roman"/>
          <w:sz w:val="24"/>
          <w:szCs w:val="24"/>
        </w:rPr>
      </w:pPr>
      <w:r>
        <w:rPr>
          <w:rFonts w:ascii="Times New Roman" w:hAnsi="Times New Roman" w:cs="Times New Roman"/>
          <w:b/>
          <w:bCs/>
          <w:sz w:val="24"/>
          <w:szCs w:val="24"/>
        </w:rPr>
        <w:tab/>
      </w:r>
      <w:r>
        <w:rPr>
          <w:rFonts w:ascii="Times New Roman" w:hAnsi="Times New Roman" w:cs="Times New Roman"/>
          <w:sz w:val="24"/>
          <w:szCs w:val="24"/>
        </w:rPr>
        <w:t xml:space="preserve">This </w:t>
      </w:r>
      <w:r w:rsidR="004C3604">
        <w:rPr>
          <w:rFonts w:ascii="Times New Roman" w:hAnsi="Times New Roman" w:cs="Times New Roman"/>
          <w:sz w:val="24"/>
          <w:szCs w:val="24"/>
        </w:rPr>
        <w:t xml:space="preserve">quality improvement </w:t>
      </w:r>
      <w:r>
        <w:rPr>
          <w:rFonts w:ascii="Times New Roman" w:hAnsi="Times New Roman" w:cs="Times New Roman"/>
          <w:sz w:val="24"/>
          <w:szCs w:val="24"/>
        </w:rPr>
        <w:t>project contained</w:t>
      </w:r>
      <w:r w:rsidR="00250DAB">
        <w:rPr>
          <w:rFonts w:ascii="Times New Roman" w:hAnsi="Times New Roman" w:cs="Times New Roman"/>
          <w:sz w:val="24"/>
          <w:szCs w:val="24"/>
        </w:rPr>
        <w:t xml:space="preserve"> successes while </w:t>
      </w:r>
      <w:r w:rsidR="00054E83">
        <w:rPr>
          <w:rFonts w:ascii="Times New Roman" w:hAnsi="Times New Roman" w:cs="Times New Roman"/>
          <w:sz w:val="24"/>
          <w:szCs w:val="24"/>
        </w:rPr>
        <w:t>creating</w:t>
      </w:r>
      <w:r w:rsidR="002A43C5">
        <w:rPr>
          <w:rFonts w:ascii="Times New Roman" w:hAnsi="Times New Roman" w:cs="Times New Roman"/>
          <w:sz w:val="24"/>
          <w:szCs w:val="24"/>
        </w:rPr>
        <w:t xml:space="preserve"> more discussion on what </w:t>
      </w:r>
      <w:r w:rsidR="00E45BDC">
        <w:rPr>
          <w:rFonts w:ascii="Times New Roman" w:hAnsi="Times New Roman" w:cs="Times New Roman"/>
          <w:sz w:val="24"/>
          <w:szCs w:val="24"/>
        </w:rPr>
        <w:t xml:space="preserve">changes </w:t>
      </w:r>
      <w:r w:rsidR="00B3451A">
        <w:rPr>
          <w:rFonts w:ascii="Times New Roman" w:hAnsi="Times New Roman" w:cs="Times New Roman"/>
          <w:sz w:val="24"/>
          <w:szCs w:val="24"/>
        </w:rPr>
        <w:t>should</w:t>
      </w:r>
      <w:r w:rsidR="00E45BDC">
        <w:rPr>
          <w:rFonts w:ascii="Times New Roman" w:hAnsi="Times New Roman" w:cs="Times New Roman"/>
          <w:sz w:val="24"/>
          <w:szCs w:val="24"/>
        </w:rPr>
        <w:t xml:space="preserve"> be made to ensure</w:t>
      </w:r>
      <w:r w:rsidR="00B36377">
        <w:rPr>
          <w:rFonts w:ascii="Times New Roman" w:hAnsi="Times New Roman" w:cs="Times New Roman"/>
          <w:sz w:val="24"/>
          <w:szCs w:val="24"/>
        </w:rPr>
        <w:t xml:space="preserve"> </w:t>
      </w:r>
      <w:r w:rsidR="006D5DF4">
        <w:rPr>
          <w:rFonts w:ascii="Times New Roman" w:hAnsi="Times New Roman" w:cs="Times New Roman"/>
          <w:sz w:val="24"/>
          <w:szCs w:val="24"/>
        </w:rPr>
        <w:t xml:space="preserve">future </w:t>
      </w:r>
      <w:r w:rsidR="00B36377">
        <w:rPr>
          <w:rFonts w:ascii="Times New Roman" w:hAnsi="Times New Roman" w:cs="Times New Roman"/>
          <w:sz w:val="24"/>
          <w:szCs w:val="24"/>
        </w:rPr>
        <w:t>program success</w:t>
      </w:r>
      <w:r w:rsidR="00B3451A">
        <w:rPr>
          <w:rFonts w:ascii="Times New Roman" w:hAnsi="Times New Roman" w:cs="Times New Roman"/>
          <w:sz w:val="24"/>
          <w:szCs w:val="24"/>
        </w:rPr>
        <w:t>. This program was</w:t>
      </w:r>
      <w:r w:rsidR="004E4B89">
        <w:rPr>
          <w:rFonts w:ascii="Times New Roman" w:hAnsi="Times New Roman" w:cs="Times New Roman"/>
          <w:sz w:val="24"/>
          <w:szCs w:val="24"/>
        </w:rPr>
        <w:t xml:space="preserve"> underutilized by JJS, but </w:t>
      </w:r>
      <w:r w:rsidR="000B5C2C">
        <w:rPr>
          <w:rFonts w:ascii="Times New Roman" w:hAnsi="Times New Roman" w:cs="Times New Roman"/>
          <w:sz w:val="24"/>
          <w:szCs w:val="24"/>
        </w:rPr>
        <w:t xml:space="preserve">successfully </w:t>
      </w:r>
      <w:r w:rsidR="004E4B89">
        <w:rPr>
          <w:rFonts w:ascii="Times New Roman" w:hAnsi="Times New Roman" w:cs="Times New Roman"/>
          <w:sz w:val="24"/>
          <w:szCs w:val="24"/>
        </w:rPr>
        <w:t>overutilized by other agencies</w:t>
      </w:r>
      <w:r w:rsidR="007011EE">
        <w:rPr>
          <w:rFonts w:ascii="Times New Roman" w:hAnsi="Times New Roman" w:cs="Times New Roman"/>
          <w:sz w:val="24"/>
          <w:szCs w:val="24"/>
        </w:rPr>
        <w:t xml:space="preserve"> </w:t>
      </w:r>
      <w:r w:rsidR="007E6A4B">
        <w:rPr>
          <w:rFonts w:ascii="Times New Roman" w:hAnsi="Times New Roman" w:cs="Times New Roman"/>
          <w:sz w:val="24"/>
          <w:szCs w:val="24"/>
        </w:rPr>
        <w:t xml:space="preserve">thus </w:t>
      </w:r>
      <w:r w:rsidR="007011EE">
        <w:rPr>
          <w:rFonts w:ascii="Times New Roman" w:hAnsi="Times New Roman" w:cs="Times New Roman"/>
          <w:sz w:val="24"/>
          <w:szCs w:val="24"/>
        </w:rPr>
        <w:t>creating a backlog</w:t>
      </w:r>
      <w:r w:rsidR="00EA5B0B">
        <w:rPr>
          <w:rFonts w:ascii="Times New Roman" w:hAnsi="Times New Roman" w:cs="Times New Roman"/>
          <w:sz w:val="24"/>
          <w:szCs w:val="24"/>
        </w:rPr>
        <w:t xml:space="preserve"> </w:t>
      </w:r>
      <w:r w:rsidR="00AC118C">
        <w:rPr>
          <w:rFonts w:ascii="Times New Roman" w:hAnsi="Times New Roman" w:cs="Times New Roman"/>
          <w:sz w:val="24"/>
          <w:szCs w:val="24"/>
        </w:rPr>
        <w:t>c</w:t>
      </w:r>
      <w:r w:rsidR="007E6A4B">
        <w:rPr>
          <w:rFonts w:ascii="Times New Roman" w:hAnsi="Times New Roman" w:cs="Times New Roman"/>
          <w:sz w:val="24"/>
          <w:szCs w:val="24"/>
        </w:rPr>
        <w:t>ausing</w:t>
      </w:r>
      <w:r w:rsidR="00AC118C">
        <w:rPr>
          <w:rFonts w:ascii="Times New Roman" w:hAnsi="Times New Roman" w:cs="Times New Roman"/>
          <w:sz w:val="24"/>
          <w:szCs w:val="24"/>
        </w:rPr>
        <w:t xml:space="preserve"> delay for</w:t>
      </w:r>
      <w:r w:rsidR="00EA5B0B">
        <w:rPr>
          <w:rFonts w:ascii="Times New Roman" w:hAnsi="Times New Roman" w:cs="Times New Roman"/>
          <w:sz w:val="24"/>
          <w:szCs w:val="24"/>
        </w:rPr>
        <w:t xml:space="preserve"> JJS referrals</w:t>
      </w:r>
      <w:r w:rsidR="00AC118C">
        <w:rPr>
          <w:rFonts w:ascii="Times New Roman" w:hAnsi="Times New Roman" w:cs="Times New Roman"/>
          <w:sz w:val="24"/>
          <w:szCs w:val="24"/>
        </w:rPr>
        <w:t>.</w:t>
      </w:r>
      <w:r w:rsidR="007E6A4B">
        <w:rPr>
          <w:rFonts w:ascii="Times New Roman" w:hAnsi="Times New Roman" w:cs="Times New Roman"/>
          <w:sz w:val="24"/>
          <w:szCs w:val="24"/>
        </w:rPr>
        <w:t xml:space="preserve"> </w:t>
      </w:r>
      <w:r w:rsidR="00D85AFE">
        <w:rPr>
          <w:rFonts w:ascii="Times New Roman" w:hAnsi="Times New Roman" w:cs="Times New Roman"/>
          <w:sz w:val="24"/>
          <w:szCs w:val="24"/>
        </w:rPr>
        <w:t>Positive feedback from one JO expressed tha</w:t>
      </w:r>
      <w:r w:rsidR="00106F83">
        <w:rPr>
          <w:rFonts w:ascii="Times New Roman" w:hAnsi="Times New Roman" w:cs="Times New Roman"/>
          <w:sz w:val="24"/>
          <w:szCs w:val="24"/>
        </w:rPr>
        <w:t>t</w:t>
      </w:r>
      <w:r w:rsidR="00E6468A">
        <w:rPr>
          <w:rFonts w:ascii="Times New Roman" w:hAnsi="Times New Roman" w:cs="Times New Roman"/>
          <w:sz w:val="24"/>
          <w:szCs w:val="24"/>
        </w:rPr>
        <w:t xml:space="preserve"> </w:t>
      </w:r>
      <w:r w:rsidR="00713194">
        <w:rPr>
          <w:rFonts w:ascii="Times New Roman" w:hAnsi="Times New Roman" w:cs="Times New Roman"/>
          <w:sz w:val="24"/>
          <w:szCs w:val="24"/>
        </w:rPr>
        <w:t xml:space="preserve">referrals in </w:t>
      </w:r>
      <w:r w:rsidR="00430598">
        <w:rPr>
          <w:rFonts w:ascii="Times New Roman" w:hAnsi="Times New Roman" w:cs="Times New Roman"/>
          <w:sz w:val="24"/>
          <w:szCs w:val="24"/>
        </w:rPr>
        <w:t xml:space="preserve">her </w:t>
      </w:r>
      <w:r w:rsidR="00106F83">
        <w:rPr>
          <w:rFonts w:ascii="Times New Roman" w:hAnsi="Times New Roman" w:cs="Times New Roman"/>
          <w:sz w:val="24"/>
          <w:szCs w:val="24"/>
        </w:rPr>
        <w:t>Judicial Circuit</w:t>
      </w:r>
      <w:r w:rsidR="006A0DFB">
        <w:rPr>
          <w:rFonts w:ascii="Times New Roman" w:hAnsi="Times New Roman" w:cs="Times New Roman"/>
          <w:sz w:val="24"/>
          <w:szCs w:val="24"/>
        </w:rPr>
        <w:t xml:space="preserve"> </w:t>
      </w:r>
      <w:r w:rsidR="0000023F">
        <w:rPr>
          <w:rFonts w:ascii="Times New Roman" w:hAnsi="Times New Roman" w:cs="Times New Roman"/>
          <w:sz w:val="24"/>
          <w:szCs w:val="24"/>
        </w:rPr>
        <w:t xml:space="preserve">may </w:t>
      </w:r>
      <w:r w:rsidR="006A0DFB">
        <w:rPr>
          <w:rFonts w:ascii="Times New Roman" w:hAnsi="Times New Roman" w:cs="Times New Roman"/>
          <w:sz w:val="24"/>
          <w:szCs w:val="24"/>
        </w:rPr>
        <w:t>have</w:t>
      </w:r>
      <w:r w:rsidR="00F82084">
        <w:rPr>
          <w:rFonts w:ascii="Times New Roman" w:hAnsi="Times New Roman" w:cs="Times New Roman"/>
          <w:sz w:val="24"/>
          <w:szCs w:val="24"/>
        </w:rPr>
        <w:t xml:space="preserve"> </w:t>
      </w:r>
      <w:r w:rsidR="006A0DFB">
        <w:rPr>
          <w:rFonts w:ascii="Times New Roman" w:hAnsi="Times New Roman" w:cs="Times New Roman"/>
          <w:sz w:val="24"/>
          <w:szCs w:val="24"/>
        </w:rPr>
        <w:t>lessened</w:t>
      </w:r>
      <w:r w:rsidR="003D243D">
        <w:rPr>
          <w:rFonts w:ascii="Times New Roman" w:hAnsi="Times New Roman" w:cs="Times New Roman"/>
          <w:sz w:val="24"/>
          <w:szCs w:val="24"/>
        </w:rPr>
        <w:t xml:space="preserve"> since utilizing </w:t>
      </w:r>
      <w:r w:rsidR="00D50DAC">
        <w:rPr>
          <w:rFonts w:ascii="Times New Roman" w:hAnsi="Times New Roman" w:cs="Times New Roman"/>
          <w:sz w:val="24"/>
          <w:szCs w:val="24"/>
        </w:rPr>
        <w:t>a</w:t>
      </w:r>
      <w:r w:rsidR="00EF6199">
        <w:rPr>
          <w:rFonts w:ascii="Times New Roman" w:hAnsi="Times New Roman" w:cs="Times New Roman"/>
          <w:sz w:val="24"/>
          <w:szCs w:val="24"/>
        </w:rPr>
        <w:t xml:space="preserve"> direct </w:t>
      </w:r>
      <w:r w:rsidR="00487765">
        <w:rPr>
          <w:rFonts w:ascii="Times New Roman" w:hAnsi="Times New Roman" w:cs="Times New Roman"/>
          <w:sz w:val="24"/>
          <w:szCs w:val="24"/>
        </w:rPr>
        <w:t xml:space="preserve">early </w:t>
      </w:r>
      <w:r w:rsidR="00EF6199">
        <w:rPr>
          <w:rFonts w:ascii="Times New Roman" w:hAnsi="Times New Roman" w:cs="Times New Roman"/>
          <w:sz w:val="24"/>
          <w:szCs w:val="24"/>
        </w:rPr>
        <w:t>referral process</w:t>
      </w:r>
      <w:r w:rsidR="007E2EA4">
        <w:rPr>
          <w:rFonts w:ascii="Times New Roman" w:hAnsi="Times New Roman" w:cs="Times New Roman"/>
          <w:sz w:val="24"/>
          <w:szCs w:val="24"/>
        </w:rPr>
        <w:t>, though</w:t>
      </w:r>
      <w:r w:rsidR="0015736C">
        <w:rPr>
          <w:rFonts w:ascii="Times New Roman" w:hAnsi="Times New Roman" w:cs="Times New Roman"/>
          <w:sz w:val="24"/>
          <w:szCs w:val="24"/>
        </w:rPr>
        <w:t xml:space="preserve"> no </w:t>
      </w:r>
      <w:r w:rsidR="00D44515">
        <w:rPr>
          <w:rFonts w:ascii="Times New Roman" w:hAnsi="Times New Roman" w:cs="Times New Roman"/>
          <w:sz w:val="24"/>
          <w:szCs w:val="24"/>
        </w:rPr>
        <w:t>current</w:t>
      </w:r>
      <w:r w:rsidR="0015736C">
        <w:rPr>
          <w:rFonts w:ascii="Times New Roman" w:hAnsi="Times New Roman" w:cs="Times New Roman"/>
          <w:sz w:val="24"/>
          <w:szCs w:val="24"/>
        </w:rPr>
        <w:t xml:space="preserve"> data </w:t>
      </w:r>
      <w:r w:rsidR="00C4436B">
        <w:rPr>
          <w:rFonts w:ascii="Times New Roman" w:hAnsi="Times New Roman" w:cs="Times New Roman"/>
          <w:sz w:val="24"/>
          <w:szCs w:val="24"/>
        </w:rPr>
        <w:t xml:space="preserve">is </w:t>
      </w:r>
      <w:r w:rsidR="00FE2E33">
        <w:rPr>
          <w:rFonts w:ascii="Times New Roman" w:hAnsi="Times New Roman" w:cs="Times New Roman"/>
          <w:sz w:val="24"/>
          <w:szCs w:val="24"/>
        </w:rPr>
        <w:t>yet</w:t>
      </w:r>
      <w:r w:rsidR="0015736C">
        <w:rPr>
          <w:rFonts w:ascii="Times New Roman" w:hAnsi="Times New Roman" w:cs="Times New Roman"/>
          <w:sz w:val="24"/>
          <w:szCs w:val="24"/>
        </w:rPr>
        <w:t xml:space="preserve"> available to clarify</w:t>
      </w:r>
      <w:r w:rsidR="00C4436B">
        <w:rPr>
          <w:rFonts w:ascii="Times New Roman" w:hAnsi="Times New Roman" w:cs="Times New Roman"/>
          <w:sz w:val="24"/>
          <w:szCs w:val="24"/>
        </w:rPr>
        <w:t xml:space="preserve"> this trend</w:t>
      </w:r>
      <w:r w:rsidR="00EF6199">
        <w:rPr>
          <w:rFonts w:ascii="Times New Roman" w:hAnsi="Times New Roman" w:cs="Times New Roman"/>
          <w:sz w:val="24"/>
          <w:szCs w:val="24"/>
        </w:rPr>
        <w:t>.</w:t>
      </w:r>
      <w:r w:rsidR="00C82C64">
        <w:rPr>
          <w:rFonts w:ascii="Times New Roman" w:hAnsi="Times New Roman" w:cs="Times New Roman"/>
          <w:sz w:val="24"/>
          <w:szCs w:val="24"/>
        </w:rPr>
        <w:t xml:space="preserve"> </w:t>
      </w:r>
      <w:r w:rsidR="00970E4E">
        <w:rPr>
          <w:rFonts w:ascii="Times New Roman" w:hAnsi="Times New Roman" w:cs="Times New Roman"/>
          <w:sz w:val="24"/>
          <w:szCs w:val="24"/>
        </w:rPr>
        <w:t xml:space="preserve">The </w:t>
      </w:r>
      <w:r w:rsidR="003517EB">
        <w:rPr>
          <w:rFonts w:ascii="Times New Roman" w:hAnsi="Times New Roman" w:cs="Times New Roman"/>
          <w:sz w:val="24"/>
          <w:szCs w:val="24"/>
        </w:rPr>
        <w:t xml:space="preserve">JJS currently does not distinguish between suicidal </w:t>
      </w:r>
      <w:r w:rsidR="005D1200">
        <w:rPr>
          <w:rFonts w:ascii="Times New Roman" w:hAnsi="Times New Roman" w:cs="Times New Roman"/>
          <w:sz w:val="24"/>
          <w:szCs w:val="24"/>
        </w:rPr>
        <w:t xml:space="preserve">ideation (SI) </w:t>
      </w:r>
      <w:r w:rsidR="003517EB">
        <w:rPr>
          <w:rFonts w:ascii="Times New Roman" w:hAnsi="Times New Roman" w:cs="Times New Roman"/>
          <w:sz w:val="24"/>
          <w:szCs w:val="24"/>
        </w:rPr>
        <w:t>o</w:t>
      </w:r>
      <w:r w:rsidR="00ED097F">
        <w:rPr>
          <w:rFonts w:ascii="Times New Roman" w:hAnsi="Times New Roman" w:cs="Times New Roman"/>
          <w:sz w:val="24"/>
          <w:szCs w:val="24"/>
        </w:rPr>
        <w:t>r</w:t>
      </w:r>
      <w:r w:rsidR="003517EB">
        <w:rPr>
          <w:rFonts w:ascii="Times New Roman" w:hAnsi="Times New Roman" w:cs="Times New Roman"/>
          <w:sz w:val="24"/>
          <w:szCs w:val="24"/>
        </w:rPr>
        <w:t xml:space="preserve"> homicid</w:t>
      </w:r>
      <w:r w:rsidR="00ED097F">
        <w:rPr>
          <w:rFonts w:ascii="Times New Roman" w:hAnsi="Times New Roman" w:cs="Times New Roman"/>
          <w:sz w:val="24"/>
          <w:szCs w:val="24"/>
        </w:rPr>
        <w:t>al</w:t>
      </w:r>
      <w:r w:rsidR="003517EB">
        <w:rPr>
          <w:rFonts w:ascii="Times New Roman" w:hAnsi="Times New Roman" w:cs="Times New Roman"/>
          <w:sz w:val="24"/>
          <w:szCs w:val="24"/>
        </w:rPr>
        <w:t xml:space="preserve"> ideation</w:t>
      </w:r>
      <w:r w:rsidR="00293448">
        <w:rPr>
          <w:rFonts w:ascii="Times New Roman" w:hAnsi="Times New Roman" w:cs="Times New Roman"/>
          <w:sz w:val="24"/>
          <w:szCs w:val="24"/>
        </w:rPr>
        <w:t xml:space="preserve"> </w:t>
      </w:r>
      <w:r w:rsidR="005D1200">
        <w:rPr>
          <w:rFonts w:ascii="Times New Roman" w:hAnsi="Times New Roman" w:cs="Times New Roman"/>
          <w:sz w:val="24"/>
          <w:szCs w:val="24"/>
        </w:rPr>
        <w:t>(HI</w:t>
      </w:r>
      <w:r w:rsidR="005C110F">
        <w:rPr>
          <w:rFonts w:ascii="Times New Roman" w:hAnsi="Times New Roman" w:cs="Times New Roman"/>
          <w:sz w:val="24"/>
          <w:szCs w:val="24"/>
        </w:rPr>
        <w:t>),</w:t>
      </w:r>
      <w:r w:rsidR="005D1200">
        <w:rPr>
          <w:rFonts w:ascii="Times New Roman" w:hAnsi="Times New Roman" w:cs="Times New Roman"/>
          <w:sz w:val="24"/>
          <w:szCs w:val="24"/>
        </w:rPr>
        <w:t xml:space="preserve"> </w:t>
      </w:r>
      <w:r w:rsidR="009A08C9">
        <w:rPr>
          <w:rFonts w:ascii="Times New Roman" w:hAnsi="Times New Roman" w:cs="Times New Roman"/>
          <w:sz w:val="24"/>
          <w:szCs w:val="24"/>
        </w:rPr>
        <w:t xml:space="preserve">so these referrals </w:t>
      </w:r>
      <w:r w:rsidR="00932932">
        <w:rPr>
          <w:rFonts w:ascii="Times New Roman" w:hAnsi="Times New Roman" w:cs="Times New Roman"/>
          <w:sz w:val="24"/>
          <w:szCs w:val="24"/>
        </w:rPr>
        <w:t xml:space="preserve">may not have been directly </w:t>
      </w:r>
      <w:r w:rsidR="00764A3F">
        <w:rPr>
          <w:rFonts w:ascii="Times New Roman" w:hAnsi="Times New Roman" w:cs="Times New Roman"/>
          <w:sz w:val="24"/>
          <w:szCs w:val="24"/>
        </w:rPr>
        <w:t>refer</w:t>
      </w:r>
      <w:r w:rsidR="001E3F41">
        <w:rPr>
          <w:rFonts w:ascii="Times New Roman" w:hAnsi="Times New Roman" w:cs="Times New Roman"/>
          <w:sz w:val="24"/>
          <w:szCs w:val="24"/>
        </w:rPr>
        <w:t>red</w:t>
      </w:r>
      <w:r w:rsidR="00932932">
        <w:rPr>
          <w:rFonts w:ascii="Times New Roman" w:hAnsi="Times New Roman" w:cs="Times New Roman"/>
          <w:sz w:val="24"/>
          <w:szCs w:val="24"/>
        </w:rPr>
        <w:t xml:space="preserve"> </w:t>
      </w:r>
      <w:r w:rsidR="00D05133">
        <w:rPr>
          <w:rFonts w:ascii="Times New Roman" w:hAnsi="Times New Roman" w:cs="Times New Roman"/>
          <w:sz w:val="24"/>
          <w:szCs w:val="24"/>
        </w:rPr>
        <w:t xml:space="preserve">to </w:t>
      </w:r>
      <w:r w:rsidR="00A82866">
        <w:rPr>
          <w:rFonts w:ascii="Times New Roman" w:hAnsi="Times New Roman" w:cs="Times New Roman"/>
          <w:sz w:val="24"/>
          <w:szCs w:val="24"/>
        </w:rPr>
        <w:t>mental health</w:t>
      </w:r>
      <w:r w:rsidR="00C95D19">
        <w:rPr>
          <w:rFonts w:ascii="Times New Roman" w:hAnsi="Times New Roman" w:cs="Times New Roman"/>
          <w:sz w:val="24"/>
          <w:szCs w:val="24"/>
        </w:rPr>
        <w:t xml:space="preserve"> </w:t>
      </w:r>
      <w:r w:rsidR="0021010A">
        <w:rPr>
          <w:rFonts w:ascii="Times New Roman" w:hAnsi="Times New Roman" w:cs="Times New Roman"/>
          <w:sz w:val="24"/>
          <w:szCs w:val="24"/>
        </w:rPr>
        <w:t>service</w:t>
      </w:r>
      <w:r w:rsidR="00D05133">
        <w:rPr>
          <w:rFonts w:ascii="Times New Roman" w:hAnsi="Times New Roman" w:cs="Times New Roman"/>
          <w:sz w:val="24"/>
          <w:szCs w:val="24"/>
        </w:rPr>
        <w:t>s</w:t>
      </w:r>
      <w:r w:rsidR="00120DB5">
        <w:rPr>
          <w:rFonts w:ascii="Times New Roman" w:hAnsi="Times New Roman" w:cs="Times New Roman"/>
          <w:sz w:val="24"/>
          <w:szCs w:val="24"/>
        </w:rPr>
        <w:t xml:space="preserve"> initially</w:t>
      </w:r>
      <w:r w:rsidR="00C95D19">
        <w:rPr>
          <w:rFonts w:ascii="Times New Roman" w:hAnsi="Times New Roman" w:cs="Times New Roman"/>
          <w:sz w:val="24"/>
          <w:szCs w:val="24"/>
        </w:rPr>
        <w:t xml:space="preserve">. </w:t>
      </w:r>
      <w:r w:rsidR="00417A77">
        <w:rPr>
          <w:rFonts w:ascii="Times New Roman" w:hAnsi="Times New Roman" w:cs="Times New Roman"/>
          <w:sz w:val="24"/>
          <w:szCs w:val="24"/>
        </w:rPr>
        <w:t xml:space="preserve">Direct </w:t>
      </w:r>
      <w:r w:rsidR="00BE42C5">
        <w:rPr>
          <w:rFonts w:ascii="Times New Roman" w:hAnsi="Times New Roman" w:cs="Times New Roman"/>
          <w:sz w:val="24"/>
          <w:szCs w:val="24"/>
        </w:rPr>
        <w:t xml:space="preserve">rapid </w:t>
      </w:r>
      <w:r w:rsidR="00417A77">
        <w:rPr>
          <w:rFonts w:ascii="Times New Roman" w:hAnsi="Times New Roman" w:cs="Times New Roman"/>
          <w:sz w:val="24"/>
          <w:szCs w:val="24"/>
        </w:rPr>
        <w:t xml:space="preserve">referral </w:t>
      </w:r>
      <w:r w:rsidR="00BE42C5">
        <w:rPr>
          <w:rFonts w:ascii="Times New Roman" w:hAnsi="Times New Roman" w:cs="Times New Roman"/>
          <w:sz w:val="24"/>
          <w:szCs w:val="24"/>
        </w:rPr>
        <w:t>for</w:t>
      </w:r>
      <w:r w:rsidR="00417A77">
        <w:rPr>
          <w:rFonts w:ascii="Times New Roman" w:hAnsi="Times New Roman" w:cs="Times New Roman"/>
          <w:sz w:val="24"/>
          <w:szCs w:val="24"/>
        </w:rPr>
        <w:t xml:space="preserve"> mental health </w:t>
      </w:r>
      <w:r w:rsidR="00BE42C5">
        <w:rPr>
          <w:rFonts w:ascii="Times New Roman" w:hAnsi="Times New Roman" w:cs="Times New Roman"/>
          <w:sz w:val="24"/>
          <w:szCs w:val="24"/>
        </w:rPr>
        <w:t>services</w:t>
      </w:r>
      <w:r w:rsidR="00616E40">
        <w:rPr>
          <w:rFonts w:ascii="Times New Roman" w:hAnsi="Times New Roman" w:cs="Times New Roman"/>
          <w:sz w:val="24"/>
          <w:szCs w:val="24"/>
        </w:rPr>
        <w:t xml:space="preserve"> is </w:t>
      </w:r>
      <w:r w:rsidR="001838BD">
        <w:rPr>
          <w:rFonts w:ascii="Times New Roman" w:hAnsi="Times New Roman" w:cs="Times New Roman"/>
          <w:sz w:val="24"/>
          <w:szCs w:val="24"/>
        </w:rPr>
        <w:t>utilized for SI</w:t>
      </w:r>
      <w:r w:rsidR="00616E40">
        <w:rPr>
          <w:rFonts w:ascii="Times New Roman" w:hAnsi="Times New Roman" w:cs="Times New Roman"/>
          <w:sz w:val="24"/>
          <w:szCs w:val="24"/>
        </w:rPr>
        <w:t xml:space="preserve"> while HI </w:t>
      </w:r>
      <w:r w:rsidR="00D617DF">
        <w:rPr>
          <w:rFonts w:ascii="Times New Roman" w:hAnsi="Times New Roman" w:cs="Times New Roman"/>
          <w:sz w:val="24"/>
          <w:szCs w:val="24"/>
        </w:rPr>
        <w:t xml:space="preserve">may </w:t>
      </w:r>
      <w:r w:rsidR="001838BD">
        <w:rPr>
          <w:rFonts w:ascii="Times New Roman" w:hAnsi="Times New Roman" w:cs="Times New Roman"/>
          <w:sz w:val="24"/>
          <w:szCs w:val="24"/>
        </w:rPr>
        <w:t xml:space="preserve">warrant </w:t>
      </w:r>
      <w:r w:rsidR="00BF4FED">
        <w:rPr>
          <w:rFonts w:ascii="Times New Roman" w:hAnsi="Times New Roman" w:cs="Times New Roman"/>
          <w:sz w:val="24"/>
          <w:szCs w:val="24"/>
        </w:rPr>
        <w:t xml:space="preserve">a direct referral to JJS </w:t>
      </w:r>
      <w:r w:rsidR="00442C48">
        <w:rPr>
          <w:rFonts w:ascii="Times New Roman" w:hAnsi="Times New Roman" w:cs="Times New Roman"/>
          <w:sz w:val="24"/>
          <w:szCs w:val="24"/>
        </w:rPr>
        <w:t xml:space="preserve">with later referrals to </w:t>
      </w:r>
      <w:r w:rsidR="00D34CD3">
        <w:rPr>
          <w:rFonts w:ascii="Times New Roman" w:hAnsi="Times New Roman" w:cs="Times New Roman"/>
          <w:sz w:val="24"/>
          <w:szCs w:val="24"/>
        </w:rPr>
        <w:t>mental health services.</w:t>
      </w:r>
      <w:r w:rsidR="00BE42C5">
        <w:rPr>
          <w:rFonts w:ascii="Times New Roman" w:hAnsi="Times New Roman" w:cs="Times New Roman"/>
          <w:sz w:val="24"/>
          <w:szCs w:val="24"/>
        </w:rPr>
        <w:t xml:space="preserve"> </w:t>
      </w:r>
      <w:r w:rsidR="00B63EDC">
        <w:rPr>
          <w:rFonts w:ascii="Times New Roman" w:hAnsi="Times New Roman" w:cs="Times New Roman"/>
          <w:sz w:val="24"/>
          <w:szCs w:val="24"/>
        </w:rPr>
        <w:t>After nine months, t</w:t>
      </w:r>
      <w:r w:rsidR="00F1660D">
        <w:rPr>
          <w:rFonts w:ascii="Times New Roman" w:hAnsi="Times New Roman" w:cs="Times New Roman"/>
          <w:sz w:val="24"/>
          <w:szCs w:val="24"/>
        </w:rPr>
        <w:t>his project</w:t>
      </w:r>
      <w:r w:rsidR="00B63EDC">
        <w:rPr>
          <w:rFonts w:ascii="Times New Roman" w:hAnsi="Times New Roman" w:cs="Times New Roman"/>
          <w:sz w:val="24"/>
          <w:szCs w:val="24"/>
        </w:rPr>
        <w:t xml:space="preserve"> has already been coined a success</w:t>
      </w:r>
      <w:r w:rsidR="00F57A1C">
        <w:rPr>
          <w:rFonts w:ascii="Times New Roman" w:hAnsi="Times New Roman" w:cs="Times New Roman"/>
          <w:sz w:val="24"/>
          <w:szCs w:val="24"/>
        </w:rPr>
        <w:t xml:space="preserve"> with a second YBHL to be employed </w:t>
      </w:r>
      <w:r w:rsidR="00DF3DDC">
        <w:rPr>
          <w:rFonts w:ascii="Times New Roman" w:hAnsi="Times New Roman" w:cs="Times New Roman"/>
          <w:sz w:val="24"/>
          <w:szCs w:val="24"/>
        </w:rPr>
        <w:t xml:space="preserve">by the project site </w:t>
      </w:r>
      <w:r w:rsidR="00F57A1C">
        <w:rPr>
          <w:rFonts w:ascii="Times New Roman" w:hAnsi="Times New Roman" w:cs="Times New Roman"/>
          <w:sz w:val="24"/>
          <w:szCs w:val="24"/>
        </w:rPr>
        <w:t>in July of 2023</w:t>
      </w:r>
      <w:r w:rsidR="00FC029D">
        <w:rPr>
          <w:rFonts w:ascii="Times New Roman" w:hAnsi="Times New Roman" w:cs="Times New Roman"/>
          <w:sz w:val="24"/>
          <w:szCs w:val="24"/>
        </w:rPr>
        <w:t xml:space="preserve"> to </w:t>
      </w:r>
      <w:r w:rsidR="00F76C54">
        <w:rPr>
          <w:rFonts w:ascii="Times New Roman" w:hAnsi="Times New Roman" w:cs="Times New Roman"/>
          <w:sz w:val="24"/>
          <w:szCs w:val="24"/>
        </w:rPr>
        <w:t xml:space="preserve">assist with the influx of </w:t>
      </w:r>
      <w:r w:rsidR="00A47180">
        <w:rPr>
          <w:rFonts w:ascii="Times New Roman" w:hAnsi="Times New Roman" w:cs="Times New Roman"/>
          <w:sz w:val="24"/>
          <w:szCs w:val="24"/>
        </w:rPr>
        <w:t xml:space="preserve">youth and juvenile referrals </w:t>
      </w:r>
      <w:r w:rsidR="00205D2D">
        <w:rPr>
          <w:rFonts w:ascii="Times New Roman" w:hAnsi="Times New Roman" w:cs="Times New Roman"/>
          <w:sz w:val="24"/>
          <w:szCs w:val="24"/>
        </w:rPr>
        <w:t>continued referrals.</w:t>
      </w:r>
      <w:r w:rsidR="00DF3DDC">
        <w:rPr>
          <w:rFonts w:ascii="Times New Roman" w:hAnsi="Times New Roman" w:cs="Times New Roman"/>
          <w:sz w:val="24"/>
          <w:szCs w:val="24"/>
        </w:rPr>
        <w:t xml:space="preserve"> </w:t>
      </w:r>
    </w:p>
    <w:p w14:paraId="3B597C32" w14:textId="19C7B572" w:rsidR="007600F3" w:rsidRDefault="007600F3" w:rsidP="00F4613C">
      <w:pPr>
        <w:spacing w:after="0" w:line="480" w:lineRule="auto"/>
        <w:rPr>
          <w:rFonts w:ascii="Times New Roman" w:eastAsia="Times New Roman" w:hAnsi="Times New Roman" w:cs="Times New Roman"/>
          <w:b/>
          <w:bCs/>
          <w:color w:val="333333"/>
          <w:sz w:val="24"/>
          <w:szCs w:val="24"/>
        </w:rPr>
      </w:pPr>
      <w:r>
        <w:rPr>
          <w:rFonts w:ascii="Times New Roman" w:eastAsia="Times New Roman" w:hAnsi="Times New Roman" w:cs="Times New Roman"/>
          <w:b/>
          <w:bCs/>
          <w:color w:val="333333"/>
          <w:sz w:val="24"/>
          <w:szCs w:val="24"/>
        </w:rPr>
        <w:t xml:space="preserve">Project </w:t>
      </w:r>
      <w:r w:rsidRPr="007600F3">
        <w:rPr>
          <w:rFonts w:ascii="Times New Roman" w:eastAsia="Times New Roman" w:hAnsi="Times New Roman" w:cs="Times New Roman"/>
          <w:b/>
          <w:bCs/>
          <w:color w:val="333333"/>
          <w:sz w:val="24"/>
          <w:szCs w:val="24"/>
        </w:rPr>
        <w:t>Strengths</w:t>
      </w:r>
    </w:p>
    <w:p w14:paraId="72785B74" w14:textId="738A4FFB" w:rsidR="00741055" w:rsidRPr="00FF6688" w:rsidRDefault="00741055" w:rsidP="00F4613C">
      <w:pPr>
        <w:spacing w:after="0" w:line="480" w:lineRule="auto"/>
        <w:rPr>
          <w:rFonts w:ascii="Times New Roman" w:eastAsia="Times New Roman" w:hAnsi="Times New Roman" w:cs="Times New Roman"/>
          <w:color w:val="333333"/>
          <w:sz w:val="24"/>
          <w:szCs w:val="24"/>
        </w:rPr>
      </w:pPr>
      <w:r>
        <w:rPr>
          <w:rFonts w:ascii="Times New Roman" w:eastAsia="Times New Roman" w:hAnsi="Times New Roman" w:cs="Times New Roman"/>
          <w:b/>
          <w:bCs/>
          <w:color w:val="333333"/>
          <w:sz w:val="24"/>
          <w:szCs w:val="24"/>
        </w:rPr>
        <w:tab/>
      </w:r>
      <w:r w:rsidR="00FF6688" w:rsidRPr="00FF6688">
        <w:rPr>
          <w:rFonts w:ascii="Times New Roman" w:eastAsia="Times New Roman" w:hAnsi="Times New Roman" w:cs="Times New Roman"/>
          <w:color w:val="333333"/>
          <w:sz w:val="24"/>
          <w:szCs w:val="24"/>
        </w:rPr>
        <w:t xml:space="preserve">This project </w:t>
      </w:r>
      <w:r w:rsidR="0011116A">
        <w:rPr>
          <w:rFonts w:ascii="Times New Roman" w:eastAsia="Times New Roman" w:hAnsi="Times New Roman" w:cs="Times New Roman"/>
          <w:color w:val="333333"/>
          <w:sz w:val="24"/>
          <w:szCs w:val="24"/>
        </w:rPr>
        <w:t>mo</w:t>
      </w:r>
      <w:r w:rsidR="002930C4">
        <w:rPr>
          <w:rFonts w:ascii="Times New Roman" w:eastAsia="Times New Roman" w:hAnsi="Times New Roman" w:cs="Times New Roman"/>
          <w:color w:val="333333"/>
          <w:sz w:val="24"/>
          <w:szCs w:val="24"/>
        </w:rPr>
        <w:t xml:space="preserve">nitoring </w:t>
      </w:r>
      <w:r w:rsidR="00FF6688" w:rsidRPr="00FF6688">
        <w:rPr>
          <w:rFonts w:ascii="Times New Roman" w:eastAsia="Times New Roman" w:hAnsi="Times New Roman" w:cs="Times New Roman"/>
          <w:color w:val="333333"/>
          <w:sz w:val="24"/>
          <w:szCs w:val="24"/>
        </w:rPr>
        <w:t>offered</w:t>
      </w:r>
      <w:r w:rsidR="00FF6688">
        <w:rPr>
          <w:rFonts w:ascii="Times New Roman" w:eastAsia="Times New Roman" w:hAnsi="Times New Roman" w:cs="Times New Roman"/>
          <w:color w:val="333333"/>
          <w:sz w:val="24"/>
          <w:szCs w:val="24"/>
        </w:rPr>
        <w:t xml:space="preserve"> </w:t>
      </w:r>
      <w:r w:rsidR="008829B1">
        <w:rPr>
          <w:rFonts w:ascii="Times New Roman" w:eastAsia="Times New Roman" w:hAnsi="Times New Roman" w:cs="Times New Roman"/>
          <w:color w:val="333333"/>
          <w:sz w:val="24"/>
          <w:szCs w:val="24"/>
        </w:rPr>
        <w:t xml:space="preserve">several </w:t>
      </w:r>
      <w:r w:rsidR="00FF6688">
        <w:rPr>
          <w:rFonts w:ascii="Times New Roman" w:eastAsia="Times New Roman" w:hAnsi="Times New Roman" w:cs="Times New Roman"/>
          <w:color w:val="333333"/>
          <w:sz w:val="24"/>
          <w:szCs w:val="24"/>
        </w:rPr>
        <w:t>strengths</w:t>
      </w:r>
      <w:r w:rsidR="00E715EF">
        <w:rPr>
          <w:rFonts w:ascii="Times New Roman" w:eastAsia="Times New Roman" w:hAnsi="Times New Roman" w:cs="Times New Roman"/>
          <w:color w:val="333333"/>
          <w:sz w:val="24"/>
          <w:szCs w:val="24"/>
        </w:rPr>
        <w:t>.</w:t>
      </w:r>
      <w:r w:rsidR="00CC3E3E">
        <w:rPr>
          <w:rFonts w:ascii="Times New Roman" w:eastAsia="Times New Roman" w:hAnsi="Times New Roman" w:cs="Times New Roman"/>
          <w:color w:val="333333"/>
          <w:sz w:val="24"/>
          <w:szCs w:val="24"/>
        </w:rPr>
        <w:t xml:space="preserve"> </w:t>
      </w:r>
      <w:r w:rsidR="00E715EF">
        <w:rPr>
          <w:rFonts w:ascii="Times New Roman" w:eastAsia="Times New Roman" w:hAnsi="Times New Roman" w:cs="Times New Roman"/>
          <w:color w:val="333333"/>
          <w:sz w:val="24"/>
          <w:szCs w:val="24"/>
        </w:rPr>
        <w:t>P</w:t>
      </w:r>
      <w:r w:rsidR="0006767C">
        <w:rPr>
          <w:rFonts w:ascii="Times New Roman" w:eastAsia="Times New Roman" w:hAnsi="Times New Roman" w:cs="Times New Roman"/>
          <w:color w:val="333333"/>
          <w:sz w:val="24"/>
          <w:szCs w:val="24"/>
        </w:rPr>
        <w:t>rimarily</w:t>
      </w:r>
      <w:r w:rsidR="00E715EF">
        <w:rPr>
          <w:rFonts w:ascii="Times New Roman" w:eastAsia="Times New Roman" w:hAnsi="Times New Roman" w:cs="Times New Roman"/>
          <w:color w:val="333333"/>
          <w:sz w:val="24"/>
          <w:szCs w:val="24"/>
        </w:rPr>
        <w:t xml:space="preserve">, this </w:t>
      </w:r>
      <w:r w:rsidR="00CC3506">
        <w:rPr>
          <w:rFonts w:ascii="Times New Roman" w:eastAsia="Times New Roman" w:hAnsi="Times New Roman" w:cs="Times New Roman"/>
          <w:color w:val="333333"/>
          <w:sz w:val="24"/>
          <w:szCs w:val="24"/>
        </w:rPr>
        <w:t xml:space="preserve">monitoring </w:t>
      </w:r>
      <w:r w:rsidR="00E715EF">
        <w:rPr>
          <w:rFonts w:ascii="Times New Roman" w:eastAsia="Times New Roman" w:hAnsi="Times New Roman" w:cs="Times New Roman"/>
          <w:color w:val="333333"/>
          <w:sz w:val="24"/>
          <w:szCs w:val="24"/>
        </w:rPr>
        <w:t>created</w:t>
      </w:r>
      <w:r w:rsidR="004D1D38">
        <w:rPr>
          <w:rFonts w:ascii="Times New Roman" w:eastAsia="Times New Roman" w:hAnsi="Times New Roman" w:cs="Times New Roman"/>
          <w:color w:val="333333"/>
          <w:sz w:val="24"/>
          <w:szCs w:val="24"/>
        </w:rPr>
        <w:t xml:space="preserve"> </w:t>
      </w:r>
      <w:r w:rsidR="00E715EF">
        <w:rPr>
          <w:rFonts w:ascii="Times New Roman" w:eastAsia="Times New Roman" w:hAnsi="Times New Roman" w:cs="Times New Roman"/>
          <w:color w:val="333333"/>
          <w:sz w:val="24"/>
          <w:szCs w:val="24"/>
        </w:rPr>
        <w:t>a better</w:t>
      </w:r>
      <w:r w:rsidR="0006767C">
        <w:rPr>
          <w:rFonts w:ascii="Times New Roman" w:eastAsia="Times New Roman" w:hAnsi="Times New Roman" w:cs="Times New Roman"/>
          <w:color w:val="333333"/>
          <w:sz w:val="24"/>
          <w:szCs w:val="24"/>
        </w:rPr>
        <w:t xml:space="preserve"> </w:t>
      </w:r>
      <w:r w:rsidR="002930C4">
        <w:rPr>
          <w:rFonts w:ascii="Times New Roman" w:eastAsia="Times New Roman" w:hAnsi="Times New Roman" w:cs="Times New Roman"/>
          <w:color w:val="333333"/>
          <w:sz w:val="24"/>
          <w:szCs w:val="24"/>
        </w:rPr>
        <w:t xml:space="preserve">understanding </w:t>
      </w:r>
      <w:r w:rsidR="00484193">
        <w:rPr>
          <w:rFonts w:ascii="Times New Roman" w:eastAsia="Times New Roman" w:hAnsi="Times New Roman" w:cs="Times New Roman"/>
          <w:color w:val="333333"/>
          <w:sz w:val="24"/>
          <w:szCs w:val="24"/>
        </w:rPr>
        <w:t xml:space="preserve">of </w:t>
      </w:r>
      <w:r w:rsidR="007C1AA5">
        <w:rPr>
          <w:rFonts w:ascii="Times New Roman" w:eastAsia="Times New Roman" w:hAnsi="Times New Roman" w:cs="Times New Roman"/>
          <w:color w:val="333333"/>
          <w:sz w:val="24"/>
          <w:szCs w:val="24"/>
        </w:rPr>
        <w:t xml:space="preserve">the </w:t>
      </w:r>
      <w:r w:rsidR="00ED3136">
        <w:rPr>
          <w:rFonts w:ascii="Times New Roman" w:eastAsia="Times New Roman" w:hAnsi="Times New Roman" w:cs="Times New Roman"/>
          <w:color w:val="333333"/>
          <w:sz w:val="24"/>
          <w:szCs w:val="24"/>
        </w:rPr>
        <w:t xml:space="preserve">urgency surrounding </w:t>
      </w:r>
      <w:r w:rsidR="00356784">
        <w:rPr>
          <w:rFonts w:ascii="Times New Roman" w:eastAsia="Times New Roman" w:hAnsi="Times New Roman" w:cs="Times New Roman"/>
          <w:color w:val="333333"/>
          <w:sz w:val="24"/>
          <w:szCs w:val="24"/>
        </w:rPr>
        <w:t xml:space="preserve">the </w:t>
      </w:r>
      <w:r w:rsidR="00994D2F">
        <w:rPr>
          <w:rFonts w:ascii="Times New Roman" w:eastAsia="Times New Roman" w:hAnsi="Times New Roman" w:cs="Times New Roman"/>
          <w:color w:val="333333"/>
          <w:sz w:val="24"/>
          <w:szCs w:val="24"/>
        </w:rPr>
        <w:t xml:space="preserve">mental health </w:t>
      </w:r>
      <w:r w:rsidR="007C1AA5">
        <w:rPr>
          <w:rFonts w:ascii="Times New Roman" w:eastAsia="Times New Roman" w:hAnsi="Times New Roman" w:cs="Times New Roman"/>
          <w:color w:val="333333"/>
          <w:sz w:val="24"/>
          <w:szCs w:val="24"/>
        </w:rPr>
        <w:t>needs</w:t>
      </w:r>
      <w:r w:rsidR="00254246">
        <w:rPr>
          <w:rFonts w:ascii="Times New Roman" w:eastAsia="Times New Roman" w:hAnsi="Times New Roman" w:cs="Times New Roman"/>
          <w:color w:val="333333"/>
          <w:sz w:val="24"/>
          <w:szCs w:val="24"/>
        </w:rPr>
        <w:t xml:space="preserve"> </w:t>
      </w:r>
      <w:r w:rsidR="00FC7DCB">
        <w:rPr>
          <w:rFonts w:ascii="Times New Roman" w:eastAsia="Times New Roman" w:hAnsi="Times New Roman" w:cs="Times New Roman"/>
          <w:color w:val="333333"/>
          <w:sz w:val="24"/>
          <w:szCs w:val="24"/>
        </w:rPr>
        <w:t xml:space="preserve">of </w:t>
      </w:r>
      <w:r w:rsidR="00356784">
        <w:rPr>
          <w:rFonts w:ascii="Times New Roman" w:eastAsia="Times New Roman" w:hAnsi="Times New Roman" w:cs="Times New Roman"/>
          <w:color w:val="333333"/>
          <w:sz w:val="24"/>
          <w:szCs w:val="24"/>
        </w:rPr>
        <w:t xml:space="preserve">all </w:t>
      </w:r>
      <w:r w:rsidR="003E1CD9">
        <w:rPr>
          <w:rFonts w:ascii="Times New Roman" w:eastAsia="Times New Roman" w:hAnsi="Times New Roman" w:cs="Times New Roman"/>
          <w:color w:val="333333"/>
          <w:sz w:val="24"/>
          <w:szCs w:val="24"/>
        </w:rPr>
        <w:t>our youth</w:t>
      </w:r>
      <w:r w:rsidR="00227058">
        <w:rPr>
          <w:rFonts w:ascii="Times New Roman" w:eastAsia="Times New Roman" w:hAnsi="Times New Roman" w:cs="Times New Roman"/>
          <w:color w:val="333333"/>
          <w:sz w:val="24"/>
          <w:szCs w:val="24"/>
        </w:rPr>
        <w:t>.</w:t>
      </w:r>
      <w:r w:rsidR="00381853">
        <w:rPr>
          <w:rFonts w:ascii="Times New Roman" w:eastAsia="Times New Roman" w:hAnsi="Times New Roman" w:cs="Times New Roman"/>
          <w:color w:val="333333"/>
          <w:sz w:val="24"/>
          <w:szCs w:val="24"/>
        </w:rPr>
        <w:t xml:space="preserve"> </w:t>
      </w:r>
      <w:r w:rsidR="00CB10D0">
        <w:rPr>
          <w:rFonts w:ascii="Times New Roman" w:eastAsia="Times New Roman" w:hAnsi="Times New Roman" w:cs="Times New Roman"/>
          <w:color w:val="333333"/>
          <w:sz w:val="24"/>
          <w:szCs w:val="24"/>
        </w:rPr>
        <w:t xml:space="preserve">Secondly, </w:t>
      </w:r>
      <w:r w:rsidR="00505272">
        <w:rPr>
          <w:rFonts w:ascii="Times New Roman" w:eastAsia="Times New Roman" w:hAnsi="Times New Roman" w:cs="Times New Roman"/>
          <w:color w:val="333333"/>
          <w:sz w:val="24"/>
          <w:szCs w:val="24"/>
        </w:rPr>
        <w:t xml:space="preserve">it </w:t>
      </w:r>
      <w:r w:rsidR="00C3548F">
        <w:rPr>
          <w:rFonts w:ascii="Times New Roman" w:eastAsia="Times New Roman" w:hAnsi="Times New Roman" w:cs="Times New Roman"/>
          <w:color w:val="333333"/>
          <w:sz w:val="24"/>
          <w:szCs w:val="24"/>
        </w:rPr>
        <w:t>reduced barriers</w:t>
      </w:r>
      <w:r w:rsidR="00155A88">
        <w:rPr>
          <w:rFonts w:ascii="Times New Roman" w:eastAsia="Times New Roman" w:hAnsi="Times New Roman" w:cs="Times New Roman"/>
          <w:color w:val="333333"/>
          <w:sz w:val="24"/>
          <w:szCs w:val="24"/>
        </w:rPr>
        <w:t xml:space="preserve"> of</w:t>
      </w:r>
      <w:r w:rsidR="004C094E">
        <w:rPr>
          <w:rFonts w:ascii="Times New Roman" w:eastAsia="Times New Roman" w:hAnsi="Times New Roman" w:cs="Times New Roman"/>
          <w:color w:val="333333"/>
          <w:sz w:val="24"/>
          <w:szCs w:val="24"/>
        </w:rPr>
        <w:t xml:space="preserve"> </w:t>
      </w:r>
      <w:r w:rsidR="00155A88">
        <w:rPr>
          <w:rFonts w:ascii="Times New Roman" w:eastAsia="Times New Roman" w:hAnsi="Times New Roman" w:cs="Times New Roman"/>
          <w:color w:val="333333"/>
          <w:sz w:val="24"/>
          <w:szCs w:val="24"/>
        </w:rPr>
        <w:t>communication between all stakeholders</w:t>
      </w:r>
      <w:r w:rsidR="00374A61">
        <w:rPr>
          <w:rFonts w:ascii="Times New Roman" w:eastAsia="Times New Roman" w:hAnsi="Times New Roman" w:cs="Times New Roman"/>
          <w:color w:val="333333"/>
          <w:sz w:val="24"/>
          <w:szCs w:val="24"/>
        </w:rPr>
        <w:t xml:space="preserve"> and c</w:t>
      </w:r>
      <w:r w:rsidR="00D464F2">
        <w:rPr>
          <w:rFonts w:ascii="Times New Roman" w:eastAsia="Times New Roman" w:hAnsi="Times New Roman" w:cs="Times New Roman"/>
          <w:color w:val="333333"/>
          <w:sz w:val="24"/>
          <w:szCs w:val="24"/>
        </w:rPr>
        <w:t>onstructed</w:t>
      </w:r>
      <w:r w:rsidR="00374A61">
        <w:rPr>
          <w:rFonts w:ascii="Times New Roman" w:eastAsia="Times New Roman" w:hAnsi="Times New Roman" w:cs="Times New Roman"/>
          <w:color w:val="333333"/>
          <w:sz w:val="24"/>
          <w:szCs w:val="24"/>
        </w:rPr>
        <w:t xml:space="preserve"> a new effective team approach </w:t>
      </w:r>
      <w:r w:rsidR="00A3561D">
        <w:rPr>
          <w:rFonts w:ascii="Times New Roman" w:eastAsia="Times New Roman" w:hAnsi="Times New Roman" w:cs="Times New Roman"/>
          <w:color w:val="333333"/>
          <w:sz w:val="24"/>
          <w:szCs w:val="24"/>
        </w:rPr>
        <w:t>in ways</w:t>
      </w:r>
      <w:r w:rsidR="00185E1E">
        <w:rPr>
          <w:rFonts w:ascii="Times New Roman" w:eastAsia="Times New Roman" w:hAnsi="Times New Roman" w:cs="Times New Roman"/>
          <w:color w:val="333333"/>
          <w:sz w:val="24"/>
          <w:szCs w:val="24"/>
        </w:rPr>
        <w:t xml:space="preserve"> to</w:t>
      </w:r>
      <w:r w:rsidR="00390677">
        <w:rPr>
          <w:rFonts w:ascii="Times New Roman" w:eastAsia="Times New Roman" w:hAnsi="Times New Roman" w:cs="Times New Roman"/>
          <w:color w:val="333333"/>
          <w:sz w:val="24"/>
          <w:szCs w:val="24"/>
        </w:rPr>
        <w:t xml:space="preserve"> </w:t>
      </w:r>
      <w:r w:rsidR="007D45D5">
        <w:rPr>
          <w:rFonts w:ascii="Times New Roman" w:eastAsia="Times New Roman" w:hAnsi="Times New Roman" w:cs="Times New Roman"/>
          <w:color w:val="333333"/>
          <w:sz w:val="24"/>
          <w:szCs w:val="24"/>
        </w:rPr>
        <w:t>better assist youth</w:t>
      </w:r>
      <w:r w:rsidR="00AD1938">
        <w:rPr>
          <w:rFonts w:ascii="Times New Roman" w:eastAsia="Times New Roman" w:hAnsi="Times New Roman" w:cs="Times New Roman"/>
          <w:color w:val="333333"/>
          <w:sz w:val="24"/>
          <w:szCs w:val="24"/>
        </w:rPr>
        <w:t xml:space="preserve"> who are lost in a system between</w:t>
      </w:r>
      <w:r w:rsidR="00584AF0">
        <w:rPr>
          <w:rFonts w:ascii="Times New Roman" w:eastAsia="Times New Roman" w:hAnsi="Times New Roman" w:cs="Times New Roman"/>
          <w:color w:val="333333"/>
          <w:sz w:val="24"/>
          <w:szCs w:val="24"/>
        </w:rPr>
        <w:t xml:space="preserve"> </w:t>
      </w:r>
      <w:r w:rsidR="000E65FF">
        <w:rPr>
          <w:rFonts w:ascii="Times New Roman" w:eastAsia="Times New Roman" w:hAnsi="Times New Roman" w:cs="Times New Roman"/>
          <w:color w:val="333333"/>
          <w:sz w:val="24"/>
          <w:szCs w:val="24"/>
        </w:rPr>
        <w:t>lawlessness</w:t>
      </w:r>
      <w:r w:rsidR="004108DB">
        <w:rPr>
          <w:rFonts w:ascii="Times New Roman" w:eastAsia="Times New Roman" w:hAnsi="Times New Roman" w:cs="Times New Roman"/>
          <w:color w:val="333333"/>
          <w:sz w:val="24"/>
          <w:szCs w:val="24"/>
        </w:rPr>
        <w:t xml:space="preserve"> and </w:t>
      </w:r>
      <w:r w:rsidR="001223E4">
        <w:rPr>
          <w:rFonts w:ascii="Times New Roman" w:eastAsia="Times New Roman" w:hAnsi="Times New Roman" w:cs="Times New Roman"/>
          <w:color w:val="333333"/>
          <w:sz w:val="24"/>
          <w:szCs w:val="24"/>
        </w:rPr>
        <w:t xml:space="preserve">mental </w:t>
      </w:r>
      <w:r w:rsidR="00494CA0">
        <w:rPr>
          <w:rFonts w:ascii="Times New Roman" w:eastAsia="Times New Roman" w:hAnsi="Times New Roman" w:cs="Times New Roman"/>
          <w:color w:val="333333"/>
          <w:sz w:val="24"/>
          <w:szCs w:val="24"/>
        </w:rPr>
        <w:t>health dispa</w:t>
      </w:r>
      <w:r w:rsidR="00800377">
        <w:rPr>
          <w:rFonts w:ascii="Times New Roman" w:eastAsia="Times New Roman" w:hAnsi="Times New Roman" w:cs="Times New Roman"/>
          <w:color w:val="333333"/>
          <w:sz w:val="24"/>
          <w:szCs w:val="24"/>
        </w:rPr>
        <w:t>rities</w:t>
      </w:r>
      <w:r w:rsidR="007D45D5">
        <w:rPr>
          <w:rFonts w:ascii="Times New Roman" w:eastAsia="Times New Roman" w:hAnsi="Times New Roman" w:cs="Times New Roman"/>
          <w:color w:val="333333"/>
          <w:sz w:val="24"/>
          <w:szCs w:val="24"/>
        </w:rPr>
        <w:t xml:space="preserve">. </w:t>
      </w:r>
      <w:r w:rsidR="00E46A91">
        <w:rPr>
          <w:rFonts w:ascii="Times New Roman" w:eastAsia="Times New Roman" w:hAnsi="Times New Roman" w:cs="Times New Roman"/>
          <w:color w:val="333333"/>
          <w:sz w:val="24"/>
          <w:szCs w:val="24"/>
        </w:rPr>
        <w:t>Lastly,</w:t>
      </w:r>
      <w:r w:rsidR="00800377">
        <w:rPr>
          <w:rFonts w:ascii="Times New Roman" w:eastAsia="Times New Roman" w:hAnsi="Times New Roman" w:cs="Times New Roman"/>
          <w:color w:val="333333"/>
          <w:sz w:val="24"/>
          <w:szCs w:val="24"/>
        </w:rPr>
        <w:t xml:space="preserve"> </w:t>
      </w:r>
      <w:r w:rsidR="00B526D4">
        <w:rPr>
          <w:rFonts w:ascii="Times New Roman" w:eastAsia="Times New Roman" w:hAnsi="Times New Roman" w:cs="Times New Roman"/>
          <w:color w:val="333333"/>
          <w:sz w:val="24"/>
          <w:szCs w:val="24"/>
        </w:rPr>
        <w:t xml:space="preserve">it produced </w:t>
      </w:r>
      <w:r w:rsidR="004C7CBF">
        <w:rPr>
          <w:rFonts w:ascii="Times New Roman" w:eastAsia="Times New Roman" w:hAnsi="Times New Roman" w:cs="Times New Roman"/>
          <w:color w:val="333333"/>
          <w:sz w:val="24"/>
          <w:szCs w:val="24"/>
        </w:rPr>
        <w:t xml:space="preserve">results </w:t>
      </w:r>
      <w:r w:rsidR="002C2311">
        <w:rPr>
          <w:rFonts w:ascii="Times New Roman" w:eastAsia="Times New Roman" w:hAnsi="Times New Roman" w:cs="Times New Roman"/>
          <w:color w:val="333333"/>
          <w:sz w:val="24"/>
          <w:szCs w:val="24"/>
        </w:rPr>
        <w:t>exposing</w:t>
      </w:r>
      <w:r w:rsidR="003373FC">
        <w:rPr>
          <w:rFonts w:ascii="Times New Roman" w:eastAsia="Times New Roman" w:hAnsi="Times New Roman" w:cs="Times New Roman"/>
          <w:color w:val="333333"/>
          <w:sz w:val="24"/>
          <w:szCs w:val="24"/>
        </w:rPr>
        <w:t xml:space="preserve"> an extensive problem </w:t>
      </w:r>
      <w:r w:rsidR="004C7CBF">
        <w:rPr>
          <w:rFonts w:ascii="Times New Roman" w:eastAsia="Times New Roman" w:hAnsi="Times New Roman" w:cs="Times New Roman"/>
          <w:color w:val="333333"/>
          <w:sz w:val="24"/>
          <w:szCs w:val="24"/>
        </w:rPr>
        <w:t>that otherwise may have</w:t>
      </w:r>
      <w:r w:rsidR="005851DC">
        <w:rPr>
          <w:rFonts w:ascii="Times New Roman" w:eastAsia="Times New Roman" w:hAnsi="Times New Roman" w:cs="Times New Roman"/>
          <w:color w:val="333333"/>
          <w:sz w:val="24"/>
          <w:szCs w:val="24"/>
        </w:rPr>
        <w:t xml:space="preserve"> gone un</w:t>
      </w:r>
      <w:r w:rsidR="009B6967">
        <w:rPr>
          <w:rFonts w:ascii="Times New Roman" w:eastAsia="Times New Roman" w:hAnsi="Times New Roman" w:cs="Times New Roman"/>
          <w:color w:val="333333"/>
          <w:sz w:val="24"/>
          <w:szCs w:val="24"/>
        </w:rPr>
        <w:t>noticed</w:t>
      </w:r>
      <w:r w:rsidR="00405226">
        <w:rPr>
          <w:rFonts w:ascii="Times New Roman" w:eastAsia="Times New Roman" w:hAnsi="Times New Roman" w:cs="Times New Roman"/>
          <w:color w:val="333333"/>
          <w:sz w:val="24"/>
          <w:szCs w:val="24"/>
        </w:rPr>
        <w:t xml:space="preserve"> </w:t>
      </w:r>
      <w:r w:rsidR="00834EC0">
        <w:rPr>
          <w:rFonts w:ascii="Times New Roman" w:eastAsia="Times New Roman" w:hAnsi="Times New Roman" w:cs="Times New Roman"/>
          <w:color w:val="333333"/>
          <w:sz w:val="24"/>
          <w:szCs w:val="24"/>
        </w:rPr>
        <w:t>by a</w:t>
      </w:r>
      <w:r w:rsidR="00D55B04">
        <w:rPr>
          <w:rFonts w:ascii="Times New Roman" w:eastAsia="Times New Roman" w:hAnsi="Times New Roman" w:cs="Times New Roman"/>
          <w:color w:val="333333"/>
          <w:sz w:val="24"/>
          <w:szCs w:val="24"/>
        </w:rPr>
        <w:t xml:space="preserve"> busy</w:t>
      </w:r>
      <w:r w:rsidR="00157CDA">
        <w:rPr>
          <w:rFonts w:ascii="Times New Roman" w:eastAsia="Times New Roman" w:hAnsi="Times New Roman" w:cs="Times New Roman"/>
          <w:color w:val="333333"/>
          <w:sz w:val="24"/>
          <w:szCs w:val="24"/>
        </w:rPr>
        <w:t xml:space="preserve"> society</w:t>
      </w:r>
      <w:r w:rsidR="001D618C">
        <w:rPr>
          <w:rFonts w:ascii="Times New Roman" w:eastAsia="Times New Roman" w:hAnsi="Times New Roman" w:cs="Times New Roman"/>
          <w:color w:val="333333"/>
          <w:sz w:val="24"/>
          <w:szCs w:val="24"/>
        </w:rPr>
        <w:t>.</w:t>
      </w:r>
      <w:r w:rsidR="00FA4E17">
        <w:rPr>
          <w:rFonts w:ascii="Times New Roman" w:eastAsia="Times New Roman" w:hAnsi="Times New Roman" w:cs="Times New Roman"/>
          <w:color w:val="333333"/>
          <w:sz w:val="24"/>
          <w:szCs w:val="24"/>
        </w:rPr>
        <w:t xml:space="preserve"> </w:t>
      </w:r>
      <w:r w:rsidR="005225A1">
        <w:rPr>
          <w:rFonts w:ascii="Times New Roman" w:eastAsia="Times New Roman" w:hAnsi="Times New Roman" w:cs="Times New Roman"/>
          <w:color w:val="333333"/>
          <w:sz w:val="24"/>
          <w:szCs w:val="24"/>
        </w:rPr>
        <w:t xml:space="preserve"> </w:t>
      </w:r>
      <w:r w:rsidR="00834EC0">
        <w:rPr>
          <w:rFonts w:ascii="Times New Roman" w:eastAsia="Times New Roman" w:hAnsi="Times New Roman" w:cs="Times New Roman"/>
          <w:color w:val="333333"/>
          <w:sz w:val="24"/>
          <w:szCs w:val="24"/>
        </w:rPr>
        <w:t xml:space="preserve"> </w:t>
      </w:r>
      <w:r w:rsidR="009B6967">
        <w:rPr>
          <w:rFonts w:ascii="Times New Roman" w:eastAsia="Times New Roman" w:hAnsi="Times New Roman" w:cs="Times New Roman"/>
          <w:color w:val="333333"/>
          <w:sz w:val="24"/>
          <w:szCs w:val="24"/>
        </w:rPr>
        <w:t xml:space="preserve"> </w:t>
      </w:r>
      <w:r w:rsidR="004C7CBF">
        <w:rPr>
          <w:rFonts w:ascii="Times New Roman" w:eastAsia="Times New Roman" w:hAnsi="Times New Roman" w:cs="Times New Roman"/>
          <w:color w:val="333333"/>
          <w:sz w:val="24"/>
          <w:szCs w:val="24"/>
        </w:rPr>
        <w:t xml:space="preserve"> </w:t>
      </w:r>
      <w:r w:rsidR="00B240B4">
        <w:rPr>
          <w:rFonts w:ascii="Times New Roman" w:eastAsia="Times New Roman" w:hAnsi="Times New Roman" w:cs="Times New Roman"/>
          <w:color w:val="333333"/>
          <w:sz w:val="24"/>
          <w:szCs w:val="24"/>
        </w:rPr>
        <w:t xml:space="preserve"> </w:t>
      </w:r>
      <w:r w:rsidR="00E46A91">
        <w:rPr>
          <w:rFonts w:ascii="Times New Roman" w:eastAsia="Times New Roman" w:hAnsi="Times New Roman" w:cs="Times New Roman"/>
          <w:color w:val="333333"/>
          <w:sz w:val="24"/>
          <w:szCs w:val="24"/>
        </w:rPr>
        <w:t xml:space="preserve"> </w:t>
      </w:r>
      <w:r w:rsidR="00185E1E">
        <w:rPr>
          <w:rFonts w:ascii="Times New Roman" w:eastAsia="Times New Roman" w:hAnsi="Times New Roman" w:cs="Times New Roman"/>
          <w:color w:val="333333"/>
          <w:sz w:val="24"/>
          <w:szCs w:val="24"/>
        </w:rPr>
        <w:t xml:space="preserve"> </w:t>
      </w:r>
      <w:r w:rsidR="00227058">
        <w:rPr>
          <w:rFonts w:ascii="Times New Roman" w:eastAsia="Times New Roman" w:hAnsi="Times New Roman" w:cs="Times New Roman"/>
          <w:color w:val="333333"/>
          <w:sz w:val="24"/>
          <w:szCs w:val="24"/>
        </w:rPr>
        <w:t xml:space="preserve"> </w:t>
      </w:r>
      <w:r w:rsidR="0006767C">
        <w:rPr>
          <w:rFonts w:ascii="Times New Roman" w:eastAsia="Times New Roman" w:hAnsi="Times New Roman" w:cs="Times New Roman"/>
          <w:color w:val="333333"/>
          <w:sz w:val="24"/>
          <w:szCs w:val="24"/>
        </w:rPr>
        <w:t xml:space="preserve"> </w:t>
      </w:r>
      <w:r w:rsidR="00AA5E9C">
        <w:rPr>
          <w:rFonts w:ascii="Times New Roman" w:eastAsia="Times New Roman" w:hAnsi="Times New Roman" w:cs="Times New Roman"/>
          <w:color w:val="333333"/>
          <w:sz w:val="24"/>
          <w:szCs w:val="24"/>
        </w:rPr>
        <w:t xml:space="preserve"> </w:t>
      </w:r>
      <w:r w:rsidR="00FF6688" w:rsidRPr="00FF6688">
        <w:rPr>
          <w:rFonts w:ascii="Times New Roman" w:eastAsia="Times New Roman" w:hAnsi="Times New Roman" w:cs="Times New Roman"/>
          <w:color w:val="333333"/>
          <w:sz w:val="24"/>
          <w:szCs w:val="24"/>
        </w:rPr>
        <w:t xml:space="preserve"> </w:t>
      </w:r>
    </w:p>
    <w:p w14:paraId="27E5D14B" w14:textId="63E5E60E" w:rsidR="001C6BC1" w:rsidRDefault="005E0363" w:rsidP="00F4613C">
      <w:pPr>
        <w:spacing w:after="0" w:line="480" w:lineRule="auto"/>
        <w:rPr>
          <w:rFonts w:ascii="Times New Roman" w:hAnsi="Times New Roman" w:cs="Times New Roman"/>
          <w:b/>
          <w:bCs/>
          <w:sz w:val="24"/>
          <w:szCs w:val="24"/>
        </w:rPr>
      </w:pPr>
      <w:r>
        <w:rPr>
          <w:rFonts w:ascii="Times New Roman" w:hAnsi="Times New Roman" w:cs="Times New Roman"/>
          <w:b/>
          <w:bCs/>
          <w:sz w:val="24"/>
          <w:szCs w:val="24"/>
        </w:rPr>
        <w:t xml:space="preserve">Project </w:t>
      </w:r>
      <w:r w:rsidR="002017E0" w:rsidRPr="001C6BC1">
        <w:rPr>
          <w:rFonts w:ascii="Times New Roman" w:hAnsi="Times New Roman" w:cs="Times New Roman"/>
          <w:b/>
          <w:bCs/>
          <w:sz w:val="24"/>
          <w:szCs w:val="24"/>
        </w:rPr>
        <w:t>Results</w:t>
      </w:r>
      <w:r w:rsidR="001C6BC1" w:rsidRPr="001C6BC1">
        <w:rPr>
          <w:rFonts w:ascii="Times New Roman" w:hAnsi="Times New Roman" w:cs="Times New Roman"/>
          <w:b/>
          <w:bCs/>
          <w:sz w:val="24"/>
          <w:szCs w:val="24"/>
        </w:rPr>
        <w:t xml:space="preserve"> Compared to Evidence in the Literature</w:t>
      </w:r>
    </w:p>
    <w:p w14:paraId="47870E58" w14:textId="2F093B66" w:rsidR="00E60BF7" w:rsidRPr="00AF7B4A" w:rsidRDefault="00E60BF7" w:rsidP="00F4613C">
      <w:pPr>
        <w:spacing w:after="0" w:line="480" w:lineRule="auto"/>
        <w:rPr>
          <w:rFonts w:ascii="Times New Roman" w:hAnsi="Times New Roman" w:cs="Times New Roman"/>
          <w:sz w:val="24"/>
          <w:szCs w:val="24"/>
        </w:rPr>
      </w:pPr>
      <w:r>
        <w:rPr>
          <w:rFonts w:ascii="Times New Roman" w:hAnsi="Times New Roman" w:cs="Times New Roman"/>
          <w:b/>
          <w:bCs/>
          <w:sz w:val="24"/>
          <w:szCs w:val="24"/>
        </w:rPr>
        <w:tab/>
      </w:r>
      <w:r w:rsidR="00173F20" w:rsidRPr="000C4FAA">
        <w:rPr>
          <w:rFonts w:ascii="Times New Roman" w:hAnsi="Times New Roman" w:cs="Times New Roman"/>
          <w:sz w:val="24"/>
          <w:szCs w:val="24"/>
        </w:rPr>
        <w:t>Although</w:t>
      </w:r>
      <w:r w:rsidR="00173F20">
        <w:rPr>
          <w:rFonts w:ascii="Times New Roman" w:hAnsi="Times New Roman" w:cs="Times New Roman"/>
          <w:b/>
          <w:bCs/>
          <w:sz w:val="24"/>
          <w:szCs w:val="24"/>
        </w:rPr>
        <w:t xml:space="preserve"> </w:t>
      </w:r>
      <w:r w:rsidR="00173F20">
        <w:rPr>
          <w:rFonts w:ascii="Times New Roman" w:hAnsi="Times New Roman" w:cs="Times New Roman"/>
          <w:sz w:val="24"/>
          <w:szCs w:val="24"/>
        </w:rPr>
        <w:t>i</w:t>
      </w:r>
      <w:r w:rsidR="00AF7B4A">
        <w:rPr>
          <w:rFonts w:ascii="Times New Roman" w:hAnsi="Times New Roman" w:cs="Times New Roman"/>
          <w:sz w:val="24"/>
          <w:szCs w:val="24"/>
        </w:rPr>
        <w:t xml:space="preserve">t </w:t>
      </w:r>
      <w:r w:rsidR="001B4352">
        <w:rPr>
          <w:rFonts w:ascii="Times New Roman" w:hAnsi="Times New Roman" w:cs="Times New Roman"/>
          <w:sz w:val="24"/>
          <w:szCs w:val="24"/>
        </w:rPr>
        <w:t>will</w:t>
      </w:r>
      <w:r w:rsidR="00AF7B4A">
        <w:rPr>
          <w:rFonts w:ascii="Times New Roman" w:hAnsi="Times New Roman" w:cs="Times New Roman"/>
          <w:sz w:val="24"/>
          <w:szCs w:val="24"/>
        </w:rPr>
        <w:t xml:space="preserve"> take years </w:t>
      </w:r>
      <w:r w:rsidR="00BD7562">
        <w:rPr>
          <w:rFonts w:ascii="Times New Roman" w:hAnsi="Times New Roman" w:cs="Times New Roman"/>
          <w:sz w:val="24"/>
          <w:szCs w:val="24"/>
        </w:rPr>
        <w:t xml:space="preserve">of research </w:t>
      </w:r>
      <w:r w:rsidR="00AF7B4A">
        <w:rPr>
          <w:rFonts w:ascii="Times New Roman" w:hAnsi="Times New Roman" w:cs="Times New Roman"/>
          <w:sz w:val="24"/>
          <w:szCs w:val="24"/>
        </w:rPr>
        <w:t xml:space="preserve">to </w:t>
      </w:r>
      <w:r w:rsidR="00E15FBC">
        <w:rPr>
          <w:rFonts w:ascii="Times New Roman" w:hAnsi="Times New Roman" w:cs="Times New Roman"/>
          <w:sz w:val="24"/>
          <w:szCs w:val="24"/>
        </w:rPr>
        <w:t>produce a</w:t>
      </w:r>
      <w:r w:rsidR="005F3D7D">
        <w:rPr>
          <w:rFonts w:ascii="Times New Roman" w:hAnsi="Times New Roman" w:cs="Times New Roman"/>
          <w:sz w:val="24"/>
          <w:szCs w:val="24"/>
        </w:rPr>
        <w:t>n</w:t>
      </w:r>
      <w:r w:rsidR="00E15FBC">
        <w:rPr>
          <w:rFonts w:ascii="Times New Roman" w:hAnsi="Times New Roman" w:cs="Times New Roman"/>
          <w:sz w:val="24"/>
          <w:szCs w:val="24"/>
        </w:rPr>
        <w:t xml:space="preserve"> outcome recognized as reduced recidivism</w:t>
      </w:r>
      <w:r w:rsidR="00B55782">
        <w:rPr>
          <w:rFonts w:ascii="Times New Roman" w:hAnsi="Times New Roman" w:cs="Times New Roman"/>
          <w:sz w:val="24"/>
          <w:szCs w:val="24"/>
        </w:rPr>
        <w:t>,</w:t>
      </w:r>
      <w:r w:rsidR="00FD34FF">
        <w:rPr>
          <w:rFonts w:ascii="Times New Roman" w:hAnsi="Times New Roman" w:cs="Times New Roman"/>
          <w:sz w:val="24"/>
          <w:szCs w:val="24"/>
        </w:rPr>
        <w:t xml:space="preserve"> </w:t>
      </w:r>
      <w:r w:rsidR="001E2863">
        <w:rPr>
          <w:rFonts w:ascii="Times New Roman" w:hAnsi="Times New Roman" w:cs="Times New Roman"/>
          <w:sz w:val="24"/>
          <w:szCs w:val="24"/>
        </w:rPr>
        <w:t xml:space="preserve">project </w:t>
      </w:r>
      <w:r w:rsidR="00B55782">
        <w:rPr>
          <w:rFonts w:ascii="Times New Roman" w:hAnsi="Times New Roman" w:cs="Times New Roman"/>
          <w:sz w:val="24"/>
          <w:szCs w:val="24"/>
        </w:rPr>
        <w:t>results of</w:t>
      </w:r>
      <w:r w:rsidR="002A115B">
        <w:rPr>
          <w:rFonts w:ascii="Times New Roman" w:hAnsi="Times New Roman" w:cs="Times New Roman"/>
          <w:sz w:val="24"/>
          <w:szCs w:val="24"/>
        </w:rPr>
        <w:t xml:space="preserve"> i</w:t>
      </w:r>
      <w:r w:rsidR="00843479">
        <w:rPr>
          <w:rFonts w:ascii="Times New Roman" w:hAnsi="Times New Roman" w:cs="Times New Roman"/>
          <w:sz w:val="24"/>
          <w:szCs w:val="24"/>
        </w:rPr>
        <w:t xml:space="preserve">nitiating a YBHL did </w:t>
      </w:r>
      <w:r w:rsidR="001E2863">
        <w:rPr>
          <w:rFonts w:ascii="Times New Roman" w:hAnsi="Times New Roman" w:cs="Times New Roman"/>
          <w:sz w:val="24"/>
          <w:szCs w:val="24"/>
        </w:rPr>
        <w:t xml:space="preserve">successfully </w:t>
      </w:r>
      <w:r w:rsidR="00843479">
        <w:rPr>
          <w:rFonts w:ascii="Times New Roman" w:hAnsi="Times New Roman" w:cs="Times New Roman"/>
          <w:sz w:val="24"/>
          <w:szCs w:val="24"/>
        </w:rPr>
        <w:t>increase referrals</w:t>
      </w:r>
      <w:r w:rsidR="00B5598E">
        <w:rPr>
          <w:rFonts w:ascii="Times New Roman" w:hAnsi="Times New Roman" w:cs="Times New Roman"/>
          <w:sz w:val="24"/>
          <w:szCs w:val="24"/>
        </w:rPr>
        <w:t xml:space="preserve"> to the project site</w:t>
      </w:r>
      <w:r w:rsidR="00DB6148">
        <w:rPr>
          <w:rFonts w:ascii="Times New Roman" w:hAnsi="Times New Roman" w:cs="Times New Roman"/>
          <w:sz w:val="24"/>
          <w:szCs w:val="24"/>
        </w:rPr>
        <w:t>.</w:t>
      </w:r>
      <w:r w:rsidR="007C5BB9">
        <w:rPr>
          <w:rFonts w:ascii="Times New Roman" w:hAnsi="Times New Roman" w:cs="Times New Roman"/>
          <w:sz w:val="24"/>
          <w:szCs w:val="24"/>
        </w:rPr>
        <w:t xml:space="preserve"> </w:t>
      </w:r>
      <w:r w:rsidR="00B90884">
        <w:rPr>
          <w:rFonts w:ascii="Times New Roman" w:hAnsi="Times New Roman" w:cs="Times New Roman"/>
          <w:sz w:val="24"/>
          <w:szCs w:val="24"/>
        </w:rPr>
        <w:t>T</w:t>
      </w:r>
      <w:r w:rsidR="00DB6148">
        <w:rPr>
          <w:rFonts w:ascii="Times New Roman" w:hAnsi="Times New Roman" w:cs="Times New Roman"/>
          <w:sz w:val="24"/>
          <w:szCs w:val="24"/>
        </w:rPr>
        <w:t>he</w:t>
      </w:r>
      <w:r w:rsidR="000D5A89">
        <w:rPr>
          <w:rFonts w:ascii="Times New Roman" w:hAnsi="Times New Roman" w:cs="Times New Roman"/>
          <w:sz w:val="24"/>
          <w:szCs w:val="24"/>
        </w:rPr>
        <w:t>se</w:t>
      </w:r>
      <w:r w:rsidR="00DB6148">
        <w:rPr>
          <w:rFonts w:ascii="Times New Roman" w:hAnsi="Times New Roman" w:cs="Times New Roman"/>
          <w:sz w:val="24"/>
          <w:szCs w:val="24"/>
        </w:rPr>
        <w:t xml:space="preserve"> project site </w:t>
      </w:r>
      <w:r w:rsidR="007C5BB9">
        <w:rPr>
          <w:rFonts w:ascii="Times New Roman" w:hAnsi="Times New Roman" w:cs="Times New Roman"/>
          <w:sz w:val="24"/>
          <w:szCs w:val="24"/>
        </w:rPr>
        <w:t>referrals were</w:t>
      </w:r>
      <w:r w:rsidR="00D050A2">
        <w:rPr>
          <w:rFonts w:ascii="Times New Roman" w:hAnsi="Times New Roman" w:cs="Times New Roman"/>
          <w:sz w:val="24"/>
          <w:szCs w:val="24"/>
        </w:rPr>
        <w:t xml:space="preserve"> not</w:t>
      </w:r>
      <w:r w:rsidR="002478B6">
        <w:rPr>
          <w:rFonts w:ascii="Times New Roman" w:hAnsi="Times New Roman" w:cs="Times New Roman"/>
          <w:sz w:val="24"/>
          <w:szCs w:val="24"/>
        </w:rPr>
        <w:t xml:space="preserve"> </w:t>
      </w:r>
      <w:r w:rsidR="00922FAD">
        <w:rPr>
          <w:rFonts w:ascii="Times New Roman" w:hAnsi="Times New Roman" w:cs="Times New Roman"/>
          <w:sz w:val="24"/>
          <w:szCs w:val="24"/>
        </w:rPr>
        <w:t xml:space="preserve">youth involved </w:t>
      </w:r>
      <w:r w:rsidR="00B642A6">
        <w:rPr>
          <w:rFonts w:ascii="Times New Roman" w:hAnsi="Times New Roman" w:cs="Times New Roman"/>
          <w:sz w:val="24"/>
          <w:szCs w:val="24"/>
        </w:rPr>
        <w:t>in JJS</w:t>
      </w:r>
      <w:r w:rsidR="00627C95">
        <w:rPr>
          <w:rFonts w:ascii="Times New Roman" w:hAnsi="Times New Roman" w:cs="Times New Roman"/>
          <w:sz w:val="24"/>
          <w:szCs w:val="24"/>
        </w:rPr>
        <w:t>, but</w:t>
      </w:r>
      <w:r w:rsidR="002478B6">
        <w:rPr>
          <w:rFonts w:ascii="Times New Roman" w:hAnsi="Times New Roman" w:cs="Times New Roman"/>
          <w:sz w:val="24"/>
          <w:szCs w:val="24"/>
        </w:rPr>
        <w:t xml:space="preserve"> youth</w:t>
      </w:r>
      <w:r w:rsidR="00226A91">
        <w:rPr>
          <w:rFonts w:ascii="Times New Roman" w:hAnsi="Times New Roman" w:cs="Times New Roman"/>
          <w:sz w:val="24"/>
          <w:szCs w:val="24"/>
        </w:rPr>
        <w:t xml:space="preserve"> </w:t>
      </w:r>
      <w:r w:rsidR="000F3239">
        <w:rPr>
          <w:rFonts w:ascii="Times New Roman" w:hAnsi="Times New Roman" w:cs="Times New Roman"/>
          <w:sz w:val="24"/>
          <w:szCs w:val="24"/>
        </w:rPr>
        <w:t xml:space="preserve">from other agencies </w:t>
      </w:r>
      <w:r w:rsidR="00226A91">
        <w:rPr>
          <w:rFonts w:ascii="Times New Roman" w:hAnsi="Times New Roman" w:cs="Times New Roman"/>
          <w:sz w:val="24"/>
          <w:szCs w:val="24"/>
        </w:rPr>
        <w:t>who exhibited a</w:t>
      </w:r>
      <w:r w:rsidR="000433E9">
        <w:rPr>
          <w:rFonts w:ascii="Times New Roman" w:hAnsi="Times New Roman" w:cs="Times New Roman"/>
          <w:sz w:val="24"/>
          <w:szCs w:val="24"/>
        </w:rPr>
        <w:t>n urgent</w:t>
      </w:r>
      <w:r w:rsidR="00226A91">
        <w:rPr>
          <w:rFonts w:ascii="Times New Roman" w:hAnsi="Times New Roman" w:cs="Times New Roman"/>
          <w:sz w:val="24"/>
          <w:szCs w:val="24"/>
        </w:rPr>
        <w:t xml:space="preserve"> need for</w:t>
      </w:r>
      <w:r w:rsidR="0026013E">
        <w:rPr>
          <w:rFonts w:ascii="Times New Roman" w:hAnsi="Times New Roman" w:cs="Times New Roman"/>
          <w:sz w:val="24"/>
          <w:szCs w:val="24"/>
        </w:rPr>
        <w:t xml:space="preserve"> mental health</w:t>
      </w:r>
      <w:r w:rsidR="000433E9">
        <w:rPr>
          <w:rFonts w:ascii="Times New Roman" w:hAnsi="Times New Roman" w:cs="Times New Roman"/>
          <w:sz w:val="24"/>
          <w:szCs w:val="24"/>
        </w:rPr>
        <w:t xml:space="preserve"> service</w:t>
      </w:r>
      <w:r w:rsidR="00CF1B1E">
        <w:rPr>
          <w:rFonts w:ascii="Times New Roman" w:hAnsi="Times New Roman" w:cs="Times New Roman"/>
          <w:sz w:val="24"/>
          <w:szCs w:val="24"/>
        </w:rPr>
        <w:t xml:space="preserve"> referrals</w:t>
      </w:r>
      <w:r w:rsidR="00EB7C50">
        <w:rPr>
          <w:rFonts w:ascii="Times New Roman" w:hAnsi="Times New Roman" w:cs="Times New Roman"/>
          <w:sz w:val="24"/>
          <w:szCs w:val="24"/>
        </w:rPr>
        <w:t xml:space="preserve">. </w:t>
      </w:r>
      <w:r w:rsidR="00221F5C">
        <w:rPr>
          <w:rFonts w:ascii="Times New Roman" w:hAnsi="Times New Roman" w:cs="Times New Roman"/>
          <w:sz w:val="24"/>
          <w:szCs w:val="24"/>
        </w:rPr>
        <w:t>Literature</w:t>
      </w:r>
      <w:r w:rsidR="00075B65">
        <w:rPr>
          <w:rFonts w:ascii="Times New Roman" w:hAnsi="Times New Roman" w:cs="Times New Roman"/>
          <w:sz w:val="24"/>
          <w:szCs w:val="24"/>
        </w:rPr>
        <w:t xml:space="preserve"> noted that</w:t>
      </w:r>
      <w:r w:rsidR="00DE4383">
        <w:rPr>
          <w:rFonts w:ascii="Times New Roman" w:hAnsi="Times New Roman" w:cs="Times New Roman"/>
          <w:sz w:val="24"/>
          <w:szCs w:val="24"/>
        </w:rPr>
        <w:t xml:space="preserve"> </w:t>
      </w:r>
      <w:r w:rsidR="00BF22BE">
        <w:rPr>
          <w:rFonts w:ascii="Times New Roman" w:hAnsi="Times New Roman" w:cs="Times New Roman"/>
          <w:sz w:val="24"/>
          <w:szCs w:val="24"/>
        </w:rPr>
        <w:t>65</w:t>
      </w:r>
      <w:r w:rsidR="007673AE">
        <w:rPr>
          <w:rFonts w:ascii="Times New Roman" w:hAnsi="Times New Roman" w:cs="Times New Roman"/>
          <w:sz w:val="24"/>
          <w:szCs w:val="24"/>
        </w:rPr>
        <w:t xml:space="preserve">% of </w:t>
      </w:r>
      <w:r w:rsidR="00A7550C">
        <w:rPr>
          <w:rFonts w:ascii="Times New Roman" w:hAnsi="Times New Roman" w:cs="Times New Roman"/>
          <w:sz w:val="24"/>
          <w:szCs w:val="24"/>
        </w:rPr>
        <w:t>youth involved in the juvenile justice</w:t>
      </w:r>
      <w:r w:rsidR="007673AE">
        <w:rPr>
          <w:rFonts w:ascii="Times New Roman" w:hAnsi="Times New Roman" w:cs="Times New Roman"/>
          <w:sz w:val="24"/>
          <w:szCs w:val="24"/>
        </w:rPr>
        <w:t xml:space="preserve"> </w:t>
      </w:r>
      <w:r w:rsidR="00F727CE">
        <w:rPr>
          <w:rFonts w:ascii="Times New Roman" w:hAnsi="Times New Roman" w:cs="Times New Roman"/>
          <w:sz w:val="24"/>
          <w:szCs w:val="24"/>
        </w:rPr>
        <w:t xml:space="preserve">system </w:t>
      </w:r>
      <w:r w:rsidR="007673AE">
        <w:rPr>
          <w:rFonts w:ascii="Times New Roman" w:hAnsi="Times New Roman" w:cs="Times New Roman"/>
          <w:sz w:val="24"/>
          <w:szCs w:val="24"/>
        </w:rPr>
        <w:t>have one</w:t>
      </w:r>
      <w:r w:rsidR="00F727CE">
        <w:rPr>
          <w:rFonts w:ascii="Times New Roman" w:hAnsi="Times New Roman" w:cs="Times New Roman"/>
          <w:sz w:val="24"/>
          <w:szCs w:val="24"/>
        </w:rPr>
        <w:t xml:space="preserve"> psychiatric</w:t>
      </w:r>
      <w:r w:rsidR="003F70AF">
        <w:rPr>
          <w:rFonts w:ascii="Times New Roman" w:hAnsi="Times New Roman" w:cs="Times New Roman"/>
          <w:sz w:val="24"/>
          <w:szCs w:val="24"/>
        </w:rPr>
        <w:t xml:space="preserve"> disorder</w:t>
      </w:r>
      <w:r w:rsidR="00977056">
        <w:rPr>
          <w:rFonts w:ascii="Times New Roman" w:hAnsi="Times New Roman" w:cs="Times New Roman"/>
          <w:sz w:val="24"/>
          <w:szCs w:val="24"/>
        </w:rPr>
        <w:t>, while</w:t>
      </w:r>
      <w:r w:rsidR="00124B65">
        <w:rPr>
          <w:rFonts w:ascii="Times New Roman" w:hAnsi="Times New Roman" w:cs="Times New Roman"/>
          <w:sz w:val="24"/>
          <w:szCs w:val="24"/>
        </w:rPr>
        <w:t xml:space="preserve"> 45.5% </w:t>
      </w:r>
      <w:r w:rsidR="006533AF">
        <w:rPr>
          <w:rFonts w:ascii="Times New Roman" w:hAnsi="Times New Roman" w:cs="Times New Roman"/>
          <w:sz w:val="24"/>
          <w:szCs w:val="24"/>
        </w:rPr>
        <w:t>have more than two</w:t>
      </w:r>
      <w:r w:rsidR="00191661">
        <w:rPr>
          <w:rFonts w:ascii="Times New Roman" w:hAnsi="Times New Roman" w:cs="Times New Roman"/>
          <w:sz w:val="24"/>
          <w:szCs w:val="24"/>
        </w:rPr>
        <w:t xml:space="preserve"> comorbid psychiatric disorder</w:t>
      </w:r>
      <w:r w:rsidR="0051167B">
        <w:rPr>
          <w:rFonts w:ascii="Times New Roman" w:hAnsi="Times New Roman" w:cs="Times New Roman"/>
          <w:sz w:val="24"/>
          <w:szCs w:val="24"/>
        </w:rPr>
        <w:t>s</w:t>
      </w:r>
      <w:r w:rsidR="00191661">
        <w:rPr>
          <w:rFonts w:ascii="Times New Roman" w:hAnsi="Times New Roman" w:cs="Times New Roman"/>
          <w:sz w:val="24"/>
          <w:szCs w:val="24"/>
        </w:rPr>
        <w:t xml:space="preserve"> </w:t>
      </w:r>
      <w:r w:rsidR="0051167B">
        <w:rPr>
          <w:rFonts w:ascii="Times New Roman" w:hAnsi="Times New Roman" w:cs="Times New Roman"/>
          <w:sz w:val="24"/>
          <w:szCs w:val="24"/>
        </w:rPr>
        <w:t>(Findik et al., 2018).</w:t>
      </w:r>
      <w:r w:rsidR="006533AF">
        <w:rPr>
          <w:rFonts w:ascii="Times New Roman" w:hAnsi="Times New Roman" w:cs="Times New Roman"/>
          <w:sz w:val="24"/>
          <w:szCs w:val="24"/>
        </w:rPr>
        <w:t xml:space="preserve"> </w:t>
      </w:r>
      <w:r w:rsidR="000B5C9F">
        <w:rPr>
          <w:rFonts w:ascii="Times New Roman" w:hAnsi="Times New Roman" w:cs="Times New Roman"/>
          <w:sz w:val="24"/>
          <w:szCs w:val="24"/>
        </w:rPr>
        <w:t xml:space="preserve">Do these statements </w:t>
      </w:r>
      <w:r w:rsidR="00830AF4">
        <w:rPr>
          <w:rFonts w:ascii="Times New Roman" w:hAnsi="Times New Roman" w:cs="Times New Roman"/>
          <w:sz w:val="24"/>
          <w:szCs w:val="24"/>
        </w:rPr>
        <w:t xml:space="preserve">commence that there will be </w:t>
      </w:r>
      <w:r w:rsidR="00FF75F3">
        <w:rPr>
          <w:rFonts w:ascii="Times New Roman" w:hAnsi="Times New Roman" w:cs="Times New Roman"/>
          <w:sz w:val="24"/>
          <w:szCs w:val="24"/>
        </w:rPr>
        <w:t>decreased</w:t>
      </w:r>
      <w:r w:rsidR="00C3232A">
        <w:rPr>
          <w:rFonts w:ascii="Times New Roman" w:hAnsi="Times New Roman" w:cs="Times New Roman"/>
          <w:sz w:val="24"/>
          <w:szCs w:val="24"/>
        </w:rPr>
        <w:t xml:space="preserve"> initial</w:t>
      </w:r>
      <w:r w:rsidR="00A25BD2">
        <w:rPr>
          <w:rFonts w:ascii="Times New Roman" w:hAnsi="Times New Roman" w:cs="Times New Roman"/>
          <w:sz w:val="24"/>
          <w:szCs w:val="24"/>
        </w:rPr>
        <w:t xml:space="preserve"> JJS involvement </w:t>
      </w:r>
      <w:r w:rsidR="00A659CF">
        <w:rPr>
          <w:rFonts w:ascii="Times New Roman" w:hAnsi="Times New Roman" w:cs="Times New Roman"/>
          <w:sz w:val="24"/>
          <w:szCs w:val="24"/>
        </w:rPr>
        <w:t xml:space="preserve">in the future </w:t>
      </w:r>
      <w:r w:rsidR="00A25BD2">
        <w:rPr>
          <w:rFonts w:ascii="Times New Roman" w:hAnsi="Times New Roman" w:cs="Times New Roman"/>
          <w:sz w:val="24"/>
          <w:szCs w:val="24"/>
        </w:rPr>
        <w:t xml:space="preserve">due to an early referral process </w:t>
      </w:r>
      <w:r w:rsidR="00751A0C">
        <w:rPr>
          <w:rFonts w:ascii="Times New Roman" w:hAnsi="Times New Roman" w:cs="Times New Roman"/>
          <w:sz w:val="24"/>
          <w:szCs w:val="24"/>
        </w:rPr>
        <w:t xml:space="preserve">by a YBHL </w:t>
      </w:r>
      <w:r w:rsidR="00A25BD2">
        <w:rPr>
          <w:rFonts w:ascii="Times New Roman" w:hAnsi="Times New Roman" w:cs="Times New Roman"/>
          <w:sz w:val="24"/>
          <w:szCs w:val="24"/>
        </w:rPr>
        <w:t>to mental health services</w:t>
      </w:r>
      <w:r w:rsidR="00A955C5">
        <w:rPr>
          <w:rFonts w:ascii="Times New Roman" w:hAnsi="Times New Roman" w:cs="Times New Roman"/>
          <w:sz w:val="24"/>
          <w:szCs w:val="24"/>
        </w:rPr>
        <w:t>?</w:t>
      </w:r>
      <w:r w:rsidR="005519EE">
        <w:rPr>
          <w:rFonts w:ascii="Times New Roman" w:hAnsi="Times New Roman" w:cs="Times New Roman"/>
          <w:sz w:val="24"/>
          <w:szCs w:val="24"/>
        </w:rPr>
        <w:t xml:space="preserve"> </w:t>
      </w:r>
      <w:r w:rsidR="002B6703">
        <w:rPr>
          <w:rFonts w:ascii="Times New Roman" w:hAnsi="Times New Roman" w:cs="Times New Roman"/>
          <w:sz w:val="24"/>
          <w:szCs w:val="24"/>
        </w:rPr>
        <w:t xml:space="preserve">Similar </w:t>
      </w:r>
      <w:r w:rsidR="00034A26">
        <w:rPr>
          <w:rFonts w:ascii="Times New Roman" w:hAnsi="Times New Roman" w:cs="Times New Roman"/>
          <w:sz w:val="24"/>
          <w:szCs w:val="24"/>
        </w:rPr>
        <w:t xml:space="preserve">research </w:t>
      </w:r>
      <w:r w:rsidR="002B6703">
        <w:rPr>
          <w:rFonts w:ascii="Times New Roman" w:hAnsi="Times New Roman" w:cs="Times New Roman"/>
          <w:sz w:val="24"/>
          <w:szCs w:val="24"/>
        </w:rPr>
        <w:t>questions</w:t>
      </w:r>
      <w:r w:rsidR="00854D69">
        <w:rPr>
          <w:rFonts w:ascii="Times New Roman" w:hAnsi="Times New Roman" w:cs="Times New Roman"/>
          <w:sz w:val="24"/>
          <w:szCs w:val="24"/>
        </w:rPr>
        <w:t xml:space="preserve"> </w:t>
      </w:r>
      <w:r w:rsidR="001C257D">
        <w:rPr>
          <w:rFonts w:ascii="Times New Roman" w:hAnsi="Times New Roman" w:cs="Times New Roman"/>
          <w:sz w:val="24"/>
          <w:szCs w:val="24"/>
        </w:rPr>
        <w:t xml:space="preserve">in the future </w:t>
      </w:r>
      <w:r w:rsidR="00286A8A">
        <w:rPr>
          <w:rFonts w:ascii="Times New Roman" w:hAnsi="Times New Roman" w:cs="Times New Roman"/>
          <w:sz w:val="24"/>
          <w:szCs w:val="24"/>
        </w:rPr>
        <w:t>and time</w:t>
      </w:r>
      <w:r w:rsidR="002B6703">
        <w:rPr>
          <w:rFonts w:ascii="Times New Roman" w:hAnsi="Times New Roman" w:cs="Times New Roman"/>
          <w:sz w:val="24"/>
          <w:szCs w:val="24"/>
        </w:rPr>
        <w:t xml:space="preserve"> </w:t>
      </w:r>
      <w:r w:rsidR="00F32BCF">
        <w:rPr>
          <w:rFonts w:ascii="Times New Roman" w:hAnsi="Times New Roman" w:cs="Times New Roman"/>
          <w:sz w:val="24"/>
          <w:szCs w:val="24"/>
        </w:rPr>
        <w:t>will</w:t>
      </w:r>
      <w:r w:rsidR="000F2856">
        <w:rPr>
          <w:rFonts w:ascii="Times New Roman" w:hAnsi="Times New Roman" w:cs="Times New Roman"/>
          <w:sz w:val="24"/>
          <w:szCs w:val="24"/>
        </w:rPr>
        <w:t xml:space="preserve"> </w:t>
      </w:r>
      <w:r w:rsidR="00DB618C">
        <w:rPr>
          <w:rFonts w:ascii="Times New Roman" w:hAnsi="Times New Roman" w:cs="Times New Roman"/>
          <w:sz w:val="24"/>
          <w:szCs w:val="24"/>
        </w:rPr>
        <w:t xml:space="preserve">manifest </w:t>
      </w:r>
      <w:r w:rsidR="00FE7B38">
        <w:rPr>
          <w:rFonts w:ascii="Times New Roman" w:hAnsi="Times New Roman" w:cs="Times New Roman"/>
          <w:sz w:val="24"/>
          <w:szCs w:val="24"/>
        </w:rPr>
        <w:t xml:space="preserve">any relationship between </w:t>
      </w:r>
      <w:r w:rsidR="00D355A7">
        <w:rPr>
          <w:rFonts w:ascii="Times New Roman" w:hAnsi="Times New Roman" w:cs="Times New Roman"/>
          <w:sz w:val="24"/>
          <w:szCs w:val="24"/>
        </w:rPr>
        <w:t xml:space="preserve">law enforcement involvement, </w:t>
      </w:r>
      <w:r w:rsidR="00FE7B38">
        <w:rPr>
          <w:rFonts w:ascii="Times New Roman" w:hAnsi="Times New Roman" w:cs="Times New Roman"/>
          <w:sz w:val="24"/>
          <w:szCs w:val="24"/>
        </w:rPr>
        <w:t>reduced recidivism</w:t>
      </w:r>
      <w:r w:rsidR="00807DD4">
        <w:rPr>
          <w:rFonts w:ascii="Times New Roman" w:hAnsi="Times New Roman" w:cs="Times New Roman"/>
          <w:sz w:val="24"/>
          <w:szCs w:val="24"/>
        </w:rPr>
        <w:t>,</w:t>
      </w:r>
      <w:r w:rsidR="00FE7B38">
        <w:rPr>
          <w:rFonts w:ascii="Times New Roman" w:hAnsi="Times New Roman" w:cs="Times New Roman"/>
          <w:sz w:val="24"/>
          <w:szCs w:val="24"/>
        </w:rPr>
        <w:t xml:space="preserve"> and </w:t>
      </w:r>
      <w:r w:rsidR="006048B2">
        <w:rPr>
          <w:rFonts w:ascii="Times New Roman" w:hAnsi="Times New Roman" w:cs="Times New Roman"/>
          <w:sz w:val="24"/>
          <w:szCs w:val="24"/>
        </w:rPr>
        <w:t>early mental health</w:t>
      </w:r>
      <w:r w:rsidR="00807DD4">
        <w:rPr>
          <w:rFonts w:ascii="Times New Roman" w:hAnsi="Times New Roman" w:cs="Times New Roman"/>
          <w:sz w:val="24"/>
          <w:szCs w:val="24"/>
        </w:rPr>
        <w:t xml:space="preserve"> referrals.</w:t>
      </w:r>
      <w:r w:rsidR="006048B2">
        <w:rPr>
          <w:rFonts w:ascii="Times New Roman" w:hAnsi="Times New Roman" w:cs="Times New Roman"/>
          <w:sz w:val="24"/>
          <w:szCs w:val="24"/>
        </w:rPr>
        <w:t xml:space="preserve"> </w:t>
      </w:r>
      <w:r w:rsidR="00F32BCF">
        <w:rPr>
          <w:rFonts w:ascii="Times New Roman" w:hAnsi="Times New Roman" w:cs="Times New Roman"/>
          <w:sz w:val="24"/>
          <w:szCs w:val="24"/>
        </w:rPr>
        <w:t xml:space="preserve"> </w:t>
      </w:r>
      <w:r w:rsidR="00A955C5">
        <w:rPr>
          <w:rFonts w:ascii="Times New Roman" w:hAnsi="Times New Roman" w:cs="Times New Roman"/>
          <w:sz w:val="24"/>
          <w:szCs w:val="24"/>
        </w:rPr>
        <w:t xml:space="preserve"> </w:t>
      </w:r>
      <w:r w:rsidR="005749DD">
        <w:rPr>
          <w:rFonts w:ascii="Times New Roman" w:hAnsi="Times New Roman" w:cs="Times New Roman"/>
          <w:sz w:val="24"/>
          <w:szCs w:val="24"/>
        </w:rPr>
        <w:t xml:space="preserve"> </w:t>
      </w:r>
      <w:r w:rsidR="00075B65">
        <w:rPr>
          <w:rFonts w:ascii="Times New Roman" w:hAnsi="Times New Roman" w:cs="Times New Roman"/>
          <w:sz w:val="24"/>
          <w:szCs w:val="24"/>
        </w:rPr>
        <w:t xml:space="preserve"> </w:t>
      </w:r>
      <w:r w:rsidR="0026013E">
        <w:rPr>
          <w:rFonts w:ascii="Times New Roman" w:hAnsi="Times New Roman" w:cs="Times New Roman"/>
          <w:sz w:val="24"/>
          <w:szCs w:val="24"/>
        </w:rPr>
        <w:t xml:space="preserve"> </w:t>
      </w:r>
      <w:r w:rsidR="00226A91">
        <w:rPr>
          <w:rFonts w:ascii="Times New Roman" w:hAnsi="Times New Roman" w:cs="Times New Roman"/>
          <w:sz w:val="24"/>
          <w:szCs w:val="24"/>
        </w:rPr>
        <w:t xml:space="preserve"> </w:t>
      </w:r>
      <w:r w:rsidR="00627C95">
        <w:rPr>
          <w:rFonts w:ascii="Times New Roman" w:hAnsi="Times New Roman" w:cs="Times New Roman"/>
          <w:sz w:val="24"/>
          <w:szCs w:val="24"/>
        </w:rPr>
        <w:t xml:space="preserve"> </w:t>
      </w:r>
    </w:p>
    <w:p w14:paraId="7F6F6344" w14:textId="7CC24985" w:rsidR="00A40B8E" w:rsidRDefault="009C1226" w:rsidP="009C1226">
      <w:pPr>
        <w:spacing w:after="0" w:line="480" w:lineRule="auto"/>
        <w:jc w:val="center"/>
        <w:rPr>
          <w:rFonts w:ascii="Times New Roman" w:hAnsi="Times New Roman" w:cs="Times New Roman"/>
          <w:b/>
          <w:bCs/>
          <w:sz w:val="24"/>
          <w:szCs w:val="24"/>
        </w:rPr>
      </w:pPr>
      <w:r>
        <w:rPr>
          <w:rFonts w:ascii="Times New Roman" w:hAnsi="Times New Roman" w:cs="Times New Roman"/>
          <w:b/>
          <w:bCs/>
          <w:sz w:val="24"/>
          <w:szCs w:val="24"/>
        </w:rPr>
        <w:t>Limitations</w:t>
      </w:r>
    </w:p>
    <w:p w14:paraId="5E710722" w14:textId="2BAB2DD7" w:rsidR="00E6196F" w:rsidRDefault="00E6196F" w:rsidP="00E6196F">
      <w:pPr>
        <w:spacing w:after="0" w:line="480" w:lineRule="auto"/>
        <w:rPr>
          <w:rFonts w:ascii="Times New Roman" w:hAnsi="Times New Roman" w:cs="Times New Roman"/>
          <w:b/>
          <w:bCs/>
          <w:sz w:val="24"/>
          <w:szCs w:val="24"/>
        </w:rPr>
      </w:pPr>
      <w:r>
        <w:rPr>
          <w:rFonts w:ascii="Times New Roman" w:hAnsi="Times New Roman" w:cs="Times New Roman"/>
          <w:b/>
          <w:bCs/>
          <w:sz w:val="24"/>
          <w:szCs w:val="24"/>
        </w:rPr>
        <w:t xml:space="preserve">Internal </w:t>
      </w:r>
      <w:r w:rsidRPr="00EB4B8F">
        <w:rPr>
          <w:rFonts w:ascii="Times New Roman" w:hAnsi="Times New Roman" w:cs="Times New Roman"/>
          <w:b/>
          <w:bCs/>
          <w:sz w:val="24"/>
          <w:szCs w:val="24"/>
        </w:rPr>
        <w:t>Validity</w:t>
      </w:r>
      <w:r w:rsidR="00061D7D">
        <w:rPr>
          <w:rFonts w:ascii="Times New Roman" w:hAnsi="Times New Roman" w:cs="Times New Roman"/>
          <w:b/>
          <w:bCs/>
          <w:sz w:val="24"/>
          <w:szCs w:val="24"/>
        </w:rPr>
        <w:t xml:space="preserve"> Effects</w:t>
      </w:r>
    </w:p>
    <w:p w14:paraId="73874B57" w14:textId="77777777" w:rsidR="005F3F23" w:rsidRDefault="004D2C8A" w:rsidP="00E6196F">
      <w:pPr>
        <w:spacing w:line="480" w:lineRule="auto"/>
        <w:ind w:firstLine="720"/>
        <w:rPr>
          <w:rFonts w:ascii="Times New Roman" w:eastAsia="Times New Roman" w:hAnsi="Times New Roman" w:cs="Times New Roman"/>
          <w:color w:val="333333"/>
          <w:sz w:val="24"/>
          <w:szCs w:val="24"/>
        </w:rPr>
      </w:pPr>
      <w:r>
        <w:rPr>
          <w:rFonts w:ascii="Times New Roman" w:eastAsia="Times New Roman" w:hAnsi="Times New Roman" w:cs="Times New Roman"/>
          <w:color w:val="333333"/>
          <w:sz w:val="24"/>
          <w:szCs w:val="24"/>
        </w:rPr>
        <w:t xml:space="preserve">There </w:t>
      </w:r>
      <w:r w:rsidR="00F579FF">
        <w:rPr>
          <w:rFonts w:ascii="Times New Roman" w:eastAsia="Times New Roman" w:hAnsi="Times New Roman" w:cs="Times New Roman"/>
          <w:color w:val="333333"/>
          <w:sz w:val="24"/>
          <w:szCs w:val="24"/>
        </w:rPr>
        <w:t>was</w:t>
      </w:r>
      <w:r>
        <w:rPr>
          <w:rFonts w:ascii="Times New Roman" w:eastAsia="Times New Roman" w:hAnsi="Times New Roman" w:cs="Times New Roman"/>
          <w:color w:val="333333"/>
          <w:sz w:val="24"/>
          <w:szCs w:val="24"/>
        </w:rPr>
        <w:t xml:space="preserve"> a total of 122 referrals</w:t>
      </w:r>
      <w:r w:rsidR="003179E8">
        <w:rPr>
          <w:rFonts w:ascii="Times New Roman" w:eastAsia="Times New Roman" w:hAnsi="Times New Roman" w:cs="Times New Roman"/>
          <w:color w:val="333333"/>
          <w:sz w:val="24"/>
          <w:szCs w:val="24"/>
        </w:rPr>
        <w:t xml:space="preserve"> utilizing a YBHL at the project site</w:t>
      </w:r>
      <w:r w:rsidR="00924A9E">
        <w:rPr>
          <w:rFonts w:ascii="Times New Roman" w:eastAsia="Times New Roman" w:hAnsi="Times New Roman" w:cs="Times New Roman"/>
          <w:color w:val="333333"/>
          <w:sz w:val="24"/>
          <w:szCs w:val="24"/>
        </w:rPr>
        <w:t xml:space="preserve"> </w:t>
      </w:r>
      <w:r w:rsidR="00104FA6">
        <w:rPr>
          <w:rFonts w:ascii="Times New Roman" w:eastAsia="Times New Roman" w:hAnsi="Times New Roman" w:cs="Times New Roman"/>
          <w:color w:val="333333"/>
          <w:sz w:val="24"/>
          <w:szCs w:val="24"/>
        </w:rPr>
        <w:t>during nine months of monitoring.</w:t>
      </w:r>
      <w:r w:rsidR="00FC3C56">
        <w:rPr>
          <w:rFonts w:ascii="Times New Roman" w:eastAsia="Times New Roman" w:hAnsi="Times New Roman" w:cs="Times New Roman"/>
          <w:color w:val="333333"/>
          <w:sz w:val="24"/>
          <w:szCs w:val="24"/>
        </w:rPr>
        <w:t xml:space="preserve"> Of these 122 referrals</w:t>
      </w:r>
      <w:r w:rsidR="00F579FF">
        <w:rPr>
          <w:rFonts w:ascii="Times New Roman" w:eastAsia="Times New Roman" w:hAnsi="Times New Roman" w:cs="Times New Roman"/>
          <w:color w:val="333333"/>
          <w:sz w:val="24"/>
          <w:szCs w:val="24"/>
        </w:rPr>
        <w:t xml:space="preserve">, 107 </w:t>
      </w:r>
      <w:r w:rsidR="00574DE6">
        <w:rPr>
          <w:rFonts w:ascii="Times New Roman" w:eastAsia="Times New Roman" w:hAnsi="Times New Roman" w:cs="Times New Roman"/>
          <w:color w:val="333333"/>
          <w:sz w:val="24"/>
          <w:szCs w:val="24"/>
        </w:rPr>
        <w:t xml:space="preserve">youth referrals </w:t>
      </w:r>
      <w:r w:rsidR="004B490F">
        <w:rPr>
          <w:rFonts w:ascii="Times New Roman" w:eastAsia="Times New Roman" w:hAnsi="Times New Roman" w:cs="Times New Roman"/>
          <w:color w:val="333333"/>
          <w:sz w:val="24"/>
          <w:szCs w:val="24"/>
        </w:rPr>
        <w:t>came from CD, school</w:t>
      </w:r>
      <w:r w:rsidR="0067493F">
        <w:rPr>
          <w:rFonts w:ascii="Times New Roman" w:eastAsia="Times New Roman" w:hAnsi="Times New Roman" w:cs="Times New Roman"/>
          <w:color w:val="333333"/>
          <w:sz w:val="24"/>
          <w:szCs w:val="24"/>
        </w:rPr>
        <w:t xml:space="preserve"> systems, and other law enforcement agencies, </w:t>
      </w:r>
      <w:r w:rsidR="00574DE6">
        <w:rPr>
          <w:rFonts w:ascii="Times New Roman" w:eastAsia="Times New Roman" w:hAnsi="Times New Roman" w:cs="Times New Roman"/>
          <w:color w:val="333333"/>
          <w:sz w:val="24"/>
          <w:szCs w:val="24"/>
        </w:rPr>
        <w:t>15 juveniles</w:t>
      </w:r>
      <w:r w:rsidR="001979A5">
        <w:rPr>
          <w:rFonts w:ascii="Times New Roman" w:eastAsia="Times New Roman" w:hAnsi="Times New Roman" w:cs="Times New Roman"/>
          <w:color w:val="333333"/>
          <w:sz w:val="24"/>
          <w:szCs w:val="24"/>
        </w:rPr>
        <w:t xml:space="preserve"> were referred through JJS</w:t>
      </w:r>
      <w:r w:rsidR="006500F2">
        <w:rPr>
          <w:rFonts w:ascii="Times New Roman" w:eastAsia="Times New Roman" w:hAnsi="Times New Roman" w:cs="Times New Roman"/>
          <w:color w:val="333333"/>
          <w:sz w:val="24"/>
          <w:szCs w:val="24"/>
        </w:rPr>
        <w:t xml:space="preserve">. </w:t>
      </w:r>
      <w:r w:rsidR="00866EF2">
        <w:rPr>
          <w:rFonts w:ascii="Times New Roman" w:eastAsia="Times New Roman" w:hAnsi="Times New Roman" w:cs="Times New Roman"/>
          <w:color w:val="333333"/>
          <w:sz w:val="24"/>
          <w:szCs w:val="24"/>
        </w:rPr>
        <w:t>Referrals were measured over</w:t>
      </w:r>
      <w:r w:rsidR="008839ED">
        <w:rPr>
          <w:rFonts w:ascii="Times New Roman" w:eastAsia="Times New Roman" w:hAnsi="Times New Roman" w:cs="Times New Roman"/>
          <w:color w:val="333333"/>
          <w:sz w:val="24"/>
          <w:szCs w:val="24"/>
        </w:rPr>
        <w:t xml:space="preserve"> a nine</w:t>
      </w:r>
      <w:r w:rsidR="000E3613">
        <w:rPr>
          <w:rFonts w:ascii="Times New Roman" w:eastAsia="Times New Roman" w:hAnsi="Times New Roman" w:cs="Times New Roman"/>
          <w:color w:val="333333"/>
          <w:sz w:val="24"/>
          <w:szCs w:val="24"/>
        </w:rPr>
        <w:t>-</w:t>
      </w:r>
      <w:r w:rsidR="008839ED">
        <w:rPr>
          <w:rFonts w:ascii="Times New Roman" w:eastAsia="Times New Roman" w:hAnsi="Times New Roman" w:cs="Times New Roman"/>
          <w:color w:val="333333"/>
          <w:sz w:val="24"/>
          <w:szCs w:val="24"/>
        </w:rPr>
        <w:t>month period</w:t>
      </w:r>
      <w:r w:rsidR="00385A07">
        <w:rPr>
          <w:rFonts w:ascii="Times New Roman" w:eastAsia="Times New Roman" w:hAnsi="Times New Roman" w:cs="Times New Roman"/>
          <w:color w:val="333333"/>
          <w:sz w:val="24"/>
          <w:szCs w:val="24"/>
        </w:rPr>
        <w:t xml:space="preserve"> which may have had an impact</w:t>
      </w:r>
      <w:r w:rsidR="00D94869">
        <w:rPr>
          <w:rFonts w:ascii="Times New Roman" w:eastAsia="Times New Roman" w:hAnsi="Times New Roman" w:cs="Times New Roman"/>
          <w:color w:val="333333"/>
          <w:sz w:val="24"/>
          <w:szCs w:val="24"/>
        </w:rPr>
        <w:t xml:space="preserve"> on the outcome</w:t>
      </w:r>
      <w:r w:rsidR="00E80C7C">
        <w:rPr>
          <w:rFonts w:ascii="Times New Roman" w:eastAsia="Times New Roman" w:hAnsi="Times New Roman" w:cs="Times New Roman"/>
          <w:color w:val="333333"/>
          <w:sz w:val="24"/>
          <w:szCs w:val="24"/>
        </w:rPr>
        <w:t>,</w:t>
      </w:r>
      <w:r w:rsidR="009844A9">
        <w:rPr>
          <w:rFonts w:ascii="Times New Roman" w:eastAsia="Times New Roman" w:hAnsi="Times New Roman" w:cs="Times New Roman"/>
          <w:color w:val="333333"/>
          <w:sz w:val="24"/>
          <w:szCs w:val="24"/>
        </w:rPr>
        <w:t xml:space="preserve"> the primary goal was to increase JJS referrals</w:t>
      </w:r>
      <w:r w:rsidR="00E80C7C">
        <w:rPr>
          <w:rFonts w:ascii="Times New Roman" w:eastAsia="Times New Roman" w:hAnsi="Times New Roman" w:cs="Times New Roman"/>
          <w:color w:val="333333"/>
          <w:sz w:val="24"/>
          <w:szCs w:val="24"/>
        </w:rPr>
        <w:t xml:space="preserve">. From </w:t>
      </w:r>
      <w:r w:rsidR="005D08F9">
        <w:rPr>
          <w:rFonts w:ascii="Times New Roman" w:eastAsia="Times New Roman" w:hAnsi="Times New Roman" w:cs="Times New Roman"/>
          <w:color w:val="333333"/>
          <w:sz w:val="24"/>
          <w:szCs w:val="24"/>
        </w:rPr>
        <w:t xml:space="preserve">the </w:t>
      </w:r>
      <w:r w:rsidR="00E80C7C">
        <w:rPr>
          <w:rFonts w:ascii="Times New Roman" w:eastAsia="Times New Roman" w:hAnsi="Times New Roman" w:cs="Times New Roman"/>
          <w:color w:val="333333"/>
          <w:sz w:val="24"/>
          <w:szCs w:val="24"/>
        </w:rPr>
        <w:t>previous</w:t>
      </w:r>
      <w:r w:rsidR="005D08F9">
        <w:rPr>
          <w:rFonts w:ascii="Times New Roman" w:eastAsia="Times New Roman" w:hAnsi="Times New Roman" w:cs="Times New Roman"/>
          <w:color w:val="333333"/>
          <w:sz w:val="24"/>
          <w:szCs w:val="24"/>
        </w:rPr>
        <w:t xml:space="preserve"> 2018 pre-covid</w:t>
      </w:r>
      <w:r w:rsidR="00BA5CC4">
        <w:rPr>
          <w:rFonts w:ascii="Times New Roman" w:eastAsia="Times New Roman" w:hAnsi="Times New Roman" w:cs="Times New Roman"/>
          <w:color w:val="333333"/>
          <w:sz w:val="24"/>
          <w:szCs w:val="24"/>
        </w:rPr>
        <w:t xml:space="preserve"> </w:t>
      </w:r>
      <w:r w:rsidR="00145074">
        <w:rPr>
          <w:rFonts w:ascii="Times New Roman" w:eastAsia="Times New Roman" w:hAnsi="Times New Roman" w:cs="Times New Roman"/>
          <w:color w:val="333333"/>
          <w:sz w:val="24"/>
          <w:szCs w:val="24"/>
        </w:rPr>
        <w:t xml:space="preserve">number of </w:t>
      </w:r>
      <w:r w:rsidR="00BA5CC4">
        <w:rPr>
          <w:rFonts w:ascii="Times New Roman" w:eastAsia="Times New Roman" w:hAnsi="Times New Roman" w:cs="Times New Roman"/>
          <w:color w:val="333333"/>
          <w:sz w:val="24"/>
          <w:szCs w:val="24"/>
        </w:rPr>
        <w:t>36 JJS referrals</w:t>
      </w:r>
      <w:r w:rsidR="003F4976">
        <w:rPr>
          <w:rFonts w:ascii="Times New Roman" w:eastAsia="Times New Roman" w:hAnsi="Times New Roman" w:cs="Times New Roman"/>
          <w:color w:val="333333"/>
          <w:sz w:val="24"/>
          <w:szCs w:val="24"/>
        </w:rPr>
        <w:t xml:space="preserve"> to the project site</w:t>
      </w:r>
      <w:r w:rsidR="00145074">
        <w:rPr>
          <w:rFonts w:ascii="Times New Roman" w:eastAsia="Times New Roman" w:hAnsi="Times New Roman" w:cs="Times New Roman"/>
          <w:color w:val="333333"/>
          <w:sz w:val="24"/>
          <w:szCs w:val="24"/>
        </w:rPr>
        <w:t xml:space="preserve">, this was a 41.7% decrease </w:t>
      </w:r>
      <w:r w:rsidR="00E96575">
        <w:rPr>
          <w:rFonts w:ascii="Times New Roman" w:eastAsia="Times New Roman" w:hAnsi="Times New Roman" w:cs="Times New Roman"/>
          <w:color w:val="333333"/>
          <w:sz w:val="24"/>
          <w:szCs w:val="24"/>
        </w:rPr>
        <w:t xml:space="preserve">of JJS referrals </w:t>
      </w:r>
      <w:r w:rsidR="008B2530">
        <w:rPr>
          <w:rFonts w:ascii="Times New Roman" w:eastAsia="Times New Roman" w:hAnsi="Times New Roman" w:cs="Times New Roman"/>
          <w:color w:val="333333"/>
          <w:sz w:val="24"/>
          <w:szCs w:val="24"/>
        </w:rPr>
        <w:t>in the first nine-months of</w:t>
      </w:r>
      <w:r w:rsidR="009B6864">
        <w:rPr>
          <w:rFonts w:ascii="Times New Roman" w:eastAsia="Times New Roman" w:hAnsi="Times New Roman" w:cs="Times New Roman"/>
          <w:color w:val="333333"/>
          <w:sz w:val="24"/>
          <w:szCs w:val="24"/>
        </w:rPr>
        <w:t xml:space="preserve"> </w:t>
      </w:r>
      <w:r w:rsidR="0081440E">
        <w:rPr>
          <w:rFonts w:ascii="Times New Roman" w:eastAsia="Times New Roman" w:hAnsi="Times New Roman" w:cs="Times New Roman"/>
          <w:color w:val="333333"/>
          <w:sz w:val="24"/>
          <w:szCs w:val="24"/>
        </w:rPr>
        <w:t xml:space="preserve">2023 </w:t>
      </w:r>
      <w:r w:rsidR="009B6864">
        <w:rPr>
          <w:rFonts w:ascii="Times New Roman" w:eastAsia="Times New Roman" w:hAnsi="Times New Roman" w:cs="Times New Roman"/>
          <w:color w:val="333333"/>
          <w:sz w:val="24"/>
          <w:szCs w:val="24"/>
        </w:rPr>
        <w:t>post-covid</w:t>
      </w:r>
      <w:r w:rsidR="0081440E">
        <w:rPr>
          <w:rFonts w:ascii="Times New Roman" w:eastAsia="Times New Roman" w:hAnsi="Times New Roman" w:cs="Times New Roman"/>
          <w:color w:val="333333"/>
          <w:sz w:val="24"/>
          <w:szCs w:val="24"/>
        </w:rPr>
        <w:t xml:space="preserve"> monitoring.</w:t>
      </w:r>
      <w:r w:rsidR="005F3F23">
        <w:rPr>
          <w:rFonts w:ascii="Times New Roman" w:eastAsia="Times New Roman" w:hAnsi="Times New Roman" w:cs="Times New Roman"/>
          <w:color w:val="333333"/>
          <w:sz w:val="24"/>
          <w:szCs w:val="24"/>
        </w:rPr>
        <w:t xml:space="preserve"> </w:t>
      </w:r>
    </w:p>
    <w:p w14:paraId="312B971E" w14:textId="77109857" w:rsidR="00E6196F" w:rsidRDefault="005F3F23" w:rsidP="00E6196F">
      <w:pPr>
        <w:spacing w:line="480" w:lineRule="auto"/>
        <w:ind w:firstLine="720"/>
        <w:rPr>
          <w:rFonts w:ascii="Times New Roman" w:eastAsia="Times New Roman" w:hAnsi="Times New Roman" w:cs="Times New Roman"/>
          <w:color w:val="333333"/>
          <w:sz w:val="24"/>
          <w:szCs w:val="24"/>
        </w:rPr>
      </w:pPr>
      <w:r>
        <w:rPr>
          <w:rFonts w:ascii="Times New Roman" w:eastAsia="Times New Roman" w:hAnsi="Times New Roman" w:cs="Times New Roman"/>
          <w:color w:val="333333"/>
          <w:sz w:val="24"/>
          <w:szCs w:val="24"/>
        </w:rPr>
        <w:t>Internal validity was promoted by</w:t>
      </w:r>
      <w:r w:rsidR="00900E0B">
        <w:rPr>
          <w:rFonts w:ascii="Times New Roman" w:eastAsia="Times New Roman" w:hAnsi="Times New Roman" w:cs="Times New Roman"/>
          <w:color w:val="333333"/>
          <w:sz w:val="24"/>
          <w:szCs w:val="24"/>
        </w:rPr>
        <w:t xml:space="preserve"> </w:t>
      </w:r>
      <w:r w:rsidR="00FC3C96">
        <w:rPr>
          <w:rFonts w:ascii="Times New Roman" w:eastAsia="Times New Roman" w:hAnsi="Times New Roman" w:cs="Times New Roman"/>
          <w:color w:val="333333"/>
          <w:sz w:val="24"/>
          <w:szCs w:val="24"/>
        </w:rPr>
        <w:t>separating JJS referrals</w:t>
      </w:r>
      <w:r w:rsidR="007377A5">
        <w:rPr>
          <w:rFonts w:ascii="Times New Roman" w:eastAsia="Times New Roman" w:hAnsi="Times New Roman" w:cs="Times New Roman"/>
          <w:color w:val="333333"/>
          <w:sz w:val="24"/>
          <w:szCs w:val="24"/>
        </w:rPr>
        <w:t xml:space="preserve"> from other youth referrals</w:t>
      </w:r>
      <w:r w:rsidR="00F67D75">
        <w:rPr>
          <w:rFonts w:ascii="Times New Roman" w:eastAsia="Times New Roman" w:hAnsi="Times New Roman" w:cs="Times New Roman"/>
          <w:color w:val="333333"/>
          <w:sz w:val="24"/>
          <w:szCs w:val="24"/>
        </w:rPr>
        <w:t xml:space="preserve"> and</w:t>
      </w:r>
      <w:r w:rsidR="00BC0B60">
        <w:rPr>
          <w:rFonts w:ascii="Times New Roman" w:eastAsia="Times New Roman" w:hAnsi="Times New Roman" w:cs="Times New Roman"/>
          <w:color w:val="333333"/>
          <w:sz w:val="24"/>
          <w:szCs w:val="24"/>
        </w:rPr>
        <w:t xml:space="preserve"> avoiding data collection during the surge </w:t>
      </w:r>
      <w:r w:rsidR="00F67D75">
        <w:rPr>
          <w:rFonts w:ascii="Times New Roman" w:eastAsia="Times New Roman" w:hAnsi="Times New Roman" w:cs="Times New Roman"/>
          <w:color w:val="333333"/>
          <w:sz w:val="24"/>
          <w:szCs w:val="24"/>
        </w:rPr>
        <w:t>and active months of covid</w:t>
      </w:r>
      <w:r w:rsidR="00FF255F">
        <w:rPr>
          <w:rFonts w:ascii="Times New Roman" w:eastAsia="Times New Roman" w:hAnsi="Times New Roman" w:cs="Times New Roman"/>
          <w:color w:val="333333"/>
          <w:sz w:val="24"/>
          <w:szCs w:val="24"/>
        </w:rPr>
        <w:t xml:space="preserve"> to decrease the chance of </w:t>
      </w:r>
      <w:r w:rsidR="00C94DE5">
        <w:rPr>
          <w:rFonts w:ascii="Times New Roman" w:eastAsia="Times New Roman" w:hAnsi="Times New Roman" w:cs="Times New Roman"/>
          <w:color w:val="333333"/>
          <w:sz w:val="24"/>
          <w:szCs w:val="24"/>
        </w:rPr>
        <w:t>data being covid related.</w:t>
      </w:r>
      <w:r w:rsidR="0081440E">
        <w:rPr>
          <w:rFonts w:ascii="Times New Roman" w:eastAsia="Times New Roman" w:hAnsi="Times New Roman" w:cs="Times New Roman"/>
          <w:color w:val="333333"/>
          <w:sz w:val="24"/>
          <w:szCs w:val="24"/>
        </w:rPr>
        <w:t xml:space="preserve"> </w:t>
      </w:r>
      <w:r w:rsidR="00564F98">
        <w:rPr>
          <w:rFonts w:ascii="Times New Roman" w:eastAsia="Times New Roman" w:hAnsi="Times New Roman" w:cs="Times New Roman"/>
          <w:color w:val="333333"/>
          <w:sz w:val="24"/>
          <w:szCs w:val="24"/>
        </w:rPr>
        <w:t xml:space="preserve"> </w:t>
      </w:r>
      <w:r w:rsidR="00AF7FE0">
        <w:rPr>
          <w:rFonts w:ascii="Times New Roman" w:eastAsia="Times New Roman" w:hAnsi="Times New Roman" w:cs="Times New Roman"/>
          <w:color w:val="333333"/>
          <w:sz w:val="24"/>
          <w:szCs w:val="24"/>
        </w:rPr>
        <w:t xml:space="preserve"> </w:t>
      </w:r>
    </w:p>
    <w:p w14:paraId="799AA9B6" w14:textId="3D0F3F4F" w:rsidR="00971B78" w:rsidRDefault="00E6196F" w:rsidP="00971B78">
      <w:pPr>
        <w:spacing w:line="480" w:lineRule="auto"/>
        <w:rPr>
          <w:rFonts w:ascii="Times New Roman" w:eastAsia="Times New Roman" w:hAnsi="Times New Roman" w:cs="Times New Roman"/>
          <w:b/>
          <w:bCs/>
          <w:color w:val="333333"/>
          <w:sz w:val="24"/>
          <w:szCs w:val="24"/>
        </w:rPr>
      </w:pPr>
      <w:r w:rsidRPr="00572225">
        <w:rPr>
          <w:rFonts w:ascii="Times New Roman" w:eastAsia="Times New Roman" w:hAnsi="Times New Roman" w:cs="Times New Roman"/>
          <w:b/>
          <w:bCs/>
          <w:color w:val="333333"/>
          <w:sz w:val="24"/>
          <w:szCs w:val="24"/>
        </w:rPr>
        <w:t>External Validity</w:t>
      </w:r>
      <w:r w:rsidR="003405DB">
        <w:rPr>
          <w:rFonts w:ascii="Times New Roman" w:eastAsia="Times New Roman" w:hAnsi="Times New Roman" w:cs="Times New Roman"/>
          <w:b/>
          <w:bCs/>
          <w:color w:val="333333"/>
          <w:sz w:val="24"/>
          <w:szCs w:val="24"/>
        </w:rPr>
        <w:t xml:space="preserve"> Effects</w:t>
      </w:r>
    </w:p>
    <w:p w14:paraId="103A3053" w14:textId="5B81AAD2" w:rsidR="00E6196F" w:rsidRPr="00971B78" w:rsidRDefault="005C29B0" w:rsidP="00971B78">
      <w:pPr>
        <w:spacing w:line="480" w:lineRule="auto"/>
        <w:rPr>
          <w:rFonts w:ascii="Times New Roman" w:eastAsia="Times New Roman" w:hAnsi="Times New Roman" w:cs="Times New Roman"/>
          <w:b/>
          <w:bCs/>
          <w:color w:val="333333"/>
          <w:sz w:val="24"/>
          <w:szCs w:val="24"/>
        </w:rPr>
      </w:pPr>
      <w:r>
        <w:rPr>
          <w:rFonts w:ascii="Times New Roman" w:eastAsia="Times New Roman" w:hAnsi="Times New Roman" w:cs="Times New Roman"/>
          <w:color w:val="333333"/>
          <w:sz w:val="24"/>
          <w:szCs w:val="24"/>
        </w:rPr>
        <w:tab/>
      </w:r>
      <w:r w:rsidR="00AE592E">
        <w:rPr>
          <w:rFonts w:ascii="Times New Roman" w:eastAsia="Times New Roman" w:hAnsi="Times New Roman" w:cs="Times New Roman"/>
          <w:color w:val="333333"/>
          <w:sz w:val="24"/>
          <w:szCs w:val="24"/>
        </w:rPr>
        <w:t xml:space="preserve">This project took place </w:t>
      </w:r>
      <w:r w:rsidR="001C0B91">
        <w:rPr>
          <w:rFonts w:ascii="Times New Roman" w:eastAsia="Times New Roman" w:hAnsi="Times New Roman" w:cs="Times New Roman"/>
          <w:color w:val="333333"/>
          <w:sz w:val="24"/>
          <w:szCs w:val="24"/>
        </w:rPr>
        <w:t xml:space="preserve">in </w:t>
      </w:r>
      <w:r w:rsidR="0030337B">
        <w:rPr>
          <w:rFonts w:ascii="Times New Roman" w:eastAsia="Times New Roman" w:hAnsi="Times New Roman" w:cs="Times New Roman"/>
          <w:color w:val="333333"/>
          <w:sz w:val="24"/>
          <w:szCs w:val="24"/>
        </w:rPr>
        <w:t xml:space="preserve">a </w:t>
      </w:r>
      <w:r w:rsidR="00BB00B3">
        <w:rPr>
          <w:rFonts w:ascii="Times New Roman" w:eastAsia="Times New Roman" w:hAnsi="Times New Roman" w:cs="Times New Roman"/>
          <w:color w:val="333333"/>
          <w:sz w:val="24"/>
          <w:szCs w:val="24"/>
        </w:rPr>
        <w:t>CCBHC located</w:t>
      </w:r>
      <w:r w:rsidR="005468F3">
        <w:rPr>
          <w:rFonts w:ascii="Times New Roman" w:eastAsia="Times New Roman" w:hAnsi="Times New Roman" w:cs="Times New Roman"/>
          <w:color w:val="333333"/>
          <w:sz w:val="24"/>
          <w:szCs w:val="24"/>
        </w:rPr>
        <w:t xml:space="preserve"> in </w:t>
      </w:r>
      <w:r w:rsidR="00E6196F">
        <w:rPr>
          <w:rFonts w:ascii="Times New Roman" w:eastAsia="Times New Roman" w:hAnsi="Times New Roman" w:cs="Times New Roman"/>
          <w:color w:val="333333"/>
          <w:sz w:val="24"/>
          <w:szCs w:val="24"/>
        </w:rPr>
        <w:t xml:space="preserve">rural </w:t>
      </w:r>
      <w:r w:rsidR="001E19D1">
        <w:rPr>
          <w:rFonts w:ascii="Times New Roman" w:eastAsia="Times New Roman" w:hAnsi="Times New Roman" w:cs="Times New Roman"/>
          <w:color w:val="333333"/>
          <w:sz w:val="24"/>
          <w:szCs w:val="24"/>
        </w:rPr>
        <w:t xml:space="preserve">North Central </w:t>
      </w:r>
      <w:r w:rsidR="008E423A">
        <w:rPr>
          <w:rFonts w:ascii="Times New Roman" w:eastAsia="Times New Roman" w:hAnsi="Times New Roman" w:cs="Times New Roman"/>
          <w:color w:val="333333"/>
          <w:sz w:val="24"/>
          <w:szCs w:val="24"/>
        </w:rPr>
        <w:t>M</w:t>
      </w:r>
      <w:r w:rsidR="00374645">
        <w:rPr>
          <w:rFonts w:ascii="Times New Roman" w:eastAsia="Times New Roman" w:hAnsi="Times New Roman" w:cs="Times New Roman"/>
          <w:color w:val="333333"/>
          <w:sz w:val="24"/>
          <w:szCs w:val="24"/>
        </w:rPr>
        <w:t>i</w:t>
      </w:r>
      <w:r w:rsidR="008E423A">
        <w:rPr>
          <w:rFonts w:ascii="Times New Roman" w:eastAsia="Times New Roman" w:hAnsi="Times New Roman" w:cs="Times New Roman"/>
          <w:color w:val="333333"/>
          <w:sz w:val="24"/>
          <w:szCs w:val="24"/>
        </w:rPr>
        <w:t>ssouri</w:t>
      </w:r>
      <w:r w:rsidR="009B5988">
        <w:rPr>
          <w:rFonts w:ascii="Times New Roman" w:eastAsia="Times New Roman" w:hAnsi="Times New Roman" w:cs="Times New Roman"/>
          <w:color w:val="333333"/>
          <w:sz w:val="24"/>
          <w:szCs w:val="24"/>
        </w:rPr>
        <w:t xml:space="preserve"> which </w:t>
      </w:r>
      <w:r w:rsidR="00966081">
        <w:rPr>
          <w:rFonts w:ascii="Times New Roman" w:eastAsia="Times New Roman" w:hAnsi="Times New Roman" w:cs="Times New Roman"/>
          <w:color w:val="333333"/>
          <w:sz w:val="24"/>
          <w:szCs w:val="24"/>
        </w:rPr>
        <w:t>questioned the</w:t>
      </w:r>
      <w:r w:rsidR="002209C5">
        <w:rPr>
          <w:rFonts w:ascii="Times New Roman" w:eastAsia="Times New Roman" w:hAnsi="Times New Roman" w:cs="Times New Roman"/>
          <w:color w:val="333333"/>
          <w:sz w:val="24"/>
          <w:szCs w:val="24"/>
        </w:rPr>
        <w:t xml:space="preserve"> </w:t>
      </w:r>
      <w:r w:rsidR="006D32B2">
        <w:rPr>
          <w:rFonts w:ascii="Times New Roman" w:eastAsia="Times New Roman" w:hAnsi="Times New Roman" w:cs="Times New Roman"/>
          <w:color w:val="333333"/>
          <w:sz w:val="24"/>
          <w:szCs w:val="24"/>
        </w:rPr>
        <w:t xml:space="preserve">results and </w:t>
      </w:r>
      <w:r w:rsidR="002209C5">
        <w:rPr>
          <w:rFonts w:ascii="Times New Roman" w:eastAsia="Times New Roman" w:hAnsi="Times New Roman" w:cs="Times New Roman"/>
          <w:color w:val="333333"/>
          <w:sz w:val="24"/>
          <w:szCs w:val="24"/>
        </w:rPr>
        <w:t xml:space="preserve">transferability </w:t>
      </w:r>
      <w:r w:rsidR="006D32B2">
        <w:rPr>
          <w:rFonts w:ascii="Times New Roman" w:eastAsia="Times New Roman" w:hAnsi="Times New Roman" w:cs="Times New Roman"/>
          <w:color w:val="333333"/>
          <w:sz w:val="24"/>
          <w:szCs w:val="24"/>
        </w:rPr>
        <w:t xml:space="preserve">of the YBHL program </w:t>
      </w:r>
      <w:r w:rsidR="002209C5">
        <w:rPr>
          <w:rFonts w:ascii="Times New Roman" w:eastAsia="Times New Roman" w:hAnsi="Times New Roman" w:cs="Times New Roman"/>
          <w:color w:val="333333"/>
          <w:sz w:val="24"/>
          <w:szCs w:val="24"/>
        </w:rPr>
        <w:t xml:space="preserve">to </w:t>
      </w:r>
      <w:r w:rsidR="003405DB">
        <w:rPr>
          <w:rFonts w:ascii="Times New Roman" w:eastAsia="Times New Roman" w:hAnsi="Times New Roman" w:cs="Times New Roman"/>
          <w:color w:val="333333"/>
          <w:sz w:val="24"/>
          <w:szCs w:val="24"/>
        </w:rPr>
        <w:t>more heavily populated areas</w:t>
      </w:r>
      <w:r w:rsidR="00E469EB">
        <w:rPr>
          <w:rFonts w:ascii="Times New Roman" w:eastAsia="Times New Roman" w:hAnsi="Times New Roman" w:cs="Times New Roman"/>
          <w:color w:val="333333"/>
          <w:sz w:val="24"/>
          <w:szCs w:val="24"/>
        </w:rPr>
        <w:t xml:space="preserve">. </w:t>
      </w:r>
      <w:r w:rsidR="003B58F8">
        <w:rPr>
          <w:rFonts w:ascii="Times New Roman" w:eastAsia="Times New Roman" w:hAnsi="Times New Roman" w:cs="Times New Roman"/>
          <w:color w:val="333333"/>
          <w:sz w:val="24"/>
          <w:szCs w:val="24"/>
        </w:rPr>
        <w:t xml:space="preserve">The project site </w:t>
      </w:r>
      <w:r w:rsidR="00653B9B">
        <w:rPr>
          <w:rFonts w:ascii="Times New Roman" w:eastAsia="Times New Roman" w:hAnsi="Times New Roman" w:cs="Times New Roman"/>
          <w:color w:val="333333"/>
          <w:sz w:val="24"/>
          <w:szCs w:val="24"/>
        </w:rPr>
        <w:t xml:space="preserve">lacked </w:t>
      </w:r>
      <w:r w:rsidR="00937FC5">
        <w:rPr>
          <w:rFonts w:ascii="Times New Roman" w:eastAsia="Times New Roman" w:hAnsi="Times New Roman" w:cs="Times New Roman"/>
          <w:color w:val="333333"/>
          <w:sz w:val="24"/>
          <w:szCs w:val="24"/>
        </w:rPr>
        <w:t xml:space="preserve">enough </w:t>
      </w:r>
      <w:r w:rsidR="00C954B9">
        <w:rPr>
          <w:rFonts w:ascii="Times New Roman" w:eastAsia="Times New Roman" w:hAnsi="Times New Roman" w:cs="Times New Roman"/>
          <w:color w:val="333333"/>
          <w:sz w:val="24"/>
          <w:szCs w:val="24"/>
        </w:rPr>
        <w:t>staffing</w:t>
      </w:r>
      <w:r w:rsidR="00556D82">
        <w:rPr>
          <w:rFonts w:ascii="Times New Roman" w:eastAsia="Times New Roman" w:hAnsi="Times New Roman" w:cs="Times New Roman"/>
          <w:color w:val="333333"/>
          <w:sz w:val="24"/>
          <w:szCs w:val="24"/>
        </w:rPr>
        <w:t xml:space="preserve"> </w:t>
      </w:r>
      <w:r w:rsidR="00937FC5">
        <w:rPr>
          <w:rFonts w:ascii="Times New Roman" w:eastAsia="Times New Roman" w:hAnsi="Times New Roman" w:cs="Times New Roman"/>
          <w:color w:val="333333"/>
          <w:sz w:val="24"/>
          <w:szCs w:val="24"/>
        </w:rPr>
        <w:t xml:space="preserve">to </w:t>
      </w:r>
      <w:r w:rsidR="004015BD">
        <w:rPr>
          <w:rFonts w:ascii="Times New Roman" w:eastAsia="Times New Roman" w:hAnsi="Times New Roman" w:cs="Times New Roman"/>
          <w:color w:val="333333"/>
          <w:sz w:val="24"/>
          <w:szCs w:val="24"/>
        </w:rPr>
        <w:t>manage</w:t>
      </w:r>
      <w:r w:rsidR="00937FC5">
        <w:rPr>
          <w:rFonts w:ascii="Times New Roman" w:eastAsia="Times New Roman" w:hAnsi="Times New Roman" w:cs="Times New Roman"/>
          <w:color w:val="333333"/>
          <w:sz w:val="24"/>
          <w:szCs w:val="24"/>
        </w:rPr>
        <w:t xml:space="preserve"> the influx of referrals</w:t>
      </w:r>
      <w:r w:rsidR="00556D82">
        <w:rPr>
          <w:rFonts w:ascii="Times New Roman" w:eastAsia="Times New Roman" w:hAnsi="Times New Roman" w:cs="Times New Roman"/>
          <w:color w:val="333333"/>
          <w:sz w:val="24"/>
          <w:szCs w:val="24"/>
        </w:rPr>
        <w:t xml:space="preserve"> from</w:t>
      </w:r>
      <w:r w:rsidR="00C954B9">
        <w:rPr>
          <w:rFonts w:ascii="Times New Roman" w:eastAsia="Times New Roman" w:hAnsi="Times New Roman" w:cs="Times New Roman"/>
          <w:color w:val="333333"/>
          <w:sz w:val="24"/>
          <w:szCs w:val="24"/>
        </w:rPr>
        <w:t xml:space="preserve"> outside</w:t>
      </w:r>
      <w:r w:rsidR="000571D0">
        <w:rPr>
          <w:rFonts w:ascii="Times New Roman" w:eastAsia="Times New Roman" w:hAnsi="Times New Roman" w:cs="Times New Roman"/>
          <w:color w:val="333333"/>
          <w:sz w:val="24"/>
          <w:szCs w:val="24"/>
        </w:rPr>
        <w:t xml:space="preserve"> referral</w:t>
      </w:r>
      <w:r w:rsidR="00C954B9">
        <w:rPr>
          <w:rFonts w:ascii="Times New Roman" w:eastAsia="Times New Roman" w:hAnsi="Times New Roman" w:cs="Times New Roman"/>
          <w:color w:val="333333"/>
          <w:sz w:val="24"/>
          <w:szCs w:val="24"/>
        </w:rPr>
        <w:t xml:space="preserve"> resources</w:t>
      </w:r>
      <w:r w:rsidR="00410F4F">
        <w:rPr>
          <w:rFonts w:ascii="Times New Roman" w:eastAsia="Times New Roman" w:hAnsi="Times New Roman" w:cs="Times New Roman"/>
          <w:color w:val="333333"/>
          <w:sz w:val="24"/>
          <w:szCs w:val="24"/>
        </w:rPr>
        <w:t xml:space="preserve">, </w:t>
      </w:r>
      <w:r w:rsidR="00EA69FD">
        <w:rPr>
          <w:rFonts w:ascii="Times New Roman" w:eastAsia="Times New Roman" w:hAnsi="Times New Roman" w:cs="Times New Roman"/>
          <w:color w:val="333333"/>
          <w:sz w:val="24"/>
          <w:szCs w:val="24"/>
        </w:rPr>
        <w:t xml:space="preserve">however, more populated </w:t>
      </w:r>
      <w:r w:rsidR="00205493">
        <w:rPr>
          <w:rFonts w:ascii="Times New Roman" w:eastAsia="Times New Roman" w:hAnsi="Times New Roman" w:cs="Times New Roman"/>
          <w:color w:val="333333"/>
          <w:sz w:val="24"/>
          <w:szCs w:val="24"/>
        </w:rPr>
        <w:t xml:space="preserve">areas </w:t>
      </w:r>
      <w:r w:rsidR="00D74E78">
        <w:rPr>
          <w:rFonts w:ascii="Times New Roman" w:eastAsia="Times New Roman" w:hAnsi="Times New Roman" w:cs="Times New Roman"/>
          <w:color w:val="333333"/>
          <w:sz w:val="24"/>
          <w:szCs w:val="24"/>
        </w:rPr>
        <w:t xml:space="preserve">may </w:t>
      </w:r>
      <w:r w:rsidR="0025280B">
        <w:rPr>
          <w:rFonts w:ascii="Times New Roman" w:eastAsia="Times New Roman" w:hAnsi="Times New Roman" w:cs="Times New Roman"/>
          <w:color w:val="333333"/>
          <w:sz w:val="24"/>
          <w:szCs w:val="24"/>
        </w:rPr>
        <w:t xml:space="preserve">have </w:t>
      </w:r>
      <w:r w:rsidR="00AA7CDB">
        <w:rPr>
          <w:rFonts w:ascii="Times New Roman" w:eastAsia="Times New Roman" w:hAnsi="Times New Roman" w:cs="Times New Roman"/>
          <w:color w:val="333333"/>
          <w:sz w:val="24"/>
          <w:szCs w:val="24"/>
        </w:rPr>
        <w:t xml:space="preserve">better </w:t>
      </w:r>
      <w:r w:rsidR="0025280B">
        <w:rPr>
          <w:rFonts w:ascii="Times New Roman" w:eastAsia="Times New Roman" w:hAnsi="Times New Roman" w:cs="Times New Roman"/>
          <w:color w:val="333333"/>
          <w:sz w:val="24"/>
          <w:szCs w:val="24"/>
        </w:rPr>
        <w:t xml:space="preserve">access to employ more </w:t>
      </w:r>
      <w:r w:rsidR="00975B62">
        <w:rPr>
          <w:rFonts w:ascii="Times New Roman" w:eastAsia="Times New Roman" w:hAnsi="Times New Roman" w:cs="Times New Roman"/>
          <w:color w:val="333333"/>
          <w:sz w:val="24"/>
          <w:szCs w:val="24"/>
        </w:rPr>
        <w:t>staffing</w:t>
      </w:r>
      <w:r w:rsidR="009A21A3">
        <w:rPr>
          <w:rFonts w:ascii="Times New Roman" w:eastAsia="Times New Roman" w:hAnsi="Times New Roman" w:cs="Times New Roman"/>
          <w:color w:val="333333"/>
          <w:sz w:val="24"/>
          <w:szCs w:val="24"/>
        </w:rPr>
        <w:t xml:space="preserve"> </w:t>
      </w:r>
      <w:r w:rsidR="000571D0">
        <w:rPr>
          <w:rFonts w:ascii="Times New Roman" w:eastAsia="Times New Roman" w:hAnsi="Times New Roman" w:cs="Times New Roman"/>
          <w:color w:val="333333"/>
          <w:sz w:val="24"/>
          <w:szCs w:val="24"/>
        </w:rPr>
        <w:t>to meet these needs</w:t>
      </w:r>
      <w:r w:rsidR="00693794">
        <w:rPr>
          <w:rFonts w:ascii="Times New Roman" w:eastAsia="Times New Roman" w:hAnsi="Times New Roman" w:cs="Times New Roman"/>
          <w:color w:val="333333"/>
          <w:sz w:val="24"/>
          <w:szCs w:val="24"/>
        </w:rPr>
        <w:t>.</w:t>
      </w:r>
      <w:r w:rsidR="00957F3B">
        <w:rPr>
          <w:rFonts w:ascii="Times New Roman" w:eastAsia="Times New Roman" w:hAnsi="Times New Roman" w:cs="Times New Roman"/>
          <w:color w:val="333333"/>
          <w:sz w:val="24"/>
          <w:szCs w:val="24"/>
        </w:rPr>
        <w:t xml:space="preserve"> </w:t>
      </w:r>
      <w:r w:rsidR="00D774DD">
        <w:rPr>
          <w:rFonts w:ascii="Times New Roman" w:eastAsia="Times New Roman" w:hAnsi="Times New Roman" w:cs="Times New Roman"/>
          <w:color w:val="333333"/>
          <w:sz w:val="24"/>
          <w:szCs w:val="24"/>
        </w:rPr>
        <w:t>Hiring</w:t>
      </w:r>
      <w:r w:rsidR="00EC50A5">
        <w:rPr>
          <w:rFonts w:ascii="Times New Roman" w:eastAsia="Times New Roman" w:hAnsi="Times New Roman" w:cs="Times New Roman"/>
          <w:color w:val="333333"/>
          <w:sz w:val="24"/>
          <w:szCs w:val="24"/>
        </w:rPr>
        <w:t xml:space="preserve"> </w:t>
      </w:r>
      <w:r w:rsidR="007C6036">
        <w:rPr>
          <w:rFonts w:ascii="Times New Roman" w:eastAsia="Times New Roman" w:hAnsi="Times New Roman" w:cs="Times New Roman"/>
          <w:color w:val="333333"/>
          <w:sz w:val="24"/>
          <w:szCs w:val="24"/>
        </w:rPr>
        <w:t>in</w:t>
      </w:r>
      <w:r w:rsidR="00972161">
        <w:rPr>
          <w:rFonts w:ascii="Times New Roman" w:eastAsia="Times New Roman" w:hAnsi="Times New Roman" w:cs="Times New Roman"/>
          <w:color w:val="333333"/>
          <w:sz w:val="24"/>
          <w:szCs w:val="24"/>
        </w:rPr>
        <w:t>appropriate</w:t>
      </w:r>
      <w:r w:rsidR="00CD44C2">
        <w:rPr>
          <w:rFonts w:ascii="Times New Roman" w:eastAsia="Times New Roman" w:hAnsi="Times New Roman" w:cs="Times New Roman"/>
          <w:color w:val="333333"/>
          <w:sz w:val="24"/>
          <w:szCs w:val="24"/>
        </w:rPr>
        <w:t xml:space="preserve"> </w:t>
      </w:r>
      <w:r w:rsidR="00EC50A5">
        <w:rPr>
          <w:rFonts w:ascii="Times New Roman" w:eastAsia="Times New Roman" w:hAnsi="Times New Roman" w:cs="Times New Roman"/>
          <w:color w:val="333333"/>
          <w:sz w:val="24"/>
          <w:szCs w:val="24"/>
        </w:rPr>
        <w:t xml:space="preserve">or unmotivated </w:t>
      </w:r>
      <w:r w:rsidR="00F32992">
        <w:rPr>
          <w:rFonts w:ascii="Times New Roman" w:eastAsia="Times New Roman" w:hAnsi="Times New Roman" w:cs="Times New Roman"/>
          <w:color w:val="333333"/>
          <w:sz w:val="24"/>
          <w:szCs w:val="24"/>
        </w:rPr>
        <w:t>individual</w:t>
      </w:r>
      <w:r w:rsidR="00A6710B">
        <w:rPr>
          <w:rFonts w:ascii="Times New Roman" w:eastAsia="Times New Roman" w:hAnsi="Times New Roman" w:cs="Times New Roman"/>
          <w:color w:val="333333"/>
          <w:sz w:val="24"/>
          <w:szCs w:val="24"/>
        </w:rPr>
        <w:t>s</w:t>
      </w:r>
      <w:r w:rsidR="00F32992">
        <w:rPr>
          <w:rFonts w:ascii="Times New Roman" w:eastAsia="Times New Roman" w:hAnsi="Times New Roman" w:cs="Times New Roman"/>
          <w:color w:val="333333"/>
          <w:sz w:val="24"/>
          <w:szCs w:val="24"/>
        </w:rPr>
        <w:t xml:space="preserve"> to fill </w:t>
      </w:r>
      <w:r w:rsidR="00CD44C2">
        <w:rPr>
          <w:rFonts w:ascii="Times New Roman" w:eastAsia="Times New Roman" w:hAnsi="Times New Roman" w:cs="Times New Roman"/>
          <w:color w:val="333333"/>
          <w:sz w:val="24"/>
          <w:szCs w:val="24"/>
        </w:rPr>
        <w:t>YBHL</w:t>
      </w:r>
      <w:r w:rsidR="00F32992">
        <w:rPr>
          <w:rFonts w:ascii="Times New Roman" w:eastAsia="Times New Roman" w:hAnsi="Times New Roman" w:cs="Times New Roman"/>
          <w:color w:val="333333"/>
          <w:sz w:val="24"/>
          <w:szCs w:val="24"/>
        </w:rPr>
        <w:t xml:space="preserve"> position</w:t>
      </w:r>
      <w:r w:rsidR="00DC74B2">
        <w:rPr>
          <w:rFonts w:ascii="Times New Roman" w:eastAsia="Times New Roman" w:hAnsi="Times New Roman" w:cs="Times New Roman"/>
          <w:color w:val="333333"/>
          <w:sz w:val="24"/>
          <w:szCs w:val="24"/>
        </w:rPr>
        <w:t>s</w:t>
      </w:r>
      <w:r w:rsidR="0026737D">
        <w:rPr>
          <w:rFonts w:ascii="Times New Roman" w:eastAsia="Times New Roman" w:hAnsi="Times New Roman" w:cs="Times New Roman"/>
          <w:color w:val="333333"/>
          <w:sz w:val="24"/>
          <w:szCs w:val="24"/>
        </w:rPr>
        <w:t xml:space="preserve"> </w:t>
      </w:r>
      <w:r w:rsidR="009F602B">
        <w:rPr>
          <w:rFonts w:ascii="Times New Roman" w:eastAsia="Times New Roman" w:hAnsi="Times New Roman" w:cs="Times New Roman"/>
          <w:color w:val="333333"/>
          <w:sz w:val="24"/>
          <w:szCs w:val="24"/>
        </w:rPr>
        <w:t xml:space="preserve">has the potential to </w:t>
      </w:r>
      <w:r w:rsidR="0026737D">
        <w:rPr>
          <w:rFonts w:ascii="Times New Roman" w:eastAsia="Times New Roman" w:hAnsi="Times New Roman" w:cs="Times New Roman"/>
          <w:color w:val="333333"/>
          <w:sz w:val="24"/>
          <w:szCs w:val="24"/>
        </w:rPr>
        <w:t xml:space="preserve">jeopardize </w:t>
      </w:r>
      <w:r w:rsidR="00810DB2">
        <w:rPr>
          <w:rFonts w:ascii="Times New Roman" w:eastAsia="Times New Roman" w:hAnsi="Times New Roman" w:cs="Times New Roman"/>
          <w:color w:val="333333"/>
          <w:sz w:val="24"/>
          <w:szCs w:val="24"/>
        </w:rPr>
        <w:t>other</w:t>
      </w:r>
      <w:r w:rsidR="0026737D">
        <w:rPr>
          <w:rFonts w:ascii="Times New Roman" w:eastAsia="Times New Roman" w:hAnsi="Times New Roman" w:cs="Times New Roman"/>
          <w:color w:val="333333"/>
          <w:sz w:val="24"/>
          <w:szCs w:val="24"/>
        </w:rPr>
        <w:t xml:space="preserve"> program</w:t>
      </w:r>
      <w:r w:rsidR="00810DB2">
        <w:rPr>
          <w:rFonts w:ascii="Times New Roman" w:eastAsia="Times New Roman" w:hAnsi="Times New Roman" w:cs="Times New Roman"/>
          <w:color w:val="333333"/>
          <w:sz w:val="24"/>
          <w:szCs w:val="24"/>
        </w:rPr>
        <w:t>s</w:t>
      </w:r>
      <w:r w:rsidR="0026737D">
        <w:rPr>
          <w:rFonts w:ascii="Times New Roman" w:eastAsia="Times New Roman" w:hAnsi="Times New Roman" w:cs="Times New Roman"/>
          <w:color w:val="333333"/>
          <w:sz w:val="24"/>
          <w:szCs w:val="24"/>
        </w:rPr>
        <w:t xml:space="preserve"> </w:t>
      </w:r>
      <w:r w:rsidR="006A1483">
        <w:rPr>
          <w:rFonts w:ascii="Times New Roman" w:eastAsia="Times New Roman" w:hAnsi="Times New Roman" w:cs="Times New Roman"/>
          <w:color w:val="333333"/>
          <w:sz w:val="24"/>
          <w:szCs w:val="24"/>
        </w:rPr>
        <w:t>and prevent successful outcomes.</w:t>
      </w:r>
      <w:r w:rsidR="00972161">
        <w:rPr>
          <w:rFonts w:ascii="Times New Roman" w:eastAsia="Times New Roman" w:hAnsi="Times New Roman" w:cs="Times New Roman"/>
          <w:color w:val="333333"/>
          <w:sz w:val="24"/>
          <w:szCs w:val="24"/>
        </w:rPr>
        <w:t xml:space="preserve"> </w:t>
      </w:r>
      <w:r w:rsidR="00957F3B">
        <w:rPr>
          <w:rFonts w:ascii="Times New Roman" w:eastAsia="Times New Roman" w:hAnsi="Times New Roman" w:cs="Times New Roman"/>
          <w:color w:val="333333"/>
          <w:sz w:val="24"/>
          <w:szCs w:val="24"/>
        </w:rPr>
        <w:t>This was a 12</w:t>
      </w:r>
      <w:r w:rsidR="009022E6">
        <w:rPr>
          <w:rFonts w:ascii="Times New Roman" w:eastAsia="Times New Roman" w:hAnsi="Times New Roman" w:cs="Times New Roman"/>
          <w:color w:val="333333"/>
          <w:sz w:val="24"/>
          <w:szCs w:val="24"/>
        </w:rPr>
        <w:t>-</w:t>
      </w:r>
      <w:r w:rsidR="009B7491">
        <w:rPr>
          <w:rFonts w:ascii="Times New Roman" w:eastAsia="Times New Roman" w:hAnsi="Times New Roman" w:cs="Times New Roman"/>
          <w:color w:val="333333"/>
          <w:sz w:val="24"/>
          <w:szCs w:val="24"/>
        </w:rPr>
        <w:t>month grant through The Department of Mental Health</w:t>
      </w:r>
      <w:r w:rsidR="00E42B60">
        <w:rPr>
          <w:rFonts w:ascii="Times New Roman" w:eastAsia="Times New Roman" w:hAnsi="Times New Roman" w:cs="Times New Roman"/>
          <w:color w:val="333333"/>
          <w:sz w:val="24"/>
          <w:szCs w:val="24"/>
        </w:rPr>
        <w:t xml:space="preserve"> with </w:t>
      </w:r>
      <w:r w:rsidR="00543D77">
        <w:rPr>
          <w:rFonts w:ascii="Times New Roman" w:eastAsia="Times New Roman" w:hAnsi="Times New Roman" w:cs="Times New Roman"/>
          <w:color w:val="333333"/>
          <w:sz w:val="24"/>
          <w:szCs w:val="24"/>
        </w:rPr>
        <w:t xml:space="preserve">project </w:t>
      </w:r>
      <w:r w:rsidR="00E42B60">
        <w:rPr>
          <w:rFonts w:ascii="Times New Roman" w:eastAsia="Times New Roman" w:hAnsi="Times New Roman" w:cs="Times New Roman"/>
          <w:color w:val="333333"/>
          <w:sz w:val="24"/>
          <w:szCs w:val="24"/>
        </w:rPr>
        <w:t xml:space="preserve">monitoring taking place over </w:t>
      </w:r>
      <w:r w:rsidR="00F76785">
        <w:rPr>
          <w:rFonts w:ascii="Times New Roman" w:eastAsia="Times New Roman" w:hAnsi="Times New Roman" w:cs="Times New Roman"/>
          <w:color w:val="333333"/>
          <w:sz w:val="24"/>
          <w:szCs w:val="24"/>
        </w:rPr>
        <w:t>nine months</w:t>
      </w:r>
      <w:r w:rsidR="000463EF">
        <w:rPr>
          <w:rFonts w:ascii="Times New Roman" w:eastAsia="Times New Roman" w:hAnsi="Times New Roman" w:cs="Times New Roman"/>
          <w:color w:val="333333"/>
          <w:sz w:val="24"/>
          <w:szCs w:val="24"/>
        </w:rPr>
        <w:t>, allowing</w:t>
      </w:r>
      <w:r w:rsidR="001F0EBD">
        <w:rPr>
          <w:rFonts w:ascii="Times New Roman" w:eastAsia="Times New Roman" w:hAnsi="Times New Roman" w:cs="Times New Roman"/>
          <w:color w:val="333333"/>
          <w:sz w:val="24"/>
          <w:szCs w:val="24"/>
        </w:rPr>
        <w:t xml:space="preserve"> this</w:t>
      </w:r>
      <w:r w:rsidR="000463EF">
        <w:rPr>
          <w:rFonts w:ascii="Times New Roman" w:eastAsia="Times New Roman" w:hAnsi="Times New Roman" w:cs="Times New Roman"/>
          <w:color w:val="333333"/>
          <w:sz w:val="24"/>
          <w:szCs w:val="24"/>
        </w:rPr>
        <w:t xml:space="preserve"> monitoring </w:t>
      </w:r>
      <w:r w:rsidR="001F0EBD">
        <w:rPr>
          <w:rFonts w:ascii="Times New Roman" w:eastAsia="Times New Roman" w:hAnsi="Times New Roman" w:cs="Times New Roman"/>
          <w:color w:val="333333"/>
          <w:sz w:val="24"/>
          <w:szCs w:val="24"/>
        </w:rPr>
        <w:t xml:space="preserve">to take place </w:t>
      </w:r>
      <w:r w:rsidR="000463EF">
        <w:rPr>
          <w:rFonts w:ascii="Times New Roman" w:eastAsia="Times New Roman" w:hAnsi="Times New Roman" w:cs="Times New Roman"/>
          <w:color w:val="333333"/>
          <w:sz w:val="24"/>
          <w:szCs w:val="24"/>
        </w:rPr>
        <w:t>for the full 12 m</w:t>
      </w:r>
      <w:r w:rsidR="001F0EBD">
        <w:rPr>
          <w:rFonts w:ascii="Times New Roman" w:eastAsia="Times New Roman" w:hAnsi="Times New Roman" w:cs="Times New Roman"/>
          <w:color w:val="333333"/>
          <w:sz w:val="24"/>
          <w:szCs w:val="24"/>
        </w:rPr>
        <w:t>o</w:t>
      </w:r>
      <w:r w:rsidR="000463EF">
        <w:rPr>
          <w:rFonts w:ascii="Times New Roman" w:eastAsia="Times New Roman" w:hAnsi="Times New Roman" w:cs="Times New Roman"/>
          <w:color w:val="333333"/>
          <w:sz w:val="24"/>
          <w:szCs w:val="24"/>
        </w:rPr>
        <w:t>nths</w:t>
      </w:r>
      <w:r w:rsidR="00693794">
        <w:rPr>
          <w:rFonts w:ascii="Times New Roman" w:eastAsia="Times New Roman" w:hAnsi="Times New Roman" w:cs="Times New Roman"/>
          <w:color w:val="333333"/>
          <w:sz w:val="24"/>
          <w:szCs w:val="24"/>
        </w:rPr>
        <w:t xml:space="preserve"> </w:t>
      </w:r>
      <w:r w:rsidR="00EE08A3">
        <w:rPr>
          <w:rFonts w:ascii="Times New Roman" w:eastAsia="Times New Roman" w:hAnsi="Times New Roman" w:cs="Times New Roman"/>
          <w:color w:val="333333"/>
          <w:sz w:val="24"/>
          <w:szCs w:val="24"/>
        </w:rPr>
        <w:t>may allow</w:t>
      </w:r>
      <w:r w:rsidR="00DB57D6">
        <w:rPr>
          <w:rFonts w:ascii="Times New Roman" w:eastAsia="Times New Roman" w:hAnsi="Times New Roman" w:cs="Times New Roman"/>
          <w:color w:val="333333"/>
          <w:sz w:val="24"/>
          <w:szCs w:val="24"/>
        </w:rPr>
        <w:t xml:space="preserve"> </w:t>
      </w:r>
      <w:r w:rsidR="00A50E94">
        <w:rPr>
          <w:rFonts w:ascii="Times New Roman" w:eastAsia="Times New Roman" w:hAnsi="Times New Roman" w:cs="Times New Roman"/>
          <w:color w:val="333333"/>
          <w:sz w:val="24"/>
          <w:szCs w:val="24"/>
        </w:rPr>
        <w:t xml:space="preserve">better data comparison </w:t>
      </w:r>
      <w:r w:rsidR="00742084">
        <w:rPr>
          <w:rFonts w:ascii="Times New Roman" w:eastAsia="Times New Roman" w:hAnsi="Times New Roman" w:cs="Times New Roman"/>
          <w:color w:val="333333"/>
          <w:sz w:val="24"/>
          <w:szCs w:val="24"/>
        </w:rPr>
        <w:t xml:space="preserve">for </w:t>
      </w:r>
      <w:r w:rsidR="00DB57D6">
        <w:rPr>
          <w:rFonts w:ascii="Times New Roman" w:eastAsia="Times New Roman" w:hAnsi="Times New Roman" w:cs="Times New Roman"/>
          <w:color w:val="333333"/>
          <w:sz w:val="24"/>
          <w:szCs w:val="24"/>
        </w:rPr>
        <w:t xml:space="preserve">more numbers </w:t>
      </w:r>
      <w:r w:rsidR="00742084">
        <w:rPr>
          <w:rFonts w:ascii="Times New Roman" w:eastAsia="Times New Roman" w:hAnsi="Times New Roman" w:cs="Times New Roman"/>
          <w:color w:val="333333"/>
          <w:sz w:val="24"/>
          <w:szCs w:val="24"/>
        </w:rPr>
        <w:t>of JJS referrals to accrue.</w:t>
      </w:r>
    </w:p>
    <w:p w14:paraId="78F6C600" w14:textId="77777777" w:rsidR="00AE19F2" w:rsidRPr="00230B4A" w:rsidRDefault="00AE19F2" w:rsidP="00AE19F2">
      <w:pPr>
        <w:spacing w:after="0" w:line="480" w:lineRule="auto"/>
        <w:rPr>
          <w:rFonts w:ascii="Times New Roman" w:eastAsia="Times New Roman" w:hAnsi="Times New Roman" w:cs="Times New Roman"/>
          <w:b/>
          <w:bCs/>
          <w:color w:val="333333"/>
          <w:sz w:val="24"/>
          <w:szCs w:val="24"/>
        </w:rPr>
      </w:pPr>
      <w:r w:rsidRPr="00230B4A">
        <w:rPr>
          <w:rFonts w:ascii="Times New Roman" w:eastAsia="Times New Roman" w:hAnsi="Times New Roman" w:cs="Times New Roman"/>
          <w:b/>
          <w:bCs/>
          <w:color w:val="333333"/>
          <w:sz w:val="24"/>
          <w:szCs w:val="24"/>
        </w:rPr>
        <w:t>Sustainability</w:t>
      </w:r>
    </w:p>
    <w:p w14:paraId="2E16DD7F" w14:textId="5B24EBD9" w:rsidR="00AE19F2" w:rsidRDefault="00AE19F2" w:rsidP="00AE19F2">
      <w:pPr>
        <w:spacing w:after="0" w:line="480" w:lineRule="auto"/>
        <w:rPr>
          <w:rFonts w:ascii="Times New Roman" w:hAnsi="Times New Roman" w:cs="Times New Roman"/>
          <w:sz w:val="24"/>
          <w:szCs w:val="24"/>
        </w:rPr>
      </w:pPr>
      <w:r>
        <w:rPr>
          <w:rFonts w:ascii="Times New Roman" w:eastAsia="Times New Roman" w:hAnsi="Times New Roman" w:cs="Times New Roman"/>
          <w:color w:val="333333"/>
          <w:sz w:val="24"/>
          <w:szCs w:val="24"/>
        </w:rPr>
        <w:tab/>
        <w:t>Th</w:t>
      </w:r>
      <w:r w:rsidR="00B57BC6">
        <w:rPr>
          <w:rFonts w:ascii="Times New Roman" w:eastAsia="Times New Roman" w:hAnsi="Times New Roman" w:cs="Times New Roman"/>
          <w:color w:val="333333"/>
          <w:sz w:val="24"/>
          <w:szCs w:val="24"/>
        </w:rPr>
        <w:t>e YBHL program</w:t>
      </w:r>
      <w:r>
        <w:rPr>
          <w:rFonts w:ascii="Times New Roman" w:eastAsia="Times New Roman" w:hAnsi="Times New Roman" w:cs="Times New Roman"/>
          <w:color w:val="333333"/>
          <w:sz w:val="24"/>
          <w:szCs w:val="24"/>
        </w:rPr>
        <w:t xml:space="preserve"> continues to exhibit </w:t>
      </w:r>
      <w:r w:rsidR="001075C6">
        <w:rPr>
          <w:rFonts w:ascii="Times New Roman" w:eastAsia="Times New Roman" w:hAnsi="Times New Roman" w:cs="Times New Roman"/>
          <w:color w:val="333333"/>
          <w:sz w:val="24"/>
          <w:szCs w:val="24"/>
        </w:rPr>
        <w:t>a harsh need</w:t>
      </w:r>
      <w:r w:rsidR="00C311A3">
        <w:rPr>
          <w:rFonts w:ascii="Times New Roman" w:eastAsia="Times New Roman" w:hAnsi="Times New Roman" w:cs="Times New Roman"/>
          <w:color w:val="333333"/>
          <w:sz w:val="24"/>
          <w:szCs w:val="24"/>
        </w:rPr>
        <w:t xml:space="preserve"> for mental health services</w:t>
      </w:r>
      <w:r w:rsidR="00E55D74">
        <w:rPr>
          <w:rFonts w:ascii="Times New Roman" w:eastAsia="Times New Roman" w:hAnsi="Times New Roman" w:cs="Times New Roman"/>
          <w:color w:val="333333"/>
          <w:sz w:val="24"/>
          <w:szCs w:val="24"/>
        </w:rPr>
        <w:t>.</w:t>
      </w:r>
      <w:r w:rsidR="00323D09">
        <w:rPr>
          <w:rFonts w:ascii="Times New Roman" w:eastAsia="Times New Roman" w:hAnsi="Times New Roman" w:cs="Times New Roman"/>
          <w:color w:val="333333"/>
          <w:sz w:val="24"/>
          <w:szCs w:val="24"/>
        </w:rPr>
        <w:t xml:space="preserve"> </w:t>
      </w:r>
      <w:r w:rsidR="00E55D74">
        <w:rPr>
          <w:rFonts w:ascii="Times New Roman" w:eastAsia="Times New Roman" w:hAnsi="Times New Roman" w:cs="Times New Roman"/>
          <w:color w:val="333333"/>
          <w:sz w:val="24"/>
          <w:szCs w:val="24"/>
        </w:rPr>
        <w:t>T</w:t>
      </w:r>
      <w:r w:rsidR="00323D09">
        <w:rPr>
          <w:rFonts w:ascii="Times New Roman" w:eastAsia="Times New Roman" w:hAnsi="Times New Roman" w:cs="Times New Roman"/>
          <w:color w:val="333333"/>
          <w:sz w:val="24"/>
          <w:szCs w:val="24"/>
        </w:rPr>
        <w:t>he</w:t>
      </w:r>
      <w:r>
        <w:rPr>
          <w:rFonts w:ascii="Times New Roman" w:eastAsia="Times New Roman" w:hAnsi="Times New Roman" w:cs="Times New Roman"/>
          <w:color w:val="333333"/>
          <w:sz w:val="24"/>
          <w:szCs w:val="24"/>
        </w:rPr>
        <w:t xml:space="preserve"> potential </w:t>
      </w:r>
      <w:r w:rsidR="00323D09">
        <w:rPr>
          <w:rFonts w:ascii="Times New Roman" w:eastAsia="Times New Roman" w:hAnsi="Times New Roman" w:cs="Times New Roman"/>
          <w:color w:val="333333"/>
          <w:sz w:val="24"/>
          <w:szCs w:val="24"/>
        </w:rPr>
        <w:t>for</w:t>
      </w:r>
      <w:r w:rsidRPr="00752141">
        <w:rPr>
          <w:rFonts w:ascii="Times New Roman" w:eastAsia="Times New Roman" w:hAnsi="Times New Roman" w:cs="Times New Roman"/>
          <w:b/>
          <w:bCs/>
          <w:color w:val="333333"/>
          <w:sz w:val="24"/>
          <w:szCs w:val="24"/>
        </w:rPr>
        <w:t xml:space="preserve"> </w:t>
      </w:r>
      <w:r w:rsidR="00323D09" w:rsidRPr="00323D09">
        <w:rPr>
          <w:rFonts w:ascii="Times New Roman" w:eastAsia="Times New Roman" w:hAnsi="Times New Roman" w:cs="Times New Roman"/>
          <w:color w:val="333333"/>
          <w:sz w:val="24"/>
          <w:szCs w:val="24"/>
        </w:rPr>
        <w:t>full</w:t>
      </w:r>
      <w:r w:rsidR="00323D09">
        <w:rPr>
          <w:rFonts w:ascii="Times New Roman" w:eastAsia="Times New Roman" w:hAnsi="Times New Roman" w:cs="Times New Roman"/>
          <w:b/>
          <w:bCs/>
          <w:color w:val="333333"/>
          <w:sz w:val="24"/>
          <w:szCs w:val="24"/>
        </w:rPr>
        <w:t xml:space="preserve"> </w:t>
      </w:r>
      <w:r w:rsidRPr="000D10CB">
        <w:rPr>
          <w:rFonts w:ascii="Times New Roman" w:eastAsia="Times New Roman" w:hAnsi="Times New Roman" w:cs="Times New Roman"/>
          <w:color w:val="333333"/>
          <w:sz w:val="24"/>
          <w:szCs w:val="24"/>
        </w:rPr>
        <w:t>sustainability</w:t>
      </w:r>
      <w:r>
        <w:rPr>
          <w:rFonts w:ascii="Times New Roman" w:eastAsia="Times New Roman" w:hAnsi="Times New Roman" w:cs="Times New Roman"/>
          <w:color w:val="333333"/>
          <w:sz w:val="24"/>
          <w:szCs w:val="24"/>
        </w:rPr>
        <w:t xml:space="preserve"> </w:t>
      </w:r>
      <w:r w:rsidR="00DD5514">
        <w:rPr>
          <w:rFonts w:ascii="Times New Roman" w:eastAsia="Times New Roman" w:hAnsi="Times New Roman" w:cs="Times New Roman"/>
          <w:color w:val="333333"/>
          <w:sz w:val="24"/>
          <w:szCs w:val="24"/>
        </w:rPr>
        <w:t xml:space="preserve">remains in question </w:t>
      </w:r>
      <w:r>
        <w:rPr>
          <w:rFonts w:ascii="Times New Roman" w:eastAsia="Times New Roman" w:hAnsi="Times New Roman" w:cs="Times New Roman"/>
          <w:color w:val="333333"/>
          <w:sz w:val="24"/>
          <w:szCs w:val="24"/>
        </w:rPr>
        <w:t>while referrals continue to increase</w:t>
      </w:r>
      <w:r w:rsidR="00373C23">
        <w:rPr>
          <w:rFonts w:ascii="Times New Roman" w:eastAsia="Times New Roman" w:hAnsi="Times New Roman" w:cs="Times New Roman"/>
          <w:color w:val="333333"/>
          <w:sz w:val="24"/>
          <w:szCs w:val="24"/>
        </w:rPr>
        <w:t xml:space="preserve"> </w:t>
      </w:r>
      <w:r w:rsidR="00467805">
        <w:rPr>
          <w:rFonts w:ascii="Times New Roman" w:eastAsia="Times New Roman" w:hAnsi="Times New Roman" w:cs="Times New Roman"/>
          <w:color w:val="333333"/>
          <w:sz w:val="24"/>
          <w:szCs w:val="24"/>
        </w:rPr>
        <w:t xml:space="preserve">rapidly </w:t>
      </w:r>
      <w:r w:rsidR="00373C23">
        <w:rPr>
          <w:rFonts w:ascii="Times New Roman" w:eastAsia="Times New Roman" w:hAnsi="Times New Roman" w:cs="Times New Roman"/>
          <w:color w:val="333333"/>
          <w:sz w:val="24"/>
          <w:szCs w:val="24"/>
        </w:rPr>
        <w:t>leading to staffing difficulties</w:t>
      </w:r>
      <w:r>
        <w:rPr>
          <w:rFonts w:ascii="Times New Roman" w:eastAsia="Times New Roman" w:hAnsi="Times New Roman" w:cs="Times New Roman"/>
          <w:color w:val="333333"/>
          <w:sz w:val="24"/>
          <w:szCs w:val="24"/>
        </w:rPr>
        <w:t>.</w:t>
      </w:r>
      <w:r w:rsidR="00906264">
        <w:rPr>
          <w:rFonts w:ascii="Times New Roman" w:eastAsia="Times New Roman" w:hAnsi="Times New Roman" w:cs="Times New Roman"/>
          <w:color w:val="333333"/>
          <w:sz w:val="24"/>
          <w:szCs w:val="24"/>
        </w:rPr>
        <w:t xml:space="preserve"> </w:t>
      </w:r>
      <w:r w:rsidR="005721DE">
        <w:rPr>
          <w:rFonts w:ascii="Times New Roman" w:eastAsia="Times New Roman" w:hAnsi="Times New Roman" w:cs="Times New Roman"/>
          <w:color w:val="333333"/>
          <w:sz w:val="24"/>
          <w:szCs w:val="24"/>
        </w:rPr>
        <w:t xml:space="preserve">If </w:t>
      </w:r>
      <w:r w:rsidR="00ED7DDF">
        <w:rPr>
          <w:rFonts w:ascii="Times New Roman" w:eastAsia="Times New Roman" w:hAnsi="Times New Roman" w:cs="Times New Roman"/>
          <w:color w:val="333333"/>
          <w:sz w:val="24"/>
          <w:szCs w:val="24"/>
        </w:rPr>
        <w:t>there is not enough</w:t>
      </w:r>
      <w:r w:rsidR="00E04C45">
        <w:rPr>
          <w:rFonts w:ascii="Times New Roman" w:eastAsia="Times New Roman" w:hAnsi="Times New Roman" w:cs="Times New Roman"/>
          <w:color w:val="333333"/>
          <w:sz w:val="24"/>
          <w:szCs w:val="24"/>
        </w:rPr>
        <w:t xml:space="preserve"> qualified</w:t>
      </w:r>
      <w:r w:rsidR="00ED7DDF">
        <w:rPr>
          <w:rFonts w:ascii="Times New Roman" w:eastAsia="Times New Roman" w:hAnsi="Times New Roman" w:cs="Times New Roman"/>
          <w:color w:val="333333"/>
          <w:sz w:val="24"/>
          <w:szCs w:val="24"/>
        </w:rPr>
        <w:t xml:space="preserve"> mental health </w:t>
      </w:r>
      <w:r w:rsidR="002421EA">
        <w:rPr>
          <w:rFonts w:ascii="Times New Roman" w:eastAsia="Times New Roman" w:hAnsi="Times New Roman" w:cs="Times New Roman"/>
          <w:color w:val="333333"/>
          <w:sz w:val="24"/>
          <w:szCs w:val="24"/>
        </w:rPr>
        <w:t xml:space="preserve">staffing to </w:t>
      </w:r>
      <w:r w:rsidR="00F07E3D">
        <w:rPr>
          <w:rFonts w:ascii="Times New Roman" w:eastAsia="Times New Roman" w:hAnsi="Times New Roman" w:cs="Times New Roman"/>
          <w:color w:val="333333"/>
          <w:sz w:val="24"/>
          <w:szCs w:val="24"/>
        </w:rPr>
        <w:t>meet</w:t>
      </w:r>
      <w:r w:rsidR="004716B9">
        <w:rPr>
          <w:rFonts w:ascii="Times New Roman" w:eastAsia="Times New Roman" w:hAnsi="Times New Roman" w:cs="Times New Roman"/>
          <w:color w:val="333333"/>
          <w:sz w:val="24"/>
          <w:szCs w:val="24"/>
        </w:rPr>
        <w:t xml:space="preserve"> service</w:t>
      </w:r>
      <w:r w:rsidR="00F07E3D">
        <w:rPr>
          <w:rFonts w:ascii="Times New Roman" w:eastAsia="Times New Roman" w:hAnsi="Times New Roman" w:cs="Times New Roman"/>
          <w:color w:val="333333"/>
          <w:sz w:val="24"/>
          <w:szCs w:val="24"/>
        </w:rPr>
        <w:t xml:space="preserve"> need</w:t>
      </w:r>
      <w:r w:rsidR="004716B9">
        <w:rPr>
          <w:rFonts w:ascii="Times New Roman" w:eastAsia="Times New Roman" w:hAnsi="Times New Roman" w:cs="Times New Roman"/>
          <w:color w:val="333333"/>
          <w:sz w:val="24"/>
          <w:szCs w:val="24"/>
        </w:rPr>
        <w:t xml:space="preserve">s, </w:t>
      </w:r>
      <w:r w:rsidR="002C3D25">
        <w:rPr>
          <w:rFonts w:ascii="Times New Roman" w:eastAsia="Times New Roman" w:hAnsi="Times New Roman" w:cs="Times New Roman"/>
          <w:color w:val="333333"/>
          <w:sz w:val="24"/>
          <w:szCs w:val="24"/>
        </w:rPr>
        <w:t xml:space="preserve">it </w:t>
      </w:r>
      <w:r w:rsidR="00534B0B">
        <w:rPr>
          <w:rFonts w:ascii="Times New Roman" w:eastAsia="Times New Roman" w:hAnsi="Times New Roman" w:cs="Times New Roman"/>
          <w:color w:val="333333"/>
          <w:sz w:val="24"/>
          <w:szCs w:val="24"/>
        </w:rPr>
        <w:t xml:space="preserve">creates challenges </w:t>
      </w:r>
      <w:r w:rsidR="00190BE1">
        <w:rPr>
          <w:rFonts w:ascii="Times New Roman" w:eastAsia="Times New Roman" w:hAnsi="Times New Roman" w:cs="Times New Roman"/>
          <w:color w:val="333333"/>
          <w:sz w:val="24"/>
          <w:szCs w:val="24"/>
        </w:rPr>
        <w:t>for program success.</w:t>
      </w:r>
      <w:r w:rsidR="002C3D25">
        <w:rPr>
          <w:rFonts w:ascii="Times New Roman" w:eastAsia="Times New Roman" w:hAnsi="Times New Roman" w:cs="Times New Roman"/>
          <w:color w:val="333333"/>
          <w:sz w:val="24"/>
          <w:szCs w:val="24"/>
        </w:rPr>
        <w:t xml:space="preserve"> </w:t>
      </w:r>
    </w:p>
    <w:p w14:paraId="6B8A13E6" w14:textId="134FC5A4" w:rsidR="00AF2BFD" w:rsidRDefault="00331341" w:rsidP="00F4613C">
      <w:pPr>
        <w:spacing w:after="0" w:line="480" w:lineRule="auto"/>
        <w:rPr>
          <w:rFonts w:ascii="Times New Roman" w:hAnsi="Times New Roman" w:cs="Times New Roman"/>
          <w:b/>
          <w:bCs/>
          <w:sz w:val="24"/>
          <w:szCs w:val="24"/>
        </w:rPr>
      </w:pPr>
      <w:r w:rsidRPr="002F72E4">
        <w:rPr>
          <w:rFonts w:ascii="Times New Roman" w:hAnsi="Times New Roman" w:cs="Times New Roman"/>
          <w:b/>
          <w:bCs/>
          <w:sz w:val="24"/>
          <w:szCs w:val="24"/>
        </w:rPr>
        <w:t>Efforts to Minimize</w:t>
      </w:r>
      <w:r w:rsidR="002F72E4" w:rsidRPr="002F72E4">
        <w:rPr>
          <w:rFonts w:ascii="Times New Roman" w:hAnsi="Times New Roman" w:cs="Times New Roman"/>
          <w:b/>
          <w:bCs/>
          <w:sz w:val="24"/>
          <w:szCs w:val="24"/>
        </w:rPr>
        <w:t xml:space="preserve"> Limitations</w:t>
      </w:r>
    </w:p>
    <w:p w14:paraId="35344487" w14:textId="0691970B" w:rsidR="002311CC" w:rsidRDefault="002311CC" w:rsidP="002311CC">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E74615">
        <w:rPr>
          <w:rFonts w:ascii="Times New Roman" w:hAnsi="Times New Roman" w:cs="Times New Roman"/>
          <w:sz w:val="24"/>
          <w:szCs w:val="24"/>
        </w:rPr>
        <w:t>The lack</w:t>
      </w:r>
      <w:r>
        <w:rPr>
          <w:rFonts w:ascii="Times New Roman" w:hAnsi="Times New Roman" w:cs="Times New Roman"/>
          <w:sz w:val="24"/>
          <w:szCs w:val="24"/>
        </w:rPr>
        <w:t xml:space="preserve"> of staffing at the project site </w:t>
      </w:r>
      <w:r w:rsidR="00166EE9">
        <w:rPr>
          <w:rFonts w:ascii="Times New Roman" w:hAnsi="Times New Roman" w:cs="Times New Roman"/>
          <w:sz w:val="24"/>
          <w:szCs w:val="24"/>
        </w:rPr>
        <w:t xml:space="preserve">was unforeseen and </w:t>
      </w:r>
      <w:r>
        <w:rPr>
          <w:rFonts w:ascii="Times New Roman" w:hAnsi="Times New Roman" w:cs="Times New Roman"/>
          <w:sz w:val="24"/>
          <w:szCs w:val="24"/>
        </w:rPr>
        <w:t xml:space="preserve">continues to create challenges </w:t>
      </w:r>
      <w:r w:rsidR="00374D2D">
        <w:rPr>
          <w:rFonts w:ascii="Times New Roman" w:hAnsi="Times New Roman" w:cs="Times New Roman"/>
          <w:sz w:val="24"/>
          <w:szCs w:val="24"/>
        </w:rPr>
        <w:t xml:space="preserve">with </w:t>
      </w:r>
      <w:r w:rsidR="00B01B87">
        <w:rPr>
          <w:rFonts w:ascii="Times New Roman" w:hAnsi="Times New Roman" w:cs="Times New Roman"/>
          <w:sz w:val="24"/>
          <w:szCs w:val="24"/>
        </w:rPr>
        <w:t>an</w:t>
      </w:r>
      <w:r w:rsidR="00374D2D">
        <w:rPr>
          <w:rFonts w:ascii="Times New Roman" w:hAnsi="Times New Roman" w:cs="Times New Roman"/>
          <w:sz w:val="24"/>
          <w:szCs w:val="24"/>
        </w:rPr>
        <w:t xml:space="preserve"> influx</w:t>
      </w:r>
      <w:r w:rsidR="00C73577">
        <w:rPr>
          <w:rFonts w:ascii="Times New Roman" w:hAnsi="Times New Roman" w:cs="Times New Roman"/>
          <w:sz w:val="24"/>
          <w:szCs w:val="24"/>
        </w:rPr>
        <w:t xml:space="preserve"> of referrals that </w:t>
      </w:r>
      <w:r w:rsidR="00362B36">
        <w:rPr>
          <w:rFonts w:ascii="Times New Roman" w:hAnsi="Times New Roman" w:cs="Times New Roman"/>
          <w:sz w:val="24"/>
          <w:szCs w:val="24"/>
        </w:rPr>
        <w:t>continues</w:t>
      </w:r>
      <w:r w:rsidR="00C73577">
        <w:rPr>
          <w:rFonts w:ascii="Times New Roman" w:hAnsi="Times New Roman" w:cs="Times New Roman"/>
          <w:sz w:val="24"/>
          <w:szCs w:val="24"/>
        </w:rPr>
        <w:t xml:space="preserve"> </w:t>
      </w:r>
      <w:r w:rsidR="00877450">
        <w:rPr>
          <w:rFonts w:ascii="Times New Roman" w:hAnsi="Times New Roman" w:cs="Times New Roman"/>
          <w:sz w:val="24"/>
          <w:szCs w:val="24"/>
        </w:rPr>
        <w:t xml:space="preserve">through the utilization of </w:t>
      </w:r>
      <w:r w:rsidR="00CD0FFC">
        <w:rPr>
          <w:rFonts w:ascii="Times New Roman" w:hAnsi="Times New Roman" w:cs="Times New Roman"/>
          <w:sz w:val="24"/>
          <w:szCs w:val="24"/>
        </w:rPr>
        <w:t>a</w:t>
      </w:r>
      <w:r w:rsidR="00877450">
        <w:rPr>
          <w:rFonts w:ascii="Times New Roman" w:hAnsi="Times New Roman" w:cs="Times New Roman"/>
          <w:sz w:val="24"/>
          <w:szCs w:val="24"/>
        </w:rPr>
        <w:t xml:space="preserve"> YBHL and</w:t>
      </w:r>
      <w:r w:rsidR="007D6085">
        <w:rPr>
          <w:rFonts w:ascii="Times New Roman" w:hAnsi="Times New Roman" w:cs="Times New Roman"/>
          <w:sz w:val="24"/>
          <w:szCs w:val="24"/>
        </w:rPr>
        <w:t xml:space="preserve"> </w:t>
      </w:r>
      <w:r>
        <w:rPr>
          <w:rFonts w:ascii="Times New Roman" w:hAnsi="Times New Roman" w:cs="Times New Roman"/>
          <w:sz w:val="24"/>
          <w:szCs w:val="24"/>
        </w:rPr>
        <w:t>rapid referral process</w:t>
      </w:r>
      <w:r w:rsidR="00C721B7">
        <w:rPr>
          <w:rFonts w:ascii="Times New Roman" w:hAnsi="Times New Roman" w:cs="Times New Roman"/>
          <w:sz w:val="24"/>
          <w:szCs w:val="24"/>
        </w:rPr>
        <w:t>.</w:t>
      </w:r>
      <w:r>
        <w:rPr>
          <w:rFonts w:ascii="Times New Roman" w:hAnsi="Times New Roman" w:cs="Times New Roman"/>
          <w:sz w:val="24"/>
          <w:szCs w:val="24"/>
        </w:rPr>
        <w:t xml:space="preserve"> </w:t>
      </w:r>
      <w:r w:rsidR="00C721B7">
        <w:rPr>
          <w:rFonts w:ascii="Times New Roman" w:hAnsi="Times New Roman" w:cs="Times New Roman"/>
          <w:sz w:val="24"/>
          <w:szCs w:val="24"/>
        </w:rPr>
        <w:t>T</w:t>
      </w:r>
      <w:r>
        <w:rPr>
          <w:rFonts w:ascii="Times New Roman" w:hAnsi="Times New Roman" w:cs="Times New Roman"/>
          <w:sz w:val="24"/>
          <w:szCs w:val="24"/>
        </w:rPr>
        <w:t>he a</w:t>
      </w:r>
      <w:r w:rsidR="00E36352">
        <w:rPr>
          <w:rFonts w:ascii="Times New Roman" w:hAnsi="Times New Roman" w:cs="Times New Roman"/>
          <w:sz w:val="24"/>
          <w:szCs w:val="24"/>
        </w:rPr>
        <w:t>ddition</w:t>
      </w:r>
      <w:r>
        <w:rPr>
          <w:rFonts w:ascii="Times New Roman" w:hAnsi="Times New Roman" w:cs="Times New Roman"/>
          <w:sz w:val="24"/>
          <w:szCs w:val="24"/>
        </w:rPr>
        <w:t xml:space="preserve"> of another YBHL</w:t>
      </w:r>
      <w:r w:rsidR="00E44FDB">
        <w:rPr>
          <w:rFonts w:ascii="Times New Roman" w:hAnsi="Times New Roman" w:cs="Times New Roman"/>
          <w:sz w:val="24"/>
          <w:szCs w:val="24"/>
        </w:rPr>
        <w:t xml:space="preserve"> in July</w:t>
      </w:r>
      <w:r>
        <w:rPr>
          <w:rFonts w:ascii="Times New Roman" w:hAnsi="Times New Roman" w:cs="Times New Roman"/>
          <w:sz w:val="24"/>
          <w:szCs w:val="24"/>
        </w:rPr>
        <w:t xml:space="preserve"> </w:t>
      </w:r>
      <w:r w:rsidR="004C372D">
        <w:rPr>
          <w:rFonts w:ascii="Times New Roman" w:hAnsi="Times New Roman" w:cs="Times New Roman"/>
          <w:sz w:val="24"/>
          <w:szCs w:val="24"/>
        </w:rPr>
        <w:t>will</w:t>
      </w:r>
      <w:r>
        <w:rPr>
          <w:rFonts w:ascii="Times New Roman" w:hAnsi="Times New Roman" w:cs="Times New Roman"/>
          <w:sz w:val="24"/>
          <w:szCs w:val="24"/>
        </w:rPr>
        <w:t xml:space="preserve"> </w:t>
      </w:r>
      <w:r w:rsidR="00B7415B">
        <w:rPr>
          <w:rFonts w:ascii="Times New Roman" w:hAnsi="Times New Roman" w:cs="Times New Roman"/>
          <w:sz w:val="24"/>
          <w:szCs w:val="24"/>
        </w:rPr>
        <w:t xml:space="preserve">assist in </w:t>
      </w:r>
      <w:r>
        <w:rPr>
          <w:rFonts w:ascii="Times New Roman" w:hAnsi="Times New Roman" w:cs="Times New Roman"/>
          <w:sz w:val="24"/>
          <w:szCs w:val="24"/>
        </w:rPr>
        <w:t>provid</w:t>
      </w:r>
      <w:r w:rsidR="00B7415B">
        <w:rPr>
          <w:rFonts w:ascii="Times New Roman" w:hAnsi="Times New Roman" w:cs="Times New Roman"/>
          <w:sz w:val="24"/>
          <w:szCs w:val="24"/>
        </w:rPr>
        <w:t>ing</w:t>
      </w:r>
      <w:r>
        <w:rPr>
          <w:rFonts w:ascii="Times New Roman" w:hAnsi="Times New Roman" w:cs="Times New Roman"/>
          <w:sz w:val="24"/>
          <w:szCs w:val="24"/>
        </w:rPr>
        <w:t xml:space="preserve"> </w:t>
      </w:r>
      <w:r w:rsidR="00E815E7">
        <w:rPr>
          <w:rFonts w:ascii="Times New Roman" w:hAnsi="Times New Roman" w:cs="Times New Roman"/>
          <w:sz w:val="24"/>
          <w:szCs w:val="24"/>
        </w:rPr>
        <w:t>added</w:t>
      </w:r>
      <w:r w:rsidR="00B7415B">
        <w:rPr>
          <w:rFonts w:ascii="Times New Roman" w:hAnsi="Times New Roman" w:cs="Times New Roman"/>
          <w:sz w:val="24"/>
          <w:szCs w:val="24"/>
        </w:rPr>
        <w:t xml:space="preserve"> necessary</w:t>
      </w:r>
      <w:r>
        <w:rPr>
          <w:rFonts w:ascii="Times New Roman" w:hAnsi="Times New Roman" w:cs="Times New Roman"/>
          <w:sz w:val="24"/>
          <w:szCs w:val="24"/>
        </w:rPr>
        <w:t xml:space="preserve"> monitoring of those waiting for the initial intake process at the</w:t>
      </w:r>
      <w:r w:rsidR="001529E9">
        <w:rPr>
          <w:rFonts w:ascii="Times New Roman" w:hAnsi="Times New Roman" w:cs="Times New Roman"/>
          <w:sz w:val="24"/>
          <w:szCs w:val="24"/>
        </w:rPr>
        <w:t xml:space="preserve"> project site</w:t>
      </w:r>
      <w:r>
        <w:rPr>
          <w:rFonts w:ascii="Times New Roman" w:hAnsi="Times New Roman" w:cs="Times New Roman"/>
          <w:sz w:val="24"/>
          <w:szCs w:val="24"/>
        </w:rPr>
        <w:t xml:space="preserve">.    </w:t>
      </w:r>
    </w:p>
    <w:p w14:paraId="6253CE61" w14:textId="77777777" w:rsidR="00930906" w:rsidRPr="00603BEC" w:rsidRDefault="00930906" w:rsidP="00930906">
      <w:pPr>
        <w:spacing w:after="0" w:line="480" w:lineRule="auto"/>
        <w:jc w:val="center"/>
        <w:rPr>
          <w:rFonts w:ascii="Times New Roman" w:hAnsi="Times New Roman" w:cs="Times New Roman"/>
          <w:sz w:val="24"/>
          <w:szCs w:val="24"/>
        </w:rPr>
      </w:pPr>
      <w:r>
        <w:rPr>
          <w:rFonts w:ascii="Times New Roman" w:hAnsi="Times New Roman" w:cs="Times New Roman"/>
          <w:b/>
          <w:bCs/>
          <w:sz w:val="24"/>
          <w:szCs w:val="24"/>
        </w:rPr>
        <w:t>Interpretation</w:t>
      </w:r>
    </w:p>
    <w:p w14:paraId="44213A93" w14:textId="77777777" w:rsidR="00930906" w:rsidRDefault="00930906" w:rsidP="00930906">
      <w:pPr>
        <w:spacing w:after="0" w:line="480" w:lineRule="auto"/>
        <w:rPr>
          <w:rFonts w:ascii="Times New Roman" w:hAnsi="Times New Roman" w:cs="Times New Roman"/>
          <w:b/>
          <w:bCs/>
          <w:sz w:val="24"/>
          <w:szCs w:val="24"/>
        </w:rPr>
      </w:pPr>
      <w:r>
        <w:rPr>
          <w:rFonts w:ascii="Times New Roman" w:hAnsi="Times New Roman" w:cs="Times New Roman"/>
          <w:b/>
          <w:bCs/>
          <w:sz w:val="24"/>
          <w:szCs w:val="24"/>
        </w:rPr>
        <w:t>Expected and Observed Outcome</w:t>
      </w:r>
    </w:p>
    <w:p w14:paraId="68076CFC" w14:textId="61EAC0F5" w:rsidR="008457CD" w:rsidRPr="008457CD" w:rsidRDefault="008457CD" w:rsidP="00930906">
      <w:pPr>
        <w:spacing w:after="0" w:line="480" w:lineRule="auto"/>
        <w:rPr>
          <w:rFonts w:ascii="Times New Roman" w:hAnsi="Times New Roman" w:cs="Times New Roman"/>
          <w:sz w:val="24"/>
          <w:szCs w:val="24"/>
        </w:rPr>
      </w:pPr>
      <w:r>
        <w:rPr>
          <w:rFonts w:ascii="Times New Roman" w:hAnsi="Times New Roman" w:cs="Times New Roman"/>
          <w:b/>
          <w:bCs/>
          <w:sz w:val="24"/>
          <w:szCs w:val="24"/>
        </w:rPr>
        <w:tab/>
      </w:r>
      <w:r w:rsidRPr="008457CD">
        <w:rPr>
          <w:rFonts w:ascii="Times New Roman" w:hAnsi="Times New Roman" w:cs="Times New Roman"/>
          <w:sz w:val="24"/>
          <w:szCs w:val="24"/>
        </w:rPr>
        <w:t xml:space="preserve">Expected outcome </w:t>
      </w:r>
      <w:r w:rsidR="00E02C33">
        <w:rPr>
          <w:rFonts w:ascii="Times New Roman" w:hAnsi="Times New Roman" w:cs="Times New Roman"/>
          <w:sz w:val="24"/>
          <w:szCs w:val="24"/>
        </w:rPr>
        <w:t xml:space="preserve">through the utilization of </w:t>
      </w:r>
      <w:r w:rsidR="0026232D">
        <w:rPr>
          <w:rFonts w:ascii="Times New Roman" w:hAnsi="Times New Roman" w:cs="Times New Roman"/>
          <w:sz w:val="24"/>
          <w:szCs w:val="24"/>
        </w:rPr>
        <w:t>a Y</w:t>
      </w:r>
      <w:r w:rsidR="002D21C4">
        <w:rPr>
          <w:rFonts w:ascii="Times New Roman" w:hAnsi="Times New Roman" w:cs="Times New Roman"/>
          <w:sz w:val="24"/>
          <w:szCs w:val="24"/>
        </w:rPr>
        <w:t>BHL</w:t>
      </w:r>
      <w:r w:rsidR="00865222">
        <w:rPr>
          <w:rFonts w:ascii="Times New Roman" w:hAnsi="Times New Roman" w:cs="Times New Roman"/>
          <w:sz w:val="24"/>
          <w:szCs w:val="24"/>
        </w:rPr>
        <w:t xml:space="preserve"> </w:t>
      </w:r>
      <w:r w:rsidRPr="008457CD">
        <w:rPr>
          <w:rFonts w:ascii="Times New Roman" w:hAnsi="Times New Roman" w:cs="Times New Roman"/>
          <w:sz w:val="24"/>
          <w:szCs w:val="24"/>
        </w:rPr>
        <w:t>w</w:t>
      </w:r>
      <w:r w:rsidR="004A5A1D">
        <w:rPr>
          <w:rFonts w:ascii="Times New Roman" w:hAnsi="Times New Roman" w:cs="Times New Roman"/>
          <w:sz w:val="24"/>
          <w:szCs w:val="24"/>
        </w:rPr>
        <w:t>as</w:t>
      </w:r>
      <w:r>
        <w:rPr>
          <w:rFonts w:ascii="Times New Roman" w:hAnsi="Times New Roman" w:cs="Times New Roman"/>
          <w:sz w:val="24"/>
          <w:szCs w:val="24"/>
        </w:rPr>
        <w:t xml:space="preserve"> </w:t>
      </w:r>
      <w:r w:rsidR="00024078">
        <w:rPr>
          <w:rFonts w:ascii="Times New Roman" w:hAnsi="Times New Roman" w:cs="Times New Roman"/>
          <w:sz w:val="24"/>
          <w:szCs w:val="24"/>
        </w:rPr>
        <w:t xml:space="preserve">an </w:t>
      </w:r>
      <w:r>
        <w:rPr>
          <w:rFonts w:ascii="Times New Roman" w:hAnsi="Times New Roman" w:cs="Times New Roman"/>
          <w:sz w:val="24"/>
          <w:szCs w:val="24"/>
        </w:rPr>
        <w:t>increas</w:t>
      </w:r>
      <w:r w:rsidR="00024078">
        <w:rPr>
          <w:rFonts w:ascii="Times New Roman" w:hAnsi="Times New Roman" w:cs="Times New Roman"/>
          <w:sz w:val="24"/>
          <w:szCs w:val="24"/>
        </w:rPr>
        <w:t>e in</w:t>
      </w:r>
      <w:r>
        <w:rPr>
          <w:rFonts w:ascii="Times New Roman" w:hAnsi="Times New Roman" w:cs="Times New Roman"/>
          <w:sz w:val="24"/>
          <w:szCs w:val="24"/>
        </w:rPr>
        <w:t xml:space="preserve"> JJS referrals</w:t>
      </w:r>
      <w:r w:rsidR="002B30D9">
        <w:rPr>
          <w:rFonts w:ascii="Times New Roman" w:hAnsi="Times New Roman" w:cs="Times New Roman"/>
          <w:sz w:val="24"/>
          <w:szCs w:val="24"/>
        </w:rPr>
        <w:t xml:space="preserve"> to the project site</w:t>
      </w:r>
      <w:r w:rsidR="00E151C5">
        <w:rPr>
          <w:rFonts w:ascii="Times New Roman" w:hAnsi="Times New Roman" w:cs="Times New Roman"/>
          <w:sz w:val="24"/>
          <w:szCs w:val="24"/>
        </w:rPr>
        <w:t xml:space="preserve">, </w:t>
      </w:r>
      <w:r w:rsidR="00AD6902">
        <w:rPr>
          <w:rFonts w:ascii="Times New Roman" w:hAnsi="Times New Roman" w:cs="Times New Roman"/>
          <w:sz w:val="24"/>
          <w:szCs w:val="24"/>
        </w:rPr>
        <w:t xml:space="preserve">but the outcome was </w:t>
      </w:r>
      <w:r w:rsidR="00C12C34">
        <w:rPr>
          <w:rFonts w:ascii="Times New Roman" w:hAnsi="Times New Roman" w:cs="Times New Roman"/>
          <w:sz w:val="24"/>
          <w:szCs w:val="24"/>
        </w:rPr>
        <w:t>an unexpected</w:t>
      </w:r>
      <w:r w:rsidR="00AD6902">
        <w:rPr>
          <w:rFonts w:ascii="Times New Roman" w:hAnsi="Times New Roman" w:cs="Times New Roman"/>
          <w:sz w:val="24"/>
          <w:szCs w:val="24"/>
        </w:rPr>
        <w:t xml:space="preserve"> decrease</w:t>
      </w:r>
      <w:r w:rsidR="00205FDC">
        <w:rPr>
          <w:rFonts w:ascii="Times New Roman" w:hAnsi="Times New Roman" w:cs="Times New Roman"/>
          <w:sz w:val="24"/>
          <w:szCs w:val="24"/>
        </w:rPr>
        <w:t xml:space="preserve"> during the first nine months of monitoring</w:t>
      </w:r>
      <w:r w:rsidR="00256E50">
        <w:rPr>
          <w:rFonts w:ascii="Times New Roman" w:hAnsi="Times New Roman" w:cs="Times New Roman"/>
          <w:sz w:val="24"/>
          <w:szCs w:val="24"/>
        </w:rPr>
        <w:t xml:space="preserve">. </w:t>
      </w:r>
      <w:r w:rsidR="003D6AAD">
        <w:rPr>
          <w:rFonts w:ascii="Times New Roman" w:hAnsi="Times New Roman" w:cs="Times New Roman"/>
          <w:sz w:val="24"/>
          <w:szCs w:val="24"/>
        </w:rPr>
        <w:t>The</w:t>
      </w:r>
      <w:r w:rsidR="00AC4A1C">
        <w:rPr>
          <w:rFonts w:ascii="Times New Roman" w:hAnsi="Times New Roman" w:cs="Times New Roman"/>
          <w:sz w:val="24"/>
          <w:szCs w:val="24"/>
        </w:rPr>
        <w:t xml:space="preserve"> </w:t>
      </w:r>
      <w:r w:rsidR="008305AB">
        <w:rPr>
          <w:rFonts w:ascii="Times New Roman" w:hAnsi="Times New Roman" w:cs="Times New Roman"/>
          <w:sz w:val="24"/>
          <w:szCs w:val="24"/>
        </w:rPr>
        <w:t>DNP</w:t>
      </w:r>
      <w:r w:rsidR="009A6DF2">
        <w:rPr>
          <w:rFonts w:ascii="Times New Roman" w:hAnsi="Times New Roman" w:cs="Times New Roman"/>
          <w:sz w:val="24"/>
          <w:szCs w:val="24"/>
        </w:rPr>
        <w:t xml:space="preserve"> project </w:t>
      </w:r>
      <w:r w:rsidR="003D6AAD">
        <w:rPr>
          <w:rFonts w:ascii="Times New Roman" w:hAnsi="Times New Roman" w:cs="Times New Roman"/>
          <w:sz w:val="24"/>
          <w:szCs w:val="24"/>
        </w:rPr>
        <w:t>nurse leader observed unexpected results each</w:t>
      </w:r>
      <w:r w:rsidR="00256E50">
        <w:rPr>
          <w:rFonts w:ascii="Times New Roman" w:hAnsi="Times New Roman" w:cs="Times New Roman"/>
          <w:sz w:val="24"/>
          <w:szCs w:val="24"/>
        </w:rPr>
        <w:t xml:space="preserve"> month</w:t>
      </w:r>
      <w:r w:rsidR="003D6AAD">
        <w:rPr>
          <w:rFonts w:ascii="Times New Roman" w:hAnsi="Times New Roman" w:cs="Times New Roman"/>
          <w:sz w:val="24"/>
          <w:szCs w:val="24"/>
        </w:rPr>
        <w:t xml:space="preserve"> as an influx of referrals through the YBHL came in through other agen</w:t>
      </w:r>
      <w:r w:rsidR="00775FAD">
        <w:rPr>
          <w:rFonts w:ascii="Times New Roman" w:hAnsi="Times New Roman" w:cs="Times New Roman"/>
          <w:sz w:val="24"/>
          <w:szCs w:val="24"/>
        </w:rPr>
        <w:t>c</w:t>
      </w:r>
      <w:r w:rsidR="003D6AAD">
        <w:rPr>
          <w:rFonts w:ascii="Times New Roman" w:hAnsi="Times New Roman" w:cs="Times New Roman"/>
          <w:sz w:val="24"/>
          <w:szCs w:val="24"/>
        </w:rPr>
        <w:t xml:space="preserve">ies while minimal referrals came through JJS.   </w:t>
      </w:r>
    </w:p>
    <w:p w14:paraId="727A6763" w14:textId="0BB70665" w:rsidR="00930906" w:rsidRDefault="00930906" w:rsidP="00930906">
      <w:pPr>
        <w:spacing w:after="0" w:line="480" w:lineRule="auto"/>
        <w:rPr>
          <w:rFonts w:ascii="Times New Roman" w:hAnsi="Times New Roman" w:cs="Times New Roman"/>
          <w:b/>
          <w:bCs/>
          <w:sz w:val="24"/>
          <w:szCs w:val="24"/>
        </w:rPr>
      </w:pPr>
      <w:r>
        <w:rPr>
          <w:rFonts w:ascii="Times New Roman" w:hAnsi="Times New Roman" w:cs="Times New Roman"/>
          <w:b/>
          <w:bCs/>
          <w:sz w:val="24"/>
          <w:szCs w:val="24"/>
        </w:rPr>
        <w:t>Intervention Effectiveness</w:t>
      </w:r>
    </w:p>
    <w:p w14:paraId="7681B0A9" w14:textId="06E73AAC" w:rsidR="003D6AAD" w:rsidRPr="003D6AAD" w:rsidRDefault="003D6AAD" w:rsidP="00930906">
      <w:pPr>
        <w:spacing w:after="0" w:line="480" w:lineRule="auto"/>
        <w:rPr>
          <w:rFonts w:ascii="Times New Roman" w:hAnsi="Times New Roman" w:cs="Times New Roman"/>
          <w:sz w:val="24"/>
          <w:szCs w:val="24"/>
        </w:rPr>
      </w:pPr>
      <w:r>
        <w:rPr>
          <w:rFonts w:ascii="Times New Roman" w:hAnsi="Times New Roman" w:cs="Times New Roman"/>
          <w:b/>
          <w:bCs/>
          <w:sz w:val="24"/>
          <w:szCs w:val="24"/>
        </w:rPr>
        <w:tab/>
      </w:r>
      <w:r w:rsidRPr="003D6AAD">
        <w:rPr>
          <w:rFonts w:ascii="Times New Roman" w:hAnsi="Times New Roman" w:cs="Times New Roman"/>
          <w:sz w:val="24"/>
          <w:szCs w:val="24"/>
        </w:rPr>
        <w:t xml:space="preserve">The YBHL Initiative </w:t>
      </w:r>
      <w:r w:rsidR="00775FAD">
        <w:rPr>
          <w:rFonts w:ascii="Times New Roman" w:hAnsi="Times New Roman" w:cs="Times New Roman"/>
          <w:sz w:val="24"/>
          <w:szCs w:val="24"/>
        </w:rPr>
        <w:t>was extremely effective</w:t>
      </w:r>
      <w:r w:rsidR="008B6D31">
        <w:rPr>
          <w:rFonts w:ascii="Times New Roman" w:hAnsi="Times New Roman" w:cs="Times New Roman"/>
          <w:sz w:val="24"/>
          <w:szCs w:val="24"/>
        </w:rPr>
        <w:t xml:space="preserve"> with increasing </w:t>
      </w:r>
      <w:r w:rsidR="009D10C6">
        <w:rPr>
          <w:rFonts w:ascii="Times New Roman" w:hAnsi="Times New Roman" w:cs="Times New Roman"/>
          <w:sz w:val="24"/>
          <w:szCs w:val="24"/>
        </w:rPr>
        <w:t xml:space="preserve">the number of </w:t>
      </w:r>
      <w:r w:rsidR="008B6D31">
        <w:rPr>
          <w:rFonts w:ascii="Times New Roman" w:hAnsi="Times New Roman" w:cs="Times New Roman"/>
          <w:sz w:val="24"/>
          <w:szCs w:val="24"/>
        </w:rPr>
        <w:t>referrals to the project site</w:t>
      </w:r>
      <w:r w:rsidR="00B47167">
        <w:rPr>
          <w:rFonts w:ascii="Times New Roman" w:hAnsi="Times New Roman" w:cs="Times New Roman"/>
          <w:sz w:val="24"/>
          <w:szCs w:val="24"/>
        </w:rPr>
        <w:t>.</w:t>
      </w:r>
      <w:r w:rsidR="008B6D31">
        <w:rPr>
          <w:rFonts w:ascii="Times New Roman" w:hAnsi="Times New Roman" w:cs="Times New Roman"/>
          <w:sz w:val="24"/>
          <w:szCs w:val="24"/>
        </w:rPr>
        <w:t xml:space="preserve"> </w:t>
      </w:r>
      <w:r w:rsidR="00B47167">
        <w:rPr>
          <w:rFonts w:ascii="Times New Roman" w:hAnsi="Times New Roman" w:cs="Times New Roman"/>
          <w:sz w:val="24"/>
          <w:szCs w:val="24"/>
        </w:rPr>
        <w:t>The influx of r</w:t>
      </w:r>
      <w:r w:rsidR="003574CE">
        <w:rPr>
          <w:rFonts w:ascii="Times New Roman" w:hAnsi="Times New Roman" w:cs="Times New Roman"/>
          <w:sz w:val="24"/>
          <w:szCs w:val="24"/>
        </w:rPr>
        <w:t xml:space="preserve">eferrals </w:t>
      </w:r>
      <w:r w:rsidR="00170EF9">
        <w:rPr>
          <w:rFonts w:ascii="Times New Roman" w:hAnsi="Times New Roman" w:cs="Times New Roman"/>
          <w:sz w:val="24"/>
          <w:szCs w:val="24"/>
        </w:rPr>
        <w:t xml:space="preserve">using the rapid referral process </w:t>
      </w:r>
      <w:r w:rsidR="003574CE">
        <w:rPr>
          <w:rFonts w:ascii="Times New Roman" w:hAnsi="Times New Roman" w:cs="Times New Roman"/>
          <w:sz w:val="24"/>
          <w:szCs w:val="24"/>
        </w:rPr>
        <w:t>were</w:t>
      </w:r>
      <w:r w:rsidR="00040EEC">
        <w:rPr>
          <w:rFonts w:ascii="Times New Roman" w:hAnsi="Times New Roman" w:cs="Times New Roman"/>
          <w:sz w:val="24"/>
          <w:szCs w:val="24"/>
        </w:rPr>
        <w:t xml:space="preserve"> from other law enforcement agencies, CD, and school districts</w:t>
      </w:r>
      <w:r w:rsidR="00B702C2">
        <w:rPr>
          <w:rFonts w:ascii="Times New Roman" w:hAnsi="Times New Roman" w:cs="Times New Roman"/>
          <w:sz w:val="24"/>
          <w:szCs w:val="24"/>
        </w:rPr>
        <w:t xml:space="preserve"> </w:t>
      </w:r>
      <w:r w:rsidR="00184824">
        <w:rPr>
          <w:rFonts w:ascii="Times New Roman" w:hAnsi="Times New Roman" w:cs="Times New Roman"/>
          <w:sz w:val="24"/>
          <w:szCs w:val="24"/>
        </w:rPr>
        <w:t>of</w:t>
      </w:r>
      <w:r w:rsidR="00A9348E">
        <w:rPr>
          <w:rFonts w:ascii="Times New Roman" w:hAnsi="Times New Roman" w:cs="Times New Roman"/>
          <w:sz w:val="24"/>
          <w:szCs w:val="24"/>
        </w:rPr>
        <w:t xml:space="preserve"> youth</w:t>
      </w:r>
      <w:r w:rsidR="003D272F">
        <w:rPr>
          <w:rFonts w:ascii="Times New Roman" w:hAnsi="Times New Roman" w:cs="Times New Roman"/>
          <w:sz w:val="24"/>
          <w:szCs w:val="24"/>
        </w:rPr>
        <w:t xml:space="preserve"> </w:t>
      </w:r>
      <w:r w:rsidR="00A9348E">
        <w:rPr>
          <w:rFonts w:ascii="Times New Roman" w:hAnsi="Times New Roman" w:cs="Times New Roman"/>
          <w:sz w:val="24"/>
          <w:szCs w:val="24"/>
        </w:rPr>
        <w:t xml:space="preserve">in </w:t>
      </w:r>
      <w:r w:rsidR="00776D2B">
        <w:rPr>
          <w:rFonts w:ascii="Times New Roman" w:hAnsi="Times New Roman" w:cs="Times New Roman"/>
          <w:sz w:val="24"/>
          <w:szCs w:val="24"/>
        </w:rPr>
        <w:t xml:space="preserve">urgent </w:t>
      </w:r>
      <w:r w:rsidR="00A9348E">
        <w:rPr>
          <w:rFonts w:ascii="Times New Roman" w:hAnsi="Times New Roman" w:cs="Times New Roman"/>
          <w:sz w:val="24"/>
          <w:szCs w:val="24"/>
        </w:rPr>
        <w:t xml:space="preserve">need </w:t>
      </w:r>
      <w:r w:rsidR="003D272F">
        <w:rPr>
          <w:rFonts w:ascii="Times New Roman" w:hAnsi="Times New Roman" w:cs="Times New Roman"/>
          <w:sz w:val="24"/>
          <w:szCs w:val="24"/>
        </w:rPr>
        <w:t xml:space="preserve">of </w:t>
      </w:r>
      <w:r w:rsidR="00776D2B">
        <w:rPr>
          <w:rFonts w:ascii="Times New Roman" w:hAnsi="Times New Roman" w:cs="Times New Roman"/>
          <w:sz w:val="24"/>
          <w:szCs w:val="24"/>
        </w:rPr>
        <w:t xml:space="preserve">mental health services. </w:t>
      </w:r>
      <w:r w:rsidR="00184824">
        <w:rPr>
          <w:rFonts w:ascii="Times New Roman" w:hAnsi="Times New Roman" w:cs="Times New Roman"/>
          <w:sz w:val="24"/>
          <w:szCs w:val="24"/>
        </w:rPr>
        <w:t>Utilization of</w:t>
      </w:r>
      <w:r w:rsidR="00A9348E">
        <w:rPr>
          <w:rFonts w:ascii="Times New Roman" w:hAnsi="Times New Roman" w:cs="Times New Roman"/>
          <w:sz w:val="24"/>
          <w:szCs w:val="24"/>
        </w:rPr>
        <w:t xml:space="preserve"> the </w:t>
      </w:r>
      <w:r w:rsidR="00C72ADC">
        <w:rPr>
          <w:rFonts w:ascii="Times New Roman" w:hAnsi="Times New Roman" w:cs="Times New Roman"/>
          <w:sz w:val="24"/>
          <w:szCs w:val="24"/>
        </w:rPr>
        <w:t xml:space="preserve">YBHL </w:t>
      </w:r>
      <w:r w:rsidR="00A9348E">
        <w:rPr>
          <w:rFonts w:ascii="Times New Roman" w:hAnsi="Times New Roman" w:cs="Times New Roman"/>
          <w:sz w:val="24"/>
          <w:szCs w:val="24"/>
        </w:rPr>
        <w:t xml:space="preserve">rapid referral process through the </w:t>
      </w:r>
      <w:r w:rsidR="00B47167">
        <w:rPr>
          <w:rFonts w:ascii="Times New Roman" w:hAnsi="Times New Roman" w:cs="Times New Roman"/>
          <w:sz w:val="24"/>
          <w:szCs w:val="24"/>
        </w:rPr>
        <w:t>project site</w:t>
      </w:r>
      <w:r w:rsidR="003574CE">
        <w:rPr>
          <w:rFonts w:ascii="Times New Roman" w:hAnsi="Times New Roman" w:cs="Times New Roman"/>
          <w:sz w:val="24"/>
          <w:szCs w:val="24"/>
        </w:rPr>
        <w:t xml:space="preserve"> </w:t>
      </w:r>
      <w:r w:rsidR="00184824">
        <w:rPr>
          <w:rFonts w:ascii="Times New Roman" w:hAnsi="Times New Roman" w:cs="Times New Roman"/>
          <w:sz w:val="24"/>
          <w:szCs w:val="24"/>
        </w:rPr>
        <w:t>cont</w:t>
      </w:r>
      <w:r w:rsidR="00FD336E">
        <w:rPr>
          <w:rFonts w:ascii="Times New Roman" w:hAnsi="Times New Roman" w:cs="Times New Roman"/>
          <w:sz w:val="24"/>
          <w:szCs w:val="24"/>
        </w:rPr>
        <w:t xml:space="preserve">inues to be </w:t>
      </w:r>
      <w:r w:rsidR="001F2906">
        <w:rPr>
          <w:rFonts w:ascii="Times New Roman" w:hAnsi="Times New Roman" w:cs="Times New Roman"/>
          <w:sz w:val="24"/>
          <w:szCs w:val="24"/>
        </w:rPr>
        <w:t xml:space="preserve">an </w:t>
      </w:r>
      <w:r w:rsidR="00FD336E">
        <w:rPr>
          <w:rFonts w:ascii="Times New Roman" w:hAnsi="Times New Roman" w:cs="Times New Roman"/>
          <w:sz w:val="24"/>
          <w:szCs w:val="24"/>
        </w:rPr>
        <w:t>effective</w:t>
      </w:r>
      <w:r w:rsidR="001F2906">
        <w:rPr>
          <w:rFonts w:ascii="Times New Roman" w:hAnsi="Times New Roman" w:cs="Times New Roman"/>
          <w:sz w:val="24"/>
          <w:szCs w:val="24"/>
        </w:rPr>
        <w:t xml:space="preserve"> method of getting youth the</w:t>
      </w:r>
      <w:r w:rsidR="00C72ADC">
        <w:rPr>
          <w:rFonts w:ascii="Times New Roman" w:hAnsi="Times New Roman" w:cs="Times New Roman"/>
          <w:sz w:val="24"/>
          <w:szCs w:val="24"/>
        </w:rPr>
        <w:t xml:space="preserve"> mental health services </w:t>
      </w:r>
      <w:r w:rsidR="0007277A">
        <w:rPr>
          <w:rFonts w:ascii="Times New Roman" w:hAnsi="Times New Roman" w:cs="Times New Roman"/>
          <w:sz w:val="24"/>
          <w:szCs w:val="24"/>
        </w:rPr>
        <w:t xml:space="preserve">and monitoring </w:t>
      </w:r>
      <w:r w:rsidR="00C72ADC">
        <w:rPr>
          <w:rFonts w:ascii="Times New Roman" w:hAnsi="Times New Roman" w:cs="Times New Roman"/>
          <w:sz w:val="24"/>
          <w:szCs w:val="24"/>
        </w:rPr>
        <w:t>they need</w:t>
      </w:r>
      <w:r w:rsidR="00132358">
        <w:rPr>
          <w:rFonts w:ascii="Times New Roman" w:hAnsi="Times New Roman" w:cs="Times New Roman"/>
          <w:sz w:val="24"/>
          <w:szCs w:val="24"/>
        </w:rPr>
        <w:t xml:space="preserve"> without the long wait. </w:t>
      </w:r>
      <w:r w:rsidR="00380302">
        <w:rPr>
          <w:rFonts w:ascii="Times New Roman" w:hAnsi="Times New Roman" w:cs="Times New Roman"/>
          <w:sz w:val="24"/>
          <w:szCs w:val="24"/>
        </w:rPr>
        <w:t xml:space="preserve">The initial intake process is </w:t>
      </w:r>
      <w:r w:rsidR="00A806AB">
        <w:rPr>
          <w:rFonts w:ascii="Times New Roman" w:hAnsi="Times New Roman" w:cs="Times New Roman"/>
          <w:sz w:val="24"/>
          <w:szCs w:val="24"/>
        </w:rPr>
        <w:t>expedited with</w:t>
      </w:r>
      <w:r w:rsidR="00EC046A">
        <w:rPr>
          <w:rFonts w:ascii="Times New Roman" w:hAnsi="Times New Roman" w:cs="Times New Roman"/>
          <w:sz w:val="24"/>
          <w:szCs w:val="24"/>
        </w:rPr>
        <w:t xml:space="preserve"> a twenty-four to forty-eight hour wait instead of the usual </w:t>
      </w:r>
      <w:r w:rsidR="000917CC">
        <w:rPr>
          <w:rFonts w:ascii="Times New Roman" w:hAnsi="Times New Roman" w:cs="Times New Roman"/>
          <w:sz w:val="24"/>
          <w:szCs w:val="24"/>
        </w:rPr>
        <w:t xml:space="preserve">four to eight </w:t>
      </w:r>
      <w:r w:rsidR="00BB4800">
        <w:rPr>
          <w:rFonts w:ascii="Times New Roman" w:hAnsi="Times New Roman" w:cs="Times New Roman"/>
          <w:sz w:val="24"/>
          <w:szCs w:val="24"/>
        </w:rPr>
        <w:t>week</w:t>
      </w:r>
      <w:r w:rsidR="00EC035B">
        <w:rPr>
          <w:rFonts w:ascii="Times New Roman" w:hAnsi="Times New Roman" w:cs="Times New Roman"/>
          <w:sz w:val="24"/>
          <w:szCs w:val="24"/>
        </w:rPr>
        <w:t xml:space="preserve"> </w:t>
      </w:r>
      <w:r w:rsidR="000917CC">
        <w:rPr>
          <w:rFonts w:ascii="Times New Roman" w:hAnsi="Times New Roman" w:cs="Times New Roman"/>
          <w:sz w:val="24"/>
          <w:szCs w:val="24"/>
        </w:rPr>
        <w:t xml:space="preserve">wait to </w:t>
      </w:r>
      <w:r w:rsidR="00EC035B">
        <w:rPr>
          <w:rFonts w:ascii="Times New Roman" w:hAnsi="Times New Roman" w:cs="Times New Roman"/>
          <w:sz w:val="24"/>
          <w:szCs w:val="24"/>
        </w:rPr>
        <w:t>obtain</w:t>
      </w:r>
      <w:r w:rsidR="00E57430">
        <w:rPr>
          <w:rFonts w:ascii="Times New Roman" w:hAnsi="Times New Roman" w:cs="Times New Roman"/>
          <w:sz w:val="24"/>
          <w:szCs w:val="24"/>
        </w:rPr>
        <w:t xml:space="preserve"> mental health</w:t>
      </w:r>
      <w:r w:rsidR="000917CC">
        <w:rPr>
          <w:rFonts w:ascii="Times New Roman" w:hAnsi="Times New Roman" w:cs="Times New Roman"/>
          <w:sz w:val="24"/>
          <w:szCs w:val="24"/>
        </w:rPr>
        <w:t xml:space="preserve"> services</w:t>
      </w:r>
      <w:r w:rsidR="00525402">
        <w:rPr>
          <w:rFonts w:ascii="Times New Roman" w:hAnsi="Times New Roman" w:cs="Times New Roman"/>
          <w:sz w:val="24"/>
          <w:szCs w:val="24"/>
        </w:rPr>
        <w:t>.</w:t>
      </w:r>
      <w:r w:rsidR="0039142C">
        <w:rPr>
          <w:rFonts w:ascii="Times New Roman" w:hAnsi="Times New Roman" w:cs="Times New Roman"/>
          <w:sz w:val="24"/>
          <w:szCs w:val="24"/>
        </w:rPr>
        <w:t xml:space="preserve"> The influx of referrals created a backlog </w:t>
      </w:r>
      <w:r w:rsidR="003A39B8">
        <w:rPr>
          <w:rFonts w:ascii="Times New Roman" w:hAnsi="Times New Roman" w:cs="Times New Roman"/>
          <w:sz w:val="24"/>
          <w:szCs w:val="24"/>
        </w:rPr>
        <w:t xml:space="preserve">due to staffing issues </w:t>
      </w:r>
      <w:r w:rsidR="0039142C">
        <w:rPr>
          <w:rFonts w:ascii="Times New Roman" w:hAnsi="Times New Roman" w:cs="Times New Roman"/>
          <w:sz w:val="24"/>
          <w:szCs w:val="24"/>
        </w:rPr>
        <w:t>with the wait extended as long as</w:t>
      </w:r>
      <w:r w:rsidR="00246218">
        <w:rPr>
          <w:rFonts w:ascii="Times New Roman" w:hAnsi="Times New Roman" w:cs="Times New Roman"/>
          <w:sz w:val="24"/>
          <w:szCs w:val="24"/>
        </w:rPr>
        <w:t xml:space="preserve"> two to three weeks, </w:t>
      </w:r>
      <w:r w:rsidR="003A39B8">
        <w:rPr>
          <w:rFonts w:ascii="Times New Roman" w:hAnsi="Times New Roman" w:cs="Times New Roman"/>
          <w:sz w:val="24"/>
          <w:szCs w:val="24"/>
        </w:rPr>
        <w:t xml:space="preserve">however, </w:t>
      </w:r>
      <w:r w:rsidR="00246218">
        <w:rPr>
          <w:rFonts w:ascii="Times New Roman" w:hAnsi="Times New Roman" w:cs="Times New Roman"/>
          <w:sz w:val="24"/>
          <w:szCs w:val="24"/>
        </w:rPr>
        <w:t xml:space="preserve"> the YBHL would monitor these youth</w:t>
      </w:r>
      <w:r w:rsidR="008B6D31">
        <w:rPr>
          <w:rFonts w:ascii="Times New Roman" w:hAnsi="Times New Roman" w:cs="Times New Roman"/>
          <w:sz w:val="24"/>
          <w:szCs w:val="24"/>
        </w:rPr>
        <w:t xml:space="preserve"> </w:t>
      </w:r>
      <w:r w:rsidR="00E854BF">
        <w:rPr>
          <w:rFonts w:ascii="Times New Roman" w:hAnsi="Times New Roman" w:cs="Times New Roman"/>
          <w:sz w:val="24"/>
          <w:szCs w:val="24"/>
        </w:rPr>
        <w:t xml:space="preserve">weekly </w:t>
      </w:r>
      <w:r w:rsidR="003A39B8">
        <w:rPr>
          <w:rFonts w:ascii="Times New Roman" w:hAnsi="Times New Roman" w:cs="Times New Roman"/>
          <w:sz w:val="24"/>
          <w:szCs w:val="24"/>
        </w:rPr>
        <w:t xml:space="preserve">until the initial intake </w:t>
      </w:r>
      <w:r w:rsidR="008B2AC5">
        <w:rPr>
          <w:rFonts w:ascii="Times New Roman" w:hAnsi="Times New Roman" w:cs="Times New Roman"/>
          <w:sz w:val="24"/>
          <w:szCs w:val="24"/>
        </w:rPr>
        <w:t xml:space="preserve">was complete. </w:t>
      </w:r>
      <w:r w:rsidR="00775FAD">
        <w:rPr>
          <w:rFonts w:ascii="Times New Roman" w:hAnsi="Times New Roman" w:cs="Times New Roman"/>
          <w:sz w:val="24"/>
          <w:szCs w:val="24"/>
        </w:rPr>
        <w:t xml:space="preserve"> </w:t>
      </w:r>
    </w:p>
    <w:p w14:paraId="5CDD3D0B" w14:textId="17148D34" w:rsidR="00930906" w:rsidRDefault="00D83ECB" w:rsidP="00930906">
      <w:pPr>
        <w:spacing w:after="0" w:line="480" w:lineRule="auto"/>
        <w:rPr>
          <w:rFonts w:ascii="Times New Roman" w:hAnsi="Times New Roman" w:cs="Times New Roman"/>
          <w:b/>
          <w:bCs/>
          <w:sz w:val="24"/>
          <w:szCs w:val="24"/>
        </w:rPr>
      </w:pPr>
      <w:r>
        <w:rPr>
          <w:rFonts w:ascii="Times New Roman" w:hAnsi="Times New Roman" w:cs="Times New Roman"/>
          <w:b/>
          <w:bCs/>
          <w:sz w:val="24"/>
          <w:szCs w:val="24"/>
        </w:rPr>
        <w:t>Intervention Revision</w:t>
      </w:r>
    </w:p>
    <w:p w14:paraId="6C9534F7" w14:textId="713618DB" w:rsidR="0066463C" w:rsidRPr="0066463C" w:rsidRDefault="0066463C" w:rsidP="00930906">
      <w:pPr>
        <w:spacing w:after="0" w:line="480" w:lineRule="auto"/>
        <w:rPr>
          <w:rFonts w:ascii="Times New Roman" w:hAnsi="Times New Roman" w:cs="Times New Roman"/>
          <w:sz w:val="24"/>
          <w:szCs w:val="24"/>
        </w:rPr>
      </w:pPr>
      <w:r>
        <w:rPr>
          <w:rFonts w:ascii="Times New Roman" w:hAnsi="Times New Roman" w:cs="Times New Roman"/>
          <w:b/>
          <w:bCs/>
          <w:sz w:val="24"/>
          <w:szCs w:val="24"/>
        </w:rPr>
        <w:tab/>
      </w:r>
      <w:r w:rsidRPr="0066463C">
        <w:rPr>
          <w:rFonts w:ascii="Times New Roman" w:hAnsi="Times New Roman" w:cs="Times New Roman"/>
          <w:sz w:val="24"/>
          <w:szCs w:val="24"/>
        </w:rPr>
        <w:t xml:space="preserve">The </w:t>
      </w:r>
      <w:r w:rsidR="00F57124">
        <w:rPr>
          <w:rFonts w:ascii="Times New Roman" w:hAnsi="Times New Roman" w:cs="Times New Roman"/>
          <w:sz w:val="24"/>
          <w:szCs w:val="24"/>
        </w:rPr>
        <w:t>unexpected</w:t>
      </w:r>
      <w:r w:rsidR="00AD4427">
        <w:rPr>
          <w:rFonts w:ascii="Times New Roman" w:hAnsi="Times New Roman" w:cs="Times New Roman"/>
          <w:sz w:val="24"/>
          <w:szCs w:val="24"/>
        </w:rPr>
        <w:t xml:space="preserve"> utilization of</w:t>
      </w:r>
      <w:r w:rsidRPr="0066463C">
        <w:rPr>
          <w:rFonts w:ascii="Times New Roman" w:hAnsi="Times New Roman" w:cs="Times New Roman"/>
          <w:sz w:val="24"/>
          <w:szCs w:val="24"/>
        </w:rPr>
        <w:t xml:space="preserve"> the YBHL program has </w:t>
      </w:r>
      <w:r w:rsidR="00B115CD">
        <w:rPr>
          <w:rFonts w:ascii="Times New Roman" w:hAnsi="Times New Roman" w:cs="Times New Roman"/>
          <w:sz w:val="24"/>
          <w:szCs w:val="24"/>
        </w:rPr>
        <w:t xml:space="preserve">budgeted for an </w:t>
      </w:r>
      <w:r w:rsidR="008045F6">
        <w:rPr>
          <w:rFonts w:ascii="Times New Roman" w:hAnsi="Times New Roman" w:cs="Times New Roman"/>
          <w:sz w:val="24"/>
          <w:szCs w:val="24"/>
        </w:rPr>
        <w:t>expan</w:t>
      </w:r>
      <w:r w:rsidR="00B115CD">
        <w:rPr>
          <w:rFonts w:ascii="Times New Roman" w:hAnsi="Times New Roman" w:cs="Times New Roman"/>
          <w:sz w:val="24"/>
          <w:szCs w:val="24"/>
        </w:rPr>
        <w:t>sion of</w:t>
      </w:r>
      <w:r w:rsidR="008045F6">
        <w:rPr>
          <w:rFonts w:ascii="Times New Roman" w:hAnsi="Times New Roman" w:cs="Times New Roman"/>
          <w:sz w:val="24"/>
          <w:szCs w:val="24"/>
        </w:rPr>
        <w:t xml:space="preserve"> the program to include an</w:t>
      </w:r>
      <w:r w:rsidR="00193A21">
        <w:rPr>
          <w:rFonts w:ascii="Times New Roman" w:hAnsi="Times New Roman" w:cs="Times New Roman"/>
          <w:sz w:val="24"/>
          <w:szCs w:val="24"/>
        </w:rPr>
        <w:t>o</w:t>
      </w:r>
      <w:r w:rsidR="008045F6">
        <w:rPr>
          <w:rFonts w:ascii="Times New Roman" w:hAnsi="Times New Roman" w:cs="Times New Roman"/>
          <w:sz w:val="24"/>
          <w:szCs w:val="24"/>
        </w:rPr>
        <w:t>ther YBHL</w:t>
      </w:r>
      <w:r w:rsidR="00B115CD">
        <w:rPr>
          <w:rFonts w:ascii="Times New Roman" w:hAnsi="Times New Roman" w:cs="Times New Roman"/>
          <w:sz w:val="24"/>
          <w:szCs w:val="24"/>
        </w:rPr>
        <w:t xml:space="preserve"> </w:t>
      </w:r>
      <w:r w:rsidR="001576AD">
        <w:rPr>
          <w:rFonts w:ascii="Times New Roman" w:hAnsi="Times New Roman" w:cs="Times New Roman"/>
          <w:sz w:val="24"/>
          <w:szCs w:val="24"/>
        </w:rPr>
        <w:t>in</w:t>
      </w:r>
      <w:r w:rsidR="00B115CD">
        <w:rPr>
          <w:rFonts w:ascii="Times New Roman" w:hAnsi="Times New Roman" w:cs="Times New Roman"/>
          <w:sz w:val="24"/>
          <w:szCs w:val="24"/>
        </w:rPr>
        <w:t xml:space="preserve"> a</w:t>
      </w:r>
      <w:r w:rsidR="001576AD">
        <w:rPr>
          <w:rFonts w:ascii="Times New Roman" w:hAnsi="Times New Roman" w:cs="Times New Roman"/>
          <w:sz w:val="24"/>
          <w:szCs w:val="24"/>
        </w:rPr>
        <w:t>iding</w:t>
      </w:r>
      <w:r w:rsidR="00B115CD">
        <w:rPr>
          <w:rFonts w:ascii="Times New Roman" w:hAnsi="Times New Roman" w:cs="Times New Roman"/>
          <w:sz w:val="24"/>
          <w:szCs w:val="24"/>
        </w:rPr>
        <w:t xml:space="preserve"> with </w:t>
      </w:r>
      <w:r w:rsidR="00193A21">
        <w:rPr>
          <w:rFonts w:ascii="Times New Roman" w:hAnsi="Times New Roman" w:cs="Times New Roman"/>
          <w:sz w:val="24"/>
          <w:szCs w:val="24"/>
        </w:rPr>
        <w:t xml:space="preserve">the referral process and </w:t>
      </w:r>
      <w:r w:rsidR="00E854BF">
        <w:rPr>
          <w:rFonts w:ascii="Times New Roman" w:hAnsi="Times New Roman" w:cs="Times New Roman"/>
          <w:sz w:val="24"/>
          <w:szCs w:val="24"/>
        </w:rPr>
        <w:t xml:space="preserve">weekly </w:t>
      </w:r>
      <w:r w:rsidR="00193A21">
        <w:rPr>
          <w:rFonts w:ascii="Times New Roman" w:hAnsi="Times New Roman" w:cs="Times New Roman"/>
          <w:sz w:val="24"/>
          <w:szCs w:val="24"/>
        </w:rPr>
        <w:t>monitoring. Staffing at the project site continues to</w:t>
      </w:r>
      <w:r w:rsidR="005A2162">
        <w:rPr>
          <w:rFonts w:ascii="Times New Roman" w:hAnsi="Times New Roman" w:cs="Times New Roman"/>
          <w:sz w:val="24"/>
          <w:szCs w:val="24"/>
        </w:rPr>
        <w:t xml:space="preserve"> be an issue </w:t>
      </w:r>
      <w:r w:rsidR="009661BA">
        <w:rPr>
          <w:rFonts w:ascii="Times New Roman" w:hAnsi="Times New Roman" w:cs="Times New Roman"/>
          <w:sz w:val="24"/>
          <w:szCs w:val="24"/>
        </w:rPr>
        <w:t>due to</w:t>
      </w:r>
      <w:r w:rsidR="005A2162">
        <w:rPr>
          <w:rFonts w:ascii="Times New Roman" w:hAnsi="Times New Roman" w:cs="Times New Roman"/>
          <w:sz w:val="24"/>
          <w:szCs w:val="24"/>
        </w:rPr>
        <w:t xml:space="preserve"> limited </w:t>
      </w:r>
      <w:r w:rsidR="002D7793">
        <w:rPr>
          <w:rFonts w:ascii="Times New Roman" w:hAnsi="Times New Roman" w:cs="Times New Roman"/>
          <w:sz w:val="24"/>
          <w:szCs w:val="24"/>
        </w:rPr>
        <w:t xml:space="preserve">qualified </w:t>
      </w:r>
      <w:r w:rsidR="005A2162">
        <w:rPr>
          <w:rFonts w:ascii="Times New Roman" w:hAnsi="Times New Roman" w:cs="Times New Roman"/>
          <w:sz w:val="24"/>
          <w:szCs w:val="24"/>
        </w:rPr>
        <w:t>individuals</w:t>
      </w:r>
      <w:r w:rsidR="002D7793">
        <w:rPr>
          <w:rFonts w:ascii="Times New Roman" w:hAnsi="Times New Roman" w:cs="Times New Roman"/>
          <w:sz w:val="24"/>
          <w:szCs w:val="24"/>
        </w:rPr>
        <w:t xml:space="preserve"> </w:t>
      </w:r>
      <w:r w:rsidR="0070225F">
        <w:rPr>
          <w:rFonts w:ascii="Times New Roman" w:hAnsi="Times New Roman" w:cs="Times New Roman"/>
          <w:sz w:val="24"/>
          <w:szCs w:val="24"/>
        </w:rPr>
        <w:t xml:space="preserve">available </w:t>
      </w:r>
      <w:r w:rsidR="009661BA">
        <w:rPr>
          <w:rFonts w:ascii="Times New Roman" w:hAnsi="Times New Roman" w:cs="Times New Roman"/>
          <w:sz w:val="24"/>
          <w:szCs w:val="24"/>
        </w:rPr>
        <w:t xml:space="preserve">for hire </w:t>
      </w:r>
      <w:r w:rsidR="0070225F">
        <w:rPr>
          <w:rFonts w:ascii="Times New Roman" w:hAnsi="Times New Roman" w:cs="Times New Roman"/>
          <w:sz w:val="24"/>
          <w:szCs w:val="24"/>
        </w:rPr>
        <w:t>in th</w:t>
      </w:r>
      <w:r w:rsidR="00BB1CD3">
        <w:rPr>
          <w:rFonts w:ascii="Times New Roman" w:hAnsi="Times New Roman" w:cs="Times New Roman"/>
          <w:sz w:val="24"/>
          <w:szCs w:val="24"/>
        </w:rPr>
        <w:t>is rural</w:t>
      </w:r>
      <w:r w:rsidR="0070225F">
        <w:rPr>
          <w:rFonts w:ascii="Times New Roman" w:hAnsi="Times New Roman" w:cs="Times New Roman"/>
          <w:sz w:val="24"/>
          <w:szCs w:val="24"/>
        </w:rPr>
        <w:t xml:space="preserve"> area.</w:t>
      </w:r>
      <w:r w:rsidR="005D7F46">
        <w:rPr>
          <w:rFonts w:ascii="Times New Roman" w:hAnsi="Times New Roman" w:cs="Times New Roman"/>
          <w:sz w:val="24"/>
          <w:szCs w:val="24"/>
        </w:rPr>
        <w:t xml:space="preserve"> </w:t>
      </w:r>
      <w:r w:rsidR="005A2162">
        <w:rPr>
          <w:rFonts w:ascii="Times New Roman" w:hAnsi="Times New Roman" w:cs="Times New Roman"/>
          <w:sz w:val="24"/>
          <w:szCs w:val="24"/>
        </w:rPr>
        <w:t xml:space="preserve"> </w:t>
      </w:r>
      <w:r w:rsidR="00193A21">
        <w:rPr>
          <w:rFonts w:ascii="Times New Roman" w:hAnsi="Times New Roman" w:cs="Times New Roman"/>
          <w:sz w:val="24"/>
          <w:szCs w:val="24"/>
        </w:rPr>
        <w:t xml:space="preserve"> </w:t>
      </w:r>
      <w:r w:rsidR="008045F6">
        <w:rPr>
          <w:rFonts w:ascii="Times New Roman" w:hAnsi="Times New Roman" w:cs="Times New Roman"/>
          <w:sz w:val="24"/>
          <w:szCs w:val="24"/>
        </w:rPr>
        <w:t xml:space="preserve"> </w:t>
      </w:r>
    </w:p>
    <w:p w14:paraId="5D9DB6A6" w14:textId="77777777" w:rsidR="00930906" w:rsidRDefault="00930906" w:rsidP="00930906">
      <w:pPr>
        <w:spacing w:after="0" w:line="480" w:lineRule="auto"/>
        <w:rPr>
          <w:rFonts w:ascii="Times New Roman" w:hAnsi="Times New Roman" w:cs="Times New Roman"/>
          <w:b/>
          <w:bCs/>
          <w:sz w:val="24"/>
          <w:szCs w:val="24"/>
        </w:rPr>
      </w:pPr>
      <w:r>
        <w:rPr>
          <w:rFonts w:ascii="Times New Roman" w:hAnsi="Times New Roman" w:cs="Times New Roman"/>
          <w:b/>
          <w:bCs/>
          <w:sz w:val="24"/>
          <w:szCs w:val="24"/>
        </w:rPr>
        <w:t>Impact to Health System, Policy, and Cost</w:t>
      </w:r>
    </w:p>
    <w:p w14:paraId="1977FB16" w14:textId="28F0CF8A" w:rsidR="0002418D" w:rsidRPr="00970B9B" w:rsidRDefault="00970B9B" w:rsidP="00930906">
      <w:pPr>
        <w:spacing w:after="0" w:line="480" w:lineRule="auto"/>
        <w:rPr>
          <w:rFonts w:ascii="Times New Roman" w:hAnsi="Times New Roman" w:cs="Times New Roman"/>
          <w:sz w:val="24"/>
          <w:szCs w:val="24"/>
        </w:rPr>
      </w:pPr>
      <w:r>
        <w:rPr>
          <w:rFonts w:ascii="Times New Roman" w:hAnsi="Times New Roman" w:cs="Times New Roman"/>
          <w:b/>
          <w:bCs/>
          <w:sz w:val="24"/>
          <w:szCs w:val="24"/>
        </w:rPr>
        <w:tab/>
      </w:r>
      <w:r w:rsidRPr="00970B9B">
        <w:rPr>
          <w:rFonts w:ascii="Times New Roman" w:hAnsi="Times New Roman" w:cs="Times New Roman"/>
          <w:sz w:val="24"/>
          <w:szCs w:val="24"/>
        </w:rPr>
        <w:t xml:space="preserve">The Department of Mental Health has </w:t>
      </w:r>
      <w:r w:rsidR="00C8694F">
        <w:rPr>
          <w:rFonts w:ascii="Times New Roman" w:hAnsi="Times New Roman" w:cs="Times New Roman"/>
          <w:sz w:val="24"/>
          <w:szCs w:val="24"/>
        </w:rPr>
        <w:t xml:space="preserve">grant </w:t>
      </w:r>
      <w:r w:rsidRPr="00970B9B">
        <w:rPr>
          <w:rFonts w:ascii="Times New Roman" w:hAnsi="Times New Roman" w:cs="Times New Roman"/>
          <w:sz w:val="24"/>
          <w:szCs w:val="24"/>
        </w:rPr>
        <w:t>f</w:t>
      </w:r>
      <w:r w:rsidR="00D122EF">
        <w:rPr>
          <w:rFonts w:ascii="Times New Roman" w:hAnsi="Times New Roman" w:cs="Times New Roman"/>
          <w:sz w:val="24"/>
          <w:szCs w:val="24"/>
        </w:rPr>
        <w:t>u</w:t>
      </w:r>
      <w:r w:rsidRPr="00970B9B">
        <w:rPr>
          <w:rFonts w:ascii="Times New Roman" w:hAnsi="Times New Roman" w:cs="Times New Roman"/>
          <w:sz w:val="24"/>
          <w:szCs w:val="24"/>
        </w:rPr>
        <w:t>nding</w:t>
      </w:r>
      <w:r w:rsidR="00D51C75">
        <w:rPr>
          <w:rFonts w:ascii="Times New Roman" w:hAnsi="Times New Roman" w:cs="Times New Roman"/>
          <w:sz w:val="24"/>
          <w:szCs w:val="24"/>
        </w:rPr>
        <w:t xml:space="preserve"> </w:t>
      </w:r>
      <w:r w:rsidRPr="00970B9B">
        <w:rPr>
          <w:rFonts w:ascii="Times New Roman" w:hAnsi="Times New Roman" w:cs="Times New Roman"/>
          <w:sz w:val="24"/>
          <w:szCs w:val="24"/>
        </w:rPr>
        <w:t>available</w:t>
      </w:r>
      <w:r w:rsidR="00D51C75">
        <w:rPr>
          <w:rFonts w:ascii="Times New Roman" w:hAnsi="Times New Roman" w:cs="Times New Roman"/>
          <w:sz w:val="24"/>
          <w:szCs w:val="24"/>
        </w:rPr>
        <w:t xml:space="preserve"> </w:t>
      </w:r>
      <w:r w:rsidR="000F1194">
        <w:rPr>
          <w:rFonts w:ascii="Times New Roman" w:hAnsi="Times New Roman" w:cs="Times New Roman"/>
          <w:sz w:val="24"/>
          <w:szCs w:val="24"/>
        </w:rPr>
        <w:t>t</w:t>
      </w:r>
      <w:r w:rsidR="00F93E8C">
        <w:rPr>
          <w:rFonts w:ascii="Times New Roman" w:hAnsi="Times New Roman" w:cs="Times New Roman"/>
          <w:sz w:val="24"/>
          <w:szCs w:val="24"/>
        </w:rPr>
        <w:t>hrough</w:t>
      </w:r>
      <w:r w:rsidR="00D51C75">
        <w:rPr>
          <w:rFonts w:ascii="Times New Roman" w:hAnsi="Times New Roman" w:cs="Times New Roman"/>
          <w:sz w:val="24"/>
          <w:szCs w:val="24"/>
        </w:rPr>
        <w:t xml:space="preserve"> Certified</w:t>
      </w:r>
      <w:r w:rsidR="004A3B44">
        <w:rPr>
          <w:rFonts w:ascii="Times New Roman" w:hAnsi="Times New Roman" w:cs="Times New Roman"/>
          <w:sz w:val="24"/>
          <w:szCs w:val="24"/>
        </w:rPr>
        <w:t xml:space="preserve"> Community Behavioral Health Centers for such programs to assist youth</w:t>
      </w:r>
      <w:r w:rsidR="000F1194">
        <w:rPr>
          <w:rFonts w:ascii="Times New Roman" w:hAnsi="Times New Roman" w:cs="Times New Roman"/>
          <w:sz w:val="24"/>
          <w:szCs w:val="24"/>
        </w:rPr>
        <w:t xml:space="preserve"> in</w:t>
      </w:r>
      <w:r w:rsidR="000871DE">
        <w:rPr>
          <w:rFonts w:ascii="Times New Roman" w:hAnsi="Times New Roman" w:cs="Times New Roman"/>
          <w:sz w:val="24"/>
          <w:szCs w:val="24"/>
        </w:rPr>
        <w:t xml:space="preserve"> fast tracking</w:t>
      </w:r>
      <w:r w:rsidR="000F1194">
        <w:rPr>
          <w:rFonts w:ascii="Times New Roman" w:hAnsi="Times New Roman" w:cs="Times New Roman"/>
          <w:sz w:val="24"/>
          <w:szCs w:val="24"/>
        </w:rPr>
        <w:t xml:space="preserve"> urgent mental health services.</w:t>
      </w:r>
      <w:r w:rsidRPr="00970B9B">
        <w:rPr>
          <w:rFonts w:ascii="Times New Roman" w:hAnsi="Times New Roman" w:cs="Times New Roman"/>
          <w:sz w:val="24"/>
          <w:szCs w:val="24"/>
        </w:rPr>
        <w:t xml:space="preserve"> </w:t>
      </w:r>
      <w:r w:rsidR="00DC292C">
        <w:rPr>
          <w:rFonts w:ascii="Times New Roman" w:hAnsi="Times New Roman" w:cs="Times New Roman"/>
          <w:sz w:val="24"/>
          <w:szCs w:val="24"/>
        </w:rPr>
        <w:t xml:space="preserve">The </w:t>
      </w:r>
      <w:r w:rsidR="00285BFC">
        <w:rPr>
          <w:rFonts w:ascii="Times New Roman" w:hAnsi="Times New Roman" w:cs="Times New Roman"/>
          <w:sz w:val="24"/>
          <w:szCs w:val="24"/>
        </w:rPr>
        <w:t>long-term</w:t>
      </w:r>
      <w:r w:rsidR="00143725">
        <w:rPr>
          <w:rFonts w:ascii="Times New Roman" w:hAnsi="Times New Roman" w:cs="Times New Roman"/>
          <w:sz w:val="24"/>
          <w:szCs w:val="24"/>
        </w:rPr>
        <w:t xml:space="preserve"> </w:t>
      </w:r>
      <w:r w:rsidR="00DC292C">
        <w:rPr>
          <w:rFonts w:ascii="Times New Roman" w:hAnsi="Times New Roman" w:cs="Times New Roman"/>
          <w:sz w:val="24"/>
          <w:szCs w:val="24"/>
        </w:rPr>
        <w:t xml:space="preserve">impact </w:t>
      </w:r>
      <w:r w:rsidR="00D122EF">
        <w:rPr>
          <w:rFonts w:ascii="Times New Roman" w:hAnsi="Times New Roman" w:cs="Times New Roman"/>
          <w:sz w:val="24"/>
          <w:szCs w:val="24"/>
        </w:rPr>
        <w:t xml:space="preserve">of such </w:t>
      </w:r>
      <w:r w:rsidR="00C8694F">
        <w:rPr>
          <w:rFonts w:ascii="Times New Roman" w:hAnsi="Times New Roman" w:cs="Times New Roman"/>
          <w:sz w:val="24"/>
          <w:szCs w:val="24"/>
        </w:rPr>
        <w:t>funding remains</w:t>
      </w:r>
      <w:r w:rsidR="00143725">
        <w:rPr>
          <w:rFonts w:ascii="Times New Roman" w:hAnsi="Times New Roman" w:cs="Times New Roman"/>
          <w:sz w:val="24"/>
          <w:szCs w:val="24"/>
        </w:rPr>
        <w:t xml:space="preserve"> unknown</w:t>
      </w:r>
      <w:r w:rsidR="00AA4007">
        <w:rPr>
          <w:rFonts w:ascii="Times New Roman" w:hAnsi="Times New Roman" w:cs="Times New Roman"/>
          <w:sz w:val="24"/>
          <w:szCs w:val="24"/>
        </w:rPr>
        <w:t xml:space="preserve">, but this project has provided </w:t>
      </w:r>
      <w:r w:rsidR="00B54DEA">
        <w:rPr>
          <w:rFonts w:ascii="Times New Roman" w:hAnsi="Times New Roman" w:cs="Times New Roman"/>
          <w:sz w:val="24"/>
          <w:szCs w:val="24"/>
        </w:rPr>
        <w:t xml:space="preserve">interesting </w:t>
      </w:r>
      <w:r w:rsidR="00E43003">
        <w:rPr>
          <w:rFonts w:ascii="Times New Roman" w:hAnsi="Times New Roman" w:cs="Times New Roman"/>
          <w:sz w:val="24"/>
          <w:szCs w:val="24"/>
        </w:rPr>
        <w:t xml:space="preserve">data </w:t>
      </w:r>
      <w:r w:rsidR="005B794E">
        <w:rPr>
          <w:rFonts w:ascii="Times New Roman" w:hAnsi="Times New Roman" w:cs="Times New Roman"/>
          <w:sz w:val="24"/>
          <w:szCs w:val="24"/>
        </w:rPr>
        <w:t>in reference to</w:t>
      </w:r>
      <w:r w:rsidR="009A6DF2">
        <w:rPr>
          <w:rFonts w:ascii="Times New Roman" w:hAnsi="Times New Roman" w:cs="Times New Roman"/>
          <w:sz w:val="24"/>
          <w:szCs w:val="24"/>
        </w:rPr>
        <w:t xml:space="preserve"> the</w:t>
      </w:r>
      <w:r w:rsidR="005B794E">
        <w:rPr>
          <w:rFonts w:ascii="Times New Roman" w:hAnsi="Times New Roman" w:cs="Times New Roman"/>
          <w:sz w:val="24"/>
          <w:szCs w:val="24"/>
        </w:rPr>
        <w:t xml:space="preserve"> JJS referral</w:t>
      </w:r>
      <w:r w:rsidR="00912C37">
        <w:rPr>
          <w:rFonts w:ascii="Times New Roman" w:hAnsi="Times New Roman" w:cs="Times New Roman"/>
          <w:sz w:val="24"/>
          <w:szCs w:val="24"/>
        </w:rPr>
        <w:t>s</w:t>
      </w:r>
      <w:r w:rsidR="00EF3FCA">
        <w:rPr>
          <w:rFonts w:ascii="Times New Roman" w:hAnsi="Times New Roman" w:cs="Times New Roman"/>
          <w:sz w:val="24"/>
          <w:szCs w:val="24"/>
        </w:rPr>
        <w:t xml:space="preserve"> process.</w:t>
      </w:r>
      <w:r w:rsidR="007E6EFD">
        <w:rPr>
          <w:rFonts w:ascii="Times New Roman" w:hAnsi="Times New Roman" w:cs="Times New Roman"/>
          <w:sz w:val="24"/>
          <w:szCs w:val="24"/>
        </w:rPr>
        <w:t xml:space="preserve"> </w:t>
      </w:r>
      <w:r w:rsidR="001214E3">
        <w:rPr>
          <w:rFonts w:ascii="Times New Roman" w:hAnsi="Times New Roman" w:cs="Times New Roman"/>
          <w:sz w:val="24"/>
          <w:szCs w:val="24"/>
        </w:rPr>
        <w:t xml:space="preserve">Through </w:t>
      </w:r>
      <w:r w:rsidR="007E6EFD">
        <w:rPr>
          <w:rFonts w:ascii="Times New Roman" w:hAnsi="Times New Roman" w:cs="Times New Roman"/>
          <w:sz w:val="24"/>
          <w:szCs w:val="24"/>
        </w:rPr>
        <w:t>discussions with</w:t>
      </w:r>
      <w:r w:rsidR="001214E3">
        <w:rPr>
          <w:rFonts w:ascii="Times New Roman" w:hAnsi="Times New Roman" w:cs="Times New Roman"/>
          <w:sz w:val="24"/>
          <w:szCs w:val="24"/>
        </w:rPr>
        <w:t xml:space="preserve"> a</w:t>
      </w:r>
      <w:r w:rsidR="007E6EFD">
        <w:rPr>
          <w:rFonts w:ascii="Times New Roman" w:hAnsi="Times New Roman" w:cs="Times New Roman"/>
          <w:sz w:val="24"/>
          <w:szCs w:val="24"/>
        </w:rPr>
        <w:t xml:space="preserve"> </w:t>
      </w:r>
      <w:r w:rsidR="00EF3FCA">
        <w:rPr>
          <w:rFonts w:ascii="Times New Roman" w:hAnsi="Times New Roman" w:cs="Times New Roman"/>
          <w:sz w:val="24"/>
          <w:szCs w:val="24"/>
        </w:rPr>
        <w:t>JO in</w:t>
      </w:r>
      <w:r w:rsidR="001214E3">
        <w:rPr>
          <w:rFonts w:ascii="Times New Roman" w:hAnsi="Times New Roman" w:cs="Times New Roman"/>
          <w:sz w:val="24"/>
          <w:szCs w:val="24"/>
        </w:rPr>
        <w:t xml:space="preserve"> one of the three Judicial Circuits</w:t>
      </w:r>
      <w:r w:rsidR="00514DDE">
        <w:rPr>
          <w:rFonts w:ascii="Times New Roman" w:hAnsi="Times New Roman" w:cs="Times New Roman"/>
          <w:sz w:val="24"/>
          <w:szCs w:val="24"/>
        </w:rPr>
        <w:t xml:space="preserve"> </w:t>
      </w:r>
      <w:r w:rsidR="001214E3">
        <w:rPr>
          <w:rFonts w:ascii="Times New Roman" w:hAnsi="Times New Roman" w:cs="Times New Roman"/>
          <w:sz w:val="24"/>
          <w:szCs w:val="24"/>
        </w:rPr>
        <w:t>within the catchment area</w:t>
      </w:r>
      <w:r w:rsidR="00660C70">
        <w:rPr>
          <w:rFonts w:ascii="Times New Roman" w:hAnsi="Times New Roman" w:cs="Times New Roman"/>
          <w:sz w:val="24"/>
          <w:szCs w:val="24"/>
        </w:rPr>
        <w:t xml:space="preserve">, </w:t>
      </w:r>
      <w:r w:rsidR="00E6067C">
        <w:rPr>
          <w:rFonts w:ascii="Times New Roman" w:hAnsi="Times New Roman" w:cs="Times New Roman"/>
          <w:sz w:val="24"/>
          <w:szCs w:val="24"/>
        </w:rPr>
        <w:t>this</w:t>
      </w:r>
      <w:r w:rsidR="0022103D">
        <w:rPr>
          <w:rFonts w:ascii="Times New Roman" w:hAnsi="Times New Roman" w:cs="Times New Roman"/>
          <w:sz w:val="24"/>
          <w:szCs w:val="24"/>
        </w:rPr>
        <w:t xml:space="preserve"> early referral process may be contributing to </w:t>
      </w:r>
      <w:r w:rsidR="007D4E89">
        <w:rPr>
          <w:rFonts w:ascii="Times New Roman" w:hAnsi="Times New Roman" w:cs="Times New Roman"/>
          <w:sz w:val="24"/>
          <w:szCs w:val="24"/>
        </w:rPr>
        <w:t xml:space="preserve">these </w:t>
      </w:r>
      <w:r w:rsidR="00660C70">
        <w:rPr>
          <w:rFonts w:ascii="Times New Roman" w:hAnsi="Times New Roman" w:cs="Times New Roman"/>
          <w:sz w:val="24"/>
          <w:szCs w:val="24"/>
        </w:rPr>
        <w:t>decreased JJS referral</w:t>
      </w:r>
      <w:r w:rsidR="00C854A1">
        <w:rPr>
          <w:rFonts w:ascii="Times New Roman" w:hAnsi="Times New Roman" w:cs="Times New Roman"/>
          <w:sz w:val="24"/>
          <w:szCs w:val="24"/>
        </w:rPr>
        <w:t>s</w:t>
      </w:r>
      <w:r w:rsidR="00660C70">
        <w:rPr>
          <w:rFonts w:ascii="Times New Roman" w:hAnsi="Times New Roman" w:cs="Times New Roman"/>
          <w:sz w:val="24"/>
          <w:szCs w:val="24"/>
        </w:rPr>
        <w:t xml:space="preserve"> to the</w:t>
      </w:r>
      <w:r w:rsidR="00D97319">
        <w:rPr>
          <w:rFonts w:ascii="Times New Roman" w:hAnsi="Times New Roman" w:cs="Times New Roman"/>
          <w:sz w:val="24"/>
          <w:szCs w:val="24"/>
        </w:rPr>
        <w:t xml:space="preserve"> project site</w:t>
      </w:r>
      <w:r w:rsidR="00574C15">
        <w:rPr>
          <w:rFonts w:ascii="Times New Roman" w:hAnsi="Times New Roman" w:cs="Times New Roman"/>
          <w:sz w:val="24"/>
          <w:szCs w:val="24"/>
        </w:rPr>
        <w:t xml:space="preserve">. </w:t>
      </w:r>
      <w:r w:rsidR="00C321C1">
        <w:rPr>
          <w:rFonts w:ascii="Times New Roman" w:hAnsi="Times New Roman" w:cs="Times New Roman"/>
          <w:sz w:val="24"/>
          <w:szCs w:val="24"/>
        </w:rPr>
        <w:t xml:space="preserve">Juvenile </w:t>
      </w:r>
      <w:r w:rsidR="005363F8">
        <w:rPr>
          <w:rFonts w:ascii="Times New Roman" w:hAnsi="Times New Roman" w:cs="Times New Roman"/>
          <w:sz w:val="24"/>
          <w:szCs w:val="24"/>
        </w:rPr>
        <w:t>justice system r</w:t>
      </w:r>
      <w:r w:rsidR="00C321C1">
        <w:rPr>
          <w:rFonts w:ascii="Times New Roman" w:hAnsi="Times New Roman" w:cs="Times New Roman"/>
          <w:sz w:val="24"/>
          <w:szCs w:val="24"/>
        </w:rPr>
        <w:t xml:space="preserve">eferrals in this </w:t>
      </w:r>
      <w:r w:rsidR="00F52B07">
        <w:rPr>
          <w:rFonts w:ascii="Times New Roman" w:hAnsi="Times New Roman" w:cs="Times New Roman"/>
          <w:sz w:val="24"/>
          <w:szCs w:val="24"/>
        </w:rPr>
        <w:t>Judicial Circuit</w:t>
      </w:r>
      <w:r w:rsidR="00C321C1">
        <w:rPr>
          <w:rFonts w:ascii="Times New Roman" w:hAnsi="Times New Roman" w:cs="Times New Roman"/>
          <w:sz w:val="24"/>
          <w:szCs w:val="24"/>
        </w:rPr>
        <w:t xml:space="preserve"> have also decreased</w:t>
      </w:r>
      <w:r w:rsidR="00E76E63">
        <w:rPr>
          <w:rFonts w:ascii="Times New Roman" w:hAnsi="Times New Roman" w:cs="Times New Roman"/>
          <w:sz w:val="24"/>
          <w:szCs w:val="24"/>
        </w:rPr>
        <w:t xml:space="preserve">, </w:t>
      </w:r>
      <w:r w:rsidR="00DF5D3E">
        <w:rPr>
          <w:rFonts w:ascii="Times New Roman" w:hAnsi="Times New Roman" w:cs="Times New Roman"/>
          <w:sz w:val="24"/>
          <w:szCs w:val="24"/>
        </w:rPr>
        <w:t>optimizing</w:t>
      </w:r>
      <w:r w:rsidR="00E76E63">
        <w:rPr>
          <w:rFonts w:ascii="Times New Roman" w:hAnsi="Times New Roman" w:cs="Times New Roman"/>
          <w:sz w:val="24"/>
          <w:szCs w:val="24"/>
        </w:rPr>
        <w:t xml:space="preserve"> the effectiveness</w:t>
      </w:r>
      <w:r w:rsidR="00614885">
        <w:rPr>
          <w:rFonts w:ascii="Times New Roman" w:hAnsi="Times New Roman" w:cs="Times New Roman"/>
          <w:sz w:val="24"/>
          <w:szCs w:val="24"/>
        </w:rPr>
        <w:t xml:space="preserve"> of the program by</w:t>
      </w:r>
      <w:r w:rsidR="004B7316">
        <w:rPr>
          <w:rFonts w:ascii="Times New Roman" w:hAnsi="Times New Roman" w:cs="Times New Roman"/>
          <w:sz w:val="24"/>
          <w:szCs w:val="24"/>
        </w:rPr>
        <w:t xml:space="preserve"> </w:t>
      </w:r>
      <w:r w:rsidR="009749F3">
        <w:rPr>
          <w:rFonts w:ascii="Times New Roman" w:hAnsi="Times New Roman" w:cs="Times New Roman"/>
          <w:sz w:val="24"/>
          <w:szCs w:val="24"/>
        </w:rPr>
        <w:t>preventing</w:t>
      </w:r>
      <w:r w:rsidR="00B01678">
        <w:rPr>
          <w:rFonts w:ascii="Times New Roman" w:hAnsi="Times New Roman" w:cs="Times New Roman"/>
          <w:sz w:val="24"/>
          <w:szCs w:val="24"/>
        </w:rPr>
        <w:t xml:space="preserve"> </w:t>
      </w:r>
      <w:r w:rsidR="00763E6F">
        <w:rPr>
          <w:rFonts w:ascii="Times New Roman" w:hAnsi="Times New Roman" w:cs="Times New Roman"/>
          <w:sz w:val="24"/>
          <w:szCs w:val="24"/>
        </w:rPr>
        <w:t>an</w:t>
      </w:r>
      <w:r w:rsidR="00B01678">
        <w:rPr>
          <w:rFonts w:ascii="Times New Roman" w:hAnsi="Times New Roman" w:cs="Times New Roman"/>
          <w:sz w:val="24"/>
          <w:szCs w:val="24"/>
        </w:rPr>
        <w:t xml:space="preserve"> initial contact</w:t>
      </w:r>
      <w:r w:rsidR="00763E6F">
        <w:rPr>
          <w:rFonts w:ascii="Times New Roman" w:hAnsi="Times New Roman" w:cs="Times New Roman"/>
          <w:sz w:val="24"/>
          <w:szCs w:val="24"/>
        </w:rPr>
        <w:t xml:space="preserve"> with law enforcement</w:t>
      </w:r>
      <w:r w:rsidR="00B01678">
        <w:rPr>
          <w:rFonts w:ascii="Times New Roman" w:hAnsi="Times New Roman" w:cs="Times New Roman"/>
          <w:sz w:val="24"/>
          <w:szCs w:val="24"/>
        </w:rPr>
        <w:t xml:space="preserve"> </w:t>
      </w:r>
      <w:r w:rsidR="00D026F9">
        <w:rPr>
          <w:rFonts w:ascii="Times New Roman" w:hAnsi="Times New Roman" w:cs="Times New Roman"/>
          <w:sz w:val="24"/>
          <w:szCs w:val="24"/>
        </w:rPr>
        <w:t>through</w:t>
      </w:r>
      <w:r w:rsidR="005E0CEA">
        <w:rPr>
          <w:rFonts w:ascii="Times New Roman" w:hAnsi="Times New Roman" w:cs="Times New Roman"/>
          <w:sz w:val="24"/>
          <w:szCs w:val="24"/>
        </w:rPr>
        <w:t xml:space="preserve"> early mental health intervention</w:t>
      </w:r>
      <w:r w:rsidR="00D026F9">
        <w:rPr>
          <w:rFonts w:ascii="Times New Roman" w:hAnsi="Times New Roman" w:cs="Times New Roman"/>
          <w:sz w:val="24"/>
          <w:szCs w:val="24"/>
        </w:rPr>
        <w:t>s</w:t>
      </w:r>
      <w:r w:rsidR="005E0CEA">
        <w:rPr>
          <w:rFonts w:ascii="Times New Roman" w:hAnsi="Times New Roman" w:cs="Times New Roman"/>
          <w:sz w:val="24"/>
          <w:szCs w:val="24"/>
        </w:rPr>
        <w:t xml:space="preserve"> and support</w:t>
      </w:r>
      <w:r w:rsidR="00904694">
        <w:rPr>
          <w:rFonts w:ascii="Times New Roman" w:hAnsi="Times New Roman" w:cs="Times New Roman"/>
          <w:sz w:val="24"/>
          <w:szCs w:val="24"/>
        </w:rPr>
        <w:t xml:space="preserve"> monitoring by the YBHL.</w:t>
      </w:r>
      <w:r w:rsidR="00614885">
        <w:rPr>
          <w:rFonts w:ascii="Times New Roman" w:hAnsi="Times New Roman" w:cs="Times New Roman"/>
          <w:sz w:val="24"/>
          <w:szCs w:val="24"/>
        </w:rPr>
        <w:t xml:space="preserve"> </w:t>
      </w:r>
      <w:r w:rsidR="00DF5D3E">
        <w:rPr>
          <w:rFonts w:ascii="Times New Roman" w:hAnsi="Times New Roman" w:cs="Times New Roman"/>
          <w:sz w:val="24"/>
          <w:szCs w:val="24"/>
        </w:rPr>
        <w:t xml:space="preserve"> </w:t>
      </w:r>
      <w:r w:rsidR="00C854A1">
        <w:rPr>
          <w:rFonts w:ascii="Times New Roman" w:hAnsi="Times New Roman" w:cs="Times New Roman"/>
          <w:sz w:val="24"/>
          <w:szCs w:val="24"/>
        </w:rPr>
        <w:t xml:space="preserve"> </w:t>
      </w:r>
      <w:r w:rsidR="00660C70">
        <w:rPr>
          <w:rFonts w:ascii="Times New Roman" w:hAnsi="Times New Roman" w:cs="Times New Roman"/>
          <w:sz w:val="24"/>
          <w:szCs w:val="24"/>
        </w:rPr>
        <w:t xml:space="preserve"> </w:t>
      </w:r>
    </w:p>
    <w:p w14:paraId="46245714" w14:textId="6E0CCAE7" w:rsidR="0002418D" w:rsidRDefault="0002418D" w:rsidP="00930906">
      <w:pPr>
        <w:spacing w:after="0" w:line="480" w:lineRule="auto"/>
        <w:rPr>
          <w:rFonts w:ascii="Times New Roman" w:hAnsi="Times New Roman" w:cs="Times New Roman"/>
          <w:b/>
          <w:bCs/>
          <w:sz w:val="24"/>
          <w:szCs w:val="24"/>
        </w:rPr>
      </w:pPr>
      <w:r>
        <w:rPr>
          <w:rFonts w:ascii="Times New Roman" w:hAnsi="Times New Roman" w:cs="Times New Roman"/>
          <w:b/>
          <w:bCs/>
          <w:sz w:val="24"/>
          <w:szCs w:val="24"/>
        </w:rPr>
        <w:t>Opportunities</w:t>
      </w:r>
    </w:p>
    <w:p w14:paraId="7916D644" w14:textId="23876870" w:rsidR="00D026F9" w:rsidRPr="002833CC" w:rsidRDefault="00D026F9" w:rsidP="00930906">
      <w:pPr>
        <w:spacing w:after="0" w:line="480" w:lineRule="auto"/>
        <w:rPr>
          <w:rFonts w:ascii="Times New Roman" w:hAnsi="Times New Roman" w:cs="Times New Roman"/>
          <w:sz w:val="24"/>
          <w:szCs w:val="24"/>
        </w:rPr>
      </w:pPr>
      <w:r>
        <w:rPr>
          <w:rFonts w:ascii="Times New Roman" w:hAnsi="Times New Roman" w:cs="Times New Roman"/>
          <w:b/>
          <w:bCs/>
          <w:sz w:val="24"/>
          <w:szCs w:val="24"/>
        </w:rPr>
        <w:tab/>
      </w:r>
      <w:r w:rsidR="002833CC">
        <w:rPr>
          <w:rFonts w:ascii="Times New Roman" w:hAnsi="Times New Roman" w:cs="Times New Roman"/>
          <w:sz w:val="24"/>
          <w:szCs w:val="24"/>
        </w:rPr>
        <w:t>D</w:t>
      </w:r>
      <w:r w:rsidR="00CF517A" w:rsidRPr="002833CC">
        <w:rPr>
          <w:rFonts w:ascii="Times New Roman" w:hAnsi="Times New Roman" w:cs="Times New Roman"/>
          <w:sz w:val="24"/>
          <w:szCs w:val="24"/>
        </w:rPr>
        <w:t xml:space="preserve">iscussion </w:t>
      </w:r>
      <w:r w:rsidR="00942E77" w:rsidRPr="002833CC">
        <w:rPr>
          <w:rFonts w:ascii="Times New Roman" w:hAnsi="Times New Roman" w:cs="Times New Roman"/>
          <w:sz w:val="24"/>
          <w:szCs w:val="24"/>
        </w:rPr>
        <w:t xml:space="preserve">with this JO </w:t>
      </w:r>
      <w:r w:rsidR="004A3712" w:rsidRPr="002833CC">
        <w:rPr>
          <w:rFonts w:ascii="Times New Roman" w:hAnsi="Times New Roman" w:cs="Times New Roman"/>
          <w:sz w:val="24"/>
          <w:szCs w:val="24"/>
        </w:rPr>
        <w:t>creates more questions than answers an</w:t>
      </w:r>
      <w:r w:rsidR="00507AE7">
        <w:rPr>
          <w:rFonts w:ascii="Times New Roman" w:hAnsi="Times New Roman" w:cs="Times New Roman"/>
          <w:sz w:val="24"/>
          <w:szCs w:val="24"/>
        </w:rPr>
        <w:t>d</w:t>
      </w:r>
      <w:r w:rsidR="00BA3207" w:rsidRPr="002833CC">
        <w:rPr>
          <w:rFonts w:ascii="Times New Roman" w:hAnsi="Times New Roman" w:cs="Times New Roman"/>
          <w:sz w:val="24"/>
          <w:szCs w:val="24"/>
        </w:rPr>
        <w:t xml:space="preserve"> </w:t>
      </w:r>
      <w:r w:rsidR="00D9039D" w:rsidRPr="002833CC">
        <w:rPr>
          <w:rFonts w:ascii="Times New Roman" w:hAnsi="Times New Roman" w:cs="Times New Roman"/>
          <w:sz w:val="24"/>
          <w:szCs w:val="24"/>
        </w:rPr>
        <w:t>unequiv</w:t>
      </w:r>
      <w:r w:rsidR="00E87E37" w:rsidRPr="002833CC">
        <w:rPr>
          <w:rFonts w:ascii="Times New Roman" w:hAnsi="Times New Roman" w:cs="Times New Roman"/>
          <w:sz w:val="24"/>
          <w:szCs w:val="24"/>
        </w:rPr>
        <w:t xml:space="preserve">ocally </w:t>
      </w:r>
      <w:r w:rsidR="00507AE7">
        <w:rPr>
          <w:rFonts w:ascii="Times New Roman" w:hAnsi="Times New Roman" w:cs="Times New Roman"/>
          <w:sz w:val="24"/>
          <w:szCs w:val="24"/>
        </w:rPr>
        <w:t xml:space="preserve">may </w:t>
      </w:r>
      <w:r w:rsidR="00E87E37" w:rsidRPr="002833CC">
        <w:rPr>
          <w:rFonts w:ascii="Times New Roman" w:hAnsi="Times New Roman" w:cs="Times New Roman"/>
          <w:sz w:val="24"/>
          <w:szCs w:val="24"/>
        </w:rPr>
        <w:t xml:space="preserve">be the </w:t>
      </w:r>
      <w:r w:rsidR="009F59D0" w:rsidRPr="002833CC">
        <w:rPr>
          <w:rFonts w:ascii="Times New Roman" w:hAnsi="Times New Roman" w:cs="Times New Roman"/>
          <w:sz w:val="24"/>
          <w:szCs w:val="24"/>
        </w:rPr>
        <w:t>key</w:t>
      </w:r>
      <w:r w:rsidR="00E87E37" w:rsidRPr="002833CC">
        <w:rPr>
          <w:rFonts w:ascii="Times New Roman" w:hAnsi="Times New Roman" w:cs="Times New Roman"/>
          <w:sz w:val="24"/>
          <w:szCs w:val="24"/>
        </w:rPr>
        <w:t xml:space="preserve"> </w:t>
      </w:r>
      <w:r w:rsidR="009F59D0" w:rsidRPr="002833CC">
        <w:rPr>
          <w:rFonts w:ascii="Times New Roman" w:hAnsi="Times New Roman" w:cs="Times New Roman"/>
          <w:sz w:val="24"/>
          <w:szCs w:val="24"/>
        </w:rPr>
        <w:t>in</w:t>
      </w:r>
      <w:r w:rsidR="00E87E37" w:rsidRPr="002833CC">
        <w:rPr>
          <w:rFonts w:ascii="Times New Roman" w:hAnsi="Times New Roman" w:cs="Times New Roman"/>
          <w:sz w:val="24"/>
          <w:szCs w:val="24"/>
        </w:rPr>
        <w:t xml:space="preserve"> decreasing</w:t>
      </w:r>
      <w:r w:rsidR="00DF5C4D">
        <w:rPr>
          <w:rFonts w:ascii="Times New Roman" w:hAnsi="Times New Roman" w:cs="Times New Roman"/>
          <w:sz w:val="24"/>
          <w:szCs w:val="24"/>
        </w:rPr>
        <w:t xml:space="preserve"> early</w:t>
      </w:r>
      <w:r w:rsidR="006277CF">
        <w:rPr>
          <w:rFonts w:ascii="Times New Roman" w:hAnsi="Times New Roman" w:cs="Times New Roman"/>
          <w:sz w:val="24"/>
          <w:szCs w:val="24"/>
        </w:rPr>
        <w:t xml:space="preserve"> </w:t>
      </w:r>
      <w:r w:rsidR="009F59D0" w:rsidRPr="002833CC">
        <w:rPr>
          <w:rFonts w:ascii="Times New Roman" w:hAnsi="Times New Roman" w:cs="Times New Roman"/>
          <w:sz w:val="24"/>
          <w:szCs w:val="24"/>
        </w:rPr>
        <w:t>law enforcement involvement and</w:t>
      </w:r>
      <w:r w:rsidR="00DD269D" w:rsidRPr="002833CC">
        <w:rPr>
          <w:rFonts w:ascii="Times New Roman" w:hAnsi="Times New Roman" w:cs="Times New Roman"/>
          <w:sz w:val="24"/>
          <w:szCs w:val="24"/>
        </w:rPr>
        <w:t xml:space="preserve"> recidivism in our youth</w:t>
      </w:r>
      <w:r w:rsidR="002833CC">
        <w:rPr>
          <w:rFonts w:ascii="Times New Roman" w:hAnsi="Times New Roman" w:cs="Times New Roman"/>
          <w:sz w:val="24"/>
          <w:szCs w:val="24"/>
        </w:rPr>
        <w:t>.</w:t>
      </w:r>
      <w:r w:rsidR="00A8246F">
        <w:rPr>
          <w:rFonts w:ascii="Times New Roman" w:hAnsi="Times New Roman" w:cs="Times New Roman"/>
          <w:sz w:val="24"/>
          <w:szCs w:val="24"/>
        </w:rPr>
        <w:t xml:space="preserve"> </w:t>
      </w:r>
      <w:r w:rsidR="005C277C">
        <w:rPr>
          <w:rFonts w:ascii="Times New Roman" w:hAnsi="Times New Roman" w:cs="Times New Roman"/>
          <w:sz w:val="24"/>
          <w:szCs w:val="24"/>
        </w:rPr>
        <w:t xml:space="preserve">Successful continuation </w:t>
      </w:r>
      <w:r w:rsidR="00CC20A0">
        <w:rPr>
          <w:rFonts w:ascii="Times New Roman" w:hAnsi="Times New Roman" w:cs="Times New Roman"/>
          <w:sz w:val="24"/>
          <w:szCs w:val="24"/>
        </w:rPr>
        <w:t xml:space="preserve">and expansion </w:t>
      </w:r>
      <w:r w:rsidR="005C277C">
        <w:rPr>
          <w:rFonts w:ascii="Times New Roman" w:hAnsi="Times New Roman" w:cs="Times New Roman"/>
          <w:sz w:val="24"/>
          <w:szCs w:val="24"/>
        </w:rPr>
        <w:t xml:space="preserve">of </w:t>
      </w:r>
      <w:r w:rsidR="00EE4635">
        <w:rPr>
          <w:rFonts w:ascii="Times New Roman" w:hAnsi="Times New Roman" w:cs="Times New Roman"/>
          <w:sz w:val="24"/>
          <w:szCs w:val="24"/>
        </w:rPr>
        <w:t xml:space="preserve">The </w:t>
      </w:r>
      <w:r w:rsidR="001E1C40">
        <w:rPr>
          <w:rFonts w:ascii="Times New Roman" w:hAnsi="Times New Roman" w:cs="Times New Roman"/>
          <w:sz w:val="24"/>
          <w:szCs w:val="24"/>
        </w:rPr>
        <w:t>Youth Behavioral Health Liaison</w:t>
      </w:r>
      <w:r w:rsidR="00EE4635">
        <w:rPr>
          <w:rFonts w:ascii="Times New Roman" w:hAnsi="Times New Roman" w:cs="Times New Roman"/>
          <w:sz w:val="24"/>
          <w:szCs w:val="24"/>
        </w:rPr>
        <w:t xml:space="preserve"> Initiative</w:t>
      </w:r>
      <w:r w:rsidR="00373202">
        <w:rPr>
          <w:rFonts w:ascii="Times New Roman" w:hAnsi="Times New Roman" w:cs="Times New Roman"/>
          <w:sz w:val="24"/>
          <w:szCs w:val="24"/>
        </w:rPr>
        <w:t xml:space="preserve"> </w:t>
      </w:r>
      <w:r w:rsidR="00AD6456">
        <w:rPr>
          <w:rFonts w:ascii="Times New Roman" w:hAnsi="Times New Roman" w:cs="Times New Roman"/>
          <w:sz w:val="24"/>
          <w:szCs w:val="24"/>
        </w:rPr>
        <w:t xml:space="preserve">creates opportunities for future research </w:t>
      </w:r>
      <w:r w:rsidR="006E4179">
        <w:rPr>
          <w:rFonts w:ascii="Times New Roman" w:hAnsi="Times New Roman" w:cs="Times New Roman"/>
          <w:sz w:val="24"/>
          <w:szCs w:val="24"/>
        </w:rPr>
        <w:t>in this</w:t>
      </w:r>
      <w:r w:rsidR="00A43D23">
        <w:rPr>
          <w:rFonts w:ascii="Times New Roman" w:hAnsi="Times New Roman" w:cs="Times New Roman"/>
          <w:sz w:val="24"/>
          <w:szCs w:val="24"/>
        </w:rPr>
        <w:t xml:space="preserve"> </w:t>
      </w:r>
      <w:r w:rsidR="0040117F">
        <w:rPr>
          <w:rFonts w:ascii="Times New Roman" w:hAnsi="Times New Roman" w:cs="Times New Roman"/>
          <w:sz w:val="24"/>
          <w:szCs w:val="24"/>
        </w:rPr>
        <w:t>query</w:t>
      </w:r>
      <w:r w:rsidR="00A43D23">
        <w:rPr>
          <w:rFonts w:ascii="Times New Roman" w:hAnsi="Times New Roman" w:cs="Times New Roman"/>
          <w:sz w:val="24"/>
          <w:szCs w:val="24"/>
        </w:rPr>
        <w:t>.</w:t>
      </w:r>
      <w:r w:rsidR="00EE4635">
        <w:rPr>
          <w:rFonts w:ascii="Times New Roman" w:hAnsi="Times New Roman" w:cs="Times New Roman"/>
          <w:sz w:val="24"/>
          <w:szCs w:val="24"/>
        </w:rPr>
        <w:t xml:space="preserve"> </w:t>
      </w:r>
      <w:r w:rsidR="002833CC">
        <w:rPr>
          <w:rFonts w:ascii="Times New Roman" w:hAnsi="Times New Roman" w:cs="Times New Roman"/>
          <w:sz w:val="24"/>
          <w:szCs w:val="24"/>
        </w:rPr>
        <w:t xml:space="preserve"> </w:t>
      </w:r>
      <w:r w:rsidR="00E87E37" w:rsidRPr="002833CC">
        <w:rPr>
          <w:rFonts w:ascii="Times New Roman" w:hAnsi="Times New Roman" w:cs="Times New Roman"/>
          <w:sz w:val="24"/>
          <w:szCs w:val="24"/>
        </w:rPr>
        <w:t xml:space="preserve"> </w:t>
      </w:r>
    </w:p>
    <w:p w14:paraId="0245BEB0" w14:textId="539C2E03" w:rsidR="00624BE0" w:rsidRPr="005674B9" w:rsidRDefault="00624BE0" w:rsidP="000D2DA0">
      <w:pPr>
        <w:spacing w:after="0" w:line="480" w:lineRule="auto"/>
        <w:jc w:val="center"/>
        <w:rPr>
          <w:rFonts w:ascii="Times New Roman" w:hAnsi="Times New Roman" w:cs="Times New Roman"/>
          <w:b/>
          <w:bCs/>
          <w:sz w:val="24"/>
          <w:szCs w:val="24"/>
        </w:rPr>
      </w:pPr>
      <w:r w:rsidRPr="005674B9">
        <w:rPr>
          <w:rFonts w:ascii="Times New Roman" w:hAnsi="Times New Roman" w:cs="Times New Roman"/>
          <w:b/>
          <w:bCs/>
          <w:sz w:val="24"/>
          <w:szCs w:val="24"/>
        </w:rPr>
        <w:t>Conclusion</w:t>
      </w:r>
    </w:p>
    <w:p w14:paraId="48B114EB" w14:textId="7425A901" w:rsidR="00624BE0" w:rsidRDefault="00624BE0" w:rsidP="00624BE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Compelling evidence supports</w:t>
      </w:r>
      <w:r w:rsidR="00B83628">
        <w:rPr>
          <w:rFonts w:ascii="Times New Roman" w:hAnsi="Times New Roman" w:cs="Times New Roman"/>
          <w:sz w:val="24"/>
          <w:szCs w:val="24"/>
        </w:rPr>
        <w:t xml:space="preserve"> e</w:t>
      </w:r>
      <w:r>
        <w:rPr>
          <w:rFonts w:ascii="Times New Roman" w:hAnsi="Times New Roman" w:cs="Times New Roman"/>
          <w:sz w:val="24"/>
          <w:szCs w:val="24"/>
        </w:rPr>
        <w:t xml:space="preserve">arly intervention </w:t>
      </w:r>
      <w:r w:rsidR="00F85393">
        <w:rPr>
          <w:rFonts w:ascii="Times New Roman" w:hAnsi="Times New Roman" w:cs="Times New Roman"/>
          <w:sz w:val="24"/>
          <w:szCs w:val="24"/>
        </w:rPr>
        <w:t>as</w:t>
      </w:r>
      <w:r>
        <w:rPr>
          <w:rFonts w:ascii="Times New Roman" w:hAnsi="Times New Roman" w:cs="Times New Roman"/>
          <w:sz w:val="24"/>
          <w:szCs w:val="24"/>
        </w:rPr>
        <w:t xml:space="preserve"> the most effective method in preventing adolescents </w:t>
      </w:r>
      <w:r w:rsidR="00E22955">
        <w:rPr>
          <w:rFonts w:ascii="Times New Roman" w:hAnsi="Times New Roman" w:cs="Times New Roman"/>
          <w:sz w:val="24"/>
          <w:szCs w:val="24"/>
        </w:rPr>
        <w:t xml:space="preserve">involved in the justice system </w:t>
      </w:r>
      <w:r>
        <w:rPr>
          <w:rFonts w:ascii="Times New Roman" w:hAnsi="Times New Roman" w:cs="Times New Roman"/>
          <w:sz w:val="24"/>
          <w:szCs w:val="24"/>
        </w:rPr>
        <w:t xml:space="preserve">from </w:t>
      </w:r>
      <w:r w:rsidR="00012AE2">
        <w:rPr>
          <w:rFonts w:ascii="Times New Roman" w:hAnsi="Times New Roman" w:cs="Times New Roman"/>
          <w:sz w:val="24"/>
          <w:szCs w:val="24"/>
        </w:rPr>
        <w:t xml:space="preserve">recidivism and </w:t>
      </w:r>
      <w:r>
        <w:rPr>
          <w:rFonts w:ascii="Times New Roman" w:hAnsi="Times New Roman" w:cs="Times New Roman"/>
          <w:sz w:val="24"/>
          <w:szCs w:val="24"/>
        </w:rPr>
        <w:t>a path of adult incarceration (Aizpurua, 2020). Studies suggest, for justice</w:t>
      </w:r>
      <w:r w:rsidR="008E49E4">
        <w:rPr>
          <w:rFonts w:ascii="Times New Roman" w:hAnsi="Times New Roman" w:cs="Times New Roman"/>
          <w:sz w:val="24"/>
          <w:szCs w:val="24"/>
        </w:rPr>
        <w:t>-</w:t>
      </w:r>
      <w:r>
        <w:rPr>
          <w:rFonts w:ascii="Times New Roman" w:hAnsi="Times New Roman" w:cs="Times New Roman"/>
          <w:sz w:val="24"/>
          <w:szCs w:val="24"/>
        </w:rPr>
        <w:t>involved juveniles</w:t>
      </w:r>
      <w:r w:rsidR="008E49E4">
        <w:rPr>
          <w:rFonts w:ascii="Times New Roman" w:hAnsi="Times New Roman" w:cs="Times New Roman"/>
          <w:sz w:val="24"/>
          <w:szCs w:val="24"/>
        </w:rPr>
        <w:t>,</w:t>
      </w:r>
      <w:r>
        <w:rPr>
          <w:rFonts w:ascii="Times New Roman" w:hAnsi="Times New Roman" w:cs="Times New Roman"/>
          <w:sz w:val="24"/>
          <w:szCs w:val="24"/>
        </w:rPr>
        <w:t xml:space="preserve"> that promotion of a </w:t>
      </w:r>
      <w:r w:rsidR="002109AC">
        <w:rPr>
          <w:rFonts w:ascii="Times New Roman" w:hAnsi="Times New Roman" w:cs="Times New Roman"/>
          <w:sz w:val="24"/>
          <w:szCs w:val="24"/>
        </w:rPr>
        <w:t>specially appointed</w:t>
      </w:r>
      <w:r w:rsidR="00B35969">
        <w:rPr>
          <w:rFonts w:ascii="Times New Roman" w:hAnsi="Times New Roman" w:cs="Times New Roman"/>
          <w:sz w:val="24"/>
          <w:szCs w:val="24"/>
        </w:rPr>
        <w:t xml:space="preserve">, </w:t>
      </w:r>
      <w:r>
        <w:rPr>
          <w:rFonts w:ascii="Times New Roman" w:hAnsi="Times New Roman" w:cs="Times New Roman"/>
          <w:sz w:val="24"/>
          <w:szCs w:val="24"/>
        </w:rPr>
        <w:t>positive</w:t>
      </w:r>
      <w:r w:rsidR="00B353A4">
        <w:rPr>
          <w:rFonts w:ascii="Times New Roman" w:hAnsi="Times New Roman" w:cs="Times New Roman"/>
          <w:sz w:val="24"/>
          <w:szCs w:val="24"/>
        </w:rPr>
        <w:t xml:space="preserve"> </w:t>
      </w:r>
      <w:r>
        <w:rPr>
          <w:rFonts w:ascii="Times New Roman" w:hAnsi="Times New Roman" w:cs="Times New Roman"/>
          <w:sz w:val="24"/>
          <w:szCs w:val="24"/>
        </w:rPr>
        <w:t xml:space="preserve">social rehabilitation team can aid in reducing the chances for a juvenile to </w:t>
      </w:r>
      <w:r w:rsidR="00BB4800">
        <w:rPr>
          <w:rFonts w:ascii="Times New Roman" w:hAnsi="Times New Roman" w:cs="Times New Roman"/>
          <w:sz w:val="24"/>
          <w:szCs w:val="24"/>
        </w:rPr>
        <w:t>be recidivated</w:t>
      </w:r>
      <w:r>
        <w:rPr>
          <w:rFonts w:ascii="Times New Roman" w:hAnsi="Times New Roman" w:cs="Times New Roman"/>
          <w:sz w:val="24"/>
          <w:szCs w:val="24"/>
        </w:rPr>
        <w:t>. Critical concepts utilized in reducing recidivism include screening for risk</w:t>
      </w:r>
      <w:r w:rsidR="000F714B">
        <w:rPr>
          <w:rFonts w:ascii="Times New Roman" w:hAnsi="Times New Roman" w:cs="Times New Roman"/>
          <w:sz w:val="24"/>
          <w:szCs w:val="24"/>
        </w:rPr>
        <w:t>, then referring</w:t>
      </w:r>
      <w:r w:rsidR="00921AA5">
        <w:rPr>
          <w:rFonts w:ascii="Times New Roman" w:hAnsi="Times New Roman" w:cs="Times New Roman"/>
          <w:sz w:val="24"/>
          <w:szCs w:val="24"/>
        </w:rPr>
        <w:t xml:space="preserve"> to</w:t>
      </w:r>
      <w:r>
        <w:rPr>
          <w:rFonts w:ascii="Times New Roman" w:hAnsi="Times New Roman" w:cs="Times New Roman"/>
          <w:sz w:val="24"/>
          <w:szCs w:val="24"/>
        </w:rPr>
        <w:t xml:space="preserve"> </w:t>
      </w:r>
      <w:r w:rsidR="0004147E">
        <w:rPr>
          <w:rFonts w:ascii="Times New Roman" w:hAnsi="Times New Roman" w:cs="Times New Roman"/>
          <w:sz w:val="24"/>
          <w:szCs w:val="24"/>
        </w:rPr>
        <w:t>behavioral health</w:t>
      </w:r>
      <w:r w:rsidR="00265A26">
        <w:rPr>
          <w:rFonts w:ascii="Times New Roman" w:hAnsi="Times New Roman" w:cs="Times New Roman"/>
          <w:sz w:val="24"/>
          <w:szCs w:val="24"/>
        </w:rPr>
        <w:t xml:space="preserve"> resources</w:t>
      </w:r>
      <w:r w:rsidR="0004147E">
        <w:rPr>
          <w:rFonts w:ascii="Times New Roman" w:hAnsi="Times New Roman" w:cs="Times New Roman"/>
          <w:sz w:val="24"/>
          <w:szCs w:val="24"/>
        </w:rPr>
        <w:t xml:space="preserve"> </w:t>
      </w:r>
      <w:r w:rsidR="008D7316">
        <w:rPr>
          <w:rFonts w:ascii="Times New Roman" w:hAnsi="Times New Roman" w:cs="Times New Roman"/>
          <w:sz w:val="24"/>
          <w:szCs w:val="24"/>
        </w:rPr>
        <w:t>leading to</w:t>
      </w:r>
      <w:r>
        <w:rPr>
          <w:rFonts w:ascii="Times New Roman" w:hAnsi="Times New Roman" w:cs="Times New Roman"/>
          <w:sz w:val="24"/>
          <w:szCs w:val="24"/>
        </w:rPr>
        <w:t xml:space="preserve"> social support </w:t>
      </w:r>
      <w:r w:rsidR="008D7316">
        <w:rPr>
          <w:rFonts w:ascii="Times New Roman" w:hAnsi="Times New Roman" w:cs="Times New Roman"/>
          <w:sz w:val="24"/>
          <w:szCs w:val="24"/>
        </w:rPr>
        <w:t>and</w:t>
      </w:r>
      <w:r>
        <w:rPr>
          <w:rFonts w:ascii="Times New Roman" w:hAnsi="Times New Roman" w:cs="Times New Roman"/>
          <w:sz w:val="24"/>
          <w:szCs w:val="24"/>
        </w:rPr>
        <w:t xml:space="preserve"> deliver</w:t>
      </w:r>
      <w:r w:rsidR="00B959D5">
        <w:rPr>
          <w:rFonts w:ascii="Times New Roman" w:hAnsi="Times New Roman" w:cs="Times New Roman"/>
          <w:sz w:val="24"/>
          <w:szCs w:val="24"/>
        </w:rPr>
        <w:t>y</w:t>
      </w:r>
      <w:r w:rsidR="00994597">
        <w:rPr>
          <w:rFonts w:ascii="Times New Roman" w:hAnsi="Times New Roman" w:cs="Times New Roman"/>
          <w:sz w:val="24"/>
          <w:szCs w:val="24"/>
        </w:rPr>
        <w:t xml:space="preserve"> of</w:t>
      </w:r>
      <w:r>
        <w:rPr>
          <w:rFonts w:ascii="Times New Roman" w:hAnsi="Times New Roman" w:cs="Times New Roman"/>
          <w:sz w:val="24"/>
          <w:szCs w:val="24"/>
        </w:rPr>
        <w:t xml:space="preserve"> appropriate behavioral health interventions. Successful systematic change happens through self-awareness and trust of the leaders.</w:t>
      </w:r>
      <w:r w:rsidR="002E54B5">
        <w:rPr>
          <w:rFonts w:ascii="Times New Roman" w:hAnsi="Times New Roman" w:cs="Times New Roman"/>
          <w:sz w:val="24"/>
          <w:szCs w:val="24"/>
        </w:rPr>
        <w:t xml:space="preserve"> </w:t>
      </w:r>
      <w:r w:rsidR="00C360CC">
        <w:rPr>
          <w:rFonts w:ascii="Times New Roman" w:hAnsi="Times New Roman" w:cs="Times New Roman"/>
          <w:sz w:val="24"/>
          <w:szCs w:val="24"/>
        </w:rPr>
        <w:t>Authentic</w:t>
      </w:r>
      <w:r w:rsidR="00173941">
        <w:rPr>
          <w:rFonts w:ascii="Times New Roman" w:hAnsi="Times New Roman" w:cs="Times New Roman"/>
          <w:sz w:val="24"/>
          <w:szCs w:val="24"/>
        </w:rPr>
        <w:t xml:space="preserve"> prevention </w:t>
      </w:r>
      <w:r w:rsidR="000500EE">
        <w:rPr>
          <w:rFonts w:ascii="Times New Roman" w:hAnsi="Times New Roman" w:cs="Times New Roman"/>
          <w:sz w:val="24"/>
          <w:szCs w:val="24"/>
        </w:rPr>
        <w:t>starts</w:t>
      </w:r>
      <w:r w:rsidR="00A716AE">
        <w:rPr>
          <w:rFonts w:ascii="Times New Roman" w:hAnsi="Times New Roman" w:cs="Times New Roman"/>
          <w:sz w:val="24"/>
          <w:szCs w:val="24"/>
        </w:rPr>
        <w:t xml:space="preserve"> by</w:t>
      </w:r>
      <w:r w:rsidR="0068525D">
        <w:rPr>
          <w:rFonts w:ascii="Times New Roman" w:hAnsi="Times New Roman" w:cs="Times New Roman"/>
          <w:sz w:val="24"/>
          <w:szCs w:val="24"/>
        </w:rPr>
        <w:t xml:space="preserve"> </w:t>
      </w:r>
      <w:r w:rsidR="00A716AE">
        <w:rPr>
          <w:rFonts w:ascii="Times New Roman" w:hAnsi="Times New Roman" w:cs="Times New Roman"/>
          <w:sz w:val="24"/>
          <w:szCs w:val="24"/>
        </w:rPr>
        <w:t>i</w:t>
      </w:r>
      <w:r w:rsidR="003B6907">
        <w:rPr>
          <w:rFonts w:ascii="Times New Roman" w:hAnsi="Times New Roman" w:cs="Times New Roman"/>
          <w:sz w:val="24"/>
          <w:szCs w:val="24"/>
        </w:rPr>
        <w:t>ncorporating</w:t>
      </w:r>
      <w:r w:rsidR="00363E3C" w:rsidRPr="00363E3C">
        <w:rPr>
          <w:rFonts w:ascii="Times New Roman" w:hAnsi="Times New Roman" w:cs="Times New Roman"/>
          <w:sz w:val="24"/>
          <w:szCs w:val="24"/>
        </w:rPr>
        <w:t xml:space="preserve"> </w:t>
      </w:r>
      <w:r w:rsidR="000F0662">
        <w:rPr>
          <w:rFonts w:ascii="Times New Roman" w:hAnsi="Times New Roman" w:cs="Times New Roman"/>
          <w:sz w:val="24"/>
          <w:szCs w:val="24"/>
        </w:rPr>
        <w:t>i</w:t>
      </w:r>
      <w:r w:rsidR="00ED1F13">
        <w:rPr>
          <w:rFonts w:ascii="Times New Roman" w:hAnsi="Times New Roman" w:cs="Times New Roman"/>
          <w:sz w:val="24"/>
          <w:szCs w:val="24"/>
        </w:rPr>
        <w:t>nterventions</w:t>
      </w:r>
      <w:r w:rsidR="00E6764E">
        <w:rPr>
          <w:rFonts w:ascii="Times New Roman" w:hAnsi="Times New Roman" w:cs="Times New Roman"/>
          <w:sz w:val="24"/>
          <w:szCs w:val="24"/>
        </w:rPr>
        <w:t xml:space="preserve"> in e</w:t>
      </w:r>
      <w:r w:rsidR="00363E3C">
        <w:rPr>
          <w:rFonts w:ascii="Times New Roman" w:hAnsi="Times New Roman" w:cs="Times New Roman"/>
          <w:sz w:val="24"/>
          <w:szCs w:val="24"/>
        </w:rPr>
        <w:t xml:space="preserve">arly childhood </w:t>
      </w:r>
      <w:r w:rsidR="000F0662">
        <w:rPr>
          <w:rFonts w:ascii="Times New Roman" w:hAnsi="Times New Roman" w:cs="Times New Roman"/>
          <w:sz w:val="24"/>
          <w:szCs w:val="24"/>
        </w:rPr>
        <w:t>with</w:t>
      </w:r>
      <w:r w:rsidR="00363E3C">
        <w:rPr>
          <w:rFonts w:ascii="Times New Roman" w:hAnsi="Times New Roman" w:cs="Times New Roman"/>
          <w:sz w:val="24"/>
          <w:szCs w:val="24"/>
        </w:rPr>
        <w:t xml:space="preserve"> parental training programs </w:t>
      </w:r>
      <w:r w:rsidR="004C01BF">
        <w:rPr>
          <w:rFonts w:ascii="Times New Roman" w:hAnsi="Times New Roman" w:cs="Times New Roman"/>
          <w:sz w:val="24"/>
          <w:szCs w:val="24"/>
        </w:rPr>
        <w:t>beginning</w:t>
      </w:r>
      <w:r w:rsidR="007F7677">
        <w:rPr>
          <w:rFonts w:ascii="Times New Roman" w:hAnsi="Times New Roman" w:cs="Times New Roman"/>
          <w:sz w:val="24"/>
          <w:szCs w:val="24"/>
        </w:rPr>
        <w:t xml:space="preserve"> </w:t>
      </w:r>
      <w:r w:rsidR="00363E3C">
        <w:rPr>
          <w:rFonts w:ascii="Times New Roman" w:hAnsi="Times New Roman" w:cs="Times New Roman"/>
          <w:sz w:val="24"/>
          <w:szCs w:val="24"/>
        </w:rPr>
        <w:t xml:space="preserve">in the classroom setting </w:t>
      </w:r>
      <w:r w:rsidR="004C13CF">
        <w:rPr>
          <w:rFonts w:ascii="Times New Roman" w:hAnsi="Times New Roman" w:cs="Times New Roman"/>
          <w:sz w:val="24"/>
          <w:szCs w:val="24"/>
        </w:rPr>
        <w:t xml:space="preserve">that </w:t>
      </w:r>
      <w:r w:rsidR="00303619">
        <w:rPr>
          <w:rFonts w:ascii="Times New Roman" w:hAnsi="Times New Roman" w:cs="Times New Roman"/>
          <w:sz w:val="24"/>
          <w:szCs w:val="24"/>
        </w:rPr>
        <w:t>creat</w:t>
      </w:r>
      <w:r w:rsidR="004C13CF">
        <w:rPr>
          <w:rFonts w:ascii="Times New Roman" w:hAnsi="Times New Roman" w:cs="Times New Roman"/>
          <w:sz w:val="24"/>
          <w:szCs w:val="24"/>
        </w:rPr>
        <w:t>e</w:t>
      </w:r>
      <w:r w:rsidR="00303619">
        <w:rPr>
          <w:rFonts w:ascii="Times New Roman" w:hAnsi="Times New Roman" w:cs="Times New Roman"/>
          <w:sz w:val="24"/>
          <w:szCs w:val="24"/>
        </w:rPr>
        <w:t xml:space="preserve"> positive behaviors</w:t>
      </w:r>
      <w:r w:rsidR="00363E3C">
        <w:rPr>
          <w:rFonts w:ascii="Times New Roman" w:hAnsi="Times New Roman" w:cs="Times New Roman"/>
          <w:sz w:val="24"/>
          <w:szCs w:val="24"/>
        </w:rPr>
        <w:t xml:space="preserve"> flow</w:t>
      </w:r>
      <w:r w:rsidR="00795A88">
        <w:rPr>
          <w:rFonts w:ascii="Times New Roman" w:hAnsi="Times New Roman" w:cs="Times New Roman"/>
          <w:sz w:val="24"/>
          <w:szCs w:val="24"/>
        </w:rPr>
        <w:t>ing</w:t>
      </w:r>
      <w:r w:rsidR="00363E3C">
        <w:rPr>
          <w:rFonts w:ascii="Times New Roman" w:hAnsi="Times New Roman" w:cs="Times New Roman"/>
          <w:sz w:val="24"/>
          <w:szCs w:val="24"/>
        </w:rPr>
        <w:t xml:space="preserve"> into adulthood</w:t>
      </w:r>
      <w:r w:rsidR="00CB02B3">
        <w:rPr>
          <w:rFonts w:ascii="Times New Roman" w:hAnsi="Times New Roman" w:cs="Times New Roman"/>
          <w:sz w:val="24"/>
          <w:szCs w:val="24"/>
        </w:rPr>
        <w:t>,</w:t>
      </w:r>
      <w:r w:rsidR="00363E3C">
        <w:rPr>
          <w:rFonts w:ascii="Times New Roman" w:hAnsi="Times New Roman" w:cs="Times New Roman"/>
          <w:sz w:val="24"/>
          <w:szCs w:val="24"/>
        </w:rPr>
        <w:t xml:space="preserve"> positively effect</w:t>
      </w:r>
      <w:r w:rsidR="00A42AFE">
        <w:rPr>
          <w:rFonts w:ascii="Times New Roman" w:hAnsi="Times New Roman" w:cs="Times New Roman"/>
          <w:sz w:val="24"/>
          <w:szCs w:val="24"/>
        </w:rPr>
        <w:t>ing</w:t>
      </w:r>
      <w:r w:rsidR="00363E3C">
        <w:rPr>
          <w:rFonts w:ascii="Times New Roman" w:hAnsi="Times New Roman" w:cs="Times New Roman"/>
          <w:sz w:val="24"/>
          <w:szCs w:val="24"/>
        </w:rPr>
        <w:t xml:space="preserve"> generations to come (Hill et al., 2020; Woods-Jeager et al., 2018; Aizpurua et al., 2020).</w:t>
      </w:r>
    </w:p>
    <w:p w14:paraId="726C0480" w14:textId="76098DD5" w:rsidR="000F004E" w:rsidRPr="00FA34EE" w:rsidRDefault="00FF418E" w:rsidP="00FF418E">
      <w:pPr>
        <w:spacing w:after="0" w:line="480" w:lineRule="auto"/>
        <w:rPr>
          <w:rFonts w:ascii="Times New Roman" w:hAnsi="Times New Roman" w:cs="Times New Roman"/>
          <w:b/>
          <w:bCs/>
          <w:sz w:val="24"/>
          <w:szCs w:val="24"/>
        </w:rPr>
      </w:pPr>
      <w:r w:rsidRPr="00FA34EE">
        <w:rPr>
          <w:rFonts w:ascii="Times New Roman" w:hAnsi="Times New Roman" w:cs="Times New Roman"/>
          <w:b/>
          <w:bCs/>
          <w:sz w:val="24"/>
          <w:szCs w:val="24"/>
        </w:rPr>
        <w:t>Usefulness, Intervention, Dissemination</w:t>
      </w:r>
      <w:r w:rsidR="00FA34EE" w:rsidRPr="00FA34EE">
        <w:rPr>
          <w:rFonts w:ascii="Times New Roman" w:hAnsi="Times New Roman" w:cs="Times New Roman"/>
          <w:b/>
          <w:bCs/>
          <w:sz w:val="24"/>
          <w:szCs w:val="24"/>
        </w:rPr>
        <w:t xml:space="preserve">, and </w:t>
      </w:r>
      <w:r w:rsidR="00175F06">
        <w:rPr>
          <w:rFonts w:ascii="Times New Roman" w:hAnsi="Times New Roman" w:cs="Times New Roman"/>
          <w:b/>
          <w:bCs/>
          <w:sz w:val="24"/>
          <w:szCs w:val="24"/>
        </w:rPr>
        <w:t>Mental Health</w:t>
      </w:r>
      <w:r w:rsidR="00FA34EE" w:rsidRPr="00FA34EE">
        <w:rPr>
          <w:rFonts w:ascii="Times New Roman" w:hAnsi="Times New Roman" w:cs="Times New Roman"/>
          <w:b/>
          <w:bCs/>
          <w:sz w:val="24"/>
          <w:szCs w:val="24"/>
        </w:rPr>
        <w:t xml:space="preserve"> Impact</w:t>
      </w:r>
    </w:p>
    <w:p w14:paraId="06276F4A" w14:textId="314A8085" w:rsidR="001A5701" w:rsidRDefault="00E67B71" w:rsidP="00F110AE">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YBHL </w:t>
      </w:r>
      <w:r w:rsidR="00A16686">
        <w:rPr>
          <w:rFonts w:ascii="Times New Roman" w:hAnsi="Times New Roman" w:cs="Times New Roman"/>
          <w:sz w:val="24"/>
          <w:szCs w:val="24"/>
        </w:rPr>
        <w:t>initiative</w:t>
      </w:r>
      <w:r>
        <w:rPr>
          <w:rFonts w:ascii="Times New Roman" w:hAnsi="Times New Roman" w:cs="Times New Roman"/>
          <w:sz w:val="24"/>
          <w:szCs w:val="24"/>
        </w:rPr>
        <w:t xml:space="preserve"> </w:t>
      </w:r>
      <w:r w:rsidR="000B15C3">
        <w:rPr>
          <w:rFonts w:ascii="Times New Roman" w:hAnsi="Times New Roman" w:cs="Times New Roman"/>
          <w:sz w:val="24"/>
          <w:szCs w:val="24"/>
        </w:rPr>
        <w:t xml:space="preserve">continues to be </w:t>
      </w:r>
      <w:r w:rsidR="00382995">
        <w:rPr>
          <w:rFonts w:ascii="Times New Roman" w:hAnsi="Times New Roman" w:cs="Times New Roman"/>
          <w:sz w:val="24"/>
          <w:szCs w:val="24"/>
        </w:rPr>
        <w:t xml:space="preserve">extremely </w:t>
      </w:r>
      <w:r w:rsidR="00021DCD">
        <w:rPr>
          <w:rFonts w:ascii="Times New Roman" w:hAnsi="Times New Roman" w:cs="Times New Roman"/>
          <w:sz w:val="24"/>
          <w:szCs w:val="24"/>
        </w:rPr>
        <w:t xml:space="preserve">useful </w:t>
      </w:r>
      <w:r w:rsidR="00382995">
        <w:rPr>
          <w:rFonts w:ascii="Times New Roman" w:hAnsi="Times New Roman" w:cs="Times New Roman"/>
          <w:sz w:val="24"/>
          <w:szCs w:val="24"/>
        </w:rPr>
        <w:t xml:space="preserve">and successful </w:t>
      </w:r>
      <w:r w:rsidR="00021DCD">
        <w:rPr>
          <w:rFonts w:ascii="Times New Roman" w:hAnsi="Times New Roman" w:cs="Times New Roman"/>
          <w:sz w:val="24"/>
          <w:szCs w:val="24"/>
        </w:rPr>
        <w:t xml:space="preserve">in obtaining </w:t>
      </w:r>
      <w:r w:rsidR="00514274">
        <w:rPr>
          <w:rFonts w:ascii="Times New Roman" w:hAnsi="Times New Roman" w:cs="Times New Roman"/>
          <w:sz w:val="24"/>
          <w:szCs w:val="24"/>
        </w:rPr>
        <w:t xml:space="preserve">increased </w:t>
      </w:r>
      <w:r w:rsidR="00021DCD">
        <w:rPr>
          <w:rFonts w:ascii="Times New Roman" w:hAnsi="Times New Roman" w:cs="Times New Roman"/>
          <w:sz w:val="24"/>
          <w:szCs w:val="24"/>
        </w:rPr>
        <w:t>outside referrals</w:t>
      </w:r>
      <w:r w:rsidR="00763782">
        <w:rPr>
          <w:rFonts w:ascii="Times New Roman" w:hAnsi="Times New Roman" w:cs="Times New Roman"/>
          <w:sz w:val="24"/>
          <w:szCs w:val="24"/>
        </w:rPr>
        <w:t xml:space="preserve">, but the process </w:t>
      </w:r>
      <w:r w:rsidR="00C11CC9">
        <w:rPr>
          <w:rFonts w:ascii="Times New Roman" w:hAnsi="Times New Roman" w:cs="Times New Roman"/>
          <w:sz w:val="24"/>
          <w:szCs w:val="24"/>
        </w:rPr>
        <w:t>has been</w:t>
      </w:r>
      <w:r w:rsidR="00763782">
        <w:rPr>
          <w:rFonts w:ascii="Times New Roman" w:hAnsi="Times New Roman" w:cs="Times New Roman"/>
          <w:sz w:val="24"/>
          <w:szCs w:val="24"/>
        </w:rPr>
        <w:t xml:space="preserve"> most utilized by those outside the JJS</w:t>
      </w:r>
      <w:r w:rsidR="00514274">
        <w:rPr>
          <w:rFonts w:ascii="Times New Roman" w:hAnsi="Times New Roman" w:cs="Times New Roman"/>
          <w:sz w:val="24"/>
          <w:szCs w:val="24"/>
        </w:rPr>
        <w:t xml:space="preserve">. </w:t>
      </w:r>
      <w:r w:rsidR="00F32A5C">
        <w:rPr>
          <w:rFonts w:ascii="Times New Roman" w:hAnsi="Times New Roman" w:cs="Times New Roman"/>
          <w:sz w:val="24"/>
          <w:szCs w:val="24"/>
        </w:rPr>
        <w:t>Intervention</w:t>
      </w:r>
      <w:r w:rsidR="001B025F">
        <w:rPr>
          <w:rFonts w:ascii="Times New Roman" w:hAnsi="Times New Roman" w:cs="Times New Roman"/>
          <w:sz w:val="24"/>
          <w:szCs w:val="24"/>
        </w:rPr>
        <w:t>s</w:t>
      </w:r>
      <w:r w:rsidR="00E83356">
        <w:rPr>
          <w:rFonts w:ascii="Times New Roman" w:hAnsi="Times New Roman" w:cs="Times New Roman"/>
          <w:sz w:val="24"/>
          <w:szCs w:val="24"/>
        </w:rPr>
        <w:t xml:space="preserve"> </w:t>
      </w:r>
      <w:r w:rsidR="00E04020">
        <w:rPr>
          <w:rFonts w:ascii="Times New Roman" w:hAnsi="Times New Roman" w:cs="Times New Roman"/>
          <w:sz w:val="24"/>
          <w:szCs w:val="24"/>
        </w:rPr>
        <w:t xml:space="preserve">provided </w:t>
      </w:r>
      <w:r w:rsidR="00F96125">
        <w:rPr>
          <w:rFonts w:ascii="Times New Roman" w:hAnsi="Times New Roman" w:cs="Times New Roman"/>
          <w:sz w:val="24"/>
          <w:szCs w:val="24"/>
        </w:rPr>
        <w:t>through</w:t>
      </w:r>
      <w:r w:rsidR="00C215E7">
        <w:rPr>
          <w:rFonts w:ascii="Times New Roman" w:hAnsi="Times New Roman" w:cs="Times New Roman"/>
          <w:sz w:val="24"/>
          <w:szCs w:val="24"/>
        </w:rPr>
        <w:t xml:space="preserve"> </w:t>
      </w:r>
      <w:r w:rsidR="00F96125">
        <w:rPr>
          <w:rFonts w:ascii="Times New Roman" w:hAnsi="Times New Roman" w:cs="Times New Roman"/>
          <w:sz w:val="24"/>
          <w:szCs w:val="24"/>
        </w:rPr>
        <w:t xml:space="preserve">qualified </w:t>
      </w:r>
      <w:r w:rsidR="00991C65">
        <w:rPr>
          <w:rFonts w:ascii="Times New Roman" w:hAnsi="Times New Roman" w:cs="Times New Roman"/>
          <w:sz w:val="24"/>
          <w:szCs w:val="24"/>
        </w:rPr>
        <w:t>project site</w:t>
      </w:r>
      <w:r w:rsidR="001B025F">
        <w:rPr>
          <w:rFonts w:ascii="Times New Roman" w:hAnsi="Times New Roman" w:cs="Times New Roman"/>
          <w:sz w:val="24"/>
          <w:szCs w:val="24"/>
        </w:rPr>
        <w:t xml:space="preserve"> staff</w:t>
      </w:r>
      <w:r w:rsidR="00C215E7">
        <w:rPr>
          <w:rFonts w:ascii="Times New Roman" w:hAnsi="Times New Roman" w:cs="Times New Roman"/>
          <w:sz w:val="24"/>
          <w:szCs w:val="24"/>
        </w:rPr>
        <w:t xml:space="preserve"> </w:t>
      </w:r>
      <w:r w:rsidR="00CC4C92">
        <w:rPr>
          <w:rFonts w:ascii="Times New Roman" w:hAnsi="Times New Roman" w:cs="Times New Roman"/>
          <w:sz w:val="24"/>
          <w:szCs w:val="24"/>
        </w:rPr>
        <w:t>continue</w:t>
      </w:r>
      <w:r w:rsidR="00C215E7">
        <w:rPr>
          <w:rFonts w:ascii="Times New Roman" w:hAnsi="Times New Roman" w:cs="Times New Roman"/>
          <w:sz w:val="24"/>
          <w:szCs w:val="24"/>
        </w:rPr>
        <w:t xml:space="preserve"> to</w:t>
      </w:r>
      <w:r w:rsidR="006C0668">
        <w:rPr>
          <w:rFonts w:ascii="Times New Roman" w:hAnsi="Times New Roman" w:cs="Times New Roman"/>
          <w:sz w:val="24"/>
          <w:szCs w:val="24"/>
        </w:rPr>
        <w:t xml:space="preserve"> </w:t>
      </w:r>
      <w:r w:rsidR="00F7496E">
        <w:rPr>
          <w:rFonts w:ascii="Times New Roman" w:hAnsi="Times New Roman" w:cs="Times New Roman"/>
          <w:sz w:val="24"/>
          <w:szCs w:val="24"/>
        </w:rPr>
        <w:t xml:space="preserve">be the most </w:t>
      </w:r>
      <w:r w:rsidR="00921E6D">
        <w:rPr>
          <w:rFonts w:ascii="Times New Roman" w:hAnsi="Times New Roman" w:cs="Times New Roman"/>
          <w:sz w:val="24"/>
          <w:szCs w:val="24"/>
        </w:rPr>
        <w:t>challenging factor involved in</w:t>
      </w:r>
      <w:r w:rsidR="00591AF2">
        <w:rPr>
          <w:rFonts w:ascii="Times New Roman" w:hAnsi="Times New Roman" w:cs="Times New Roman"/>
          <w:sz w:val="24"/>
          <w:szCs w:val="24"/>
        </w:rPr>
        <w:t xml:space="preserve"> the YBHL program</w:t>
      </w:r>
      <w:r w:rsidR="00025B7E">
        <w:rPr>
          <w:rFonts w:ascii="Times New Roman" w:hAnsi="Times New Roman" w:cs="Times New Roman"/>
          <w:sz w:val="24"/>
          <w:szCs w:val="24"/>
        </w:rPr>
        <w:t xml:space="preserve"> due to </w:t>
      </w:r>
      <w:r w:rsidR="00864AB9">
        <w:rPr>
          <w:rFonts w:ascii="Times New Roman" w:hAnsi="Times New Roman" w:cs="Times New Roman"/>
          <w:sz w:val="24"/>
          <w:szCs w:val="24"/>
        </w:rPr>
        <w:t>limited staffing</w:t>
      </w:r>
      <w:r w:rsidR="003F0692">
        <w:rPr>
          <w:rFonts w:ascii="Times New Roman" w:hAnsi="Times New Roman" w:cs="Times New Roman"/>
          <w:sz w:val="24"/>
          <w:szCs w:val="24"/>
        </w:rPr>
        <w:t>.</w:t>
      </w:r>
      <w:r w:rsidR="00632CB7">
        <w:rPr>
          <w:rFonts w:ascii="Times New Roman" w:hAnsi="Times New Roman" w:cs="Times New Roman"/>
          <w:sz w:val="24"/>
          <w:szCs w:val="24"/>
        </w:rPr>
        <w:t xml:space="preserve"> </w:t>
      </w:r>
      <w:r w:rsidR="003F0692">
        <w:rPr>
          <w:rFonts w:ascii="Times New Roman" w:hAnsi="Times New Roman" w:cs="Times New Roman"/>
          <w:sz w:val="24"/>
          <w:szCs w:val="24"/>
        </w:rPr>
        <w:t>K</w:t>
      </w:r>
      <w:r w:rsidR="00632CB7">
        <w:rPr>
          <w:rFonts w:ascii="Times New Roman" w:hAnsi="Times New Roman" w:cs="Times New Roman"/>
          <w:sz w:val="24"/>
          <w:szCs w:val="24"/>
        </w:rPr>
        <w:t xml:space="preserve">eeping up with </w:t>
      </w:r>
      <w:r w:rsidR="00977F3C">
        <w:rPr>
          <w:rFonts w:ascii="Times New Roman" w:hAnsi="Times New Roman" w:cs="Times New Roman"/>
          <w:sz w:val="24"/>
          <w:szCs w:val="24"/>
        </w:rPr>
        <w:t xml:space="preserve">large caseloads due to </w:t>
      </w:r>
      <w:r w:rsidR="00D2246C">
        <w:rPr>
          <w:rFonts w:ascii="Times New Roman" w:hAnsi="Times New Roman" w:cs="Times New Roman"/>
          <w:sz w:val="24"/>
          <w:szCs w:val="24"/>
        </w:rPr>
        <w:t xml:space="preserve">rapidly </w:t>
      </w:r>
      <w:r w:rsidR="00977F3C">
        <w:rPr>
          <w:rFonts w:ascii="Times New Roman" w:hAnsi="Times New Roman" w:cs="Times New Roman"/>
          <w:sz w:val="24"/>
          <w:szCs w:val="24"/>
        </w:rPr>
        <w:t>increasing number</w:t>
      </w:r>
      <w:r w:rsidR="00D2246C">
        <w:rPr>
          <w:rFonts w:ascii="Times New Roman" w:hAnsi="Times New Roman" w:cs="Times New Roman"/>
          <w:sz w:val="24"/>
          <w:szCs w:val="24"/>
        </w:rPr>
        <w:t>s</w:t>
      </w:r>
      <w:r w:rsidR="00977F3C">
        <w:rPr>
          <w:rFonts w:ascii="Times New Roman" w:hAnsi="Times New Roman" w:cs="Times New Roman"/>
          <w:sz w:val="24"/>
          <w:szCs w:val="24"/>
        </w:rPr>
        <w:t xml:space="preserve"> of </w:t>
      </w:r>
      <w:r w:rsidR="006C1183">
        <w:rPr>
          <w:rFonts w:ascii="Times New Roman" w:hAnsi="Times New Roman" w:cs="Times New Roman"/>
          <w:sz w:val="24"/>
          <w:szCs w:val="24"/>
        </w:rPr>
        <w:t xml:space="preserve">youth </w:t>
      </w:r>
      <w:r w:rsidR="00977F3C">
        <w:rPr>
          <w:rFonts w:ascii="Times New Roman" w:hAnsi="Times New Roman" w:cs="Times New Roman"/>
          <w:sz w:val="24"/>
          <w:szCs w:val="24"/>
        </w:rPr>
        <w:t>referrals</w:t>
      </w:r>
      <w:r w:rsidR="007D723F">
        <w:rPr>
          <w:rFonts w:ascii="Times New Roman" w:hAnsi="Times New Roman" w:cs="Times New Roman"/>
          <w:sz w:val="24"/>
          <w:szCs w:val="24"/>
        </w:rPr>
        <w:t xml:space="preserve"> </w:t>
      </w:r>
      <w:r w:rsidR="00C41123">
        <w:rPr>
          <w:rFonts w:ascii="Times New Roman" w:hAnsi="Times New Roman" w:cs="Times New Roman"/>
          <w:sz w:val="24"/>
          <w:szCs w:val="24"/>
        </w:rPr>
        <w:t xml:space="preserve">has outnumbered </w:t>
      </w:r>
      <w:r w:rsidR="00070032">
        <w:rPr>
          <w:rFonts w:ascii="Times New Roman" w:hAnsi="Times New Roman" w:cs="Times New Roman"/>
          <w:sz w:val="24"/>
          <w:szCs w:val="24"/>
        </w:rPr>
        <w:t xml:space="preserve">the </w:t>
      </w:r>
      <w:r w:rsidR="00C41123">
        <w:rPr>
          <w:rFonts w:ascii="Times New Roman" w:hAnsi="Times New Roman" w:cs="Times New Roman"/>
          <w:sz w:val="24"/>
          <w:szCs w:val="24"/>
        </w:rPr>
        <w:t>availab</w:t>
      </w:r>
      <w:r w:rsidR="00070032">
        <w:rPr>
          <w:rFonts w:ascii="Times New Roman" w:hAnsi="Times New Roman" w:cs="Times New Roman"/>
          <w:sz w:val="24"/>
          <w:szCs w:val="24"/>
        </w:rPr>
        <w:t xml:space="preserve">ility of </w:t>
      </w:r>
      <w:r w:rsidR="00E81EC9">
        <w:rPr>
          <w:rFonts w:ascii="Times New Roman" w:hAnsi="Times New Roman" w:cs="Times New Roman"/>
          <w:sz w:val="24"/>
          <w:szCs w:val="24"/>
        </w:rPr>
        <w:t xml:space="preserve">site </w:t>
      </w:r>
      <w:r w:rsidR="00070032">
        <w:rPr>
          <w:rFonts w:ascii="Times New Roman" w:hAnsi="Times New Roman" w:cs="Times New Roman"/>
          <w:sz w:val="24"/>
          <w:szCs w:val="24"/>
        </w:rPr>
        <w:t>mental health staffing</w:t>
      </w:r>
      <w:r w:rsidR="004671D7">
        <w:rPr>
          <w:rFonts w:ascii="Times New Roman" w:hAnsi="Times New Roman" w:cs="Times New Roman"/>
          <w:sz w:val="24"/>
          <w:szCs w:val="24"/>
        </w:rPr>
        <w:t xml:space="preserve">. </w:t>
      </w:r>
      <w:r w:rsidR="00DB4FC5">
        <w:rPr>
          <w:rFonts w:ascii="Times New Roman" w:hAnsi="Times New Roman" w:cs="Times New Roman"/>
          <w:sz w:val="24"/>
          <w:szCs w:val="24"/>
        </w:rPr>
        <w:t>After nine months, t</w:t>
      </w:r>
      <w:r w:rsidR="004671D7">
        <w:rPr>
          <w:rFonts w:ascii="Times New Roman" w:hAnsi="Times New Roman" w:cs="Times New Roman"/>
          <w:sz w:val="24"/>
          <w:szCs w:val="24"/>
        </w:rPr>
        <w:t>he project site</w:t>
      </w:r>
      <w:r w:rsidR="00D40F3F">
        <w:rPr>
          <w:rFonts w:ascii="Times New Roman" w:hAnsi="Times New Roman" w:cs="Times New Roman"/>
          <w:sz w:val="24"/>
          <w:szCs w:val="24"/>
        </w:rPr>
        <w:t xml:space="preserve"> </w:t>
      </w:r>
      <w:r w:rsidR="00D46E10">
        <w:rPr>
          <w:rFonts w:ascii="Times New Roman" w:hAnsi="Times New Roman" w:cs="Times New Roman"/>
          <w:sz w:val="24"/>
          <w:szCs w:val="24"/>
        </w:rPr>
        <w:t>concluded</w:t>
      </w:r>
      <w:r w:rsidR="00D40F3F">
        <w:rPr>
          <w:rFonts w:ascii="Times New Roman" w:hAnsi="Times New Roman" w:cs="Times New Roman"/>
          <w:sz w:val="24"/>
          <w:szCs w:val="24"/>
        </w:rPr>
        <w:t xml:space="preserve"> that </w:t>
      </w:r>
      <w:r w:rsidR="00136925">
        <w:rPr>
          <w:rFonts w:ascii="Times New Roman" w:hAnsi="Times New Roman" w:cs="Times New Roman"/>
          <w:sz w:val="24"/>
          <w:szCs w:val="24"/>
        </w:rPr>
        <w:t xml:space="preserve">having only </w:t>
      </w:r>
      <w:r w:rsidR="00D40F3F">
        <w:rPr>
          <w:rFonts w:ascii="Times New Roman" w:hAnsi="Times New Roman" w:cs="Times New Roman"/>
          <w:sz w:val="24"/>
          <w:szCs w:val="24"/>
        </w:rPr>
        <w:t>one YB</w:t>
      </w:r>
      <w:r w:rsidR="009214FB">
        <w:rPr>
          <w:rFonts w:ascii="Times New Roman" w:hAnsi="Times New Roman" w:cs="Times New Roman"/>
          <w:sz w:val="24"/>
          <w:szCs w:val="24"/>
        </w:rPr>
        <w:t>HL</w:t>
      </w:r>
      <w:r w:rsidR="00331600">
        <w:rPr>
          <w:rFonts w:ascii="Times New Roman" w:hAnsi="Times New Roman" w:cs="Times New Roman"/>
          <w:sz w:val="24"/>
          <w:szCs w:val="24"/>
        </w:rPr>
        <w:t xml:space="preserve"> </w:t>
      </w:r>
      <w:r w:rsidR="00AF45AB">
        <w:rPr>
          <w:rFonts w:ascii="Times New Roman" w:hAnsi="Times New Roman" w:cs="Times New Roman"/>
          <w:sz w:val="24"/>
          <w:szCs w:val="24"/>
        </w:rPr>
        <w:t xml:space="preserve">was not </w:t>
      </w:r>
      <w:r w:rsidR="00E03598">
        <w:rPr>
          <w:rFonts w:ascii="Times New Roman" w:hAnsi="Times New Roman" w:cs="Times New Roman"/>
          <w:sz w:val="24"/>
          <w:szCs w:val="24"/>
        </w:rPr>
        <w:t>adequate</w:t>
      </w:r>
      <w:r w:rsidR="00AF45AB">
        <w:rPr>
          <w:rFonts w:ascii="Times New Roman" w:hAnsi="Times New Roman" w:cs="Times New Roman"/>
          <w:sz w:val="24"/>
          <w:szCs w:val="24"/>
        </w:rPr>
        <w:t xml:space="preserve"> </w:t>
      </w:r>
      <w:r w:rsidR="00AE2286">
        <w:rPr>
          <w:rFonts w:ascii="Times New Roman" w:hAnsi="Times New Roman" w:cs="Times New Roman"/>
          <w:sz w:val="24"/>
          <w:szCs w:val="24"/>
        </w:rPr>
        <w:t>in</w:t>
      </w:r>
      <w:r w:rsidR="009918A5">
        <w:rPr>
          <w:rFonts w:ascii="Times New Roman" w:hAnsi="Times New Roman" w:cs="Times New Roman"/>
          <w:sz w:val="24"/>
          <w:szCs w:val="24"/>
        </w:rPr>
        <w:t xml:space="preserve"> successfully maintain</w:t>
      </w:r>
      <w:r w:rsidR="00136925">
        <w:rPr>
          <w:rFonts w:ascii="Times New Roman" w:hAnsi="Times New Roman" w:cs="Times New Roman"/>
          <w:sz w:val="24"/>
          <w:szCs w:val="24"/>
        </w:rPr>
        <w:t>ing</w:t>
      </w:r>
      <w:r w:rsidR="009918A5">
        <w:rPr>
          <w:rFonts w:ascii="Times New Roman" w:hAnsi="Times New Roman" w:cs="Times New Roman"/>
          <w:sz w:val="24"/>
          <w:szCs w:val="24"/>
        </w:rPr>
        <w:t xml:space="preserve"> the rapid referral </w:t>
      </w:r>
      <w:r w:rsidR="007542E3">
        <w:rPr>
          <w:rFonts w:ascii="Times New Roman" w:hAnsi="Times New Roman" w:cs="Times New Roman"/>
          <w:sz w:val="24"/>
          <w:szCs w:val="24"/>
        </w:rPr>
        <w:t>process</w:t>
      </w:r>
      <w:r w:rsidR="00B62808">
        <w:rPr>
          <w:rFonts w:ascii="Times New Roman" w:hAnsi="Times New Roman" w:cs="Times New Roman"/>
          <w:sz w:val="24"/>
          <w:szCs w:val="24"/>
        </w:rPr>
        <w:t>.</w:t>
      </w:r>
      <w:r w:rsidR="007542E3">
        <w:rPr>
          <w:rFonts w:ascii="Times New Roman" w:hAnsi="Times New Roman" w:cs="Times New Roman"/>
          <w:sz w:val="24"/>
          <w:szCs w:val="24"/>
        </w:rPr>
        <w:t xml:space="preserve"> </w:t>
      </w:r>
      <w:r w:rsidR="00B62808">
        <w:rPr>
          <w:rFonts w:ascii="Times New Roman" w:hAnsi="Times New Roman" w:cs="Times New Roman"/>
          <w:sz w:val="24"/>
          <w:szCs w:val="24"/>
        </w:rPr>
        <w:t>C</w:t>
      </w:r>
      <w:r w:rsidR="006823B0">
        <w:rPr>
          <w:rFonts w:ascii="Times New Roman" w:hAnsi="Times New Roman" w:cs="Times New Roman"/>
          <w:sz w:val="24"/>
          <w:szCs w:val="24"/>
        </w:rPr>
        <w:t>lose</w:t>
      </w:r>
      <w:r w:rsidR="00423035">
        <w:rPr>
          <w:rFonts w:ascii="Times New Roman" w:hAnsi="Times New Roman" w:cs="Times New Roman"/>
          <w:sz w:val="24"/>
          <w:szCs w:val="24"/>
        </w:rPr>
        <w:t xml:space="preserve"> </w:t>
      </w:r>
      <w:r w:rsidR="00021D4F">
        <w:rPr>
          <w:rFonts w:ascii="Times New Roman" w:hAnsi="Times New Roman" w:cs="Times New Roman"/>
          <w:sz w:val="24"/>
          <w:szCs w:val="24"/>
        </w:rPr>
        <w:t xml:space="preserve">weekly </w:t>
      </w:r>
      <w:r w:rsidR="00423035">
        <w:rPr>
          <w:rFonts w:ascii="Times New Roman" w:hAnsi="Times New Roman" w:cs="Times New Roman"/>
          <w:sz w:val="24"/>
          <w:szCs w:val="24"/>
        </w:rPr>
        <w:t>monitor</w:t>
      </w:r>
      <w:r w:rsidR="00D74D1F">
        <w:rPr>
          <w:rFonts w:ascii="Times New Roman" w:hAnsi="Times New Roman" w:cs="Times New Roman"/>
          <w:sz w:val="24"/>
          <w:szCs w:val="24"/>
        </w:rPr>
        <w:t>ing</w:t>
      </w:r>
      <w:r w:rsidR="007441CD">
        <w:rPr>
          <w:rFonts w:ascii="Times New Roman" w:hAnsi="Times New Roman" w:cs="Times New Roman"/>
          <w:sz w:val="24"/>
          <w:szCs w:val="24"/>
        </w:rPr>
        <w:t xml:space="preserve"> of</w:t>
      </w:r>
      <w:r w:rsidR="00423035">
        <w:rPr>
          <w:rFonts w:ascii="Times New Roman" w:hAnsi="Times New Roman" w:cs="Times New Roman"/>
          <w:sz w:val="24"/>
          <w:szCs w:val="24"/>
        </w:rPr>
        <w:t xml:space="preserve"> </w:t>
      </w:r>
      <w:r w:rsidR="00227E7B">
        <w:rPr>
          <w:rFonts w:ascii="Times New Roman" w:hAnsi="Times New Roman" w:cs="Times New Roman"/>
          <w:sz w:val="24"/>
          <w:szCs w:val="24"/>
        </w:rPr>
        <w:t>referred</w:t>
      </w:r>
      <w:r w:rsidR="00423035">
        <w:rPr>
          <w:rFonts w:ascii="Times New Roman" w:hAnsi="Times New Roman" w:cs="Times New Roman"/>
          <w:sz w:val="24"/>
          <w:szCs w:val="24"/>
        </w:rPr>
        <w:t xml:space="preserve"> youth</w:t>
      </w:r>
      <w:r w:rsidR="00CE6EE0">
        <w:rPr>
          <w:rFonts w:ascii="Times New Roman" w:hAnsi="Times New Roman" w:cs="Times New Roman"/>
          <w:sz w:val="24"/>
          <w:szCs w:val="24"/>
        </w:rPr>
        <w:t xml:space="preserve"> by the YBHL</w:t>
      </w:r>
      <w:r w:rsidR="00BD7564">
        <w:rPr>
          <w:rFonts w:ascii="Times New Roman" w:hAnsi="Times New Roman" w:cs="Times New Roman"/>
          <w:sz w:val="24"/>
          <w:szCs w:val="24"/>
        </w:rPr>
        <w:t xml:space="preserve"> </w:t>
      </w:r>
      <w:r w:rsidR="008A6005">
        <w:rPr>
          <w:rFonts w:ascii="Times New Roman" w:hAnsi="Times New Roman" w:cs="Times New Roman"/>
          <w:sz w:val="24"/>
          <w:szCs w:val="24"/>
        </w:rPr>
        <w:t>was</w:t>
      </w:r>
      <w:r w:rsidR="00F110D1">
        <w:rPr>
          <w:rFonts w:ascii="Times New Roman" w:hAnsi="Times New Roman" w:cs="Times New Roman"/>
          <w:sz w:val="24"/>
          <w:szCs w:val="24"/>
        </w:rPr>
        <w:t xml:space="preserve"> </w:t>
      </w:r>
      <w:r w:rsidR="005D22F7">
        <w:rPr>
          <w:rFonts w:ascii="Times New Roman" w:hAnsi="Times New Roman" w:cs="Times New Roman"/>
          <w:sz w:val="24"/>
          <w:szCs w:val="24"/>
        </w:rPr>
        <w:t xml:space="preserve">becoming </w:t>
      </w:r>
      <w:r w:rsidR="001B2476">
        <w:rPr>
          <w:rFonts w:ascii="Times New Roman" w:hAnsi="Times New Roman" w:cs="Times New Roman"/>
          <w:sz w:val="24"/>
          <w:szCs w:val="24"/>
        </w:rPr>
        <w:t xml:space="preserve">more </w:t>
      </w:r>
      <w:r w:rsidR="00C70953">
        <w:rPr>
          <w:rFonts w:ascii="Times New Roman" w:hAnsi="Times New Roman" w:cs="Times New Roman"/>
          <w:sz w:val="24"/>
          <w:szCs w:val="24"/>
        </w:rPr>
        <w:t xml:space="preserve">routine and </w:t>
      </w:r>
      <w:r w:rsidR="00EF1E5A">
        <w:rPr>
          <w:rFonts w:ascii="Times New Roman" w:hAnsi="Times New Roman" w:cs="Times New Roman"/>
          <w:sz w:val="24"/>
          <w:szCs w:val="24"/>
        </w:rPr>
        <w:t>timely</w:t>
      </w:r>
      <w:r w:rsidR="00541D22">
        <w:rPr>
          <w:rFonts w:ascii="Times New Roman" w:hAnsi="Times New Roman" w:cs="Times New Roman"/>
          <w:sz w:val="24"/>
          <w:szCs w:val="24"/>
        </w:rPr>
        <w:t xml:space="preserve"> </w:t>
      </w:r>
      <w:r w:rsidR="0090701E">
        <w:rPr>
          <w:rFonts w:ascii="Times New Roman" w:hAnsi="Times New Roman" w:cs="Times New Roman"/>
          <w:sz w:val="24"/>
          <w:szCs w:val="24"/>
        </w:rPr>
        <w:t>because of</w:t>
      </w:r>
      <w:r w:rsidR="00541D22">
        <w:rPr>
          <w:rFonts w:ascii="Times New Roman" w:hAnsi="Times New Roman" w:cs="Times New Roman"/>
          <w:sz w:val="24"/>
          <w:szCs w:val="24"/>
        </w:rPr>
        <w:t xml:space="preserve"> longer</w:t>
      </w:r>
      <w:r w:rsidR="00C46C3E">
        <w:rPr>
          <w:rFonts w:ascii="Times New Roman" w:hAnsi="Times New Roman" w:cs="Times New Roman"/>
          <w:sz w:val="24"/>
          <w:szCs w:val="24"/>
        </w:rPr>
        <w:t xml:space="preserve"> waits</w:t>
      </w:r>
      <w:r w:rsidR="00F6785A">
        <w:rPr>
          <w:rFonts w:ascii="Times New Roman" w:hAnsi="Times New Roman" w:cs="Times New Roman"/>
          <w:sz w:val="24"/>
          <w:szCs w:val="24"/>
        </w:rPr>
        <w:t xml:space="preserve"> until</w:t>
      </w:r>
      <w:r w:rsidR="00AA09F6">
        <w:rPr>
          <w:rFonts w:ascii="Times New Roman" w:hAnsi="Times New Roman" w:cs="Times New Roman"/>
          <w:sz w:val="24"/>
          <w:szCs w:val="24"/>
        </w:rPr>
        <w:t xml:space="preserve"> the initial intake</w:t>
      </w:r>
      <w:r w:rsidR="001F0F1A">
        <w:rPr>
          <w:rFonts w:ascii="Times New Roman" w:hAnsi="Times New Roman" w:cs="Times New Roman"/>
          <w:sz w:val="24"/>
          <w:szCs w:val="24"/>
        </w:rPr>
        <w:t xml:space="preserve">. </w:t>
      </w:r>
      <w:r w:rsidR="007542E3">
        <w:rPr>
          <w:rFonts w:ascii="Times New Roman" w:hAnsi="Times New Roman" w:cs="Times New Roman"/>
          <w:sz w:val="24"/>
          <w:szCs w:val="24"/>
        </w:rPr>
        <w:t>Daily r</w:t>
      </w:r>
      <w:r w:rsidR="001F0F1A">
        <w:rPr>
          <w:rFonts w:ascii="Times New Roman" w:hAnsi="Times New Roman" w:cs="Times New Roman"/>
          <w:sz w:val="24"/>
          <w:szCs w:val="24"/>
        </w:rPr>
        <w:t xml:space="preserve">eferrals </w:t>
      </w:r>
      <w:r w:rsidR="00DC7FC9">
        <w:rPr>
          <w:rFonts w:ascii="Times New Roman" w:hAnsi="Times New Roman" w:cs="Times New Roman"/>
          <w:sz w:val="24"/>
          <w:szCs w:val="24"/>
        </w:rPr>
        <w:t xml:space="preserve">to the YBHL </w:t>
      </w:r>
      <w:r w:rsidR="007542E3">
        <w:rPr>
          <w:rFonts w:ascii="Times New Roman" w:hAnsi="Times New Roman" w:cs="Times New Roman"/>
          <w:sz w:val="24"/>
          <w:szCs w:val="24"/>
        </w:rPr>
        <w:t xml:space="preserve">continue to </w:t>
      </w:r>
      <w:r w:rsidR="00D36A1C">
        <w:rPr>
          <w:rFonts w:ascii="Times New Roman" w:hAnsi="Times New Roman" w:cs="Times New Roman"/>
          <w:sz w:val="24"/>
          <w:szCs w:val="24"/>
        </w:rPr>
        <w:t>flood</w:t>
      </w:r>
      <w:r w:rsidR="007542E3">
        <w:rPr>
          <w:rFonts w:ascii="Times New Roman" w:hAnsi="Times New Roman" w:cs="Times New Roman"/>
          <w:sz w:val="24"/>
          <w:szCs w:val="24"/>
        </w:rPr>
        <w:t xml:space="preserve"> </w:t>
      </w:r>
      <w:r w:rsidR="00D36A1C">
        <w:rPr>
          <w:rFonts w:ascii="Times New Roman" w:hAnsi="Times New Roman" w:cs="Times New Roman"/>
          <w:sz w:val="24"/>
          <w:szCs w:val="24"/>
        </w:rPr>
        <w:t>the project site</w:t>
      </w:r>
      <w:r w:rsidR="00504454">
        <w:rPr>
          <w:rFonts w:ascii="Times New Roman" w:hAnsi="Times New Roman" w:cs="Times New Roman"/>
          <w:sz w:val="24"/>
          <w:szCs w:val="24"/>
        </w:rPr>
        <w:t xml:space="preserve"> </w:t>
      </w:r>
      <w:r w:rsidR="00623D91">
        <w:rPr>
          <w:rFonts w:ascii="Times New Roman" w:hAnsi="Times New Roman" w:cs="Times New Roman"/>
          <w:sz w:val="24"/>
          <w:szCs w:val="24"/>
        </w:rPr>
        <w:t>at</w:t>
      </w:r>
      <w:r w:rsidR="00504454">
        <w:rPr>
          <w:rFonts w:ascii="Times New Roman" w:hAnsi="Times New Roman" w:cs="Times New Roman"/>
          <w:sz w:val="24"/>
          <w:szCs w:val="24"/>
        </w:rPr>
        <w:t xml:space="preserve"> overwhelming </w:t>
      </w:r>
      <w:r w:rsidR="00DC0703">
        <w:rPr>
          <w:rFonts w:ascii="Times New Roman" w:hAnsi="Times New Roman" w:cs="Times New Roman"/>
          <w:sz w:val="24"/>
          <w:szCs w:val="24"/>
        </w:rPr>
        <w:t>rates</w:t>
      </w:r>
      <w:r w:rsidR="00BF3FDB">
        <w:rPr>
          <w:rFonts w:ascii="Times New Roman" w:hAnsi="Times New Roman" w:cs="Times New Roman"/>
          <w:sz w:val="24"/>
          <w:szCs w:val="24"/>
        </w:rPr>
        <w:t xml:space="preserve"> </w:t>
      </w:r>
      <w:r w:rsidR="001D31A1">
        <w:rPr>
          <w:rFonts w:ascii="Times New Roman" w:hAnsi="Times New Roman" w:cs="Times New Roman"/>
          <w:sz w:val="24"/>
          <w:szCs w:val="24"/>
        </w:rPr>
        <w:t xml:space="preserve">while </w:t>
      </w:r>
      <w:r w:rsidR="00EB4833">
        <w:rPr>
          <w:rFonts w:ascii="Times New Roman" w:hAnsi="Times New Roman" w:cs="Times New Roman"/>
          <w:sz w:val="24"/>
          <w:szCs w:val="24"/>
        </w:rPr>
        <w:t xml:space="preserve">our </w:t>
      </w:r>
      <w:r w:rsidR="00551670">
        <w:rPr>
          <w:rFonts w:ascii="Times New Roman" w:hAnsi="Times New Roman" w:cs="Times New Roman"/>
          <w:sz w:val="24"/>
          <w:szCs w:val="24"/>
        </w:rPr>
        <w:t>youth</w:t>
      </w:r>
      <w:r w:rsidR="00EB4833">
        <w:rPr>
          <w:rFonts w:ascii="Times New Roman" w:hAnsi="Times New Roman" w:cs="Times New Roman"/>
          <w:sz w:val="24"/>
          <w:szCs w:val="24"/>
        </w:rPr>
        <w:t xml:space="preserve"> </w:t>
      </w:r>
      <w:r w:rsidR="00DE579F">
        <w:rPr>
          <w:rFonts w:ascii="Times New Roman" w:hAnsi="Times New Roman" w:cs="Times New Roman"/>
          <w:sz w:val="24"/>
          <w:szCs w:val="24"/>
        </w:rPr>
        <w:t xml:space="preserve">increasingly struggle with substance use, depression, </w:t>
      </w:r>
      <w:r w:rsidR="00CA4CFD">
        <w:rPr>
          <w:rFonts w:ascii="Times New Roman" w:hAnsi="Times New Roman" w:cs="Times New Roman"/>
          <w:sz w:val="24"/>
          <w:szCs w:val="24"/>
        </w:rPr>
        <w:t>present</w:t>
      </w:r>
      <w:r w:rsidR="00981057">
        <w:rPr>
          <w:rFonts w:ascii="Times New Roman" w:hAnsi="Times New Roman" w:cs="Times New Roman"/>
          <w:sz w:val="24"/>
          <w:szCs w:val="24"/>
        </w:rPr>
        <w:t xml:space="preserve"> and </w:t>
      </w:r>
      <w:r w:rsidR="00DE579F">
        <w:rPr>
          <w:rFonts w:ascii="Times New Roman" w:hAnsi="Times New Roman" w:cs="Times New Roman"/>
          <w:sz w:val="24"/>
          <w:szCs w:val="24"/>
        </w:rPr>
        <w:t>post trauma</w:t>
      </w:r>
      <w:r w:rsidR="001B0C07">
        <w:rPr>
          <w:rFonts w:ascii="Times New Roman" w:hAnsi="Times New Roman" w:cs="Times New Roman"/>
          <w:sz w:val="24"/>
          <w:szCs w:val="24"/>
        </w:rPr>
        <w:t>tic</w:t>
      </w:r>
      <w:r w:rsidR="00DE579F">
        <w:rPr>
          <w:rFonts w:ascii="Times New Roman" w:hAnsi="Times New Roman" w:cs="Times New Roman"/>
          <w:sz w:val="24"/>
          <w:szCs w:val="24"/>
        </w:rPr>
        <w:t xml:space="preserve"> circumstances</w:t>
      </w:r>
      <w:r w:rsidR="008B68BB">
        <w:rPr>
          <w:rFonts w:ascii="Times New Roman" w:hAnsi="Times New Roman" w:cs="Times New Roman"/>
          <w:sz w:val="24"/>
          <w:szCs w:val="24"/>
        </w:rPr>
        <w:t>,</w:t>
      </w:r>
      <w:r w:rsidR="00E51B45">
        <w:rPr>
          <w:rFonts w:ascii="Times New Roman" w:hAnsi="Times New Roman" w:cs="Times New Roman"/>
          <w:sz w:val="24"/>
          <w:szCs w:val="24"/>
        </w:rPr>
        <w:t xml:space="preserve"> anxiety,</w:t>
      </w:r>
      <w:r w:rsidR="008B68BB">
        <w:rPr>
          <w:rFonts w:ascii="Times New Roman" w:hAnsi="Times New Roman" w:cs="Times New Roman"/>
          <w:sz w:val="24"/>
          <w:szCs w:val="24"/>
        </w:rPr>
        <w:t xml:space="preserve"> </w:t>
      </w:r>
      <w:r w:rsidR="00AB7002">
        <w:rPr>
          <w:rFonts w:ascii="Times New Roman" w:hAnsi="Times New Roman" w:cs="Times New Roman"/>
          <w:sz w:val="24"/>
          <w:szCs w:val="24"/>
        </w:rPr>
        <w:t>abuse</w:t>
      </w:r>
      <w:r w:rsidR="00FA495D">
        <w:rPr>
          <w:rFonts w:ascii="Times New Roman" w:hAnsi="Times New Roman" w:cs="Times New Roman"/>
          <w:sz w:val="24"/>
          <w:szCs w:val="24"/>
        </w:rPr>
        <w:t xml:space="preserve">, </w:t>
      </w:r>
      <w:r w:rsidR="00B623F6">
        <w:rPr>
          <w:rFonts w:ascii="Times New Roman" w:hAnsi="Times New Roman" w:cs="Times New Roman"/>
          <w:sz w:val="24"/>
          <w:szCs w:val="24"/>
        </w:rPr>
        <w:t xml:space="preserve">along with </w:t>
      </w:r>
      <w:r w:rsidR="008B68BB">
        <w:rPr>
          <w:rFonts w:ascii="Times New Roman" w:hAnsi="Times New Roman" w:cs="Times New Roman"/>
          <w:sz w:val="24"/>
          <w:szCs w:val="24"/>
        </w:rPr>
        <w:t>suicid</w:t>
      </w:r>
      <w:r w:rsidR="007C4CAD">
        <w:rPr>
          <w:rFonts w:ascii="Times New Roman" w:hAnsi="Times New Roman" w:cs="Times New Roman"/>
          <w:sz w:val="24"/>
          <w:szCs w:val="24"/>
        </w:rPr>
        <w:t>al ideation</w:t>
      </w:r>
      <w:r w:rsidR="003049AC">
        <w:rPr>
          <w:rFonts w:ascii="Times New Roman" w:hAnsi="Times New Roman" w:cs="Times New Roman"/>
          <w:sz w:val="24"/>
          <w:szCs w:val="24"/>
        </w:rPr>
        <w:t>.</w:t>
      </w:r>
      <w:r w:rsidR="00583494">
        <w:rPr>
          <w:rFonts w:ascii="Times New Roman" w:hAnsi="Times New Roman" w:cs="Times New Roman"/>
          <w:sz w:val="24"/>
          <w:szCs w:val="24"/>
        </w:rPr>
        <w:t xml:space="preserve"> </w:t>
      </w:r>
      <w:r w:rsidR="00F110AE">
        <w:rPr>
          <w:rFonts w:ascii="Times New Roman" w:hAnsi="Times New Roman" w:cs="Times New Roman"/>
          <w:sz w:val="24"/>
          <w:szCs w:val="24"/>
        </w:rPr>
        <w:t>Dissemination</w:t>
      </w:r>
      <w:r w:rsidR="00A0220C">
        <w:rPr>
          <w:rFonts w:ascii="Times New Roman" w:hAnsi="Times New Roman" w:cs="Times New Roman"/>
          <w:sz w:val="24"/>
          <w:szCs w:val="24"/>
        </w:rPr>
        <w:t xml:space="preserve"> of this </w:t>
      </w:r>
      <w:r w:rsidR="00A43801">
        <w:rPr>
          <w:rFonts w:ascii="Times New Roman" w:hAnsi="Times New Roman" w:cs="Times New Roman"/>
          <w:sz w:val="24"/>
          <w:szCs w:val="24"/>
        </w:rPr>
        <w:t xml:space="preserve">QI </w:t>
      </w:r>
      <w:r w:rsidR="00A0220C">
        <w:rPr>
          <w:rFonts w:ascii="Times New Roman" w:hAnsi="Times New Roman" w:cs="Times New Roman"/>
          <w:sz w:val="24"/>
          <w:szCs w:val="24"/>
        </w:rPr>
        <w:t xml:space="preserve">project took place </w:t>
      </w:r>
      <w:r w:rsidR="00F80086">
        <w:rPr>
          <w:rFonts w:ascii="Times New Roman" w:hAnsi="Times New Roman" w:cs="Times New Roman"/>
          <w:sz w:val="24"/>
          <w:szCs w:val="24"/>
        </w:rPr>
        <w:t xml:space="preserve">with a poster presentation at a </w:t>
      </w:r>
      <w:r w:rsidR="00110704">
        <w:rPr>
          <w:rFonts w:ascii="Times New Roman" w:hAnsi="Times New Roman" w:cs="Times New Roman"/>
          <w:sz w:val="24"/>
          <w:szCs w:val="24"/>
        </w:rPr>
        <w:t>Missouri NP</w:t>
      </w:r>
      <w:r w:rsidR="00F80086">
        <w:rPr>
          <w:rFonts w:ascii="Times New Roman" w:hAnsi="Times New Roman" w:cs="Times New Roman"/>
          <w:sz w:val="24"/>
          <w:szCs w:val="24"/>
        </w:rPr>
        <w:t xml:space="preserve"> conference</w:t>
      </w:r>
      <w:r w:rsidR="00233DB1">
        <w:rPr>
          <w:rFonts w:ascii="Times New Roman" w:hAnsi="Times New Roman" w:cs="Times New Roman"/>
          <w:sz w:val="24"/>
          <w:szCs w:val="24"/>
        </w:rPr>
        <w:t xml:space="preserve"> before </w:t>
      </w:r>
      <w:r w:rsidR="00107227">
        <w:rPr>
          <w:rFonts w:ascii="Times New Roman" w:hAnsi="Times New Roman" w:cs="Times New Roman"/>
          <w:sz w:val="24"/>
          <w:szCs w:val="24"/>
        </w:rPr>
        <w:t>the</w:t>
      </w:r>
      <w:r w:rsidR="00D71B6F">
        <w:rPr>
          <w:rFonts w:ascii="Times New Roman" w:hAnsi="Times New Roman" w:cs="Times New Roman"/>
          <w:sz w:val="24"/>
          <w:szCs w:val="24"/>
        </w:rPr>
        <w:t>se</w:t>
      </w:r>
      <w:r w:rsidR="00862BB2">
        <w:rPr>
          <w:rFonts w:ascii="Times New Roman" w:hAnsi="Times New Roman" w:cs="Times New Roman"/>
          <w:sz w:val="24"/>
          <w:szCs w:val="24"/>
        </w:rPr>
        <w:t xml:space="preserve"> staggering </w:t>
      </w:r>
      <w:r w:rsidR="00D71B6F">
        <w:rPr>
          <w:rFonts w:ascii="Times New Roman" w:hAnsi="Times New Roman" w:cs="Times New Roman"/>
          <w:sz w:val="24"/>
          <w:szCs w:val="24"/>
        </w:rPr>
        <w:t>result</w:t>
      </w:r>
      <w:r w:rsidR="00AC7B49">
        <w:rPr>
          <w:rFonts w:ascii="Times New Roman" w:hAnsi="Times New Roman" w:cs="Times New Roman"/>
          <w:sz w:val="24"/>
          <w:szCs w:val="24"/>
        </w:rPr>
        <w:t xml:space="preserve">s </w:t>
      </w:r>
      <w:r w:rsidR="006161BE">
        <w:rPr>
          <w:rFonts w:ascii="Times New Roman" w:hAnsi="Times New Roman" w:cs="Times New Roman"/>
          <w:sz w:val="24"/>
          <w:szCs w:val="24"/>
        </w:rPr>
        <w:t xml:space="preserve">were </w:t>
      </w:r>
      <w:r w:rsidR="00424FE9">
        <w:rPr>
          <w:rFonts w:ascii="Times New Roman" w:hAnsi="Times New Roman" w:cs="Times New Roman"/>
          <w:sz w:val="24"/>
          <w:szCs w:val="24"/>
        </w:rPr>
        <w:t>fully</w:t>
      </w:r>
      <w:r w:rsidR="00741F8F">
        <w:rPr>
          <w:rFonts w:ascii="Times New Roman" w:hAnsi="Times New Roman" w:cs="Times New Roman"/>
          <w:sz w:val="24"/>
          <w:szCs w:val="24"/>
        </w:rPr>
        <w:t xml:space="preserve"> analyzed</w:t>
      </w:r>
      <w:r w:rsidR="006161BE">
        <w:rPr>
          <w:rFonts w:ascii="Times New Roman" w:hAnsi="Times New Roman" w:cs="Times New Roman"/>
          <w:sz w:val="24"/>
          <w:szCs w:val="24"/>
        </w:rPr>
        <w:t>, but</w:t>
      </w:r>
      <w:r w:rsidR="005A00A4">
        <w:rPr>
          <w:rFonts w:ascii="Times New Roman" w:hAnsi="Times New Roman" w:cs="Times New Roman"/>
          <w:sz w:val="24"/>
          <w:szCs w:val="24"/>
        </w:rPr>
        <w:t xml:space="preserve"> there </w:t>
      </w:r>
      <w:r w:rsidR="00587A18">
        <w:rPr>
          <w:rFonts w:ascii="Times New Roman" w:hAnsi="Times New Roman" w:cs="Times New Roman"/>
          <w:sz w:val="24"/>
          <w:szCs w:val="24"/>
        </w:rPr>
        <w:t>was</w:t>
      </w:r>
      <w:r w:rsidR="003F22B4">
        <w:rPr>
          <w:rFonts w:ascii="Times New Roman" w:hAnsi="Times New Roman" w:cs="Times New Roman"/>
          <w:sz w:val="24"/>
          <w:szCs w:val="24"/>
        </w:rPr>
        <w:t xml:space="preserve"> heightened </w:t>
      </w:r>
      <w:r w:rsidR="005A00A4">
        <w:rPr>
          <w:rFonts w:ascii="Times New Roman" w:hAnsi="Times New Roman" w:cs="Times New Roman"/>
          <w:sz w:val="24"/>
          <w:szCs w:val="24"/>
        </w:rPr>
        <w:t>interest</w:t>
      </w:r>
      <w:r w:rsidR="00E3222C">
        <w:rPr>
          <w:rFonts w:ascii="Times New Roman" w:hAnsi="Times New Roman" w:cs="Times New Roman"/>
          <w:sz w:val="24"/>
          <w:szCs w:val="24"/>
        </w:rPr>
        <w:t xml:space="preserve"> </w:t>
      </w:r>
      <w:r w:rsidR="00600A74">
        <w:rPr>
          <w:rFonts w:ascii="Times New Roman" w:hAnsi="Times New Roman" w:cs="Times New Roman"/>
          <w:sz w:val="24"/>
          <w:szCs w:val="24"/>
        </w:rPr>
        <w:t>pertaining to</w:t>
      </w:r>
      <w:r w:rsidR="00EF5446">
        <w:rPr>
          <w:rFonts w:ascii="Times New Roman" w:hAnsi="Times New Roman" w:cs="Times New Roman"/>
          <w:sz w:val="24"/>
          <w:szCs w:val="24"/>
        </w:rPr>
        <w:t xml:space="preserve"> </w:t>
      </w:r>
      <w:r w:rsidR="0053073C">
        <w:rPr>
          <w:rFonts w:ascii="Times New Roman" w:hAnsi="Times New Roman" w:cs="Times New Roman"/>
          <w:sz w:val="24"/>
          <w:szCs w:val="24"/>
        </w:rPr>
        <w:t>ways</w:t>
      </w:r>
      <w:r w:rsidR="006374F8">
        <w:rPr>
          <w:rFonts w:ascii="Times New Roman" w:hAnsi="Times New Roman" w:cs="Times New Roman"/>
          <w:sz w:val="24"/>
          <w:szCs w:val="24"/>
        </w:rPr>
        <w:t xml:space="preserve"> that could</w:t>
      </w:r>
      <w:r w:rsidR="008E6B00">
        <w:rPr>
          <w:rFonts w:ascii="Times New Roman" w:hAnsi="Times New Roman" w:cs="Times New Roman"/>
          <w:sz w:val="24"/>
          <w:szCs w:val="24"/>
        </w:rPr>
        <w:t xml:space="preserve"> increase mental health access to our troubled youth</w:t>
      </w:r>
      <w:r w:rsidR="006655F2">
        <w:rPr>
          <w:rFonts w:ascii="Times New Roman" w:hAnsi="Times New Roman" w:cs="Times New Roman"/>
          <w:sz w:val="24"/>
          <w:szCs w:val="24"/>
        </w:rPr>
        <w:t>.</w:t>
      </w:r>
      <w:r w:rsidR="00D72331">
        <w:rPr>
          <w:rFonts w:ascii="Times New Roman" w:hAnsi="Times New Roman" w:cs="Times New Roman"/>
          <w:sz w:val="24"/>
          <w:szCs w:val="24"/>
        </w:rPr>
        <w:t xml:space="preserve"> </w:t>
      </w:r>
      <w:r w:rsidR="008D37F5">
        <w:rPr>
          <w:rFonts w:ascii="Times New Roman" w:hAnsi="Times New Roman" w:cs="Times New Roman"/>
          <w:sz w:val="24"/>
          <w:szCs w:val="24"/>
        </w:rPr>
        <w:t xml:space="preserve">Predictions of the </w:t>
      </w:r>
      <w:r w:rsidR="0085416C">
        <w:rPr>
          <w:rFonts w:ascii="Times New Roman" w:hAnsi="Times New Roman" w:cs="Times New Roman"/>
          <w:sz w:val="24"/>
          <w:szCs w:val="24"/>
        </w:rPr>
        <w:t xml:space="preserve">YBHL </w:t>
      </w:r>
      <w:r w:rsidR="0085300B">
        <w:rPr>
          <w:rFonts w:ascii="Times New Roman" w:hAnsi="Times New Roman" w:cs="Times New Roman"/>
          <w:sz w:val="24"/>
          <w:szCs w:val="24"/>
        </w:rPr>
        <w:t xml:space="preserve">initiative </w:t>
      </w:r>
      <w:r w:rsidR="00C12FA7">
        <w:rPr>
          <w:rFonts w:ascii="Times New Roman" w:hAnsi="Times New Roman" w:cs="Times New Roman"/>
          <w:sz w:val="24"/>
          <w:szCs w:val="24"/>
        </w:rPr>
        <w:t>surrounding</w:t>
      </w:r>
      <w:r w:rsidR="00141BD1">
        <w:rPr>
          <w:rFonts w:ascii="Times New Roman" w:hAnsi="Times New Roman" w:cs="Times New Roman"/>
          <w:sz w:val="24"/>
          <w:szCs w:val="24"/>
        </w:rPr>
        <w:t xml:space="preserve"> this inquiry may</w:t>
      </w:r>
      <w:r w:rsidR="0085300B">
        <w:rPr>
          <w:rFonts w:ascii="Times New Roman" w:hAnsi="Times New Roman" w:cs="Times New Roman"/>
          <w:sz w:val="24"/>
          <w:szCs w:val="24"/>
        </w:rPr>
        <w:t xml:space="preserve"> not </w:t>
      </w:r>
      <w:r w:rsidR="00A8064E">
        <w:rPr>
          <w:rFonts w:ascii="Times New Roman" w:hAnsi="Times New Roman" w:cs="Times New Roman"/>
          <w:sz w:val="24"/>
          <w:szCs w:val="24"/>
        </w:rPr>
        <w:t xml:space="preserve">have </w:t>
      </w:r>
      <w:r w:rsidR="000D59EB">
        <w:rPr>
          <w:rFonts w:ascii="Times New Roman" w:hAnsi="Times New Roman" w:cs="Times New Roman"/>
          <w:sz w:val="24"/>
          <w:szCs w:val="24"/>
        </w:rPr>
        <w:t xml:space="preserve">increased </w:t>
      </w:r>
      <w:r w:rsidR="004A0EA5">
        <w:rPr>
          <w:rFonts w:ascii="Times New Roman" w:hAnsi="Times New Roman" w:cs="Times New Roman"/>
          <w:sz w:val="24"/>
          <w:szCs w:val="24"/>
        </w:rPr>
        <w:t xml:space="preserve">rapid </w:t>
      </w:r>
      <w:r w:rsidR="006176FC">
        <w:rPr>
          <w:rFonts w:ascii="Times New Roman" w:hAnsi="Times New Roman" w:cs="Times New Roman"/>
          <w:sz w:val="24"/>
          <w:szCs w:val="24"/>
        </w:rPr>
        <w:t xml:space="preserve">referrals from the JJS or </w:t>
      </w:r>
      <w:r w:rsidR="00826734">
        <w:rPr>
          <w:rFonts w:ascii="Times New Roman" w:hAnsi="Times New Roman" w:cs="Times New Roman"/>
          <w:sz w:val="24"/>
          <w:szCs w:val="24"/>
        </w:rPr>
        <w:t>secondarily</w:t>
      </w:r>
      <w:r w:rsidR="00C4329E">
        <w:rPr>
          <w:rFonts w:ascii="Times New Roman" w:hAnsi="Times New Roman" w:cs="Times New Roman"/>
          <w:sz w:val="24"/>
          <w:szCs w:val="24"/>
        </w:rPr>
        <w:t xml:space="preserve"> </w:t>
      </w:r>
      <w:r w:rsidR="00740E8E">
        <w:rPr>
          <w:rFonts w:ascii="Times New Roman" w:hAnsi="Times New Roman" w:cs="Times New Roman"/>
          <w:sz w:val="24"/>
          <w:szCs w:val="24"/>
        </w:rPr>
        <w:t>decreas</w:t>
      </w:r>
      <w:r w:rsidR="00C4329E">
        <w:rPr>
          <w:rFonts w:ascii="Times New Roman" w:hAnsi="Times New Roman" w:cs="Times New Roman"/>
          <w:sz w:val="24"/>
          <w:szCs w:val="24"/>
        </w:rPr>
        <w:t>e</w:t>
      </w:r>
      <w:r w:rsidR="00826734">
        <w:rPr>
          <w:rFonts w:ascii="Times New Roman" w:hAnsi="Times New Roman" w:cs="Times New Roman"/>
          <w:sz w:val="24"/>
          <w:szCs w:val="24"/>
        </w:rPr>
        <w:t>d</w:t>
      </w:r>
      <w:r w:rsidR="00C4329E">
        <w:rPr>
          <w:rFonts w:ascii="Times New Roman" w:hAnsi="Times New Roman" w:cs="Times New Roman"/>
          <w:sz w:val="24"/>
          <w:szCs w:val="24"/>
        </w:rPr>
        <w:t xml:space="preserve"> juvenile</w:t>
      </w:r>
      <w:r w:rsidR="00740E8E">
        <w:rPr>
          <w:rFonts w:ascii="Times New Roman" w:hAnsi="Times New Roman" w:cs="Times New Roman"/>
          <w:sz w:val="24"/>
          <w:szCs w:val="24"/>
        </w:rPr>
        <w:t xml:space="preserve"> recidivism</w:t>
      </w:r>
      <w:r w:rsidR="004B3D41">
        <w:rPr>
          <w:rFonts w:ascii="Times New Roman" w:hAnsi="Times New Roman" w:cs="Times New Roman"/>
          <w:sz w:val="24"/>
          <w:szCs w:val="24"/>
        </w:rPr>
        <w:t>;</w:t>
      </w:r>
      <w:r w:rsidR="004535C9">
        <w:rPr>
          <w:rFonts w:ascii="Times New Roman" w:hAnsi="Times New Roman" w:cs="Times New Roman"/>
          <w:sz w:val="24"/>
          <w:szCs w:val="24"/>
        </w:rPr>
        <w:t xml:space="preserve"> it did</w:t>
      </w:r>
      <w:r w:rsidR="00E7272C">
        <w:rPr>
          <w:rFonts w:ascii="Times New Roman" w:hAnsi="Times New Roman" w:cs="Times New Roman"/>
          <w:sz w:val="24"/>
          <w:szCs w:val="24"/>
        </w:rPr>
        <w:t xml:space="preserve"> </w:t>
      </w:r>
      <w:r w:rsidR="00E437D5">
        <w:rPr>
          <w:rFonts w:ascii="Times New Roman" w:hAnsi="Times New Roman" w:cs="Times New Roman"/>
          <w:sz w:val="24"/>
          <w:szCs w:val="24"/>
        </w:rPr>
        <w:t>demonstrate</w:t>
      </w:r>
      <w:r w:rsidR="00516DFE">
        <w:rPr>
          <w:rFonts w:ascii="Times New Roman" w:hAnsi="Times New Roman" w:cs="Times New Roman"/>
          <w:sz w:val="24"/>
          <w:szCs w:val="24"/>
        </w:rPr>
        <w:t xml:space="preserve"> a</w:t>
      </w:r>
      <w:r w:rsidR="008153C2">
        <w:rPr>
          <w:rFonts w:ascii="Times New Roman" w:hAnsi="Times New Roman" w:cs="Times New Roman"/>
          <w:sz w:val="24"/>
          <w:szCs w:val="24"/>
        </w:rPr>
        <w:t xml:space="preserve"> vast</w:t>
      </w:r>
      <w:r w:rsidR="00516DFE">
        <w:rPr>
          <w:rFonts w:ascii="Times New Roman" w:hAnsi="Times New Roman" w:cs="Times New Roman"/>
          <w:sz w:val="24"/>
          <w:szCs w:val="24"/>
        </w:rPr>
        <w:t xml:space="preserve"> </w:t>
      </w:r>
      <w:r w:rsidR="006A68C8">
        <w:rPr>
          <w:rFonts w:ascii="Times New Roman" w:hAnsi="Times New Roman" w:cs="Times New Roman"/>
          <w:sz w:val="24"/>
          <w:szCs w:val="24"/>
        </w:rPr>
        <w:t xml:space="preserve">mental health </w:t>
      </w:r>
      <w:r w:rsidR="00516DFE">
        <w:rPr>
          <w:rFonts w:ascii="Times New Roman" w:hAnsi="Times New Roman" w:cs="Times New Roman"/>
          <w:sz w:val="24"/>
          <w:szCs w:val="24"/>
        </w:rPr>
        <w:t>need</w:t>
      </w:r>
      <w:r w:rsidR="006A68C8">
        <w:rPr>
          <w:rFonts w:ascii="Times New Roman" w:hAnsi="Times New Roman" w:cs="Times New Roman"/>
          <w:sz w:val="24"/>
          <w:szCs w:val="24"/>
        </w:rPr>
        <w:t xml:space="preserve"> </w:t>
      </w:r>
      <w:r w:rsidR="00A46AC7">
        <w:rPr>
          <w:rFonts w:ascii="Times New Roman" w:hAnsi="Times New Roman" w:cs="Times New Roman"/>
          <w:sz w:val="24"/>
          <w:szCs w:val="24"/>
        </w:rPr>
        <w:t>among our youth</w:t>
      </w:r>
      <w:r w:rsidR="00D36B54">
        <w:rPr>
          <w:rFonts w:ascii="Times New Roman" w:hAnsi="Times New Roman" w:cs="Times New Roman"/>
          <w:sz w:val="24"/>
          <w:szCs w:val="24"/>
        </w:rPr>
        <w:t xml:space="preserve"> </w:t>
      </w:r>
      <w:r w:rsidR="00C3442E">
        <w:rPr>
          <w:rFonts w:ascii="Times New Roman" w:hAnsi="Times New Roman" w:cs="Times New Roman"/>
          <w:sz w:val="24"/>
          <w:szCs w:val="24"/>
        </w:rPr>
        <w:t xml:space="preserve">and juveniles </w:t>
      </w:r>
      <w:r w:rsidR="003A76F2">
        <w:rPr>
          <w:rFonts w:ascii="Times New Roman" w:hAnsi="Times New Roman" w:cs="Times New Roman"/>
          <w:sz w:val="24"/>
          <w:szCs w:val="24"/>
        </w:rPr>
        <w:t xml:space="preserve">in rural North </w:t>
      </w:r>
      <w:r w:rsidR="007F70BA">
        <w:rPr>
          <w:rFonts w:ascii="Times New Roman" w:hAnsi="Times New Roman" w:cs="Times New Roman"/>
          <w:sz w:val="24"/>
          <w:szCs w:val="24"/>
        </w:rPr>
        <w:t>Missouri</w:t>
      </w:r>
      <w:r w:rsidR="004B3D41">
        <w:rPr>
          <w:rFonts w:ascii="Times New Roman" w:hAnsi="Times New Roman" w:cs="Times New Roman"/>
          <w:sz w:val="24"/>
          <w:szCs w:val="24"/>
        </w:rPr>
        <w:t xml:space="preserve"> </w:t>
      </w:r>
      <w:r w:rsidR="00586056">
        <w:rPr>
          <w:rFonts w:ascii="Times New Roman" w:hAnsi="Times New Roman" w:cs="Times New Roman"/>
          <w:sz w:val="24"/>
          <w:szCs w:val="24"/>
        </w:rPr>
        <w:t>with</w:t>
      </w:r>
      <w:r w:rsidR="003E0E31">
        <w:rPr>
          <w:rFonts w:ascii="Times New Roman" w:hAnsi="Times New Roman" w:cs="Times New Roman"/>
          <w:sz w:val="24"/>
          <w:szCs w:val="24"/>
        </w:rPr>
        <w:t xml:space="preserve"> an</w:t>
      </w:r>
      <w:r w:rsidR="00F049FD">
        <w:rPr>
          <w:rFonts w:ascii="Times New Roman" w:hAnsi="Times New Roman" w:cs="Times New Roman"/>
          <w:sz w:val="24"/>
          <w:szCs w:val="24"/>
        </w:rPr>
        <w:t xml:space="preserve"> alarming</w:t>
      </w:r>
      <w:r w:rsidR="003562AB">
        <w:rPr>
          <w:rFonts w:ascii="Times New Roman" w:hAnsi="Times New Roman" w:cs="Times New Roman"/>
          <w:sz w:val="24"/>
          <w:szCs w:val="24"/>
        </w:rPr>
        <w:t xml:space="preserve"> </w:t>
      </w:r>
      <w:r w:rsidR="00097C86">
        <w:rPr>
          <w:rFonts w:ascii="Times New Roman" w:hAnsi="Times New Roman" w:cs="Times New Roman"/>
          <w:sz w:val="24"/>
          <w:szCs w:val="24"/>
        </w:rPr>
        <w:t>number</w:t>
      </w:r>
      <w:r w:rsidR="00303CF1">
        <w:rPr>
          <w:rFonts w:ascii="Times New Roman" w:hAnsi="Times New Roman" w:cs="Times New Roman"/>
          <w:sz w:val="24"/>
          <w:szCs w:val="24"/>
        </w:rPr>
        <w:t xml:space="preserve"> </w:t>
      </w:r>
      <w:r w:rsidR="001728ED">
        <w:rPr>
          <w:rFonts w:ascii="Times New Roman" w:hAnsi="Times New Roman" w:cs="Times New Roman"/>
          <w:sz w:val="24"/>
          <w:szCs w:val="24"/>
        </w:rPr>
        <w:t xml:space="preserve">of </w:t>
      </w:r>
      <w:r w:rsidR="00586056">
        <w:rPr>
          <w:rFonts w:ascii="Times New Roman" w:hAnsi="Times New Roman" w:cs="Times New Roman"/>
          <w:sz w:val="24"/>
          <w:szCs w:val="24"/>
        </w:rPr>
        <w:t xml:space="preserve">added </w:t>
      </w:r>
      <w:r w:rsidR="005E37AC">
        <w:rPr>
          <w:rFonts w:ascii="Times New Roman" w:hAnsi="Times New Roman" w:cs="Times New Roman"/>
          <w:sz w:val="24"/>
          <w:szCs w:val="24"/>
        </w:rPr>
        <w:t xml:space="preserve">YBHL </w:t>
      </w:r>
      <w:r w:rsidR="001728ED">
        <w:rPr>
          <w:rFonts w:ascii="Times New Roman" w:hAnsi="Times New Roman" w:cs="Times New Roman"/>
          <w:sz w:val="24"/>
          <w:szCs w:val="24"/>
        </w:rPr>
        <w:t xml:space="preserve">referrals </w:t>
      </w:r>
      <w:r w:rsidR="0006742A">
        <w:rPr>
          <w:rFonts w:ascii="Times New Roman" w:hAnsi="Times New Roman" w:cs="Times New Roman"/>
          <w:sz w:val="24"/>
          <w:szCs w:val="24"/>
        </w:rPr>
        <w:t>totaling 122</w:t>
      </w:r>
      <w:r w:rsidR="009C117D">
        <w:rPr>
          <w:rFonts w:ascii="Times New Roman" w:hAnsi="Times New Roman" w:cs="Times New Roman"/>
          <w:sz w:val="24"/>
          <w:szCs w:val="24"/>
        </w:rPr>
        <w:t xml:space="preserve"> during</w:t>
      </w:r>
      <w:r w:rsidR="005E37AC">
        <w:rPr>
          <w:rFonts w:ascii="Times New Roman" w:hAnsi="Times New Roman" w:cs="Times New Roman"/>
          <w:sz w:val="24"/>
          <w:szCs w:val="24"/>
        </w:rPr>
        <w:t xml:space="preserve"> </w:t>
      </w:r>
      <w:r w:rsidR="00303CF1">
        <w:rPr>
          <w:rFonts w:ascii="Times New Roman" w:hAnsi="Times New Roman" w:cs="Times New Roman"/>
          <w:sz w:val="24"/>
          <w:szCs w:val="24"/>
        </w:rPr>
        <w:t>9 months</w:t>
      </w:r>
      <w:r w:rsidR="00290619">
        <w:rPr>
          <w:rFonts w:ascii="Times New Roman" w:hAnsi="Times New Roman" w:cs="Times New Roman"/>
          <w:sz w:val="24"/>
          <w:szCs w:val="24"/>
        </w:rPr>
        <w:t xml:space="preserve"> of</w:t>
      </w:r>
      <w:r w:rsidR="00CD1392">
        <w:rPr>
          <w:rFonts w:ascii="Times New Roman" w:hAnsi="Times New Roman" w:cs="Times New Roman"/>
          <w:sz w:val="24"/>
          <w:szCs w:val="24"/>
        </w:rPr>
        <w:t xml:space="preserve"> program site</w:t>
      </w:r>
      <w:r w:rsidR="00290619">
        <w:rPr>
          <w:rFonts w:ascii="Times New Roman" w:hAnsi="Times New Roman" w:cs="Times New Roman"/>
          <w:sz w:val="24"/>
          <w:szCs w:val="24"/>
        </w:rPr>
        <w:t xml:space="preserve"> monitoring</w:t>
      </w:r>
      <w:r w:rsidR="007F70BA">
        <w:rPr>
          <w:rFonts w:ascii="Times New Roman" w:hAnsi="Times New Roman" w:cs="Times New Roman"/>
          <w:sz w:val="24"/>
          <w:szCs w:val="24"/>
        </w:rPr>
        <w:t>.</w:t>
      </w:r>
      <w:r w:rsidR="002C2C88">
        <w:rPr>
          <w:rFonts w:ascii="Times New Roman" w:hAnsi="Times New Roman" w:cs="Times New Roman"/>
          <w:sz w:val="24"/>
          <w:szCs w:val="24"/>
        </w:rPr>
        <w:t xml:space="preserve"> </w:t>
      </w:r>
      <w:r w:rsidR="008563ED">
        <w:rPr>
          <w:rFonts w:ascii="Times New Roman" w:hAnsi="Times New Roman" w:cs="Times New Roman"/>
          <w:sz w:val="24"/>
          <w:szCs w:val="24"/>
        </w:rPr>
        <w:t xml:space="preserve"> </w:t>
      </w:r>
      <w:r w:rsidR="003049AC">
        <w:rPr>
          <w:rFonts w:ascii="Times New Roman" w:hAnsi="Times New Roman" w:cs="Times New Roman"/>
          <w:sz w:val="24"/>
          <w:szCs w:val="24"/>
        </w:rPr>
        <w:t xml:space="preserve"> </w:t>
      </w:r>
      <w:r w:rsidR="00EB4833">
        <w:rPr>
          <w:rFonts w:ascii="Times New Roman" w:hAnsi="Times New Roman" w:cs="Times New Roman"/>
          <w:sz w:val="24"/>
          <w:szCs w:val="24"/>
        </w:rPr>
        <w:t xml:space="preserve"> </w:t>
      </w:r>
      <w:r w:rsidR="00BF3FDB">
        <w:rPr>
          <w:rFonts w:ascii="Times New Roman" w:hAnsi="Times New Roman" w:cs="Times New Roman"/>
          <w:sz w:val="24"/>
          <w:szCs w:val="24"/>
        </w:rPr>
        <w:t xml:space="preserve"> </w:t>
      </w:r>
      <w:r w:rsidR="00D36A1C">
        <w:rPr>
          <w:rFonts w:ascii="Times New Roman" w:hAnsi="Times New Roman" w:cs="Times New Roman"/>
          <w:sz w:val="24"/>
          <w:szCs w:val="24"/>
        </w:rPr>
        <w:t xml:space="preserve"> </w:t>
      </w:r>
    </w:p>
    <w:p w14:paraId="71E81029" w14:textId="77777777" w:rsidR="008F6FC3" w:rsidRDefault="008F6FC3" w:rsidP="00624BE0">
      <w:pPr>
        <w:spacing w:after="0" w:line="480" w:lineRule="auto"/>
        <w:ind w:firstLine="720"/>
        <w:rPr>
          <w:rFonts w:ascii="Times New Roman" w:hAnsi="Times New Roman" w:cs="Times New Roman"/>
          <w:sz w:val="24"/>
          <w:szCs w:val="24"/>
        </w:rPr>
      </w:pPr>
    </w:p>
    <w:p w14:paraId="14919D5A" w14:textId="77777777" w:rsidR="006E401D" w:rsidRDefault="006E401D" w:rsidP="007B2E40">
      <w:pPr>
        <w:spacing w:after="0" w:line="480" w:lineRule="auto"/>
        <w:jc w:val="center"/>
        <w:rPr>
          <w:rFonts w:ascii="Times New Roman" w:hAnsi="Times New Roman" w:cs="Times New Roman"/>
          <w:sz w:val="24"/>
          <w:szCs w:val="24"/>
        </w:rPr>
      </w:pPr>
    </w:p>
    <w:p w14:paraId="1E3D2EC8" w14:textId="77777777" w:rsidR="00CD1392" w:rsidRDefault="00CD1392" w:rsidP="007B2E40">
      <w:pPr>
        <w:spacing w:after="0" w:line="480" w:lineRule="auto"/>
        <w:jc w:val="center"/>
        <w:rPr>
          <w:rFonts w:ascii="Times New Roman" w:hAnsi="Times New Roman" w:cs="Times New Roman"/>
          <w:b/>
          <w:bCs/>
          <w:sz w:val="24"/>
          <w:szCs w:val="24"/>
        </w:rPr>
      </w:pPr>
    </w:p>
    <w:p w14:paraId="0A4A61D4" w14:textId="77777777" w:rsidR="00CD1392" w:rsidRDefault="00CD1392" w:rsidP="007B2E40">
      <w:pPr>
        <w:spacing w:after="0" w:line="480" w:lineRule="auto"/>
        <w:jc w:val="center"/>
        <w:rPr>
          <w:rFonts w:ascii="Times New Roman" w:hAnsi="Times New Roman" w:cs="Times New Roman"/>
          <w:b/>
          <w:bCs/>
          <w:sz w:val="24"/>
          <w:szCs w:val="24"/>
        </w:rPr>
      </w:pPr>
    </w:p>
    <w:p w14:paraId="720909B5" w14:textId="77777777" w:rsidR="00CD1392" w:rsidRDefault="00CD1392" w:rsidP="007B2E40">
      <w:pPr>
        <w:spacing w:after="0" w:line="480" w:lineRule="auto"/>
        <w:jc w:val="center"/>
        <w:rPr>
          <w:rFonts w:ascii="Times New Roman" w:hAnsi="Times New Roman" w:cs="Times New Roman"/>
          <w:b/>
          <w:bCs/>
          <w:sz w:val="24"/>
          <w:szCs w:val="24"/>
        </w:rPr>
      </w:pPr>
    </w:p>
    <w:p w14:paraId="598637E4" w14:textId="77777777" w:rsidR="00CD1392" w:rsidRDefault="00CD1392" w:rsidP="007B2E40">
      <w:pPr>
        <w:spacing w:after="0" w:line="480" w:lineRule="auto"/>
        <w:jc w:val="center"/>
        <w:rPr>
          <w:rFonts w:ascii="Times New Roman" w:hAnsi="Times New Roman" w:cs="Times New Roman"/>
          <w:b/>
          <w:bCs/>
          <w:sz w:val="24"/>
          <w:szCs w:val="24"/>
        </w:rPr>
      </w:pPr>
    </w:p>
    <w:p w14:paraId="5FE333E3" w14:textId="77777777" w:rsidR="00CD1392" w:rsidRDefault="00CD1392" w:rsidP="007B2E40">
      <w:pPr>
        <w:spacing w:after="0" w:line="480" w:lineRule="auto"/>
        <w:jc w:val="center"/>
        <w:rPr>
          <w:rFonts w:ascii="Times New Roman" w:hAnsi="Times New Roman" w:cs="Times New Roman"/>
          <w:b/>
          <w:bCs/>
          <w:sz w:val="24"/>
          <w:szCs w:val="24"/>
        </w:rPr>
      </w:pPr>
    </w:p>
    <w:p w14:paraId="0479035D" w14:textId="77777777" w:rsidR="00CD1392" w:rsidRDefault="00CD1392" w:rsidP="007B2E40">
      <w:pPr>
        <w:spacing w:after="0" w:line="480" w:lineRule="auto"/>
        <w:jc w:val="center"/>
        <w:rPr>
          <w:rFonts w:ascii="Times New Roman" w:hAnsi="Times New Roman" w:cs="Times New Roman"/>
          <w:b/>
          <w:bCs/>
          <w:sz w:val="24"/>
          <w:szCs w:val="24"/>
        </w:rPr>
      </w:pPr>
    </w:p>
    <w:p w14:paraId="7F220EA8" w14:textId="77777777" w:rsidR="00CD1392" w:rsidRDefault="00CD1392" w:rsidP="007B2E40">
      <w:pPr>
        <w:spacing w:after="0" w:line="480" w:lineRule="auto"/>
        <w:jc w:val="center"/>
        <w:rPr>
          <w:rFonts w:ascii="Times New Roman" w:hAnsi="Times New Roman" w:cs="Times New Roman"/>
          <w:b/>
          <w:bCs/>
          <w:sz w:val="24"/>
          <w:szCs w:val="24"/>
        </w:rPr>
      </w:pPr>
    </w:p>
    <w:p w14:paraId="07FAA5E6" w14:textId="77777777" w:rsidR="00CD1392" w:rsidRDefault="00CD1392" w:rsidP="007B2E40">
      <w:pPr>
        <w:spacing w:after="0" w:line="480" w:lineRule="auto"/>
        <w:jc w:val="center"/>
        <w:rPr>
          <w:rFonts w:ascii="Times New Roman" w:hAnsi="Times New Roman" w:cs="Times New Roman"/>
          <w:b/>
          <w:bCs/>
          <w:sz w:val="24"/>
          <w:szCs w:val="24"/>
        </w:rPr>
      </w:pPr>
    </w:p>
    <w:p w14:paraId="66B64A7F" w14:textId="77777777" w:rsidR="00CD1392" w:rsidRDefault="00CD1392" w:rsidP="007B2E40">
      <w:pPr>
        <w:spacing w:after="0" w:line="480" w:lineRule="auto"/>
        <w:jc w:val="center"/>
        <w:rPr>
          <w:rFonts w:ascii="Times New Roman" w:hAnsi="Times New Roman" w:cs="Times New Roman"/>
          <w:b/>
          <w:bCs/>
          <w:sz w:val="24"/>
          <w:szCs w:val="24"/>
        </w:rPr>
      </w:pPr>
    </w:p>
    <w:p w14:paraId="2655C14A" w14:textId="77777777" w:rsidR="00CD1392" w:rsidRDefault="00CD1392" w:rsidP="007B2E40">
      <w:pPr>
        <w:spacing w:after="0" w:line="480" w:lineRule="auto"/>
        <w:jc w:val="center"/>
        <w:rPr>
          <w:rFonts w:ascii="Times New Roman" w:hAnsi="Times New Roman" w:cs="Times New Roman"/>
          <w:b/>
          <w:bCs/>
          <w:sz w:val="24"/>
          <w:szCs w:val="24"/>
        </w:rPr>
      </w:pPr>
    </w:p>
    <w:p w14:paraId="6463F0E2" w14:textId="77777777" w:rsidR="00CD1392" w:rsidRDefault="00CD1392" w:rsidP="007B2E40">
      <w:pPr>
        <w:spacing w:after="0" w:line="480" w:lineRule="auto"/>
        <w:jc w:val="center"/>
        <w:rPr>
          <w:rFonts w:ascii="Times New Roman" w:hAnsi="Times New Roman" w:cs="Times New Roman"/>
          <w:b/>
          <w:bCs/>
          <w:sz w:val="24"/>
          <w:szCs w:val="24"/>
        </w:rPr>
      </w:pPr>
    </w:p>
    <w:p w14:paraId="171D01A7" w14:textId="77777777" w:rsidR="00CD1392" w:rsidRDefault="00CD1392" w:rsidP="007B2E40">
      <w:pPr>
        <w:spacing w:after="0" w:line="480" w:lineRule="auto"/>
        <w:jc w:val="center"/>
        <w:rPr>
          <w:rFonts w:ascii="Times New Roman" w:hAnsi="Times New Roman" w:cs="Times New Roman"/>
          <w:b/>
          <w:bCs/>
          <w:sz w:val="24"/>
          <w:szCs w:val="24"/>
        </w:rPr>
      </w:pPr>
    </w:p>
    <w:p w14:paraId="633891D5" w14:textId="77777777" w:rsidR="00CD1392" w:rsidRDefault="00CD1392" w:rsidP="007B2E40">
      <w:pPr>
        <w:spacing w:after="0" w:line="480" w:lineRule="auto"/>
        <w:jc w:val="center"/>
        <w:rPr>
          <w:rFonts w:ascii="Times New Roman" w:hAnsi="Times New Roman" w:cs="Times New Roman"/>
          <w:b/>
          <w:bCs/>
          <w:sz w:val="24"/>
          <w:szCs w:val="24"/>
        </w:rPr>
      </w:pPr>
    </w:p>
    <w:p w14:paraId="7A275357" w14:textId="77777777" w:rsidR="00CD1392" w:rsidRDefault="00CD1392" w:rsidP="007B2E40">
      <w:pPr>
        <w:spacing w:after="0" w:line="480" w:lineRule="auto"/>
        <w:jc w:val="center"/>
        <w:rPr>
          <w:rFonts w:ascii="Times New Roman" w:hAnsi="Times New Roman" w:cs="Times New Roman"/>
          <w:b/>
          <w:bCs/>
          <w:sz w:val="24"/>
          <w:szCs w:val="24"/>
        </w:rPr>
      </w:pPr>
    </w:p>
    <w:p w14:paraId="2C04EAA4" w14:textId="77777777" w:rsidR="00CD1392" w:rsidRDefault="00CD1392" w:rsidP="007B2E40">
      <w:pPr>
        <w:spacing w:after="0" w:line="480" w:lineRule="auto"/>
        <w:jc w:val="center"/>
        <w:rPr>
          <w:rFonts w:ascii="Times New Roman" w:hAnsi="Times New Roman" w:cs="Times New Roman"/>
          <w:b/>
          <w:bCs/>
          <w:sz w:val="24"/>
          <w:szCs w:val="24"/>
        </w:rPr>
      </w:pPr>
    </w:p>
    <w:p w14:paraId="4B75D992" w14:textId="77777777" w:rsidR="00CD1392" w:rsidRDefault="00CD1392" w:rsidP="007B2E40">
      <w:pPr>
        <w:spacing w:after="0" w:line="480" w:lineRule="auto"/>
        <w:jc w:val="center"/>
        <w:rPr>
          <w:rFonts w:ascii="Times New Roman" w:hAnsi="Times New Roman" w:cs="Times New Roman"/>
          <w:b/>
          <w:bCs/>
          <w:sz w:val="24"/>
          <w:szCs w:val="24"/>
        </w:rPr>
      </w:pPr>
    </w:p>
    <w:p w14:paraId="4604DDD5" w14:textId="77777777" w:rsidR="00CD1392" w:rsidRDefault="00CD1392" w:rsidP="007B2E40">
      <w:pPr>
        <w:spacing w:after="0" w:line="480" w:lineRule="auto"/>
        <w:jc w:val="center"/>
        <w:rPr>
          <w:rFonts w:ascii="Times New Roman" w:hAnsi="Times New Roman" w:cs="Times New Roman"/>
          <w:b/>
          <w:bCs/>
          <w:sz w:val="24"/>
          <w:szCs w:val="24"/>
        </w:rPr>
      </w:pPr>
    </w:p>
    <w:p w14:paraId="1D598996" w14:textId="457E83A1" w:rsidR="008A7544" w:rsidRDefault="0003727B" w:rsidP="007B2E40">
      <w:pPr>
        <w:spacing w:after="0" w:line="480" w:lineRule="auto"/>
        <w:jc w:val="center"/>
        <w:rPr>
          <w:rFonts w:ascii="Times New Roman" w:hAnsi="Times New Roman" w:cs="Times New Roman"/>
          <w:b/>
          <w:bCs/>
          <w:sz w:val="24"/>
          <w:szCs w:val="24"/>
        </w:rPr>
      </w:pPr>
      <w:r w:rsidRPr="0003727B">
        <w:rPr>
          <w:rFonts w:ascii="Times New Roman" w:hAnsi="Times New Roman" w:cs="Times New Roman"/>
          <w:b/>
          <w:bCs/>
          <w:sz w:val="24"/>
          <w:szCs w:val="24"/>
        </w:rPr>
        <w:t>References</w:t>
      </w:r>
    </w:p>
    <w:p w14:paraId="31C2174F" w14:textId="625383B9" w:rsidR="00CD610C" w:rsidRDefault="00CD610C" w:rsidP="00125DCF">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Abate</w:t>
      </w:r>
      <w:r w:rsidR="00092DD9">
        <w:rPr>
          <w:rFonts w:ascii="Times New Roman" w:hAnsi="Times New Roman" w:cs="Times New Roman"/>
          <w:sz w:val="24"/>
          <w:szCs w:val="24"/>
        </w:rPr>
        <w:t xml:space="preserve">, A., &amp; Venta, A. (2018). </w:t>
      </w:r>
      <w:r w:rsidR="005F07A2">
        <w:rPr>
          <w:rFonts w:ascii="Times New Roman" w:hAnsi="Times New Roman" w:cs="Times New Roman"/>
          <w:sz w:val="24"/>
          <w:szCs w:val="24"/>
        </w:rPr>
        <w:t>Perception of the legal system and recidivism</w:t>
      </w:r>
      <w:r w:rsidR="00EA0C0D">
        <w:rPr>
          <w:rFonts w:ascii="Times New Roman" w:hAnsi="Times New Roman" w:cs="Times New Roman"/>
          <w:sz w:val="24"/>
          <w:szCs w:val="24"/>
        </w:rPr>
        <w:t>: Investi</w:t>
      </w:r>
      <w:r w:rsidR="00374C5F">
        <w:rPr>
          <w:rFonts w:ascii="Times New Roman" w:hAnsi="Times New Roman" w:cs="Times New Roman"/>
          <w:sz w:val="24"/>
          <w:szCs w:val="24"/>
        </w:rPr>
        <w:t>g</w:t>
      </w:r>
      <w:r w:rsidR="00EA0C0D">
        <w:rPr>
          <w:rFonts w:ascii="Times New Roman" w:hAnsi="Times New Roman" w:cs="Times New Roman"/>
          <w:sz w:val="24"/>
          <w:szCs w:val="24"/>
        </w:rPr>
        <w:t>ating the</w:t>
      </w:r>
      <w:r w:rsidR="0034773F">
        <w:rPr>
          <w:rFonts w:ascii="Times New Roman" w:hAnsi="Times New Roman" w:cs="Times New Roman"/>
          <w:sz w:val="24"/>
          <w:szCs w:val="24"/>
        </w:rPr>
        <w:tab/>
        <w:t>m</w:t>
      </w:r>
      <w:r w:rsidR="00EA0C0D">
        <w:rPr>
          <w:rFonts w:ascii="Times New Roman" w:hAnsi="Times New Roman" w:cs="Times New Roman"/>
          <w:sz w:val="24"/>
          <w:szCs w:val="24"/>
        </w:rPr>
        <w:t>ediating role of perceptions of chances for success in juvenile offenders</w:t>
      </w:r>
      <w:r w:rsidR="00374C5F">
        <w:rPr>
          <w:rFonts w:ascii="Times New Roman" w:hAnsi="Times New Roman" w:cs="Times New Roman"/>
          <w:sz w:val="24"/>
          <w:szCs w:val="24"/>
        </w:rPr>
        <w:t xml:space="preserve">. </w:t>
      </w:r>
      <w:r w:rsidR="00374C5F" w:rsidRPr="0034773F">
        <w:rPr>
          <w:rFonts w:ascii="Times New Roman" w:hAnsi="Times New Roman" w:cs="Times New Roman"/>
          <w:i/>
          <w:iCs/>
          <w:sz w:val="24"/>
          <w:szCs w:val="24"/>
        </w:rPr>
        <w:t>Criminal Justice</w:t>
      </w:r>
      <w:r w:rsidR="00A606F5" w:rsidRPr="0034773F">
        <w:rPr>
          <w:rFonts w:ascii="Times New Roman" w:hAnsi="Times New Roman" w:cs="Times New Roman"/>
          <w:i/>
          <w:iCs/>
          <w:sz w:val="24"/>
          <w:szCs w:val="24"/>
        </w:rPr>
        <w:t xml:space="preserve"> </w:t>
      </w:r>
      <w:r w:rsidR="0034773F">
        <w:rPr>
          <w:rFonts w:ascii="Times New Roman" w:hAnsi="Times New Roman" w:cs="Times New Roman"/>
          <w:i/>
          <w:iCs/>
          <w:sz w:val="24"/>
          <w:szCs w:val="24"/>
        </w:rPr>
        <w:tab/>
        <w:t>a</w:t>
      </w:r>
      <w:r w:rsidR="00A606F5" w:rsidRPr="0034773F">
        <w:rPr>
          <w:rFonts w:ascii="Times New Roman" w:hAnsi="Times New Roman" w:cs="Times New Roman"/>
          <w:i/>
          <w:iCs/>
          <w:sz w:val="24"/>
          <w:szCs w:val="24"/>
        </w:rPr>
        <w:t>nd Behavior</w:t>
      </w:r>
      <w:r w:rsidR="00A606F5">
        <w:rPr>
          <w:rFonts w:ascii="Times New Roman" w:hAnsi="Times New Roman" w:cs="Times New Roman"/>
          <w:sz w:val="24"/>
          <w:szCs w:val="24"/>
        </w:rPr>
        <w:t xml:space="preserve">, 45(4), 541-560. </w:t>
      </w:r>
      <w:r w:rsidR="00121A02">
        <w:rPr>
          <w:rFonts w:ascii="Times New Roman" w:hAnsi="Times New Roman" w:cs="Times New Roman"/>
          <w:sz w:val="24"/>
          <w:szCs w:val="24"/>
        </w:rPr>
        <w:t>https://doi.org/10.1177/0093854817753</w:t>
      </w:r>
      <w:r w:rsidR="0034773F">
        <w:rPr>
          <w:rFonts w:ascii="Times New Roman" w:hAnsi="Times New Roman" w:cs="Times New Roman"/>
          <w:sz w:val="24"/>
          <w:szCs w:val="24"/>
        </w:rPr>
        <w:t>264</w:t>
      </w:r>
    </w:p>
    <w:p w14:paraId="5969C9D0" w14:textId="6793F244" w:rsidR="00125DCF" w:rsidRDefault="00125DCF" w:rsidP="00125DCF">
      <w:pPr>
        <w:spacing w:after="0" w:line="480" w:lineRule="auto"/>
        <w:jc w:val="both"/>
        <w:rPr>
          <w:rFonts w:ascii="Times New Roman" w:hAnsi="Times New Roman" w:cs="Times New Roman"/>
          <w:sz w:val="24"/>
          <w:szCs w:val="24"/>
        </w:rPr>
      </w:pPr>
      <w:r w:rsidRPr="008F4ADB">
        <w:rPr>
          <w:rFonts w:ascii="Times New Roman" w:hAnsi="Times New Roman" w:cs="Times New Roman"/>
          <w:sz w:val="24"/>
          <w:szCs w:val="24"/>
        </w:rPr>
        <w:t xml:space="preserve">Aizpurua, E., </w:t>
      </w:r>
      <w:r>
        <w:rPr>
          <w:rFonts w:ascii="Times New Roman" w:hAnsi="Times New Roman" w:cs="Times New Roman"/>
          <w:sz w:val="24"/>
          <w:szCs w:val="24"/>
        </w:rPr>
        <w:t>Applegate, B. K., Bolin, R. M., Vuk, M., &amp; Ouellette, H. M. (2020). The sins of the</w:t>
      </w:r>
      <w:r>
        <w:rPr>
          <w:rFonts w:ascii="Times New Roman" w:hAnsi="Times New Roman" w:cs="Times New Roman"/>
          <w:sz w:val="24"/>
          <w:szCs w:val="24"/>
        </w:rPr>
        <w:tab/>
        <w:t xml:space="preserve">child: Public opinion about parental responsibility for juvenile crime. </w:t>
      </w:r>
      <w:r w:rsidRPr="00593345">
        <w:rPr>
          <w:rFonts w:ascii="Times New Roman" w:hAnsi="Times New Roman" w:cs="Times New Roman"/>
          <w:i/>
          <w:iCs/>
          <w:sz w:val="24"/>
          <w:szCs w:val="24"/>
        </w:rPr>
        <w:t>Children and Youth</w:t>
      </w:r>
      <w:r>
        <w:rPr>
          <w:rFonts w:ascii="Times New Roman" w:hAnsi="Times New Roman" w:cs="Times New Roman"/>
          <w:i/>
          <w:iCs/>
          <w:sz w:val="24"/>
          <w:szCs w:val="24"/>
        </w:rPr>
        <w:tab/>
        <w:t>S</w:t>
      </w:r>
      <w:r w:rsidRPr="00593345">
        <w:rPr>
          <w:rFonts w:ascii="Times New Roman" w:hAnsi="Times New Roman" w:cs="Times New Roman"/>
          <w:i/>
          <w:iCs/>
          <w:sz w:val="24"/>
          <w:szCs w:val="24"/>
        </w:rPr>
        <w:t>ervices Review</w:t>
      </w:r>
      <w:r>
        <w:rPr>
          <w:rFonts w:ascii="Times New Roman" w:hAnsi="Times New Roman" w:cs="Times New Roman"/>
          <w:sz w:val="24"/>
          <w:szCs w:val="24"/>
        </w:rPr>
        <w:t xml:space="preserve">, 114. </w:t>
      </w:r>
      <w:hyperlink r:id="rId11" w:history="1">
        <w:r w:rsidRPr="00BB032A">
          <w:rPr>
            <w:rStyle w:val="Hyperlink"/>
            <w:rFonts w:ascii="Times New Roman" w:hAnsi="Times New Roman" w:cs="Times New Roman"/>
            <w:sz w:val="24"/>
            <w:szCs w:val="24"/>
          </w:rPr>
          <w:t>https://doi.org/10.1016/j.childyouth.2020.105023</w:t>
        </w:r>
      </w:hyperlink>
    </w:p>
    <w:p w14:paraId="79A8675F" w14:textId="501F2CBD" w:rsidR="00AB2728" w:rsidRPr="00A07FF3" w:rsidRDefault="00AB2728" w:rsidP="00AB2728">
      <w:pPr>
        <w:spacing w:line="480" w:lineRule="auto"/>
        <w:rPr>
          <w:rFonts w:ascii="Times New Roman" w:hAnsi="Times New Roman" w:cs="Times New Roman"/>
          <w:sz w:val="24"/>
          <w:szCs w:val="24"/>
        </w:rPr>
      </w:pPr>
      <w:r w:rsidRPr="00A07FF3">
        <w:rPr>
          <w:rFonts w:ascii="Times New Roman" w:hAnsi="Times New Roman" w:cs="Times New Roman"/>
          <w:sz w:val="24"/>
          <w:szCs w:val="24"/>
        </w:rPr>
        <w:t xml:space="preserve">Bootsman, F. (2019). Neurological intervention and prediction of treatment outcome in the </w:t>
      </w:r>
      <w:r>
        <w:rPr>
          <w:rFonts w:ascii="Times New Roman" w:hAnsi="Times New Roman" w:cs="Times New Roman"/>
          <w:sz w:val="24"/>
          <w:szCs w:val="24"/>
        </w:rPr>
        <w:tab/>
        <w:t>j</w:t>
      </w:r>
      <w:r w:rsidRPr="00A07FF3">
        <w:rPr>
          <w:rFonts w:ascii="Times New Roman" w:hAnsi="Times New Roman" w:cs="Times New Roman"/>
          <w:sz w:val="24"/>
          <w:szCs w:val="24"/>
        </w:rPr>
        <w:t>uvenile criminal justice system. </w:t>
      </w:r>
      <w:r w:rsidRPr="00A07FF3">
        <w:rPr>
          <w:rFonts w:ascii="Times New Roman" w:hAnsi="Times New Roman" w:cs="Times New Roman"/>
          <w:i/>
          <w:iCs/>
          <w:sz w:val="24"/>
          <w:szCs w:val="24"/>
        </w:rPr>
        <w:t>Journal of Criminal Justice</w:t>
      </w:r>
      <w:r w:rsidRPr="00A07FF3">
        <w:rPr>
          <w:rFonts w:ascii="Times New Roman" w:hAnsi="Times New Roman" w:cs="Times New Roman"/>
          <w:sz w:val="24"/>
          <w:szCs w:val="24"/>
        </w:rPr>
        <w:t xml:space="preserve">, Volume 65, Article </w:t>
      </w:r>
      <w:r>
        <w:rPr>
          <w:rFonts w:ascii="Times New Roman" w:hAnsi="Times New Roman" w:cs="Times New Roman"/>
          <w:sz w:val="24"/>
          <w:szCs w:val="24"/>
        </w:rPr>
        <w:tab/>
        <w:t>1</w:t>
      </w:r>
      <w:r w:rsidRPr="00A07FF3">
        <w:rPr>
          <w:rFonts w:ascii="Times New Roman" w:hAnsi="Times New Roman" w:cs="Times New Roman"/>
          <w:sz w:val="24"/>
          <w:szCs w:val="24"/>
        </w:rPr>
        <w:t>01554. </w:t>
      </w:r>
      <w:hyperlink r:id="rId12" w:tgtFrame="_blank" w:history="1">
        <w:r w:rsidRPr="00A07FF3">
          <w:rPr>
            <w:rStyle w:val="Hyperlink"/>
            <w:rFonts w:ascii="Times New Roman" w:hAnsi="Times New Roman" w:cs="Times New Roman"/>
            <w:sz w:val="24"/>
            <w:szCs w:val="24"/>
          </w:rPr>
          <w:t>https://doi.org/10.1016/j.jcrimjus.2018.05.001</w:t>
        </w:r>
      </w:hyperlink>
    </w:p>
    <w:p w14:paraId="4D801770" w14:textId="26B6B642" w:rsidR="00E818ED" w:rsidRDefault="000A5D9F" w:rsidP="00AB2728">
      <w:pPr>
        <w:spacing w:line="480" w:lineRule="auto"/>
        <w:rPr>
          <w:rFonts w:ascii="Times New Roman" w:hAnsi="Times New Roman" w:cs="Times New Roman"/>
          <w:sz w:val="24"/>
          <w:szCs w:val="24"/>
        </w:rPr>
      </w:pPr>
      <w:r>
        <w:rPr>
          <w:rFonts w:ascii="Times New Roman" w:hAnsi="Times New Roman" w:cs="Times New Roman"/>
          <w:sz w:val="24"/>
          <w:szCs w:val="24"/>
        </w:rPr>
        <w:t>Bright, L. B., Farrell, J., Winters, A. M., Betsinger, S., Lee, B.</w:t>
      </w:r>
      <w:r w:rsidR="0059732D">
        <w:rPr>
          <w:rFonts w:ascii="Times New Roman" w:hAnsi="Times New Roman" w:cs="Times New Roman"/>
          <w:sz w:val="24"/>
          <w:szCs w:val="24"/>
        </w:rPr>
        <w:t xml:space="preserve"> R. (2018).</w:t>
      </w:r>
      <w:r w:rsidR="004B4C27">
        <w:rPr>
          <w:rFonts w:ascii="Times New Roman" w:hAnsi="Times New Roman" w:cs="Times New Roman"/>
          <w:sz w:val="24"/>
          <w:szCs w:val="24"/>
        </w:rPr>
        <w:t xml:space="preserve"> Family centere</w:t>
      </w:r>
      <w:r w:rsidR="00786817">
        <w:rPr>
          <w:rFonts w:ascii="Times New Roman" w:hAnsi="Times New Roman" w:cs="Times New Roman"/>
          <w:sz w:val="24"/>
          <w:szCs w:val="24"/>
        </w:rPr>
        <w:t>d</w:t>
      </w:r>
      <w:r w:rsidR="00595A8B">
        <w:rPr>
          <w:rFonts w:ascii="Times New Roman" w:hAnsi="Times New Roman" w:cs="Times New Roman"/>
          <w:sz w:val="24"/>
          <w:szCs w:val="24"/>
        </w:rPr>
        <w:tab/>
        <w:t>t</w:t>
      </w:r>
      <w:r w:rsidR="004B4C27">
        <w:rPr>
          <w:rFonts w:ascii="Times New Roman" w:hAnsi="Times New Roman" w:cs="Times New Roman"/>
          <w:sz w:val="24"/>
          <w:szCs w:val="24"/>
        </w:rPr>
        <w:t>reatment, juvenile justice, and the grand challenge of smart decarceration</w:t>
      </w:r>
      <w:r w:rsidR="008F64C1">
        <w:rPr>
          <w:rFonts w:ascii="Times New Roman" w:hAnsi="Times New Roman" w:cs="Times New Roman"/>
          <w:sz w:val="24"/>
          <w:szCs w:val="24"/>
        </w:rPr>
        <w:t xml:space="preserve">. </w:t>
      </w:r>
      <w:r w:rsidR="00786817" w:rsidRPr="00595A8B">
        <w:rPr>
          <w:rFonts w:ascii="Times New Roman" w:hAnsi="Times New Roman" w:cs="Times New Roman"/>
          <w:i/>
          <w:iCs/>
          <w:sz w:val="24"/>
          <w:szCs w:val="24"/>
        </w:rPr>
        <w:t>Research on</w:t>
      </w:r>
      <w:r w:rsidR="00595A8B">
        <w:rPr>
          <w:rFonts w:ascii="Times New Roman" w:hAnsi="Times New Roman" w:cs="Times New Roman"/>
          <w:i/>
          <w:iCs/>
          <w:sz w:val="24"/>
          <w:szCs w:val="24"/>
        </w:rPr>
        <w:tab/>
        <w:t>S</w:t>
      </w:r>
      <w:r w:rsidR="00786817" w:rsidRPr="00595A8B">
        <w:rPr>
          <w:rFonts w:ascii="Times New Roman" w:hAnsi="Times New Roman" w:cs="Times New Roman"/>
          <w:i/>
          <w:iCs/>
          <w:sz w:val="24"/>
          <w:szCs w:val="24"/>
        </w:rPr>
        <w:t>ocial Work</w:t>
      </w:r>
      <w:r w:rsidR="00577E8A" w:rsidRPr="00595A8B">
        <w:rPr>
          <w:rFonts w:ascii="Times New Roman" w:hAnsi="Times New Roman" w:cs="Times New Roman"/>
          <w:i/>
          <w:iCs/>
          <w:sz w:val="24"/>
          <w:szCs w:val="24"/>
        </w:rPr>
        <w:t xml:space="preserve"> Practice</w:t>
      </w:r>
      <w:r w:rsidR="00577E8A">
        <w:rPr>
          <w:rFonts w:ascii="Times New Roman" w:hAnsi="Times New Roman" w:cs="Times New Roman"/>
          <w:sz w:val="24"/>
          <w:szCs w:val="24"/>
        </w:rPr>
        <w:t>, 28(5)</w:t>
      </w:r>
      <w:r w:rsidR="0026465D">
        <w:rPr>
          <w:rFonts w:ascii="Times New Roman" w:hAnsi="Times New Roman" w:cs="Times New Roman"/>
          <w:sz w:val="24"/>
          <w:szCs w:val="24"/>
        </w:rPr>
        <w:t>. 638-645</w:t>
      </w:r>
      <w:r w:rsidR="007C37E3">
        <w:rPr>
          <w:rFonts w:ascii="Times New Roman" w:hAnsi="Times New Roman" w:cs="Times New Roman"/>
          <w:sz w:val="24"/>
          <w:szCs w:val="24"/>
        </w:rPr>
        <w:t>. https://doi.org/10.1177/10</w:t>
      </w:r>
      <w:r w:rsidR="007359CE">
        <w:rPr>
          <w:rFonts w:ascii="Times New Roman" w:hAnsi="Times New Roman" w:cs="Times New Roman"/>
          <w:sz w:val="24"/>
          <w:szCs w:val="24"/>
        </w:rPr>
        <w:t>49731517730127</w:t>
      </w:r>
      <w:r w:rsidR="00786817">
        <w:rPr>
          <w:rFonts w:ascii="Times New Roman" w:hAnsi="Times New Roman" w:cs="Times New Roman"/>
          <w:sz w:val="24"/>
          <w:szCs w:val="24"/>
        </w:rPr>
        <w:t xml:space="preserve"> </w:t>
      </w:r>
      <w:r>
        <w:rPr>
          <w:rFonts w:ascii="Times New Roman" w:hAnsi="Times New Roman" w:cs="Times New Roman"/>
          <w:sz w:val="24"/>
          <w:szCs w:val="24"/>
        </w:rPr>
        <w:t xml:space="preserve"> </w:t>
      </w:r>
    </w:p>
    <w:p w14:paraId="4C92B0DB" w14:textId="5C4B3D6B" w:rsidR="00AB2728" w:rsidRDefault="00AB2728" w:rsidP="00AB2728">
      <w:pPr>
        <w:spacing w:line="480" w:lineRule="auto"/>
        <w:rPr>
          <w:rFonts w:ascii="Times New Roman" w:hAnsi="Times New Roman" w:cs="Times New Roman"/>
          <w:sz w:val="24"/>
          <w:szCs w:val="24"/>
        </w:rPr>
      </w:pPr>
      <w:r w:rsidRPr="00A07FF3">
        <w:rPr>
          <w:rFonts w:ascii="Times New Roman" w:hAnsi="Times New Roman" w:cs="Times New Roman"/>
          <w:sz w:val="24"/>
          <w:szCs w:val="24"/>
        </w:rPr>
        <w:t xml:space="preserve">Casey, B. J. (2019). Healthy development as a human right: Lessons from developmental </w:t>
      </w:r>
      <w:r>
        <w:rPr>
          <w:rFonts w:ascii="Times New Roman" w:hAnsi="Times New Roman" w:cs="Times New Roman"/>
          <w:sz w:val="24"/>
          <w:szCs w:val="24"/>
        </w:rPr>
        <w:tab/>
        <w:t>s</w:t>
      </w:r>
      <w:r w:rsidRPr="00A07FF3">
        <w:rPr>
          <w:rFonts w:ascii="Times New Roman" w:hAnsi="Times New Roman" w:cs="Times New Roman"/>
          <w:sz w:val="24"/>
          <w:szCs w:val="24"/>
        </w:rPr>
        <w:t>cience. </w:t>
      </w:r>
      <w:r w:rsidRPr="00A07FF3">
        <w:rPr>
          <w:rFonts w:ascii="Times New Roman" w:hAnsi="Times New Roman" w:cs="Times New Roman"/>
          <w:i/>
          <w:iCs/>
          <w:sz w:val="24"/>
          <w:szCs w:val="24"/>
        </w:rPr>
        <w:t>Neuron</w:t>
      </w:r>
      <w:r w:rsidRPr="00A07FF3">
        <w:rPr>
          <w:rFonts w:ascii="Times New Roman" w:hAnsi="Times New Roman" w:cs="Times New Roman"/>
          <w:sz w:val="24"/>
          <w:szCs w:val="24"/>
        </w:rPr>
        <w:t>,</w:t>
      </w:r>
      <w:r>
        <w:rPr>
          <w:rFonts w:ascii="Times New Roman" w:hAnsi="Times New Roman" w:cs="Times New Roman"/>
          <w:sz w:val="24"/>
          <w:szCs w:val="24"/>
        </w:rPr>
        <w:t xml:space="preserve"> </w:t>
      </w:r>
      <w:r w:rsidRPr="00A07FF3">
        <w:rPr>
          <w:rFonts w:ascii="Times New Roman" w:hAnsi="Times New Roman" w:cs="Times New Roman"/>
          <w:sz w:val="24"/>
          <w:szCs w:val="24"/>
        </w:rPr>
        <w:t>102(4),</w:t>
      </w:r>
      <w:r>
        <w:rPr>
          <w:rFonts w:ascii="Times New Roman" w:hAnsi="Times New Roman" w:cs="Times New Roman"/>
          <w:sz w:val="24"/>
          <w:szCs w:val="24"/>
        </w:rPr>
        <w:t xml:space="preserve"> </w:t>
      </w:r>
      <w:r w:rsidRPr="00A07FF3">
        <w:rPr>
          <w:rFonts w:ascii="Times New Roman" w:hAnsi="Times New Roman" w:cs="Times New Roman"/>
          <w:sz w:val="24"/>
          <w:szCs w:val="24"/>
        </w:rPr>
        <w:t>724</w:t>
      </w:r>
      <w:r>
        <w:rPr>
          <w:rFonts w:ascii="Times New Roman" w:hAnsi="Times New Roman" w:cs="Times New Roman"/>
          <w:sz w:val="24"/>
          <w:szCs w:val="24"/>
        </w:rPr>
        <w:t>-727</w:t>
      </w:r>
      <w:r w:rsidRPr="00A07FF3">
        <w:rPr>
          <w:rFonts w:ascii="Times New Roman" w:hAnsi="Times New Roman" w:cs="Times New Roman"/>
          <w:sz w:val="24"/>
          <w:szCs w:val="24"/>
        </w:rPr>
        <w:t xml:space="preserve">. </w:t>
      </w:r>
    </w:p>
    <w:p w14:paraId="32979973" w14:textId="5CF13B60" w:rsidR="00AB2728" w:rsidRPr="00A07FF3" w:rsidRDefault="00096B3C" w:rsidP="00AB2728">
      <w:pPr>
        <w:spacing w:line="480" w:lineRule="auto"/>
        <w:rPr>
          <w:rFonts w:ascii="Times New Roman" w:hAnsi="Times New Roman" w:cs="Times New Roman"/>
          <w:sz w:val="24"/>
          <w:szCs w:val="24"/>
        </w:rPr>
      </w:pPr>
      <w:hyperlink r:id="rId13" w:history="1">
        <w:r w:rsidR="00AB2728" w:rsidRPr="00FF17E7">
          <w:rPr>
            <w:rStyle w:val="Hyperlink"/>
            <w:rFonts w:ascii="Times New Roman" w:hAnsi="Times New Roman" w:cs="Times New Roman"/>
            <w:sz w:val="24"/>
            <w:szCs w:val="24"/>
            <w:u w:val="none"/>
          </w:rPr>
          <w:tab/>
        </w:r>
        <w:r w:rsidR="00AB2728" w:rsidRPr="00B9036C">
          <w:rPr>
            <w:rStyle w:val="Hyperlink"/>
            <w:rFonts w:ascii="Times New Roman" w:hAnsi="Times New Roman" w:cs="Times New Roman"/>
            <w:sz w:val="24"/>
            <w:szCs w:val="24"/>
          </w:rPr>
          <w:t>h</w:t>
        </w:r>
        <w:r w:rsidR="00AB2728" w:rsidRPr="00A07FF3">
          <w:rPr>
            <w:rStyle w:val="Hyperlink"/>
            <w:rFonts w:ascii="Times New Roman" w:hAnsi="Times New Roman" w:cs="Times New Roman"/>
            <w:sz w:val="24"/>
            <w:szCs w:val="24"/>
          </w:rPr>
          <w:t>ttp://dx.doi.org.proxy.library.umkc.edu/10.1016/j.neuron.2019.03.035</w:t>
        </w:r>
      </w:hyperlink>
    </w:p>
    <w:p w14:paraId="7CE6AD16" w14:textId="7261F214" w:rsidR="00AB2728" w:rsidRDefault="00AB2728" w:rsidP="00AB2728">
      <w:pPr>
        <w:pStyle w:val="NormalWeb"/>
        <w:spacing w:before="0" w:beforeAutospacing="0" w:after="0" w:afterAutospacing="0" w:line="480" w:lineRule="auto"/>
      </w:pPr>
      <w:r>
        <w:t xml:space="preserve">Children’s Defense Fund Leave No Child Behind Advocacy Organization. (2021). [Youth </w:t>
      </w:r>
      <w:r>
        <w:tab/>
        <w:t>justice]. </w:t>
      </w:r>
      <w:hyperlink r:id="rId14" w:tgtFrame="_blank" w:history="1">
        <w:r>
          <w:rPr>
            <w:rStyle w:val="Hyperlink"/>
          </w:rPr>
          <w:t>https://www.childrensdefense.org/policy/policy-priorities/youth-justice/</w:t>
        </w:r>
      </w:hyperlink>
      <w:r>
        <w:t xml:space="preserve"> </w:t>
      </w:r>
    </w:p>
    <w:p w14:paraId="1462DF62" w14:textId="77777777" w:rsidR="000E3B03" w:rsidRDefault="000E3B03" w:rsidP="000E3B03">
      <w:pPr>
        <w:rPr>
          <w:rFonts w:ascii="Times New Roman" w:hAnsi="Times New Roman" w:cs="Times New Roman"/>
          <w:sz w:val="24"/>
          <w:szCs w:val="24"/>
        </w:rPr>
      </w:pPr>
      <w:r>
        <w:rPr>
          <w:rFonts w:ascii="Times New Roman" w:hAnsi="Times New Roman" w:cs="Times New Roman"/>
          <w:sz w:val="24"/>
          <w:szCs w:val="24"/>
        </w:rPr>
        <w:t xml:space="preserve">Coppola, F. (2018). Valuing emotions in punishment: An argument for social rehabilitation with </w:t>
      </w:r>
      <w:r>
        <w:rPr>
          <w:rFonts w:ascii="Times New Roman" w:hAnsi="Times New Roman" w:cs="Times New Roman"/>
          <w:sz w:val="24"/>
          <w:szCs w:val="24"/>
        </w:rPr>
        <w:tab/>
      </w:r>
    </w:p>
    <w:p w14:paraId="302060AF" w14:textId="77777777" w:rsidR="000E3B03" w:rsidRDefault="000E3B03" w:rsidP="000E3B03">
      <w:pPr>
        <w:ind w:firstLine="720"/>
        <w:rPr>
          <w:rFonts w:ascii="Times New Roman" w:hAnsi="Times New Roman" w:cs="Times New Roman"/>
          <w:i/>
          <w:sz w:val="24"/>
          <w:szCs w:val="24"/>
        </w:rPr>
      </w:pPr>
      <w:r>
        <w:rPr>
          <w:rFonts w:ascii="Times New Roman" w:hAnsi="Times New Roman" w:cs="Times New Roman"/>
          <w:sz w:val="24"/>
          <w:szCs w:val="24"/>
        </w:rPr>
        <w:t xml:space="preserve">the aid of social and affective neuroscience. </w:t>
      </w:r>
      <w:r>
        <w:rPr>
          <w:rFonts w:ascii="Times New Roman" w:hAnsi="Times New Roman" w:cs="Times New Roman"/>
          <w:i/>
          <w:sz w:val="24"/>
          <w:szCs w:val="24"/>
        </w:rPr>
        <w:t xml:space="preserve">Neuroethics. </w:t>
      </w:r>
      <w:r w:rsidRPr="00944E39">
        <w:rPr>
          <w:rFonts w:ascii="Times New Roman" w:hAnsi="Times New Roman" w:cs="Times New Roman"/>
          <w:sz w:val="24"/>
          <w:szCs w:val="24"/>
        </w:rPr>
        <w:t>Advance online publication.</w:t>
      </w:r>
      <w:r>
        <w:rPr>
          <w:rFonts w:ascii="Times New Roman" w:hAnsi="Times New Roman" w:cs="Times New Roman"/>
          <w:i/>
          <w:sz w:val="24"/>
          <w:szCs w:val="24"/>
        </w:rPr>
        <w:t xml:space="preserve"> </w:t>
      </w:r>
      <w:r>
        <w:rPr>
          <w:rFonts w:ascii="Times New Roman" w:hAnsi="Times New Roman" w:cs="Times New Roman"/>
          <w:i/>
          <w:sz w:val="24"/>
          <w:szCs w:val="24"/>
        </w:rPr>
        <w:tab/>
      </w:r>
    </w:p>
    <w:p w14:paraId="6529E83F" w14:textId="3290EE7D" w:rsidR="000E3B03" w:rsidRDefault="00096B3C" w:rsidP="000E3B03">
      <w:pPr>
        <w:ind w:left="720"/>
        <w:rPr>
          <w:rFonts w:ascii="Times New Roman" w:hAnsi="Times New Roman" w:cs="Times New Roman"/>
          <w:sz w:val="24"/>
          <w:szCs w:val="24"/>
        </w:rPr>
      </w:pPr>
      <w:hyperlink r:id="rId15" w:history="1">
        <w:r w:rsidR="000E3B03" w:rsidRPr="004B2A79">
          <w:rPr>
            <w:rStyle w:val="Hyperlink"/>
            <w:rFonts w:ascii="Times New Roman" w:hAnsi="Times New Roman" w:cs="Times New Roman"/>
            <w:sz w:val="24"/>
            <w:szCs w:val="24"/>
          </w:rPr>
          <w:t>https://doi.org/10.1007/s12152-018-9393-4</w:t>
        </w:r>
      </w:hyperlink>
    </w:p>
    <w:p w14:paraId="704B50AD" w14:textId="77777777" w:rsidR="000E3B03" w:rsidRDefault="000E3B03" w:rsidP="00AB2728">
      <w:pPr>
        <w:spacing w:line="480" w:lineRule="auto"/>
        <w:rPr>
          <w:rFonts w:ascii="Times New Roman" w:hAnsi="Times New Roman" w:cs="Times New Roman"/>
          <w:color w:val="333333"/>
          <w:sz w:val="24"/>
          <w:szCs w:val="24"/>
          <w:shd w:val="clear" w:color="auto" w:fill="FFFFFF"/>
        </w:rPr>
      </w:pPr>
    </w:p>
    <w:p w14:paraId="388B1CCE" w14:textId="76FD58F9" w:rsidR="00AB2728" w:rsidRDefault="00AB2728" w:rsidP="00AB2728">
      <w:pPr>
        <w:spacing w:line="480" w:lineRule="auto"/>
        <w:rPr>
          <w:rFonts w:ascii="Times New Roman" w:hAnsi="Times New Roman" w:cs="Times New Roman"/>
          <w:color w:val="333333"/>
          <w:sz w:val="24"/>
          <w:szCs w:val="24"/>
          <w:shd w:val="clear" w:color="auto" w:fill="FFFFFF"/>
        </w:rPr>
      </w:pPr>
      <w:r>
        <w:rPr>
          <w:rFonts w:ascii="Times New Roman" w:hAnsi="Times New Roman" w:cs="Times New Roman"/>
          <w:color w:val="333333"/>
          <w:sz w:val="24"/>
          <w:szCs w:val="24"/>
          <w:shd w:val="clear" w:color="auto" w:fill="FFFFFF"/>
        </w:rPr>
        <w:t>Ehrhard-Dietzel, S., Barton, M. S., &amp; Hickey, D. A. (2016). Implementation and outcomes of an</w:t>
      </w:r>
      <w:r>
        <w:rPr>
          <w:rFonts w:ascii="Times New Roman" w:hAnsi="Times New Roman" w:cs="Times New Roman"/>
          <w:color w:val="333333"/>
          <w:sz w:val="24"/>
          <w:szCs w:val="24"/>
          <w:shd w:val="clear" w:color="auto" w:fill="FFFFFF"/>
        </w:rPr>
        <w:tab/>
        <w:t xml:space="preserve">innovative front end juvenile justice reform initiative. </w:t>
      </w:r>
      <w:r w:rsidRPr="000E710A">
        <w:rPr>
          <w:rFonts w:ascii="Times New Roman" w:hAnsi="Times New Roman" w:cs="Times New Roman"/>
          <w:i/>
          <w:iCs/>
          <w:color w:val="333333"/>
          <w:sz w:val="24"/>
          <w:szCs w:val="24"/>
          <w:shd w:val="clear" w:color="auto" w:fill="FFFFFF"/>
        </w:rPr>
        <w:t>Child Adolesc Soc Work J</w:t>
      </w:r>
      <w:r>
        <w:rPr>
          <w:rFonts w:ascii="Times New Roman" w:hAnsi="Times New Roman" w:cs="Times New Roman"/>
          <w:color w:val="333333"/>
          <w:sz w:val="24"/>
          <w:szCs w:val="24"/>
          <w:shd w:val="clear" w:color="auto" w:fill="FFFFFF"/>
        </w:rPr>
        <w:t>, 34, 223-</w:t>
      </w:r>
      <w:r>
        <w:rPr>
          <w:rFonts w:ascii="Times New Roman" w:hAnsi="Times New Roman" w:cs="Times New Roman"/>
          <w:color w:val="333333"/>
          <w:sz w:val="24"/>
          <w:szCs w:val="24"/>
          <w:shd w:val="clear" w:color="auto" w:fill="FFFFFF"/>
        </w:rPr>
        <w:tab/>
        <w:t xml:space="preserve">234. </w:t>
      </w:r>
      <w:hyperlink r:id="rId16" w:history="1">
        <w:r w:rsidRPr="00CF49C7">
          <w:rPr>
            <w:rStyle w:val="Hyperlink"/>
            <w:rFonts w:ascii="Times New Roman" w:hAnsi="Times New Roman" w:cs="Times New Roman"/>
            <w:sz w:val="24"/>
            <w:szCs w:val="24"/>
            <w:shd w:val="clear" w:color="auto" w:fill="FFFFFF"/>
          </w:rPr>
          <w:t>https://doi.org/10.1007/s10560-016-0457-1</w:t>
        </w:r>
      </w:hyperlink>
    </w:p>
    <w:p w14:paraId="6DCFB66D" w14:textId="77777777" w:rsidR="009F4228" w:rsidRDefault="009F4228" w:rsidP="009F4228">
      <w:pPr>
        <w:spacing w:after="0" w:line="480" w:lineRule="auto"/>
        <w:jc w:val="both"/>
        <w:rPr>
          <w:rFonts w:ascii="Times New Roman" w:hAnsi="Times New Roman" w:cs="Times New Roman"/>
          <w:sz w:val="24"/>
          <w:szCs w:val="24"/>
        </w:rPr>
      </w:pPr>
      <w:r>
        <w:rPr>
          <w:rFonts w:ascii="Times New Roman" w:hAnsi="Times New Roman" w:cs="Times New Roman"/>
          <w:sz w:val="24"/>
          <w:szCs w:val="24"/>
        </w:rPr>
        <w:t>Findik, O. T. P., Arman, A. R., Altinel, N. E., Durlank, E. G., Ozbek, H., &amp; Semerci, B. (2018).</w:t>
      </w:r>
      <w:r>
        <w:rPr>
          <w:rFonts w:ascii="Times New Roman" w:hAnsi="Times New Roman" w:cs="Times New Roman"/>
          <w:sz w:val="24"/>
          <w:szCs w:val="24"/>
        </w:rPr>
        <w:tab/>
        <w:t>Psychiatric evaluation of juvenile delinquents under probation in the context of recidivism.</w:t>
      </w:r>
      <w:r>
        <w:rPr>
          <w:rFonts w:ascii="Times New Roman" w:hAnsi="Times New Roman" w:cs="Times New Roman"/>
          <w:i/>
          <w:iCs/>
          <w:sz w:val="24"/>
          <w:szCs w:val="24"/>
        </w:rPr>
        <w:tab/>
        <w:t>P</w:t>
      </w:r>
      <w:r w:rsidRPr="00221D67">
        <w:rPr>
          <w:rFonts w:ascii="Times New Roman" w:hAnsi="Times New Roman" w:cs="Times New Roman"/>
          <w:i/>
          <w:iCs/>
          <w:sz w:val="24"/>
          <w:szCs w:val="24"/>
        </w:rPr>
        <w:t>sychiatry and Clinical Psychopharmacology</w:t>
      </w:r>
      <w:r>
        <w:rPr>
          <w:rFonts w:ascii="Times New Roman" w:hAnsi="Times New Roman" w:cs="Times New Roman"/>
          <w:sz w:val="24"/>
          <w:szCs w:val="24"/>
        </w:rPr>
        <w:t xml:space="preserve">, 29(4), 427-434. </w:t>
      </w:r>
    </w:p>
    <w:p w14:paraId="5496621E" w14:textId="7D1A09BF" w:rsidR="009F4228" w:rsidRDefault="009F4228" w:rsidP="009F4228">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r>
      <w:hyperlink r:id="rId17" w:history="1">
        <w:r w:rsidRPr="00BB032A">
          <w:rPr>
            <w:rStyle w:val="Hyperlink"/>
            <w:rFonts w:ascii="Times New Roman" w:hAnsi="Times New Roman" w:cs="Times New Roman"/>
            <w:sz w:val="24"/>
            <w:szCs w:val="24"/>
          </w:rPr>
          <w:t>https://doi-org.proxy.library.umkc.edu/10.1080/24750573.2018.1505282</w:t>
        </w:r>
      </w:hyperlink>
      <w:r>
        <w:rPr>
          <w:rFonts w:ascii="Times New Roman" w:hAnsi="Times New Roman" w:cs="Times New Roman"/>
          <w:sz w:val="24"/>
          <w:szCs w:val="24"/>
        </w:rPr>
        <w:t xml:space="preserve"> </w:t>
      </w:r>
    </w:p>
    <w:p w14:paraId="4BDCCF65" w14:textId="42F1C9B5" w:rsidR="00AB2728" w:rsidRDefault="00AB2728" w:rsidP="00AB2728">
      <w:pPr>
        <w:spacing w:line="480" w:lineRule="auto"/>
        <w:rPr>
          <w:rFonts w:ascii="Times New Roman" w:hAnsi="Times New Roman" w:cs="Times New Roman"/>
          <w:sz w:val="24"/>
          <w:szCs w:val="24"/>
        </w:rPr>
      </w:pPr>
      <w:r w:rsidRPr="00A07FF3">
        <w:rPr>
          <w:rFonts w:ascii="Times New Roman" w:hAnsi="Times New Roman" w:cs="Times New Roman"/>
          <w:sz w:val="24"/>
          <w:szCs w:val="24"/>
        </w:rPr>
        <w:t>Gerlinger, J., Viano, S., Gardella, J. H., Fisher, B. W., Curran, E. C., &amp; Higgins, E. M. (2021).</w:t>
      </w:r>
      <w:r>
        <w:rPr>
          <w:rFonts w:ascii="Times New Roman" w:hAnsi="Times New Roman" w:cs="Times New Roman"/>
          <w:sz w:val="24"/>
          <w:szCs w:val="24"/>
        </w:rPr>
        <w:tab/>
        <w:t>E</w:t>
      </w:r>
      <w:r w:rsidRPr="00A07FF3">
        <w:rPr>
          <w:rFonts w:ascii="Times New Roman" w:hAnsi="Times New Roman" w:cs="Times New Roman"/>
          <w:sz w:val="24"/>
          <w:szCs w:val="24"/>
        </w:rPr>
        <w:t>xclusionary school discipline and delinquent outcomes: A meta-analysis. </w:t>
      </w:r>
      <w:r w:rsidRPr="00A07FF3">
        <w:rPr>
          <w:rFonts w:ascii="Times New Roman" w:hAnsi="Times New Roman" w:cs="Times New Roman"/>
          <w:i/>
          <w:iCs/>
          <w:sz w:val="24"/>
          <w:szCs w:val="24"/>
        </w:rPr>
        <w:t>Journal of Y</w:t>
      </w:r>
      <w:r>
        <w:rPr>
          <w:rFonts w:ascii="Times New Roman" w:hAnsi="Times New Roman" w:cs="Times New Roman"/>
          <w:i/>
          <w:iCs/>
          <w:sz w:val="24"/>
          <w:szCs w:val="24"/>
        </w:rPr>
        <w:tab/>
        <w:t>Y</w:t>
      </w:r>
      <w:r w:rsidRPr="00A07FF3">
        <w:rPr>
          <w:rFonts w:ascii="Times New Roman" w:hAnsi="Times New Roman" w:cs="Times New Roman"/>
          <w:i/>
          <w:iCs/>
          <w:sz w:val="24"/>
          <w:szCs w:val="24"/>
        </w:rPr>
        <w:t>outh and Adolescence</w:t>
      </w:r>
      <w:r w:rsidRPr="00A07FF3">
        <w:rPr>
          <w:rFonts w:ascii="Times New Roman" w:hAnsi="Times New Roman" w:cs="Times New Roman"/>
          <w:sz w:val="24"/>
          <w:szCs w:val="24"/>
        </w:rPr>
        <w:t>, 50, 1493-1509. </w:t>
      </w:r>
    </w:p>
    <w:p w14:paraId="710D373F" w14:textId="071CE10E" w:rsidR="00AB2728" w:rsidRPr="00A07FF3" w:rsidRDefault="00AB2728" w:rsidP="00AB2728">
      <w:pPr>
        <w:spacing w:line="480" w:lineRule="auto"/>
        <w:rPr>
          <w:rFonts w:ascii="Times New Roman" w:hAnsi="Times New Roman" w:cs="Times New Roman"/>
          <w:sz w:val="24"/>
          <w:szCs w:val="24"/>
        </w:rPr>
      </w:pPr>
      <w:r w:rsidRPr="00A07FF3">
        <w:rPr>
          <w:rFonts w:ascii="Times New Roman" w:hAnsi="Times New Roman" w:cs="Times New Roman"/>
          <w:sz w:val="24"/>
          <w:szCs w:val="24"/>
        </w:rPr>
        <w:t> </w:t>
      </w:r>
      <w:hyperlink r:id="rId18" w:history="1">
        <w:r w:rsidRPr="00B849F8">
          <w:rPr>
            <w:rStyle w:val="Hyperlink"/>
            <w:rFonts w:ascii="Times New Roman" w:hAnsi="Times New Roman" w:cs="Times New Roman"/>
            <w:sz w:val="24"/>
            <w:szCs w:val="24"/>
            <w:u w:val="none"/>
          </w:rPr>
          <w:tab/>
        </w:r>
        <w:r w:rsidRPr="00B9036C">
          <w:rPr>
            <w:rStyle w:val="Hyperlink"/>
            <w:rFonts w:ascii="Times New Roman" w:hAnsi="Times New Roman" w:cs="Times New Roman"/>
            <w:sz w:val="24"/>
            <w:szCs w:val="24"/>
          </w:rPr>
          <w:t>h</w:t>
        </w:r>
        <w:r w:rsidRPr="00A07FF3">
          <w:rPr>
            <w:rStyle w:val="Hyperlink"/>
            <w:rFonts w:ascii="Times New Roman" w:hAnsi="Times New Roman" w:cs="Times New Roman"/>
            <w:sz w:val="24"/>
            <w:szCs w:val="24"/>
          </w:rPr>
          <w:t>ttps://link-springer</w:t>
        </w:r>
        <w:r w:rsidRPr="00B9036C">
          <w:rPr>
            <w:rStyle w:val="Hyperlink"/>
            <w:rFonts w:ascii="Times New Roman" w:hAnsi="Times New Roman" w:cs="Times New Roman"/>
            <w:sz w:val="24"/>
            <w:szCs w:val="24"/>
          </w:rPr>
          <w:t>.</w:t>
        </w:r>
        <w:r w:rsidRPr="00A07FF3">
          <w:rPr>
            <w:rStyle w:val="Hyperlink"/>
            <w:rFonts w:ascii="Times New Roman" w:hAnsi="Times New Roman" w:cs="Times New Roman"/>
            <w:sz w:val="24"/>
            <w:szCs w:val="24"/>
          </w:rPr>
          <w:t>com.proxy.library.umkc.edu/article/</w:t>
        </w:r>
      </w:hyperlink>
    </w:p>
    <w:p w14:paraId="291A47E6" w14:textId="5A4A02D8" w:rsidR="00882825" w:rsidRDefault="00C8739C" w:rsidP="002970C8">
      <w:pPr>
        <w:spacing w:line="480" w:lineRule="auto"/>
        <w:rPr>
          <w:rFonts w:ascii="Times New Roman" w:hAnsi="Times New Roman" w:cs="Times New Roman"/>
          <w:sz w:val="24"/>
          <w:szCs w:val="24"/>
        </w:rPr>
      </w:pPr>
      <w:r>
        <w:rPr>
          <w:rFonts w:ascii="Times New Roman" w:hAnsi="Times New Roman" w:cs="Times New Roman"/>
          <w:sz w:val="24"/>
          <w:szCs w:val="24"/>
        </w:rPr>
        <w:t>Gomis-Pomares, A</w:t>
      </w:r>
      <w:r w:rsidR="00A24BEE">
        <w:rPr>
          <w:rFonts w:ascii="Times New Roman" w:hAnsi="Times New Roman" w:cs="Times New Roman"/>
          <w:sz w:val="24"/>
          <w:szCs w:val="24"/>
        </w:rPr>
        <w:t>., Villanueva, L., Garcia-Gomis, A</w:t>
      </w:r>
      <w:r w:rsidR="007D39C4">
        <w:rPr>
          <w:rFonts w:ascii="Times New Roman" w:hAnsi="Times New Roman" w:cs="Times New Roman"/>
          <w:sz w:val="24"/>
          <w:szCs w:val="24"/>
        </w:rPr>
        <w:t>. (2021). Disentangling the impact of</w:t>
      </w:r>
      <w:r w:rsidR="00B7168F">
        <w:rPr>
          <w:rFonts w:ascii="Times New Roman" w:hAnsi="Times New Roman" w:cs="Times New Roman"/>
          <w:sz w:val="24"/>
          <w:szCs w:val="24"/>
        </w:rPr>
        <w:tab/>
      </w:r>
      <w:r w:rsidR="00D72B73">
        <w:rPr>
          <w:rFonts w:ascii="Times New Roman" w:hAnsi="Times New Roman" w:cs="Times New Roman"/>
          <w:sz w:val="24"/>
          <w:szCs w:val="24"/>
        </w:rPr>
        <w:t>v</w:t>
      </w:r>
      <w:r w:rsidR="007D39C4">
        <w:rPr>
          <w:rFonts w:ascii="Times New Roman" w:hAnsi="Times New Roman" w:cs="Times New Roman"/>
          <w:sz w:val="24"/>
          <w:szCs w:val="24"/>
        </w:rPr>
        <w:t>ictim-offender mediation in youth recidivis</w:t>
      </w:r>
      <w:r w:rsidR="003A451C">
        <w:rPr>
          <w:rFonts w:ascii="Times New Roman" w:hAnsi="Times New Roman" w:cs="Times New Roman"/>
          <w:sz w:val="24"/>
          <w:szCs w:val="24"/>
        </w:rPr>
        <w:t xml:space="preserve">m. </w:t>
      </w:r>
      <w:r w:rsidR="00F32B47">
        <w:rPr>
          <w:rFonts w:ascii="Times New Roman" w:hAnsi="Times New Roman" w:cs="Times New Roman"/>
          <w:sz w:val="24"/>
          <w:szCs w:val="24"/>
        </w:rPr>
        <w:t>A</w:t>
      </w:r>
      <w:r w:rsidR="00023000">
        <w:rPr>
          <w:rFonts w:ascii="Times New Roman" w:hAnsi="Times New Roman" w:cs="Times New Roman"/>
          <w:sz w:val="24"/>
          <w:szCs w:val="24"/>
        </w:rPr>
        <w:t>nuario de Psicologia Juridca, 31, 85-89</w:t>
      </w:r>
      <w:r w:rsidR="001E1677">
        <w:rPr>
          <w:rFonts w:ascii="Times New Roman" w:hAnsi="Times New Roman" w:cs="Times New Roman"/>
          <w:sz w:val="24"/>
          <w:szCs w:val="24"/>
        </w:rPr>
        <w:t>.</w:t>
      </w:r>
      <w:r w:rsidR="00B7168F">
        <w:rPr>
          <w:rFonts w:ascii="Times New Roman" w:hAnsi="Times New Roman" w:cs="Times New Roman"/>
          <w:sz w:val="24"/>
          <w:szCs w:val="24"/>
        </w:rPr>
        <w:tab/>
        <w:t>h</w:t>
      </w:r>
      <w:r w:rsidR="001E1677">
        <w:rPr>
          <w:rFonts w:ascii="Times New Roman" w:hAnsi="Times New Roman" w:cs="Times New Roman"/>
          <w:sz w:val="24"/>
          <w:szCs w:val="24"/>
        </w:rPr>
        <w:t>ttps://doi.org/10.5093/apj2021</w:t>
      </w:r>
      <w:r w:rsidR="00B7168F">
        <w:rPr>
          <w:rFonts w:ascii="Times New Roman" w:hAnsi="Times New Roman" w:cs="Times New Roman"/>
          <w:sz w:val="24"/>
          <w:szCs w:val="24"/>
        </w:rPr>
        <w:t>a8</w:t>
      </w:r>
    </w:p>
    <w:p w14:paraId="69D39E98" w14:textId="491AED9C" w:rsidR="002970C8" w:rsidRDefault="002970C8" w:rsidP="002970C8">
      <w:pPr>
        <w:spacing w:line="480" w:lineRule="auto"/>
        <w:rPr>
          <w:rFonts w:ascii="Times New Roman" w:hAnsi="Times New Roman" w:cs="Times New Roman"/>
          <w:sz w:val="24"/>
          <w:szCs w:val="24"/>
        </w:rPr>
      </w:pPr>
      <w:r>
        <w:rPr>
          <w:rFonts w:ascii="Times New Roman" w:hAnsi="Times New Roman" w:cs="Times New Roman"/>
          <w:sz w:val="24"/>
          <w:szCs w:val="24"/>
        </w:rPr>
        <w:t xml:space="preserve">Goshe, S. (2019). How contemporary rehabilitation fails youth and sabotages the American </w:t>
      </w:r>
      <w:r>
        <w:rPr>
          <w:rFonts w:ascii="Times New Roman" w:hAnsi="Times New Roman" w:cs="Times New Roman"/>
          <w:sz w:val="24"/>
          <w:szCs w:val="24"/>
        </w:rPr>
        <w:tab/>
      </w:r>
    </w:p>
    <w:p w14:paraId="76781D89" w14:textId="77777777" w:rsidR="002970C8" w:rsidRDefault="002970C8" w:rsidP="002970C8">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juvenile justice system: A critique and call for change. </w:t>
      </w:r>
      <w:r>
        <w:rPr>
          <w:rFonts w:ascii="Times New Roman" w:hAnsi="Times New Roman" w:cs="Times New Roman"/>
          <w:i/>
          <w:sz w:val="24"/>
          <w:szCs w:val="24"/>
        </w:rPr>
        <w:t>Critical Criminology</w:t>
      </w:r>
      <w:r>
        <w:rPr>
          <w:rFonts w:ascii="Times New Roman" w:hAnsi="Times New Roman" w:cs="Times New Roman"/>
          <w:sz w:val="24"/>
          <w:szCs w:val="24"/>
        </w:rPr>
        <w:t>, 27, 559-</w:t>
      </w:r>
      <w:r>
        <w:rPr>
          <w:rFonts w:ascii="Times New Roman" w:hAnsi="Times New Roman" w:cs="Times New Roman"/>
          <w:sz w:val="24"/>
          <w:szCs w:val="24"/>
        </w:rPr>
        <w:tab/>
      </w:r>
    </w:p>
    <w:p w14:paraId="7911F552" w14:textId="50D55C76" w:rsidR="002970C8" w:rsidRDefault="002970C8" w:rsidP="002970C8">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573. </w:t>
      </w:r>
      <w:hyperlink r:id="rId19" w:history="1">
        <w:r w:rsidRPr="00BA08B0">
          <w:rPr>
            <w:rStyle w:val="Hyperlink"/>
            <w:rFonts w:ascii="Times New Roman" w:hAnsi="Times New Roman" w:cs="Times New Roman"/>
            <w:sz w:val="24"/>
            <w:szCs w:val="24"/>
          </w:rPr>
          <w:t>https://doi.org/10.1007/s10612-019-09473-5</w:t>
        </w:r>
      </w:hyperlink>
    </w:p>
    <w:p w14:paraId="230D58C2" w14:textId="29691EAA" w:rsidR="00AB2728" w:rsidRPr="00747C9E" w:rsidRDefault="00AB2728" w:rsidP="007015F3">
      <w:pPr>
        <w:pStyle w:val="NormalWeb"/>
        <w:shd w:val="clear" w:color="auto" w:fill="FFFFFF"/>
        <w:spacing w:before="180" w:beforeAutospacing="0" w:after="0" w:afterAutospacing="0" w:line="480" w:lineRule="auto"/>
        <w:ind w:left="720" w:hanging="720"/>
        <w:rPr>
          <w:color w:val="333333"/>
        </w:rPr>
      </w:pPr>
      <w:r w:rsidRPr="00747C9E">
        <w:rPr>
          <w:color w:val="333333"/>
        </w:rPr>
        <w:t>Heard-Garris, N., Sacotte, K. A., Winkelman, T.N.A., Cohen, A., Ekwueme, P. O., Barnert,E., Carnethon, M., Davis, M.M. (2019) Association of childhood history of parental</w:t>
      </w:r>
      <w:r w:rsidR="007015F3">
        <w:rPr>
          <w:color w:val="333333"/>
        </w:rPr>
        <w:t xml:space="preserve"> </w:t>
      </w:r>
      <w:r w:rsidRPr="00747C9E">
        <w:rPr>
          <w:color w:val="333333"/>
        </w:rPr>
        <w:t>incarceration and juvenile justice involvement with mental health in early</w:t>
      </w:r>
      <w:r w:rsidR="00980DF8">
        <w:rPr>
          <w:color w:val="333333"/>
        </w:rPr>
        <w:t xml:space="preserve"> c</w:t>
      </w:r>
      <w:r w:rsidRPr="00747C9E">
        <w:rPr>
          <w:color w:val="333333"/>
        </w:rPr>
        <w:t>hildhood. </w:t>
      </w:r>
      <w:r w:rsidRPr="00747C9E">
        <w:rPr>
          <w:rStyle w:val="Emphasis"/>
          <w:color w:val="333333"/>
        </w:rPr>
        <w:t>JAMA Network Open</w:t>
      </w:r>
      <w:r w:rsidRPr="00747C9E">
        <w:rPr>
          <w:color w:val="333333"/>
        </w:rPr>
        <w:t>, 2(9). https://doi.org/10.1001/jamanetworkopen.2019.10465</w:t>
      </w:r>
    </w:p>
    <w:p w14:paraId="5212E178" w14:textId="2448EF9D" w:rsidR="00AB2728" w:rsidRPr="00A07FF3" w:rsidRDefault="00AB2728" w:rsidP="00AB2728">
      <w:pPr>
        <w:spacing w:line="480" w:lineRule="auto"/>
        <w:rPr>
          <w:rFonts w:ascii="Times New Roman" w:hAnsi="Times New Roman" w:cs="Times New Roman"/>
          <w:sz w:val="24"/>
          <w:szCs w:val="24"/>
        </w:rPr>
      </w:pPr>
      <w:r w:rsidRPr="00A07FF3">
        <w:rPr>
          <w:rFonts w:ascii="Times New Roman" w:hAnsi="Times New Roman" w:cs="Times New Roman"/>
          <w:sz w:val="24"/>
          <w:szCs w:val="24"/>
        </w:rPr>
        <w:t xml:space="preserve"> Hill, K. G., Bailey, J. A., Steeger, C. M., Hawkins, J. D., Catalano, R. F., Kosterman, R., </w:t>
      </w:r>
      <w:r>
        <w:rPr>
          <w:rFonts w:ascii="Times New Roman" w:hAnsi="Times New Roman" w:cs="Times New Roman"/>
          <w:sz w:val="24"/>
          <w:szCs w:val="24"/>
        </w:rPr>
        <w:tab/>
        <w:t>E</w:t>
      </w:r>
      <w:r w:rsidRPr="00A07FF3">
        <w:rPr>
          <w:rFonts w:ascii="Times New Roman" w:hAnsi="Times New Roman" w:cs="Times New Roman"/>
          <w:sz w:val="24"/>
          <w:szCs w:val="24"/>
        </w:rPr>
        <w:t xml:space="preserve">pstein, M., &amp; Abbott, R. D. (2020). Outcomes of childhood preventive intervention </w:t>
      </w:r>
      <w:r>
        <w:rPr>
          <w:rFonts w:ascii="Times New Roman" w:hAnsi="Times New Roman" w:cs="Times New Roman"/>
          <w:sz w:val="24"/>
          <w:szCs w:val="24"/>
        </w:rPr>
        <w:tab/>
        <w:t>a</w:t>
      </w:r>
      <w:r w:rsidRPr="00A07FF3">
        <w:rPr>
          <w:rFonts w:ascii="Times New Roman" w:hAnsi="Times New Roman" w:cs="Times New Roman"/>
          <w:sz w:val="24"/>
          <w:szCs w:val="24"/>
        </w:rPr>
        <w:t>cross 2 generations: A nonrandomized controlled trial. </w:t>
      </w:r>
      <w:r w:rsidRPr="00A07FF3">
        <w:rPr>
          <w:rFonts w:ascii="Times New Roman" w:hAnsi="Times New Roman" w:cs="Times New Roman"/>
          <w:i/>
          <w:iCs/>
          <w:sz w:val="24"/>
          <w:szCs w:val="24"/>
        </w:rPr>
        <w:t>JAMA Pediatrics</w:t>
      </w:r>
      <w:r w:rsidRPr="00A07FF3">
        <w:rPr>
          <w:rFonts w:ascii="Times New Roman" w:hAnsi="Times New Roman" w:cs="Times New Roman"/>
          <w:sz w:val="24"/>
          <w:szCs w:val="24"/>
        </w:rPr>
        <w:t>, 174(8), 764-</w:t>
      </w:r>
      <w:r>
        <w:rPr>
          <w:rFonts w:ascii="Times New Roman" w:hAnsi="Times New Roman" w:cs="Times New Roman"/>
          <w:sz w:val="24"/>
          <w:szCs w:val="24"/>
        </w:rPr>
        <w:tab/>
        <w:t>7</w:t>
      </w:r>
      <w:r w:rsidRPr="00A07FF3">
        <w:rPr>
          <w:rFonts w:ascii="Times New Roman" w:hAnsi="Times New Roman" w:cs="Times New Roman"/>
          <w:sz w:val="24"/>
          <w:szCs w:val="24"/>
        </w:rPr>
        <w:t>71. </w:t>
      </w:r>
      <w:hyperlink r:id="rId20" w:tgtFrame="_blank" w:history="1">
        <w:r w:rsidRPr="00A07FF3">
          <w:rPr>
            <w:rStyle w:val="Hyperlink"/>
            <w:rFonts w:ascii="Times New Roman" w:hAnsi="Times New Roman" w:cs="Times New Roman"/>
            <w:sz w:val="24"/>
            <w:szCs w:val="24"/>
          </w:rPr>
          <w:t>https://doi.org/10.1001/jamapediatrics.2020.1310 (Links to an external site.)</w:t>
        </w:r>
      </w:hyperlink>
    </w:p>
    <w:p w14:paraId="65C01074" w14:textId="67BFBFFF" w:rsidR="0072543F" w:rsidRDefault="001171C3" w:rsidP="00AB2728">
      <w:pPr>
        <w:pStyle w:val="NormalWeb"/>
        <w:spacing w:before="180" w:beforeAutospacing="0" w:after="0" w:afterAutospacing="0" w:line="480" w:lineRule="auto"/>
      </w:pPr>
      <w:r>
        <w:t>Hinnant, J. B. &amp; Forman-Albert</w:t>
      </w:r>
      <w:r w:rsidR="009E6717">
        <w:t>i, A. B. (2018). Devi</w:t>
      </w:r>
      <w:r w:rsidR="00035391">
        <w:t>a</w:t>
      </w:r>
      <w:r w:rsidR="009E6717">
        <w:t>nt peer behavior and adolescent</w:t>
      </w:r>
      <w:r w:rsidR="00C03279">
        <w:tab/>
        <w:t>d</w:t>
      </w:r>
      <w:r w:rsidR="009E6717">
        <w:t>elinquency</w:t>
      </w:r>
      <w:r w:rsidR="00E34E7F">
        <w:t xml:space="preserve">: Protective effects of inhibitory control, planning, or decision making. </w:t>
      </w:r>
      <w:r w:rsidR="00571687">
        <w:t>J Res</w:t>
      </w:r>
      <w:r w:rsidR="00C03279">
        <w:tab/>
        <w:t>A</w:t>
      </w:r>
      <w:r w:rsidR="00571687">
        <w:t>dolesc, 29(3), 682</w:t>
      </w:r>
      <w:r w:rsidR="00035391">
        <w:t>-695. https://doi.org</w:t>
      </w:r>
      <w:r w:rsidR="00C03279">
        <w:t>/10.111.jora.12405</w:t>
      </w:r>
    </w:p>
    <w:p w14:paraId="39608E03" w14:textId="4450AB15" w:rsidR="00AB2728" w:rsidRDefault="00AB2728" w:rsidP="00AB2728">
      <w:pPr>
        <w:pStyle w:val="NormalWeb"/>
        <w:spacing w:before="180" w:beforeAutospacing="0" w:after="0" w:afterAutospacing="0" w:line="480" w:lineRule="auto"/>
      </w:pPr>
      <w:r>
        <w:t>Kapetanovic, S., Skoog, T., Bohlin, M., &amp; Gerdner, A. (2019). Aspects of the parent-</w:t>
      </w:r>
      <w:r>
        <w:tab/>
        <w:t>adolescent relationship and associations with adolescent risk behaviors over time</w:t>
      </w:r>
      <w:r>
        <w:rPr>
          <w:rStyle w:val="Emphasis"/>
        </w:rPr>
        <w:t>.</w:t>
      </w:r>
      <w:r>
        <w:rPr>
          <w:rStyle w:val="Emphasis"/>
        </w:rPr>
        <w:tab/>
        <w:t>Journal of General Psychology</w:t>
      </w:r>
      <w:r>
        <w:t>, 33(1), 1-11. http://dx.doi.org/10.1037/fam0000436</w:t>
      </w:r>
    </w:p>
    <w:p w14:paraId="16090088" w14:textId="3A1B61D3" w:rsidR="00114568" w:rsidRDefault="00114568" w:rsidP="00385AD5">
      <w:pPr>
        <w:spacing w:after="0" w:line="480" w:lineRule="auto"/>
        <w:ind w:left="720" w:hanging="720"/>
        <w:rPr>
          <w:rFonts w:ascii="Times New Roman" w:hAnsi="Times New Roman" w:cs="Times New Roman"/>
          <w:sz w:val="24"/>
          <w:szCs w:val="24"/>
        </w:rPr>
      </w:pPr>
      <w:r>
        <w:rPr>
          <w:rFonts w:ascii="Times New Roman" w:hAnsi="Times New Roman" w:cs="Times New Roman"/>
          <w:sz w:val="24"/>
          <w:szCs w:val="24"/>
        </w:rPr>
        <w:t>Limoncelli, K. E., Wolff, K. T., &amp; Celinska, K. (2019). The role of parental problems in functional</w:t>
      </w:r>
      <w:r w:rsidR="0014347D">
        <w:rPr>
          <w:rFonts w:ascii="Times New Roman" w:hAnsi="Times New Roman" w:cs="Times New Roman"/>
          <w:sz w:val="24"/>
          <w:szCs w:val="24"/>
        </w:rPr>
        <w:t xml:space="preserve"> </w:t>
      </w:r>
      <w:r>
        <w:rPr>
          <w:rFonts w:ascii="Times New Roman" w:hAnsi="Times New Roman" w:cs="Times New Roman"/>
          <w:sz w:val="24"/>
          <w:szCs w:val="24"/>
        </w:rPr>
        <w:t xml:space="preserve">family therapy outcomes. </w:t>
      </w:r>
      <w:r w:rsidRPr="0094730C">
        <w:rPr>
          <w:rFonts w:ascii="Times New Roman" w:hAnsi="Times New Roman" w:cs="Times New Roman"/>
          <w:i/>
          <w:iCs/>
          <w:sz w:val="24"/>
          <w:szCs w:val="24"/>
        </w:rPr>
        <w:t>Children and Youth Services Review</w:t>
      </w:r>
      <w:r>
        <w:rPr>
          <w:rFonts w:ascii="Times New Roman" w:hAnsi="Times New Roman" w:cs="Times New Roman"/>
          <w:sz w:val="24"/>
          <w:szCs w:val="24"/>
        </w:rPr>
        <w:t>, 106.</w:t>
      </w:r>
      <w:r w:rsidR="00385AD5">
        <w:rPr>
          <w:rFonts w:ascii="Times New Roman" w:hAnsi="Times New Roman" w:cs="Times New Roman"/>
          <w:sz w:val="24"/>
          <w:szCs w:val="24"/>
        </w:rPr>
        <w:t xml:space="preserve"> </w:t>
      </w:r>
      <w:hyperlink r:id="rId21" w:history="1">
        <w:r w:rsidR="00123E11" w:rsidRPr="00552F6C">
          <w:rPr>
            <w:rStyle w:val="Hyperlink"/>
            <w:rFonts w:ascii="Times New Roman" w:hAnsi="Times New Roman" w:cs="Times New Roman"/>
            <w:sz w:val="24"/>
            <w:szCs w:val="24"/>
          </w:rPr>
          <w:t>https://doi.org/10.1016/j.childyouth.2019.104483</w:t>
        </w:r>
      </w:hyperlink>
    </w:p>
    <w:p w14:paraId="65D42129" w14:textId="1458EA1C" w:rsidR="00114568" w:rsidRPr="006E2EB0" w:rsidRDefault="00AA27D7" w:rsidP="00AB2728">
      <w:pPr>
        <w:spacing w:line="480" w:lineRule="auto"/>
        <w:rPr>
          <w:rFonts w:ascii="Times New Roman" w:hAnsi="Times New Roman" w:cs="Times New Roman"/>
          <w:sz w:val="24"/>
          <w:szCs w:val="24"/>
        </w:rPr>
      </w:pPr>
      <w:r>
        <w:rPr>
          <w:rFonts w:ascii="Times New Roman" w:hAnsi="Times New Roman" w:cs="Times New Roman"/>
          <w:sz w:val="24"/>
          <w:szCs w:val="24"/>
        </w:rPr>
        <w:t>Marcus</w:t>
      </w:r>
      <w:r w:rsidR="00050E2C">
        <w:rPr>
          <w:rFonts w:ascii="Times New Roman" w:hAnsi="Times New Roman" w:cs="Times New Roman"/>
          <w:sz w:val="24"/>
          <w:szCs w:val="24"/>
        </w:rPr>
        <w:t>, D. K. &amp; Hamilton, Z. K. (2021). Community service outcomes in justice-involved</w:t>
      </w:r>
      <w:r w:rsidR="001E1CB2">
        <w:rPr>
          <w:rFonts w:ascii="Times New Roman" w:hAnsi="Times New Roman" w:cs="Times New Roman"/>
          <w:sz w:val="24"/>
          <w:szCs w:val="24"/>
        </w:rPr>
        <w:tab/>
        <w:t>y</w:t>
      </w:r>
      <w:r w:rsidR="00050E2C">
        <w:rPr>
          <w:rFonts w:ascii="Times New Roman" w:hAnsi="Times New Roman" w:cs="Times New Roman"/>
          <w:sz w:val="24"/>
          <w:szCs w:val="24"/>
        </w:rPr>
        <w:t>outh</w:t>
      </w:r>
      <w:r w:rsidR="00D3401A">
        <w:rPr>
          <w:rFonts w:ascii="Times New Roman" w:hAnsi="Times New Roman" w:cs="Times New Roman"/>
          <w:sz w:val="24"/>
          <w:szCs w:val="24"/>
        </w:rPr>
        <w:t xml:space="preserve">. </w:t>
      </w:r>
      <w:r w:rsidR="00D3401A" w:rsidRPr="00D3401A">
        <w:rPr>
          <w:rFonts w:ascii="Times New Roman" w:hAnsi="Times New Roman" w:cs="Times New Roman"/>
          <w:i/>
          <w:iCs/>
          <w:sz w:val="24"/>
          <w:szCs w:val="24"/>
        </w:rPr>
        <w:t xml:space="preserve">Criminal Justice </w:t>
      </w:r>
      <w:r w:rsidR="00D3401A">
        <w:rPr>
          <w:rFonts w:ascii="Times New Roman" w:hAnsi="Times New Roman" w:cs="Times New Roman"/>
          <w:i/>
          <w:iCs/>
          <w:sz w:val="24"/>
          <w:szCs w:val="24"/>
        </w:rPr>
        <w:t>a</w:t>
      </w:r>
      <w:r w:rsidR="00D3401A" w:rsidRPr="00D3401A">
        <w:rPr>
          <w:rFonts w:ascii="Times New Roman" w:hAnsi="Times New Roman" w:cs="Times New Roman"/>
          <w:i/>
          <w:iCs/>
          <w:sz w:val="24"/>
          <w:szCs w:val="24"/>
        </w:rPr>
        <w:t>nd Behavior</w:t>
      </w:r>
      <w:r w:rsidR="004922AF" w:rsidRPr="006E2EB0">
        <w:rPr>
          <w:rFonts w:ascii="Times New Roman" w:hAnsi="Times New Roman" w:cs="Times New Roman"/>
          <w:sz w:val="24"/>
          <w:szCs w:val="24"/>
        </w:rPr>
        <w:t>, 48(9)</w:t>
      </w:r>
      <w:r w:rsidR="006E2EB0" w:rsidRPr="006E2EB0">
        <w:rPr>
          <w:rFonts w:ascii="Times New Roman" w:hAnsi="Times New Roman" w:cs="Times New Roman"/>
          <w:sz w:val="24"/>
          <w:szCs w:val="24"/>
        </w:rPr>
        <w:t>, 1243-1260.</w:t>
      </w:r>
      <w:r w:rsidR="001E1CB2">
        <w:rPr>
          <w:rFonts w:ascii="Times New Roman" w:hAnsi="Times New Roman" w:cs="Times New Roman"/>
          <w:sz w:val="24"/>
          <w:szCs w:val="24"/>
        </w:rPr>
        <w:tab/>
        <w:t>h</w:t>
      </w:r>
      <w:r w:rsidR="00B23BF7">
        <w:rPr>
          <w:rFonts w:ascii="Times New Roman" w:hAnsi="Times New Roman" w:cs="Times New Roman"/>
          <w:sz w:val="24"/>
          <w:szCs w:val="24"/>
        </w:rPr>
        <w:t>ttps://10.1177/00938548211008488</w:t>
      </w:r>
    </w:p>
    <w:p w14:paraId="17085899" w14:textId="6AB71D73" w:rsidR="003B2D4A" w:rsidRPr="00491896" w:rsidRDefault="003B2D4A" w:rsidP="003B2D4A">
      <w:pPr>
        <w:spacing w:after="0" w:line="480" w:lineRule="auto"/>
        <w:textAlignment w:val="baseline"/>
        <w:rPr>
          <w:rFonts w:ascii="Segoe UI" w:eastAsia="Times New Roman" w:hAnsi="Segoe UI" w:cs="Segoe UI"/>
          <w:sz w:val="18"/>
          <w:szCs w:val="18"/>
        </w:rPr>
      </w:pPr>
      <w:r w:rsidRPr="00491896">
        <w:rPr>
          <w:rFonts w:ascii="Times New Roman" w:eastAsia="Times New Roman" w:hAnsi="Times New Roman" w:cs="Times New Roman"/>
          <w:sz w:val="24"/>
          <w:szCs w:val="24"/>
        </w:rPr>
        <w:t>Melnyk, B. M., &amp; Fineout-Overholt, E. (2019).</w:t>
      </w:r>
      <w:r w:rsidRPr="00491896">
        <w:rPr>
          <w:rFonts w:ascii="Times New Roman" w:eastAsia="Times New Roman" w:hAnsi="Times New Roman" w:cs="Times New Roman"/>
          <w:i/>
          <w:iCs/>
          <w:sz w:val="24"/>
          <w:szCs w:val="24"/>
        </w:rPr>
        <w:t xml:space="preserve"> Evidence-based practice in nursing &amp;</w:t>
      </w:r>
      <w:r>
        <w:rPr>
          <w:rFonts w:ascii="Times New Roman" w:eastAsia="Times New Roman" w:hAnsi="Times New Roman" w:cs="Times New Roman"/>
          <w:i/>
          <w:iCs/>
          <w:sz w:val="24"/>
          <w:szCs w:val="24"/>
        </w:rPr>
        <w:tab/>
      </w:r>
      <w:r w:rsidR="00BB49FA">
        <w:rPr>
          <w:rFonts w:ascii="Times New Roman" w:eastAsia="Times New Roman" w:hAnsi="Times New Roman" w:cs="Times New Roman"/>
          <w:i/>
          <w:iCs/>
          <w:sz w:val="24"/>
          <w:szCs w:val="24"/>
        </w:rPr>
        <w:t>h</w:t>
      </w:r>
      <w:r w:rsidRPr="00491896">
        <w:rPr>
          <w:rFonts w:ascii="Times New Roman" w:eastAsia="Times New Roman" w:hAnsi="Times New Roman" w:cs="Times New Roman"/>
          <w:i/>
          <w:iCs/>
          <w:sz w:val="24"/>
          <w:szCs w:val="24"/>
        </w:rPr>
        <w:t>ealthcare: a guide to best practice.</w:t>
      </w:r>
      <w:r w:rsidRPr="00491896">
        <w:rPr>
          <w:rFonts w:ascii="Times New Roman" w:eastAsia="Times New Roman" w:hAnsi="Times New Roman" w:cs="Times New Roman"/>
          <w:sz w:val="24"/>
          <w:szCs w:val="24"/>
        </w:rPr>
        <w:t xml:space="preserve"> Philadelpha: Wolters Kluwer </w:t>
      </w:r>
    </w:p>
    <w:p w14:paraId="305A117A" w14:textId="4B2324DC" w:rsidR="00AB2728" w:rsidRPr="00A07FF3" w:rsidRDefault="00AB2728" w:rsidP="00AB2728">
      <w:pPr>
        <w:spacing w:line="480" w:lineRule="auto"/>
        <w:rPr>
          <w:rFonts w:ascii="Times New Roman" w:hAnsi="Times New Roman" w:cs="Times New Roman"/>
          <w:sz w:val="24"/>
          <w:szCs w:val="24"/>
        </w:rPr>
      </w:pPr>
      <w:r w:rsidRPr="00A07FF3">
        <w:rPr>
          <w:rFonts w:ascii="Times New Roman" w:hAnsi="Times New Roman" w:cs="Times New Roman"/>
          <w:sz w:val="24"/>
          <w:szCs w:val="24"/>
        </w:rPr>
        <w:t>Menon, S., &amp; Cheung, M. (2018). Desistance-focused treatment and asset-based programming</w:t>
      </w:r>
      <w:r>
        <w:rPr>
          <w:rFonts w:ascii="Times New Roman" w:hAnsi="Times New Roman" w:cs="Times New Roman"/>
          <w:sz w:val="24"/>
          <w:szCs w:val="24"/>
        </w:rPr>
        <w:tab/>
        <w:t>f</w:t>
      </w:r>
      <w:r w:rsidRPr="00A07FF3">
        <w:rPr>
          <w:rFonts w:ascii="Times New Roman" w:hAnsi="Times New Roman" w:cs="Times New Roman"/>
          <w:sz w:val="24"/>
          <w:szCs w:val="24"/>
        </w:rPr>
        <w:t>or juvenile offender reintegration: A review of research evidence. </w:t>
      </w:r>
      <w:r w:rsidRPr="00A07FF3">
        <w:rPr>
          <w:rFonts w:ascii="Times New Roman" w:hAnsi="Times New Roman" w:cs="Times New Roman"/>
          <w:i/>
          <w:iCs/>
          <w:sz w:val="24"/>
          <w:szCs w:val="24"/>
        </w:rPr>
        <w:t>Child and Adolescent</w:t>
      </w:r>
      <w:r>
        <w:rPr>
          <w:rFonts w:ascii="Times New Roman" w:hAnsi="Times New Roman" w:cs="Times New Roman"/>
          <w:i/>
          <w:iCs/>
          <w:sz w:val="24"/>
          <w:szCs w:val="24"/>
        </w:rPr>
        <w:tab/>
        <w:t>S</w:t>
      </w:r>
      <w:r w:rsidRPr="00A07FF3">
        <w:rPr>
          <w:rFonts w:ascii="Times New Roman" w:hAnsi="Times New Roman" w:cs="Times New Roman"/>
          <w:i/>
          <w:iCs/>
          <w:sz w:val="24"/>
          <w:szCs w:val="24"/>
        </w:rPr>
        <w:t>ocial Work Journal</w:t>
      </w:r>
      <w:r w:rsidRPr="00A07FF3">
        <w:rPr>
          <w:rFonts w:ascii="Times New Roman" w:hAnsi="Times New Roman" w:cs="Times New Roman"/>
          <w:sz w:val="24"/>
          <w:szCs w:val="24"/>
        </w:rPr>
        <w:t>, 35, 459-</w:t>
      </w:r>
      <w:r>
        <w:rPr>
          <w:rFonts w:ascii="Times New Roman" w:hAnsi="Times New Roman" w:cs="Times New Roman"/>
          <w:sz w:val="24"/>
          <w:szCs w:val="24"/>
        </w:rPr>
        <w:t>476.</w:t>
      </w:r>
      <w:r w:rsidRPr="00A07FF3">
        <w:rPr>
          <w:rFonts w:ascii="Times New Roman" w:hAnsi="Times New Roman" w:cs="Times New Roman"/>
          <w:sz w:val="24"/>
          <w:szCs w:val="24"/>
        </w:rPr>
        <w:t xml:space="preserve"> </w:t>
      </w:r>
      <w:hyperlink r:id="rId22" w:tgtFrame="_blank" w:history="1">
        <w:r w:rsidRPr="00A07FF3">
          <w:rPr>
            <w:rStyle w:val="Hyperlink"/>
            <w:rFonts w:ascii="Times New Roman" w:hAnsi="Times New Roman" w:cs="Times New Roman"/>
            <w:sz w:val="24"/>
            <w:szCs w:val="24"/>
          </w:rPr>
          <w:t xml:space="preserve">https://doi.org/10.1007/s10560-018-0542-8 </w:t>
        </w:r>
      </w:hyperlink>
    </w:p>
    <w:p w14:paraId="39CF05BC" w14:textId="77777777" w:rsidR="0082440A" w:rsidRDefault="0082440A" w:rsidP="0082440A">
      <w:pPr>
        <w:rPr>
          <w:rFonts w:ascii="Times New Roman" w:hAnsi="Times New Roman" w:cs="Times New Roman"/>
          <w:sz w:val="24"/>
          <w:szCs w:val="24"/>
        </w:rPr>
      </w:pPr>
      <w:r>
        <w:rPr>
          <w:rFonts w:ascii="Times New Roman" w:hAnsi="Times New Roman" w:cs="Times New Roman"/>
          <w:sz w:val="24"/>
          <w:szCs w:val="24"/>
        </w:rPr>
        <w:t xml:space="preserve">Micalizzi, L., Sokolovsky, A. W., Janssen, T., &amp; Jackson, K. M. (2018). Parental social support </w:t>
      </w:r>
    </w:p>
    <w:p w14:paraId="561BC9CC" w14:textId="77777777" w:rsidR="0082440A" w:rsidRDefault="0082440A" w:rsidP="0082440A">
      <w:pPr>
        <w:ind w:firstLine="720"/>
        <w:rPr>
          <w:rFonts w:ascii="Times New Roman" w:hAnsi="Times New Roman" w:cs="Times New Roman"/>
          <w:sz w:val="24"/>
          <w:szCs w:val="24"/>
        </w:rPr>
      </w:pPr>
      <w:r>
        <w:rPr>
          <w:rFonts w:ascii="Times New Roman" w:hAnsi="Times New Roman" w:cs="Times New Roman"/>
          <w:sz w:val="24"/>
          <w:szCs w:val="24"/>
        </w:rPr>
        <w:t>and source of knowledge interact to predict children’s externalizing behavior over time.</w:t>
      </w:r>
      <w:r>
        <w:rPr>
          <w:rFonts w:ascii="Times New Roman" w:hAnsi="Times New Roman" w:cs="Times New Roman"/>
          <w:sz w:val="24"/>
          <w:szCs w:val="24"/>
        </w:rPr>
        <w:tab/>
      </w:r>
    </w:p>
    <w:p w14:paraId="03198269" w14:textId="77777777" w:rsidR="0082440A" w:rsidRDefault="0082440A" w:rsidP="0082440A">
      <w:pPr>
        <w:rPr>
          <w:rFonts w:ascii="Times New Roman" w:hAnsi="Times New Roman" w:cs="Times New Roman"/>
          <w:sz w:val="24"/>
          <w:szCs w:val="24"/>
        </w:rPr>
      </w:pPr>
      <w:r>
        <w:rPr>
          <w:rFonts w:ascii="Times New Roman" w:hAnsi="Times New Roman" w:cs="Times New Roman"/>
          <w:sz w:val="24"/>
          <w:szCs w:val="24"/>
        </w:rPr>
        <w:tab/>
      </w:r>
      <w:r w:rsidRPr="00C42D52">
        <w:rPr>
          <w:rFonts w:ascii="Times New Roman" w:hAnsi="Times New Roman" w:cs="Times New Roman"/>
          <w:i/>
          <w:iCs/>
          <w:sz w:val="24"/>
          <w:szCs w:val="24"/>
        </w:rPr>
        <w:t>Journal of Youth and Adolescence</w:t>
      </w:r>
      <w:r>
        <w:rPr>
          <w:rFonts w:ascii="Times New Roman" w:hAnsi="Times New Roman" w:cs="Times New Roman"/>
          <w:sz w:val="24"/>
          <w:szCs w:val="24"/>
        </w:rPr>
        <w:t xml:space="preserve">, 48, 484-494. </w:t>
      </w:r>
    </w:p>
    <w:p w14:paraId="04ACADD2" w14:textId="77777777" w:rsidR="0082440A" w:rsidRDefault="0082440A" w:rsidP="0082440A">
      <w:pPr>
        <w:rPr>
          <w:rFonts w:ascii="Times New Roman" w:hAnsi="Times New Roman" w:cs="Times New Roman"/>
          <w:sz w:val="24"/>
          <w:szCs w:val="24"/>
        </w:rPr>
      </w:pPr>
      <w:r>
        <w:rPr>
          <w:rFonts w:ascii="Times New Roman" w:hAnsi="Times New Roman" w:cs="Times New Roman"/>
          <w:sz w:val="24"/>
          <w:szCs w:val="24"/>
        </w:rPr>
        <w:tab/>
        <w:t>https://doi.org/10.1007//s10964-018-0969-4</w:t>
      </w:r>
    </w:p>
    <w:p w14:paraId="1866BF40" w14:textId="16A7E6F4" w:rsidR="00653075" w:rsidRDefault="00653075" w:rsidP="009E15E9">
      <w:pPr>
        <w:spacing w:line="480" w:lineRule="auto"/>
        <w:rPr>
          <w:rFonts w:ascii="Times New Roman" w:hAnsi="Times New Roman" w:cs="Times New Roman"/>
          <w:sz w:val="24"/>
          <w:szCs w:val="24"/>
        </w:rPr>
      </w:pPr>
      <w:r>
        <w:rPr>
          <w:rFonts w:ascii="Times New Roman" w:hAnsi="Times New Roman" w:cs="Times New Roman"/>
          <w:sz w:val="24"/>
          <w:szCs w:val="24"/>
        </w:rPr>
        <w:t>Norris,</w:t>
      </w:r>
      <w:r w:rsidR="001031C6">
        <w:rPr>
          <w:rFonts w:ascii="Times New Roman" w:hAnsi="Times New Roman" w:cs="Times New Roman"/>
          <w:sz w:val="24"/>
          <w:szCs w:val="24"/>
        </w:rPr>
        <w:t xml:space="preserve"> G., Griffith, G., West, M. (2018). Validation of the </w:t>
      </w:r>
      <w:r w:rsidR="0000555B">
        <w:rPr>
          <w:rFonts w:ascii="Times New Roman" w:hAnsi="Times New Roman" w:cs="Times New Roman"/>
          <w:sz w:val="24"/>
          <w:szCs w:val="24"/>
        </w:rPr>
        <w:t>C</w:t>
      </w:r>
      <w:r w:rsidR="001031C6">
        <w:rPr>
          <w:rFonts w:ascii="Times New Roman" w:hAnsi="Times New Roman" w:cs="Times New Roman"/>
          <w:sz w:val="24"/>
          <w:szCs w:val="24"/>
        </w:rPr>
        <w:t>eredigion youth screening tool</w:t>
      </w:r>
      <w:r w:rsidR="009D7137">
        <w:rPr>
          <w:rFonts w:ascii="Times New Roman" w:hAnsi="Times New Roman" w:cs="Times New Roman"/>
          <w:sz w:val="24"/>
          <w:szCs w:val="24"/>
        </w:rPr>
        <w:t>.</w:t>
      </w:r>
      <w:r w:rsidR="00390F0B">
        <w:rPr>
          <w:rFonts w:ascii="Times New Roman" w:hAnsi="Times New Roman" w:cs="Times New Roman"/>
          <w:sz w:val="24"/>
          <w:szCs w:val="24"/>
        </w:rPr>
        <w:tab/>
      </w:r>
      <w:r w:rsidR="00390F0B" w:rsidRPr="00390F0B">
        <w:rPr>
          <w:rFonts w:ascii="Times New Roman" w:hAnsi="Times New Roman" w:cs="Times New Roman"/>
          <w:i/>
          <w:iCs/>
          <w:sz w:val="24"/>
          <w:szCs w:val="24"/>
        </w:rPr>
        <w:t>I</w:t>
      </w:r>
      <w:r w:rsidR="009D7137" w:rsidRPr="00390F0B">
        <w:rPr>
          <w:rFonts w:ascii="Times New Roman" w:hAnsi="Times New Roman" w:cs="Times New Roman"/>
          <w:i/>
          <w:iCs/>
          <w:sz w:val="24"/>
          <w:szCs w:val="24"/>
        </w:rPr>
        <w:t>nternational</w:t>
      </w:r>
      <w:r w:rsidR="00E26EBB" w:rsidRPr="00390F0B">
        <w:rPr>
          <w:rFonts w:ascii="Times New Roman" w:hAnsi="Times New Roman" w:cs="Times New Roman"/>
          <w:i/>
          <w:iCs/>
          <w:sz w:val="24"/>
          <w:szCs w:val="24"/>
        </w:rPr>
        <w:t xml:space="preserve"> Journal of Offender Therapy and Comparative Criminology</w:t>
      </w:r>
      <w:r w:rsidR="00E26EBB">
        <w:rPr>
          <w:rFonts w:ascii="Times New Roman" w:hAnsi="Times New Roman" w:cs="Times New Roman"/>
          <w:sz w:val="24"/>
          <w:szCs w:val="24"/>
        </w:rPr>
        <w:t>, 62(12), 3727-</w:t>
      </w:r>
      <w:r w:rsidR="00390F0B">
        <w:rPr>
          <w:rFonts w:ascii="Times New Roman" w:hAnsi="Times New Roman" w:cs="Times New Roman"/>
          <w:sz w:val="24"/>
          <w:szCs w:val="24"/>
        </w:rPr>
        <w:tab/>
        <w:t>3</w:t>
      </w:r>
      <w:r w:rsidR="00E26EBB">
        <w:rPr>
          <w:rFonts w:ascii="Times New Roman" w:hAnsi="Times New Roman" w:cs="Times New Roman"/>
          <w:sz w:val="24"/>
          <w:szCs w:val="24"/>
        </w:rPr>
        <w:t>745</w:t>
      </w:r>
      <w:r w:rsidR="004303EF">
        <w:rPr>
          <w:rFonts w:ascii="Times New Roman" w:hAnsi="Times New Roman" w:cs="Times New Roman"/>
          <w:sz w:val="24"/>
          <w:szCs w:val="24"/>
        </w:rPr>
        <w:t xml:space="preserve">. </w:t>
      </w:r>
      <w:hyperlink r:id="rId23" w:history="1">
        <w:r w:rsidR="003D5842" w:rsidRPr="008C0BDC">
          <w:rPr>
            <w:rStyle w:val="Hyperlink"/>
            <w:rFonts w:ascii="Times New Roman" w:hAnsi="Times New Roman" w:cs="Times New Roman"/>
            <w:sz w:val="24"/>
            <w:szCs w:val="24"/>
          </w:rPr>
          <w:t>https://doi.org/10.1177/0306624x17752299</w:t>
        </w:r>
      </w:hyperlink>
    </w:p>
    <w:p w14:paraId="28F19A43" w14:textId="77777777" w:rsidR="003D5842" w:rsidRDefault="003D5842" w:rsidP="003D5842">
      <w:pPr>
        <w:spacing w:after="0" w:line="480" w:lineRule="auto"/>
        <w:rPr>
          <w:rFonts w:ascii="Times New Roman" w:hAnsi="Times New Roman" w:cs="Times New Roman"/>
          <w:sz w:val="24"/>
          <w:szCs w:val="24"/>
          <w:lang w:val="en-CA"/>
        </w:rPr>
      </w:pPr>
      <w:r w:rsidRPr="003D5842">
        <w:rPr>
          <w:rFonts w:ascii="Times New Roman" w:hAnsi="Times New Roman" w:cs="Times New Roman"/>
          <w:sz w:val="24"/>
          <w:szCs w:val="24"/>
          <w:lang w:val="en-CA"/>
        </w:rPr>
        <w:t xml:space="preserve">Page MJ, McKenzie JE, Bossuyt PM, Boutron I, Hoffmann TC, Mulrow CD, et al. The PRISMA </w:t>
      </w:r>
    </w:p>
    <w:p w14:paraId="6E9FA090" w14:textId="6E348628" w:rsidR="003D5842" w:rsidRPr="003D5842" w:rsidRDefault="003D5842" w:rsidP="003D5842">
      <w:pPr>
        <w:spacing w:after="0" w:line="480" w:lineRule="auto"/>
        <w:ind w:left="720"/>
        <w:rPr>
          <w:rFonts w:ascii="Times New Roman" w:hAnsi="Times New Roman" w:cs="Times New Roman"/>
          <w:sz w:val="24"/>
          <w:szCs w:val="24"/>
          <w:lang w:val="en-CA"/>
        </w:rPr>
      </w:pPr>
      <w:r w:rsidRPr="003D5842">
        <w:rPr>
          <w:rFonts w:ascii="Times New Roman" w:hAnsi="Times New Roman" w:cs="Times New Roman"/>
          <w:sz w:val="24"/>
          <w:szCs w:val="24"/>
          <w:lang w:val="en-CA"/>
        </w:rPr>
        <w:t>2020 statement:</w:t>
      </w:r>
      <w:r>
        <w:rPr>
          <w:rFonts w:ascii="Times New Roman" w:hAnsi="Times New Roman" w:cs="Times New Roman"/>
          <w:sz w:val="24"/>
          <w:szCs w:val="24"/>
          <w:lang w:val="en-CA"/>
        </w:rPr>
        <w:t xml:space="preserve"> </w:t>
      </w:r>
      <w:r w:rsidRPr="003D5842">
        <w:rPr>
          <w:rFonts w:ascii="Times New Roman" w:hAnsi="Times New Roman" w:cs="Times New Roman"/>
          <w:sz w:val="24"/>
          <w:szCs w:val="24"/>
          <w:lang w:val="en-CA"/>
        </w:rPr>
        <w:t xml:space="preserve"> an updated guideline for reporting systematic reviews. BMJ 2021;372:n71. doi: 10.1136/bmj.n71</w:t>
      </w:r>
      <w:r>
        <w:rPr>
          <w:rFonts w:ascii="Times New Roman" w:hAnsi="Times New Roman" w:cs="Times New Roman"/>
          <w:sz w:val="24"/>
          <w:szCs w:val="24"/>
          <w:lang w:val="en-CA"/>
        </w:rPr>
        <w:t xml:space="preserve"> </w:t>
      </w:r>
      <w:r w:rsidR="00D52311" w:rsidRPr="003D5842">
        <w:rPr>
          <w:rFonts w:ascii="Times New Roman" w:hAnsi="Times New Roman" w:cs="Times New Roman"/>
          <w:sz w:val="24"/>
          <w:szCs w:val="24"/>
          <w:lang w:val="en-CA"/>
        </w:rPr>
        <w:t>for</w:t>
      </w:r>
      <w:r w:rsidRPr="003D5842">
        <w:rPr>
          <w:rFonts w:ascii="Times New Roman" w:hAnsi="Times New Roman" w:cs="Times New Roman"/>
          <w:sz w:val="24"/>
          <w:szCs w:val="24"/>
          <w:lang w:val="en-CA"/>
        </w:rPr>
        <w:t xml:space="preserve"> more information, visit:</w:t>
      </w:r>
      <w:r w:rsidRPr="003D5842">
        <w:rPr>
          <w:rFonts w:ascii="Times New Roman" w:hAnsi="Times New Roman" w:cs="Times New Roman"/>
          <w:sz w:val="24"/>
          <w:szCs w:val="24"/>
          <w:lang w:val="da-DK"/>
        </w:rPr>
        <w:t xml:space="preserve"> </w:t>
      </w:r>
      <w:hyperlink r:id="rId24" w:history="1">
        <w:r w:rsidRPr="003D5842">
          <w:rPr>
            <w:rStyle w:val="Hyperlink"/>
            <w:rFonts w:ascii="Times New Roman" w:hAnsi="Times New Roman" w:cs="Times New Roman"/>
            <w:sz w:val="24"/>
            <w:szCs w:val="24"/>
            <w:lang w:val="da-DK"/>
          </w:rPr>
          <w:t>http://www.prisma-statement.org/</w:t>
        </w:r>
      </w:hyperlink>
    </w:p>
    <w:p w14:paraId="7A157A3F" w14:textId="2AEE70B6" w:rsidR="00863A6E" w:rsidRDefault="007940BF" w:rsidP="009E15E9">
      <w:pPr>
        <w:spacing w:line="480" w:lineRule="auto"/>
        <w:rPr>
          <w:rFonts w:ascii="Times New Roman" w:hAnsi="Times New Roman" w:cs="Times New Roman"/>
          <w:sz w:val="24"/>
          <w:szCs w:val="24"/>
        </w:rPr>
      </w:pPr>
      <w:r>
        <w:rPr>
          <w:rFonts w:ascii="Times New Roman" w:hAnsi="Times New Roman" w:cs="Times New Roman"/>
          <w:sz w:val="24"/>
          <w:szCs w:val="24"/>
        </w:rPr>
        <w:t>Olsson, T. M., Langstrom, N., Skoog, T., Lo</w:t>
      </w:r>
      <w:r w:rsidR="00BD7A79">
        <w:rPr>
          <w:rFonts w:ascii="Times New Roman" w:hAnsi="Times New Roman" w:cs="Times New Roman"/>
          <w:sz w:val="24"/>
          <w:szCs w:val="24"/>
        </w:rPr>
        <w:t>fholm, C.A., Leander, L., Brolund, A., Ringborg</w:t>
      </w:r>
      <w:r w:rsidR="00C242DF">
        <w:rPr>
          <w:rFonts w:ascii="Times New Roman" w:hAnsi="Times New Roman" w:cs="Times New Roman"/>
          <w:sz w:val="24"/>
          <w:szCs w:val="24"/>
        </w:rPr>
        <w:t>,</w:t>
      </w:r>
      <w:r w:rsidR="00DD4390">
        <w:rPr>
          <w:rFonts w:ascii="Times New Roman" w:hAnsi="Times New Roman" w:cs="Times New Roman"/>
          <w:sz w:val="24"/>
          <w:szCs w:val="24"/>
        </w:rPr>
        <w:tab/>
        <w:t>A</w:t>
      </w:r>
      <w:r w:rsidR="00C242DF">
        <w:rPr>
          <w:rFonts w:ascii="Times New Roman" w:hAnsi="Times New Roman" w:cs="Times New Roman"/>
          <w:sz w:val="24"/>
          <w:szCs w:val="24"/>
        </w:rPr>
        <w:t>., Nykanen, P., Syversson, A.,</w:t>
      </w:r>
      <w:r w:rsidR="007C7E33">
        <w:rPr>
          <w:rFonts w:ascii="Times New Roman" w:hAnsi="Times New Roman" w:cs="Times New Roman"/>
          <w:sz w:val="24"/>
          <w:szCs w:val="24"/>
        </w:rPr>
        <w:t xml:space="preserve"> Sundell, K. (202</w:t>
      </w:r>
      <w:r w:rsidR="00813B90">
        <w:rPr>
          <w:rFonts w:ascii="Times New Roman" w:hAnsi="Times New Roman" w:cs="Times New Roman"/>
          <w:sz w:val="24"/>
          <w:szCs w:val="24"/>
        </w:rPr>
        <w:t>1). Systematic review and meta-analysis</w:t>
      </w:r>
      <w:r w:rsidR="00DD4390">
        <w:rPr>
          <w:rFonts w:ascii="Times New Roman" w:hAnsi="Times New Roman" w:cs="Times New Roman"/>
          <w:sz w:val="24"/>
          <w:szCs w:val="24"/>
        </w:rPr>
        <w:tab/>
        <w:t>o</w:t>
      </w:r>
      <w:r w:rsidR="00813B90">
        <w:rPr>
          <w:rFonts w:ascii="Times New Roman" w:hAnsi="Times New Roman" w:cs="Times New Roman"/>
          <w:sz w:val="24"/>
          <w:szCs w:val="24"/>
        </w:rPr>
        <w:t>f noninstitution</w:t>
      </w:r>
      <w:r w:rsidR="00F56887">
        <w:rPr>
          <w:rFonts w:ascii="Times New Roman" w:hAnsi="Times New Roman" w:cs="Times New Roman"/>
          <w:sz w:val="24"/>
          <w:szCs w:val="24"/>
        </w:rPr>
        <w:t>a</w:t>
      </w:r>
      <w:r w:rsidR="00813B90">
        <w:rPr>
          <w:rFonts w:ascii="Times New Roman" w:hAnsi="Times New Roman" w:cs="Times New Roman"/>
          <w:sz w:val="24"/>
          <w:szCs w:val="24"/>
        </w:rPr>
        <w:t>l psych</w:t>
      </w:r>
      <w:r w:rsidR="00F56887">
        <w:rPr>
          <w:rFonts w:ascii="Times New Roman" w:hAnsi="Times New Roman" w:cs="Times New Roman"/>
          <w:sz w:val="24"/>
          <w:szCs w:val="24"/>
        </w:rPr>
        <w:t>osocial interventions to prevent juvenile criminal recidivism</w:t>
      </w:r>
      <w:r w:rsidR="00FE0280">
        <w:rPr>
          <w:rFonts w:ascii="Times New Roman" w:hAnsi="Times New Roman" w:cs="Times New Roman"/>
          <w:sz w:val="24"/>
          <w:szCs w:val="24"/>
        </w:rPr>
        <w:t>.</w:t>
      </w:r>
      <w:r w:rsidR="00DD4390">
        <w:rPr>
          <w:rFonts w:ascii="Times New Roman" w:hAnsi="Times New Roman" w:cs="Times New Roman"/>
          <w:sz w:val="24"/>
          <w:szCs w:val="24"/>
        </w:rPr>
        <w:tab/>
      </w:r>
      <w:r w:rsidR="00DD4390" w:rsidRPr="00390F0B">
        <w:rPr>
          <w:rFonts w:ascii="Times New Roman" w:hAnsi="Times New Roman" w:cs="Times New Roman"/>
          <w:i/>
          <w:iCs/>
          <w:sz w:val="24"/>
          <w:szCs w:val="24"/>
        </w:rPr>
        <w:t>A</w:t>
      </w:r>
      <w:r w:rsidR="00FE0280" w:rsidRPr="00390F0B">
        <w:rPr>
          <w:rFonts w:ascii="Times New Roman" w:hAnsi="Times New Roman" w:cs="Times New Roman"/>
          <w:i/>
          <w:iCs/>
          <w:sz w:val="24"/>
          <w:szCs w:val="24"/>
        </w:rPr>
        <w:t>merican Psycholog</w:t>
      </w:r>
      <w:r w:rsidR="00AC71E5" w:rsidRPr="00390F0B">
        <w:rPr>
          <w:rFonts w:ascii="Times New Roman" w:hAnsi="Times New Roman" w:cs="Times New Roman"/>
          <w:i/>
          <w:iCs/>
          <w:sz w:val="24"/>
          <w:szCs w:val="24"/>
        </w:rPr>
        <w:t>i</w:t>
      </w:r>
      <w:r w:rsidR="00FE0280" w:rsidRPr="00390F0B">
        <w:rPr>
          <w:rFonts w:ascii="Times New Roman" w:hAnsi="Times New Roman" w:cs="Times New Roman"/>
          <w:i/>
          <w:iCs/>
          <w:sz w:val="24"/>
          <w:szCs w:val="24"/>
        </w:rPr>
        <w:t>cal Association</w:t>
      </w:r>
      <w:r w:rsidR="00AC71E5">
        <w:rPr>
          <w:rFonts w:ascii="Times New Roman" w:hAnsi="Times New Roman" w:cs="Times New Roman"/>
          <w:sz w:val="24"/>
          <w:szCs w:val="24"/>
        </w:rPr>
        <w:t>, 89(6), 514-527.</w:t>
      </w:r>
      <w:r w:rsidR="003F54D7">
        <w:rPr>
          <w:rFonts w:ascii="Times New Roman" w:hAnsi="Times New Roman" w:cs="Times New Roman"/>
          <w:sz w:val="24"/>
          <w:szCs w:val="24"/>
        </w:rPr>
        <w:tab/>
        <w:t>h</w:t>
      </w:r>
      <w:r w:rsidR="00EE687E">
        <w:rPr>
          <w:rFonts w:ascii="Times New Roman" w:hAnsi="Times New Roman" w:cs="Times New Roman"/>
          <w:sz w:val="24"/>
          <w:szCs w:val="24"/>
        </w:rPr>
        <w:t>ttps://doi.org/10.103</w:t>
      </w:r>
      <w:r w:rsidR="00DD4390">
        <w:rPr>
          <w:rFonts w:ascii="Times New Roman" w:hAnsi="Times New Roman" w:cs="Times New Roman"/>
          <w:sz w:val="24"/>
          <w:szCs w:val="24"/>
        </w:rPr>
        <w:t>7/ccp0000652</w:t>
      </w:r>
    </w:p>
    <w:p w14:paraId="0B365965" w14:textId="4C9137C6" w:rsidR="009E15E9" w:rsidRDefault="009E15E9" w:rsidP="009E15E9">
      <w:pPr>
        <w:spacing w:line="480" w:lineRule="auto"/>
        <w:rPr>
          <w:rFonts w:ascii="Times New Roman" w:hAnsi="Times New Roman" w:cs="Times New Roman"/>
          <w:sz w:val="24"/>
          <w:szCs w:val="24"/>
        </w:rPr>
      </w:pPr>
      <w:r>
        <w:rPr>
          <w:rFonts w:ascii="Times New Roman" w:hAnsi="Times New Roman" w:cs="Times New Roman"/>
          <w:sz w:val="24"/>
          <w:szCs w:val="24"/>
        </w:rPr>
        <w:t>Schaefer, S., &amp; Erickson, G. (2019). Context matters: Juvenile correctional confinement and</w:t>
      </w:r>
      <w:r>
        <w:rPr>
          <w:rFonts w:ascii="Times New Roman" w:hAnsi="Times New Roman" w:cs="Times New Roman"/>
          <w:sz w:val="24"/>
          <w:szCs w:val="24"/>
        </w:rPr>
        <w:tab/>
        <w:t xml:space="preserve">psychosocial development. </w:t>
      </w:r>
      <w:r w:rsidRPr="00390F0B">
        <w:rPr>
          <w:rFonts w:ascii="Times New Roman" w:hAnsi="Times New Roman" w:cs="Times New Roman"/>
          <w:i/>
          <w:iCs/>
          <w:sz w:val="24"/>
          <w:szCs w:val="24"/>
        </w:rPr>
        <w:t>Journal of Criminal Psychology</w:t>
      </w:r>
      <w:r>
        <w:rPr>
          <w:rFonts w:ascii="Times New Roman" w:hAnsi="Times New Roman" w:cs="Times New Roman"/>
          <w:sz w:val="24"/>
          <w:szCs w:val="24"/>
        </w:rPr>
        <w:t>, 9(1), 44-59.</w:t>
      </w:r>
      <w:r>
        <w:rPr>
          <w:rFonts w:ascii="Times New Roman" w:hAnsi="Times New Roman" w:cs="Times New Roman"/>
          <w:sz w:val="24"/>
          <w:szCs w:val="24"/>
        </w:rPr>
        <w:tab/>
        <w:t xml:space="preserve">http://ddx.doi.org.proxy.library.umkc.edu/10.1108/JCP-09-2018-0041 </w:t>
      </w:r>
    </w:p>
    <w:p w14:paraId="3D63D429" w14:textId="760F151F" w:rsidR="0082440A" w:rsidRDefault="00537781" w:rsidP="005D59DE">
      <w:pPr>
        <w:spacing w:after="0" w:line="480" w:lineRule="auto"/>
        <w:jc w:val="both"/>
        <w:rPr>
          <w:rFonts w:ascii="Times New Roman" w:hAnsi="Times New Roman" w:cs="Times New Roman"/>
          <w:sz w:val="24"/>
          <w:szCs w:val="24"/>
        </w:rPr>
      </w:pPr>
      <w:r>
        <w:rPr>
          <w:rFonts w:ascii="Times New Roman" w:hAnsi="Times New Roman" w:cs="Times New Roman"/>
          <w:sz w:val="24"/>
          <w:szCs w:val="24"/>
        </w:rPr>
        <w:t>Scott</w:t>
      </w:r>
      <w:r w:rsidR="00622B4D">
        <w:rPr>
          <w:rFonts w:ascii="Times New Roman" w:hAnsi="Times New Roman" w:cs="Times New Roman"/>
          <w:sz w:val="24"/>
          <w:szCs w:val="24"/>
        </w:rPr>
        <w:t>, T.</w:t>
      </w:r>
      <w:r w:rsidR="00167B56">
        <w:rPr>
          <w:rFonts w:ascii="Times New Roman" w:hAnsi="Times New Roman" w:cs="Times New Roman"/>
          <w:sz w:val="24"/>
          <w:szCs w:val="24"/>
        </w:rPr>
        <w:t>,</w:t>
      </w:r>
      <w:r w:rsidR="00622B4D">
        <w:rPr>
          <w:rFonts w:ascii="Times New Roman" w:hAnsi="Times New Roman" w:cs="Times New Roman"/>
          <w:sz w:val="24"/>
          <w:szCs w:val="24"/>
        </w:rPr>
        <w:t xml:space="preserve"> &amp; Brown, S. L.</w:t>
      </w:r>
      <w:r w:rsidR="00DA1D8B">
        <w:rPr>
          <w:rFonts w:ascii="Times New Roman" w:hAnsi="Times New Roman" w:cs="Times New Roman"/>
          <w:sz w:val="24"/>
          <w:szCs w:val="24"/>
        </w:rPr>
        <w:t xml:space="preserve"> (2018). Risks, strengths, gender, recidivism among justice-involved</w:t>
      </w:r>
      <w:r w:rsidR="00686170">
        <w:rPr>
          <w:rFonts w:ascii="Times New Roman" w:hAnsi="Times New Roman" w:cs="Times New Roman"/>
          <w:sz w:val="24"/>
          <w:szCs w:val="24"/>
        </w:rPr>
        <w:tab/>
        <w:t>y</w:t>
      </w:r>
      <w:r w:rsidR="00DA1D8B">
        <w:rPr>
          <w:rFonts w:ascii="Times New Roman" w:hAnsi="Times New Roman" w:cs="Times New Roman"/>
          <w:sz w:val="24"/>
          <w:szCs w:val="24"/>
        </w:rPr>
        <w:t>outh:</w:t>
      </w:r>
      <w:r w:rsidR="00686170">
        <w:rPr>
          <w:rFonts w:ascii="Times New Roman" w:hAnsi="Times New Roman" w:cs="Times New Roman"/>
          <w:sz w:val="24"/>
          <w:szCs w:val="24"/>
        </w:rPr>
        <w:t xml:space="preserve"> </w:t>
      </w:r>
      <w:r w:rsidR="00DA1D8B">
        <w:rPr>
          <w:rFonts w:ascii="Times New Roman" w:hAnsi="Times New Roman" w:cs="Times New Roman"/>
          <w:sz w:val="24"/>
          <w:szCs w:val="24"/>
        </w:rPr>
        <w:t>A meta-an</w:t>
      </w:r>
      <w:r w:rsidR="00756B82">
        <w:rPr>
          <w:rFonts w:ascii="Times New Roman" w:hAnsi="Times New Roman" w:cs="Times New Roman"/>
          <w:sz w:val="24"/>
          <w:szCs w:val="24"/>
        </w:rPr>
        <w:t xml:space="preserve">alysis. </w:t>
      </w:r>
      <w:r w:rsidR="00756B82" w:rsidRPr="00F043F5">
        <w:rPr>
          <w:rFonts w:ascii="Times New Roman" w:hAnsi="Times New Roman" w:cs="Times New Roman"/>
          <w:i/>
          <w:iCs/>
          <w:sz w:val="24"/>
          <w:szCs w:val="24"/>
        </w:rPr>
        <w:t>American Psychological Association</w:t>
      </w:r>
      <w:r w:rsidR="00F043F5">
        <w:rPr>
          <w:rFonts w:ascii="Times New Roman" w:hAnsi="Times New Roman" w:cs="Times New Roman"/>
          <w:sz w:val="24"/>
          <w:szCs w:val="24"/>
        </w:rPr>
        <w:t>, 86(11), 931-945.</w:t>
      </w:r>
      <w:r w:rsidR="00686170">
        <w:rPr>
          <w:rFonts w:ascii="Times New Roman" w:hAnsi="Times New Roman" w:cs="Times New Roman"/>
          <w:sz w:val="24"/>
          <w:szCs w:val="24"/>
        </w:rPr>
        <w:tab/>
        <w:t>h</w:t>
      </w:r>
      <w:r w:rsidR="00F043F5">
        <w:rPr>
          <w:rFonts w:ascii="Times New Roman" w:hAnsi="Times New Roman" w:cs="Times New Roman"/>
          <w:sz w:val="24"/>
          <w:szCs w:val="24"/>
        </w:rPr>
        <w:t>ttp:/</w:t>
      </w:r>
      <w:r w:rsidR="007C667F">
        <w:rPr>
          <w:rFonts w:ascii="Times New Roman" w:hAnsi="Times New Roman" w:cs="Times New Roman"/>
          <w:sz w:val="24"/>
          <w:szCs w:val="24"/>
        </w:rPr>
        <w:t>/dx.doi.org/10.103</w:t>
      </w:r>
      <w:r w:rsidR="00686170">
        <w:rPr>
          <w:rFonts w:ascii="Times New Roman" w:hAnsi="Times New Roman" w:cs="Times New Roman"/>
          <w:sz w:val="24"/>
          <w:szCs w:val="24"/>
        </w:rPr>
        <w:t>7/ccp0000343</w:t>
      </w:r>
    </w:p>
    <w:p w14:paraId="72779417" w14:textId="02D19593" w:rsidR="005D59DE" w:rsidRDefault="005D59DE" w:rsidP="005D59DE">
      <w:pPr>
        <w:spacing w:after="0" w:line="480" w:lineRule="auto"/>
        <w:jc w:val="both"/>
        <w:rPr>
          <w:rFonts w:ascii="Times New Roman" w:hAnsi="Times New Roman" w:cs="Times New Roman"/>
          <w:sz w:val="24"/>
          <w:szCs w:val="24"/>
        </w:rPr>
      </w:pPr>
      <w:r>
        <w:rPr>
          <w:rFonts w:ascii="Times New Roman" w:hAnsi="Times New Roman" w:cs="Times New Roman"/>
          <w:sz w:val="24"/>
          <w:szCs w:val="24"/>
        </w:rPr>
        <w:t>Shapiro, C. J., Malone, P. S., &amp; Gavazzi, S. M. (2018). Modifying a risk assessment instrument</w:t>
      </w:r>
      <w:r>
        <w:rPr>
          <w:rFonts w:ascii="Times New Roman" w:hAnsi="Times New Roman" w:cs="Times New Roman"/>
          <w:sz w:val="24"/>
          <w:szCs w:val="24"/>
        </w:rPr>
        <w:tab/>
        <w:t xml:space="preserve">for youthful offenders. </w:t>
      </w:r>
      <w:r w:rsidRPr="0094730C">
        <w:rPr>
          <w:rFonts w:ascii="Times New Roman" w:hAnsi="Times New Roman" w:cs="Times New Roman"/>
          <w:i/>
          <w:iCs/>
          <w:sz w:val="24"/>
          <w:szCs w:val="24"/>
        </w:rPr>
        <w:t>International Journal of Offender Therapy and Comparative</w:t>
      </w:r>
      <w:r>
        <w:rPr>
          <w:rFonts w:ascii="Times New Roman" w:hAnsi="Times New Roman" w:cs="Times New Roman"/>
          <w:i/>
          <w:iCs/>
          <w:sz w:val="24"/>
          <w:szCs w:val="24"/>
        </w:rPr>
        <w:tab/>
        <w:t>C</w:t>
      </w:r>
      <w:r w:rsidRPr="0094730C">
        <w:rPr>
          <w:rFonts w:ascii="Times New Roman" w:hAnsi="Times New Roman" w:cs="Times New Roman"/>
          <w:i/>
          <w:iCs/>
          <w:sz w:val="24"/>
          <w:szCs w:val="24"/>
        </w:rPr>
        <w:t>riminology</w:t>
      </w:r>
      <w:r>
        <w:rPr>
          <w:rFonts w:ascii="Times New Roman" w:hAnsi="Times New Roman" w:cs="Times New Roman"/>
          <w:sz w:val="24"/>
          <w:szCs w:val="24"/>
        </w:rPr>
        <w:t xml:space="preserve">, 62(2), 482-503. </w:t>
      </w:r>
      <w:hyperlink r:id="rId25" w:history="1">
        <w:r w:rsidRPr="00BB032A">
          <w:rPr>
            <w:rStyle w:val="Hyperlink"/>
            <w:rFonts w:ascii="Times New Roman" w:hAnsi="Times New Roman" w:cs="Times New Roman"/>
            <w:sz w:val="24"/>
            <w:szCs w:val="24"/>
          </w:rPr>
          <w:t>https://doi.org/10.1177/0306624X16656931</w:t>
        </w:r>
      </w:hyperlink>
    </w:p>
    <w:p w14:paraId="6D14B113" w14:textId="2D362294" w:rsidR="00397607" w:rsidRDefault="006C54EA" w:rsidP="00AB2728">
      <w:pPr>
        <w:spacing w:line="480" w:lineRule="auto"/>
        <w:rPr>
          <w:rFonts w:ascii="Times New Roman" w:hAnsi="Times New Roman" w:cs="Times New Roman"/>
          <w:sz w:val="24"/>
          <w:szCs w:val="24"/>
        </w:rPr>
      </w:pPr>
      <w:r>
        <w:rPr>
          <w:rFonts w:ascii="Times New Roman" w:hAnsi="Times New Roman" w:cs="Times New Roman"/>
          <w:sz w:val="24"/>
          <w:szCs w:val="24"/>
        </w:rPr>
        <w:t>S</w:t>
      </w:r>
      <w:r w:rsidR="006A29D1">
        <w:rPr>
          <w:rFonts w:ascii="Times New Roman" w:hAnsi="Times New Roman" w:cs="Times New Roman"/>
          <w:sz w:val="24"/>
          <w:szCs w:val="24"/>
        </w:rPr>
        <w:t xml:space="preserve">harlein, </w:t>
      </w:r>
      <w:r w:rsidR="00862C15">
        <w:rPr>
          <w:rFonts w:ascii="Times New Roman" w:hAnsi="Times New Roman" w:cs="Times New Roman"/>
          <w:sz w:val="24"/>
          <w:szCs w:val="24"/>
        </w:rPr>
        <w:t xml:space="preserve">J. </w:t>
      </w:r>
      <w:r>
        <w:rPr>
          <w:rFonts w:ascii="Times New Roman" w:hAnsi="Times New Roman" w:cs="Times New Roman"/>
          <w:sz w:val="24"/>
          <w:szCs w:val="24"/>
        </w:rPr>
        <w:t>(201</w:t>
      </w:r>
      <w:r w:rsidR="006A29D1">
        <w:rPr>
          <w:rFonts w:ascii="Times New Roman" w:hAnsi="Times New Roman" w:cs="Times New Roman"/>
          <w:sz w:val="24"/>
          <w:szCs w:val="24"/>
        </w:rPr>
        <w:t>8</w:t>
      </w:r>
      <w:r>
        <w:rPr>
          <w:rFonts w:ascii="Times New Roman" w:hAnsi="Times New Roman" w:cs="Times New Roman"/>
          <w:sz w:val="24"/>
          <w:szCs w:val="24"/>
        </w:rPr>
        <w:t>).</w:t>
      </w:r>
      <w:r w:rsidR="00167B56">
        <w:rPr>
          <w:rFonts w:ascii="Times New Roman" w:hAnsi="Times New Roman" w:cs="Times New Roman"/>
          <w:sz w:val="24"/>
          <w:szCs w:val="24"/>
        </w:rPr>
        <w:t xml:space="preserve"> </w:t>
      </w:r>
      <w:r w:rsidR="00423056">
        <w:rPr>
          <w:rFonts w:ascii="Times New Roman" w:hAnsi="Times New Roman" w:cs="Times New Roman"/>
          <w:sz w:val="24"/>
          <w:szCs w:val="24"/>
        </w:rPr>
        <w:t>Beyond</w:t>
      </w:r>
      <w:r w:rsidR="003422D4">
        <w:rPr>
          <w:rFonts w:ascii="Times New Roman" w:hAnsi="Times New Roman" w:cs="Times New Roman"/>
          <w:sz w:val="24"/>
          <w:szCs w:val="24"/>
        </w:rPr>
        <w:t xml:space="preserve"> recidivism: Investigating comparative educational and employment</w:t>
      </w:r>
      <w:r w:rsidR="00A837B4">
        <w:rPr>
          <w:rFonts w:ascii="Times New Roman" w:hAnsi="Times New Roman" w:cs="Times New Roman"/>
          <w:sz w:val="24"/>
          <w:szCs w:val="24"/>
        </w:rPr>
        <w:tab/>
        <w:t>o</w:t>
      </w:r>
      <w:r w:rsidR="003422D4">
        <w:rPr>
          <w:rFonts w:ascii="Times New Roman" w:hAnsi="Times New Roman" w:cs="Times New Roman"/>
          <w:sz w:val="24"/>
          <w:szCs w:val="24"/>
        </w:rPr>
        <w:t>utcomes</w:t>
      </w:r>
      <w:r w:rsidR="00D01150">
        <w:rPr>
          <w:rFonts w:ascii="Times New Roman" w:hAnsi="Times New Roman" w:cs="Times New Roman"/>
          <w:sz w:val="24"/>
          <w:szCs w:val="24"/>
        </w:rPr>
        <w:t xml:space="preserve"> for adolescents in the juvenile and criminal</w:t>
      </w:r>
      <w:r w:rsidR="00D117F7">
        <w:rPr>
          <w:rFonts w:ascii="Times New Roman" w:hAnsi="Times New Roman" w:cs="Times New Roman"/>
          <w:sz w:val="24"/>
          <w:szCs w:val="24"/>
        </w:rPr>
        <w:t xml:space="preserve"> justice systems. </w:t>
      </w:r>
      <w:r w:rsidR="00D117F7" w:rsidRPr="00DF678C">
        <w:rPr>
          <w:rFonts w:ascii="Times New Roman" w:hAnsi="Times New Roman" w:cs="Times New Roman"/>
          <w:i/>
          <w:iCs/>
          <w:sz w:val="24"/>
          <w:szCs w:val="24"/>
        </w:rPr>
        <w:t>Crime &amp;</w:t>
      </w:r>
      <w:r w:rsidR="00A837B4" w:rsidRPr="00DF678C">
        <w:rPr>
          <w:rFonts w:ascii="Times New Roman" w:hAnsi="Times New Roman" w:cs="Times New Roman"/>
          <w:i/>
          <w:iCs/>
          <w:sz w:val="24"/>
          <w:szCs w:val="24"/>
        </w:rPr>
        <w:tab/>
        <w:t>D</w:t>
      </w:r>
      <w:r w:rsidR="00D117F7" w:rsidRPr="00DF678C">
        <w:rPr>
          <w:rFonts w:ascii="Times New Roman" w:hAnsi="Times New Roman" w:cs="Times New Roman"/>
          <w:i/>
          <w:iCs/>
          <w:sz w:val="24"/>
          <w:szCs w:val="24"/>
        </w:rPr>
        <w:t>elinquency</w:t>
      </w:r>
      <w:r w:rsidR="00D117F7">
        <w:rPr>
          <w:rFonts w:ascii="Times New Roman" w:hAnsi="Times New Roman" w:cs="Times New Roman"/>
          <w:sz w:val="24"/>
          <w:szCs w:val="24"/>
        </w:rPr>
        <w:t>.</w:t>
      </w:r>
      <w:r w:rsidR="001269CF">
        <w:rPr>
          <w:rFonts w:ascii="Times New Roman" w:hAnsi="Times New Roman" w:cs="Times New Roman"/>
          <w:sz w:val="24"/>
          <w:szCs w:val="24"/>
        </w:rPr>
        <w:t xml:space="preserve"> 64(1), 26-52</w:t>
      </w:r>
      <w:r w:rsidR="006964BD">
        <w:rPr>
          <w:rFonts w:ascii="Times New Roman" w:hAnsi="Times New Roman" w:cs="Times New Roman"/>
          <w:sz w:val="24"/>
          <w:szCs w:val="24"/>
        </w:rPr>
        <w:t>.</w:t>
      </w:r>
      <w:r w:rsidR="00D01150">
        <w:rPr>
          <w:rFonts w:ascii="Times New Roman" w:hAnsi="Times New Roman" w:cs="Times New Roman"/>
          <w:sz w:val="24"/>
          <w:szCs w:val="24"/>
        </w:rPr>
        <w:t xml:space="preserve"> </w:t>
      </w:r>
      <w:r w:rsidR="00A479D5">
        <w:rPr>
          <w:rFonts w:ascii="Times New Roman" w:hAnsi="Times New Roman" w:cs="Times New Roman"/>
          <w:sz w:val="24"/>
          <w:szCs w:val="24"/>
        </w:rPr>
        <w:t>h</w:t>
      </w:r>
      <w:r w:rsidR="002C62FA">
        <w:rPr>
          <w:rFonts w:ascii="Times New Roman" w:hAnsi="Times New Roman" w:cs="Times New Roman"/>
          <w:sz w:val="24"/>
          <w:szCs w:val="24"/>
        </w:rPr>
        <w:t>ttp:/</w:t>
      </w:r>
      <w:r w:rsidR="009E42B9">
        <w:rPr>
          <w:rFonts w:ascii="Times New Roman" w:hAnsi="Times New Roman" w:cs="Times New Roman"/>
          <w:sz w:val="24"/>
          <w:szCs w:val="24"/>
        </w:rPr>
        <w:t>/</w:t>
      </w:r>
      <w:r w:rsidR="002C62FA">
        <w:rPr>
          <w:rFonts w:ascii="Times New Roman" w:hAnsi="Times New Roman" w:cs="Times New Roman"/>
          <w:sz w:val="24"/>
          <w:szCs w:val="24"/>
        </w:rPr>
        <w:t>doi.org</w:t>
      </w:r>
      <w:r w:rsidR="00EE0249">
        <w:rPr>
          <w:rFonts w:ascii="Times New Roman" w:hAnsi="Times New Roman" w:cs="Times New Roman"/>
          <w:sz w:val="24"/>
          <w:szCs w:val="24"/>
        </w:rPr>
        <w:t>/</w:t>
      </w:r>
      <w:r w:rsidR="002C62FA">
        <w:rPr>
          <w:rFonts w:ascii="Times New Roman" w:hAnsi="Times New Roman" w:cs="Times New Roman"/>
          <w:sz w:val="24"/>
          <w:szCs w:val="24"/>
        </w:rPr>
        <w:t>10.11</w:t>
      </w:r>
      <w:r w:rsidR="00EE0249">
        <w:rPr>
          <w:rFonts w:ascii="Times New Roman" w:hAnsi="Times New Roman" w:cs="Times New Roman"/>
          <w:sz w:val="24"/>
          <w:szCs w:val="24"/>
        </w:rPr>
        <w:t>77</w:t>
      </w:r>
      <w:r w:rsidR="002C62FA">
        <w:rPr>
          <w:rFonts w:ascii="Times New Roman" w:hAnsi="Times New Roman" w:cs="Times New Roman"/>
          <w:sz w:val="24"/>
          <w:szCs w:val="24"/>
        </w:rPr>
        <w:t>/</w:t>
      </w:r>
      <w:r w:rsidR="00EE0249">
        <w:rPr>
          <w:rFonts w:ascii="Times New Roman" w:hAnsi="Times New Roman" w:cs="Times New Roman"/>
          <w:sz w:val="24"/>
          <w:szCs w:val="24"/>
        </w:rPr>
        <w:t>0011128</w:t>
      </w:r>
      <w:r w:rsidR="003A5CA1">
        <w:rPr>
          <w:rFonts w:ascii="Times New Roman" w:hAnsi="Times New Roman" w:cs="Times New Roman"/>
          <w:sz w:val="24"/>
          <w:szCs w:val="24"/>
        </w:rPr>
        <w:t>716678193</w:t>
      </w:r>
    </w:p>
    <w:p w14:paraId="0A5D53CF" w14:textId="4E10B693" w:rsidR="00AB2728" w:rsidRDefault="00AB2728" w:rsidP="00AB2728">
      <w:pPr>
        <w:spacing w:line="480" w:lineRule="auto"/>
        <w:rPr>
          <w:rFonts w:ascii="Times New Roman" w:hAnsi="Times New Roman" w:cs="Times New Roman"/>
          <w:sz w:val="24"/>
          <w:szCs w:val="24"/>
        </w:rPr>
      </w:pPr>
      <w:r w:rsidRPr="00A07FF3">
        <w:rPr>
          <w:rFonts w:ascii="Times New Roman" w:hAnsi="Times New Roman" w:cs="Times New Roman"/>
          <w:sz w:val="24"/>
          <w:szCs w:val="24"/>
        </w:rPr>
        <w:t>Sroka, I. M., Isemann, S. D., &amp; Walther, E. (2017). With or without them: Improving self-control</w:t>
      </w:r>
      <w:r>
        <w:rPr>
          <w:rFonts w:ascii="Times New Roman" w:hAnsi="Times New Roman" w:cs="Times New Roman"/>
          <w:sz w:val="24"/>
          <w:szCs w:val="24"/>
        </w:rPr>
        <w:tab/>
        <w:t>i</w:t>
      </w:r>
      <w:r w:rsidRPr="00A07FF3">
        <w:rPr>
          <w:rFonts w:ascii="Times New Roman" w:hAnsi="Times New Roman" w:cs="Times New Roman"/>
          <w:sz w:val="24"/>
          <w:szCs w:val="24"/>
        </w:rPr>
        <w:t>n juvenile offenders. </w:t>
      </w:r>
      <w:r w:rsidRPr="00A07FF3">
        <w:rPr>
          <w:rFonts w:ascii="Times New Roman" w:hAnsi="Times New Roman" w:cs="Times New Roman"/>
          <w:i/>
          <w:iCs/>
          <w:sz w:val="24"/>
          <w:szCs w:val="24"/>
        </w:rPr>
        <w:t>Basic and Applied Social Psychology</w:t>
      </w:r>
      <w:r w:rsidRPr="00A07FF3">
        <w:rPr>
          <w:rFonts w:ascii="Times New Roman" w:hAnsi="Times New Roman" w:cs="Times New Roman"/>
          <w:sz w:val="24"/>
          <w:szCs w:val="24"/>
        </w:rPr>
        <w:t>, 39(5), 277-286.</w:t>
      </w:r>
      <w:r>
        <w:rPr>
          <w:rFonts w:ascii="Times New Roman" w:hAnsi="Times New Roman" w:cs="Times New Roman"/>
          <w:sz w:val="24"/>
          <w:szCs w:val="24"/>
        </w:rPr>
        <w:tab/>
      </w:r>
      <w:hyperlink r:id="rId26" w:history="1">
        <w:r w:rsidR="00EE3304" w:rsidRPr="00EE1EF3">
          <w:rPr>
            <w:rStyle w:val="Hyperlink"/>
            <w:rFonts w:ascii="Times New Roman" w:hAnsi="Times New Roman" w:cs="Times New Roman"/>
            <w:sz w:val="24"/>
            <w:szCs w:val="24"/>
          </w:rPr>
          <w:t>https://doi.org/10.1080/01973533.2017.1350579</w:t>
        </w:r>
      </w:hyperlink>
    </w:p>
    <w:p w14:paraId="365F0C62" w14:textId="011D2F6D" w:rsidR="00EE3304" w:rsidRDefault="00EE3304" w:rsidP="00EE3304">
      <w:pPr>
        <w:spacing w:after="0" w:line="480" w:lineRule="auto"/>
        <w:rPr>
          <w:rFonts w:ascii="Times New Roman" w:hAnsi="Times New Roman" w:cs="Times New Roman"/>
          <w:sz w:val="24"/>
          <w:szCs w:val="24"/>
        </w:rPr>
      </w:pPr>
      <w:r>
        <w:rPr>
          <w:rFonts w:ascii="Times New Roman" w:hAnsi="Times New Roman" w:cs="Times New Roman"/>
          <w:sz w:val="24"/>
          <w:szCs w:val="24"/>
        </w:rPr>
        <w:t>Stewart, C., Rapp-McCall, L., &amp; Drum, L. (2019). The relationship of spirituality and mental</w:t>
      </w:r>
      <w:r>
        <w:rPr>
          <w:rFonts w:ascii="Times New Roman" w:hAnsi="Times New Roman" w:cs="Times New Roman"/>
          <w:sz w:val="24"/>
          <w:szCs w:val="24"/>
        </w:rPr>
        <w:tab/>
        <w:t xml:space="preserve">health to recidivism. </w:t>
      </w:r>
      <w:r w:rsidRPr="003E0AC5">
        <w:rPr>
          <w:rFonts w:ascii="Times New Roman" w:hAnsi="Times New Roman" w:cs="Times New Roman"/>
          <w:i/>
          <w:iCs/>
          <w:sz w:val="24"/>
          <w:szCs w:val="24"/>
        </w:rPr>
        <w:t>Social Work &amp; Christianity</w:t>
      </w:r>
      <w:r>
        <w:rPr>
          <w:rFonts w:ascii="Times New Roman" w:hAnsi="Times New Roman" w:cs="Times New Roman"/>
          <w:sz w:val="24"/>
          <w:szCs w:val="24"/>
        </w:rPr>
        <w:t>, 46(4), 67-86.</w:t>
      </w:r>
      <w:r>
        <w:rPr>
          <w:rFonts w:ascii="Times New Roman" w:hAnsi="Times New Roman" w:cs="Times New Roman"/>
          <w:sz w:val="24"/>
          <w:szCs w:val="24"/>
        </w:rPr>
        <w:tab/>
      </w:r>
      <w:hyperlink r:id="rId27" w:history="1">
        <w:r w:rsidRPr="004F5FE9">
          <w:rPr>
            <w:rStyle w:val="Hyperlink"/>
            <w:rFonts w:ascii="Times New Roman" w:hAnsi="Times New Roman" w:cs="Times New Roman"/>
            <w:sz w:val="24"/>
            <w:szCs w:val="24"/>
          </w:rPr>
          <w:t>https://doi.org/10.34043/swc.v46i4.103</w:t>
        </w:r>
      </w:hyperlink>
    </w:p>
    <w:p w14:paraId="776AED61" w14:textId="77777777" w:rsidR="00EE3304" w:rsidRDefault="00EE3304" w:rsidP="00EE3304">
      <w:pPr>
        <w:spacing w:after="0" w:line="480" w:lineRule="auto"/>
        <w:rPr>
          <w:rFonts w:ascii="Times New Roman" w:hAnsi="Times New Roman" w:cs="Times New Roman"/>
          <w:i/>
          <w:iCs/>
          <w:sz w:val="24"/>
          <w:szCs w:val="24"/>
        </w:rPr>
      </w:pPr>
      <w:r>
        <w:rPr>
          <w:rFonts w:ascii="Times New Roman" w:hAnsi="Times New Roman" w:cs="Times New Roman"/>
          <w:sz w:val="24"/>
          <w:szCs w:val="24"/>
        </w:rPr>
        <w:t xml:space="preserve">Ting, M. H., Chu, C. M., Zeng, G., Li, D., &amp; Chng, G. S. (2017). Predicting recidivism among </w:t>
      </w:r>
      <w:r>
        <w:rPr>
          <w:rFonts w:ascii="Times New Roman" w:hAnsi="Times New Roman" w:cs="Times New Roman"/>
          <w:sz w:val="24"/>
          <w:szCs w:val="24"/>
        </w:rPr>
        <w:tab/>
        <w:t>youth offenders: Augmenting professional judgement with machine learning algorithms.</w:t>
      </w:r>
      <w:r>
        <w:rPr>
          <w:rFonts w:ascii="Times New Roman" w:hAnsi="Times New Roman" w:cs="Times New Roman"/>
          <w:i/>
          <w:iCs/>
          <w:sz w:val="24"/>
          <w:szCs w:val="24"/>
        </w:rPr>
        <w:tab/>
        <w:t>J</w:t>
      </w:r>
      <w:r w:rsidRPr="00BD2BB2">
        <w:rPr>
          <w:rFonts w:ascii="Times New Roman" w:hAnsi="Times New Roman" w:cs="Times New Roman"/>
          <w:i/>
          <w:iCs/>
          <w:sz w:val="24"/>
          <w:szCs w:val="24"/>
        </w:rPr>
        <w:t>ournal of Social Work</w:t>
      </w:r>
      <w:r>
        <w:rPr>
          <w:rFonts w:ascii="Times New Roman" w:hAnsi="Times New Roman" w:cs="Times New Roman"/>
          <w:i/>
          <w:iCs/>
          <w:sz w:val="24"/>
          <w:szCs w:val="24"/>
        </w:rPr>
        <w:t>.</w:t>
      </w:r>
    </w:p>
    <w:p w14:paraId="5C21A403" w14:textId="3F58BA93" w:rsidR="00EE3304" w:rsidRDefault="00EE3304" w:rsidP="00EE3304">
      <w:pPr>
        <w:spacing w:after="0" w:line="480" w:lineRule="auto"/>
        <w:rPr>
          <w:rFonts w:ascii="Times New Roman" w:hAnsi="Times New Roman" w:cs="Times New Roman"/>
          <w:sz w:val="24"/>
          <w:szCs w:val="24"/>
        </w:rPr>
      </w:pPr>
      <w:r>
        <w:rPr>
          <w:rFonts w:ascii="Times New Roman" w:hAnsi="Times New Roman" w:cs="Times New Roman"/>
          <w:sz w:val="24"/>
          <w:szCs w:val="24"/>
        </w:rPr>
        <w:tab/>
      </w:r>
      <w:hyperlink r:id="rId28" w:history="1">
        <w:r w:rsidR="00280897" w:rsidRPr="00EE1EF3">
          <w:rPr>
            <w:rStyle w:val="Hyperlink"/>
            <w:rFonts w:ascii="Times New Roman" w:hAnsi="Times New Roman" w:cs="Times New Roman"/>
            <w:sz w:val="24"/>
            <w:szCs w:val="24"/>
          </w:rPr>
          <w:t>https://doi-org.proxy.library.umkc.edu/10.1177/1468017317743137</w:t>
        </w:r>
      </w:hyperlink>
    </w:p>
    <w:p w14:paraId="3CF2F54C" w14:textId="57B11D59" w:rsidR="00280897" w:rsidRDefault="00280897" w:rsidP="00280897">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Turner, C. W., Robbins, M. S., Early, K. W., Blankenship, J</w:t>
      </w:r>
      <w:r w:rsidRPr="00BE2C58">
        <w:rPr>
          <w:rFonts w:ascii="Times New Roman" w:hAnsi="Times New Roman" w:cs="Times New Roman"/>
          <w:sz w:val="24"/>
          <w:szCs w:val="24"/>
        </w:rPr>
        <w:t>. L., &amp; Weaver</w:t>
      </w:r>
      <w:r>
        <w:rPr>
          <w:rFonts w:ascii="Times New Roman" w:hAnsi="Times New Roman" w:cs="Times New Roman"/>
          <w:sz w:val="24"/>
          <w:szCs w:val="24"/>
        </w:rPr>
        <w:t>, L. R. (2019). Juvenile</w:t>
      </w:r>
      <w:r>
        <w:rPr>
          <w:rFonts w:ascii="Times New Roman" w:hAnsi="Times New Roman" w:cs="Times New Roman"/>
          <w:sz w:val="24"/>
          <w:szCs w:val="24"/>
        </w:rPr>
        <w:tab/>
        <w:t xml:space="preserve">justice risk factors and functional family therapy fidelity on felony recidivism. </w:t>
      </w:r>
      <w:r w:rsidRPr="00582376">
        <w:rPr>
          <w:rFonts w:ascii="Times New Roman" w:hAnsi="Times New Roman" w:cs="Times New Roman"/>
          <w:i/>
          <w:iCs/>
          <w:sz w:val="24"/>
          <w:szCs w:val="24"/>
        </w:rPr>
        <w:t>Criminal</w:t>
      </w:r>
      <w:r>
        <w:rPr>
          <w:rFonts w:ascii="Times New Roman" w:hAnsi="Times New Roman" w:cs="Times New Roman"/>
          <w:i/>
          <w:iCs/>
          <w:sz w:val="24"/>
          <w:szCs w:val="24"/>
        </w:rPr>
        <w:tab/>
        <w:t>J</w:t>
      </w:r>
      <w:r w:rsidRPr="00582376">
        <w:rPr>
          <w:rFonts w:ascii="Times New Roman" w:hAnsi="Times New Roman" w:cs="Times New Roman"/>
          <w:i/>
          <w:iCs/>
          <w:sz w:val="24"/>
          <w:szCs w:val="24"/>
        </w:rPr>
        <w:t>ustice and Behavior</w:t>
      </w:r>
      <w:r>
        <w:rPr>
          <w:rFonts w:ascii="Times New Roman" w:hAnsi="Times New Roman" w:cs="Times New Roman"/>
          <w:i/>
          <w:iCs/>
          <w:sz w:val="24"/>
          <w:szCs w:val="24"/>
        </w:rPr>
        <w:t>,</w:t>
      </w:r>
      <w:r>
        <w:rPr>
          <w:rFonts w:ascii="Times New Roman" w:hAnsi="Times New Roman" w:cs="Times New Roman"/>
          <w:sz w:val="24"/>
          <w:szCs w:val="24"/>
        </w:rPr>
        <w:t xml:space="preserve"> 46(5), 697-717. </w:t>
      </w:r>
      <w:hyperlink r:id="rId29" w:history="1">
        <w:r w:rsidRPr="00BB032A">
          <w:rPr>
            <w:rStyle w:val="Hyperlink"/>
            <w:rFonts w:ascii="Times New Roman" w:hAnsi="Times New Roman" w:cs="Times New Roman"/>
            <w:sz w:val="24"/>
            <w:szCs w:val="24"/>
          </w:rPr>
          <w:t>https://doi.org/10.1177/0093854818813184</w:t>
        </w:r>
      </w:hyperlink>
    </w:p>
    <w:p w14:paraId="671E3BF8" w14:textId="40BFB461" w:rsidR="00AB2728" w:rsidRDefault="00AB2728" w:rsidP="00AB2728">
      <w:pPr>
        <w:spacing w:line="480" w:lineRule="auto"/>
        <w:rPr>
          <w:rStyle w:val="Hyperlink"/>
          <w:rFonts w:ascii="Times New Roman" w:hAnsi="Times New Roman" w:cs="Times New Roman"/>
          <w:sz w:val="24"/>
          <w:szCs w:val="24"/>
        </w:rPr>
      </w:pPr>
      <w:r>
        <w:rPr>
          <w:rFonts w:ascii="Times New Roman" w:hAnsi="Times New Roman" w:cs="Times New Roman"/>
          <w:sz w:val="24"/>
          <w:szCs w:val="24"/>
        </w:rPr>
        <w:t xml:space="preserve">Vitopoulos, N. A., Peterson-Badali, M., Brown, S., &amp; Skilling, T. A. (2018). </w:t>
      </w:r>
      <w:r w:rsidRPr="007A1DD8">
        <w:rPr>
          <w:rFonts w:ascii="Times New Roman" w:hAnsi="Times New Roman" w:cs="Times New Roman"/>
          <w:i/>
          <w:iCs/>
          <w:sz w:val="24"/>
          <w:szCs w:val="24"/>
        </w:rPr>
        <w:t xml:space="preserve">Journal of Child &amp; </w:t>
      </w:r>
      <w:r w:rsidRPr="007A1DD8">
        <w:rPr>
          <w:rFonts w:ascii="Times New Roman" w:hAnsi="Times New Roman" w:cs="Times New Roman"/>
          <w:i/>
          <w:iCs/>
          <w:sz w:val="24"/>
          <w:szCs w:val="24"/>
        </w:rPr>
        <w:tab/>
        <w:t>Adolescent Trauma</w:t>
      </w:r>
      <w:r>
        <w:rPr>
          <w:rFonts w:ascii="Times New Roman" w:hAnsi="Times New Roman" w:cs="Times New Roman"/>
          <w:sz w:val="24"/>
          <w:szCs w:val="24"/>
        </w:rPr>
        <w:t xml:space="preserve">, 12, 351-364. </w:t>
      </w:r>
      <w:hyperlink r:id="rId30" w:history="1">
        <w:r w:rsidRPr="002A671B">
          <w:rPr>
            <w:rStyle w:val="Hyperlink"/>
            <w:rFonts w:ascii="Times New Roman" w:hAnsi="Times New Roman" w:cs="Times New Roman"/>
            <w:sz w:val="24"/>
            <w:szCs w:val="24"/>
          </w:rPr>
          <w:t>https://doi.org/10.1007/s40653-018-0238-4</w:t>
        </w:r>
      </w:hyperlink>
    </w:p>
    <w:p w14:paraId="0DD73B1B" w14:textId="77777777" w:rsidR="00193D14" w:rsidRDefault="00193D14" w:rsidP="00193D14">
      <w:pPr>
        <w:spacing w:after="0" w:line="480" w:lineRule="auto"/>
        <w:jc w:val="both"/>
        <w:rPr>
          <w:rFonts w:ascii="Times New Roman" w:hAnsi="Times New Roman" w:cs="Times New Roman"/>
          <w:sz w:val="24"/>
          <w:szCs w:val="24"/>
        </w:rPr>
      </w:pPr>
      <w:r>
        <w:rPr>
          <w:rFonts w:ascii="Times New Roman" w:hAnsi="Times New Roman" w:cs="Times New Roman"/>
          <w:sz w:val="24"/>
          <w:szCs w:val="24"/>
        </w:rPr>
        <w:t>Wasserman, G. A., McReynolds, L. S., Taxman, F. S., Belenko, S., Elkington, K. S., Robertson,</w:t>
      </w:r>
      <w:r>
        <w:rPr>
          <w:rFonts w:ascii="Times New Roman" w:hAnsi="Times New Roman" w:cs="Times New Roman"/>
          <w:sz w:val="24"/>
          <w:szCs w:val="24"/>
        </w:rPr>
        <w:tab/>
        <w:t>A. A., &amp; Dennis, M. L. (2021). The missing link(age): Multilevel contributors to service</w:t>
      </w:r>
      <w:r>
        <w:rPr>
          <w:rFonts w:ascii="Times New Roman" w:hAnsi="Times New Roman" w:cs="Times New Roman"/>
          <w:sz w:val="24"/>
          <w:szCs w:val="24"/>
        </w:rPr>
        <w:tab/>
        <w:t xml:space="preserve">uptake failure among youths on community justice supervision. </w:t>
      </w:r>
      <w:r w:rsidRPr="00F302CE">
        <w:rPr>
          <w:rFonts w:ascii="Times New Roman" w:hAnsi="Times New Roman" w:cs="Times New Roman"/>
          <w:i/>
          <w:iCs/>
          <w:sz w:val="24"/>
          <w:szCs w:val="24"/>
        </w:rPr>
        <w:t>Psychiatry Online</w:t>
      </w:r>
      <w:r>
        <w:rPr>
          <w:rFonts w:ascii="Times New Roman" w:hAnsi="Times New Roman" w:cs="Times New Roman"/>
          <w:sz w:val="24"/>
          <w:szCs w:val="24"/>
        </w:rPr>
        <w:t xml:space="preserve">. </w:t>
      </w:r>
      <w:r>
        <w:rPr>
          <w:rFonts w:ascii="Times New Roman" w:hAnsi="Times New Roman" w:cs="Times New Roman"/>
          <w:sz w:val="24"/>
          <w:szCs w:val="24"/>
        </w:rPr>
        <w:tab/>
        <w:t xml:space="preserve">https://doi-org.proxy.library.umkc.edu/10.1176/appi.ps.202000163 </w:t>
      </w:r>
    </w:p>
    <w:p w14:paraId="6104BD18" w14:textId="6EE1CB67" w:rsidR="00193D14" w:rsidRDefault="00380804" w:rsidP="00AB2728">
      <w:pPr>
        <w:spacing w:line="480" w:lineRule="auto"/>
        <w:rPr>
          <w:rFonts w:ascii="Times New Roman" w:hAnsi="Times New Roman" w:cs="Times New Roman"/>
          <w:sz w:val="24"/>
          <w:szCs w:val="24"/>
        </w:rPr>
      </w:pPr>
      <w:r>
        <w:rPr>
          <w:rFonts w:ascii="Times New Roman" w:hAnsi="Times New Roman" w:cs="Times New Roman"/>
          <w:color w:val="595959"/>
          <w:sz w:val="24"/>
          <w:szCs w:val="24"/>
          <w:shd w:val="clear" w:color="auto" w:fill="F5F5F5"/>
        </w:rPr>
        <w:t xml:space="preserve">Winters, D. E., &amp; Beerbower, E. (2017). Mindfulness and meditation as an adjunctive treatment </w:t>
      </w:r>
      <w:r>
        <w:rPr>
          <w:rFonts w:ascii="Times New Roman" w:hAnsi="Times New Roman" w:cs="Times New Roman"/>
          <w:color w:val="595959"/>
          <w:sz w:val="24"/>
          <w:szCs w:val="24"/>
          <w:shd w:val="clear" w:color="auto" w:fill="F5F5F5"/>
        </w:rPr>
        <w:tab/>
        <w:t xml:space="preserve">for adolescents involved in the juvenile justice system: Is repairing the brain and nervous </w:t>
      </w:r>
      <w:r>
        <w:rPr>
          <w:rFonts w:ascii="Times New Roman" w:hAnsi="Times New Roman" w:cs="Times New Roman"/>
          <w:color w:val="595959"/>
          <w:sz w:val="24"/>
          <w:szCs w:val="24"/>
          <w:shd w:val="clear" w:color="auto" w:fill="F5F5F5"/>
        </w:rPr>
        <w:tab/>
        <w:t>system possible? </w:t>
      </w:r>
      <w:r>
        <w:rPr>
          <w:rFonts w:ascii="Times New Roman" w:hAnsi="Times New Roman" w:cs="Times New Roman"/>
          <w:i/>
          <w:iCs/>
          <w:color w:val="595959"/>
          <w:sz w:val="24"/>
          <w:szCs w:val="24"/>
          <w:bdr w:val="none" w:sz="0" w:space="0" w:color="auto" w:frame="1"/>
          <w:shd w:val="clear" w:color="auto" w:fill="F5F5F5"/>
        </w:rPr>
        <w:t>Social Work in Health Care</w:t>
      </w:r>
      <w:r>
        <w:rPr>
          <w:rFonts w:ascii="Times New Roman" w:hAnsi="Times New Roman" w:cs="Times New Roman"/>
          <w:color w:val="595959"/>
          <w:sz w:val="24"/>
          <w:szCs w:val="24"/>
          <w:shd w:val="clear" w:color="auto" w:fill="F5F5F5"/>
        </w:rPr>
        <w:t>, </w:t>
      </w:r>
      <w:r>
        <w:rPr>
          <w:rFonts w:ascii="Times New Roman" w:hAnsi="Times New Roman" w:cs="Times New Roman"/>
          <w:i/>
          <w:iCs/>
          <w:color w:val="595959"/>
          <w:sz w:val="24"/>
          <w:szCs w:val="24"/>
          <w:bdr w:val="none" w:sz="0" w:space="0" w:color="auto" w:frame="1"/>
          <w:shd w:val="clear" w:color="auto" w:fill="F5F5F5"/>
        </w:rPr>
        <w:t>56</w:t>
      </w:r>
      <w:r>
        <w:rPr>
          <w:rFonts w:ascii="Times New Roman" w:hAnsi="Times New Roman" w:cs="Times New Roman"/>
          <w:color w:val="595959"/>
          <w:sz w:val="24"/>
          <w:szCs w:val="24"/>
          <w:shd w:val="clear" w:color="auto" w:fill="F5F5F5"/>
        </w:rPr>
        <w:t>(7), 615–635</w:t>
      </w:r>
      <w:r w:rsidR="00862C15">
        <w:rPr>
          <w:rFonts w:ascii="Times New Roman" w:hAnsi="Times New Roman" w:cs="Times New Roman"/>
          <w:color w:val="595959"/>
          <w:sz w:val="24"/>
          <w:szCs w:val="24"/>
          <w:shd w:val="clear" w:color="auto" w:fill="F5F5F5"/>
        </w:rPr>
        <w:t xml:space="preserve">. </w:t>
      </w:r>
    </w:p>
    <w:p w14:paraId="0DEF9734" w14:textId="280C21FA" w:rsidR="00B63C20" w:rsidRDefault="00AB2728" w:rsidP="00AB2728">
      <w:pPr>
        <w:spacing w:line="480" w:lineRule="auto"/>
      </w:pPr>
      <w:r w:rsidRPr="00A07FF3">
        <w:rPr>
          <w:rFonts w:ascii="Times New Roman" w:hAnsi="Times New Roman" w:cs="Times New Roman"/>
          <w:sz w:val="24"/>
          <w:szCs w:val="24"/>
        </w:rPr>
        <w:t>Woods-Jaeger, B. A., Sexton, C. C., Gardner, B., Siedlik, E., Slagel, L., Tezza, V., &amp; O’Malley,</w:t>
      </w:r>
      <w:r>
        <w:rPr>
          <w:rFonts w:ascii="Times New Roman" w:hAnsi="Times New Roman" w:cs="Times New Roman"/>
          <w:sz w:val="24"/>
          <w:szCs w:val="24"/>
        </w:rPr>
        <w:tab/>
        <w:t xml:space="preserve">D. </w:t>
      </w:r>
      <w:r w:rsidRPr="00A07FF3">
        <w:rPr>
          <w:rFonts w:ascii="Times New Roman" w:hAnsi="Times New Roman" w:cs="Times New Roman"/>
          <w:sz w:val="24"/>
          <w:szCs w:val="24"/>
        </w:rPr>
        <w:t>(2018). Development,</w:t>
      </w:r>
      <w:r>
        <w:rPr>
          <w:rFonts w:ascii="Times New Roman" w:hAnsi="Times New Roman" w:cs="Times New Roman"/>
          <w:sz w:val="24"/>
          <w:szCs w:val="24"/>
        </w:rPr>
        <w:t xml:space="preserve"> </w:t>
      </w:r>
      <w:r w:rsidRPr="00A07FF3">
        <w:rPr>
          <w:rFonts w:ascii="Times New Roman" w:hAnsi="Times New Roman" w:cs="Times New Roman"/>
          <w:sz w:val="24"/>
          <w:szCs w:val="24"/>
        </w:rPr>
        <w:t>feasibility, and refinement of a toxic stress prevention research</w:t>
      </w:r>
      <w:r>
        <w:rPr>
          <w:rFonts w:ascii="Times New Roman" w:hAnsi="Times New Roman" w:cs="Times New Roman"/>
          <w:sz w:val="24"/>
          <w:szCs w:val="24"/>
        </w:rPr>
        <w:tab/>
        <w:t>p</w:t>
      </w:r>
      <w:r w:rsidRPr="00A07FF3">
        <w:rPr>
          <w:rFonts w:ascii="Times New Roman" w:hAnsi="Times New Roman" w:cs="Times New Roman"/>
          <w:sz w:val="24"/>
          <w:szCs w:val="24"/>
        </w:rPr>
        <w:t>rogram. </w:t>
      </w:r>
      <w:r w:rsidRPr="00A07FF3">
        <w:rPr>
          <w:rFonts w:ascii="Times New Roman" w:hAnsi="Times New Roman" w:cs="Times New Roman"/>
          <w:i/>
          <w:iCs/>
          <w:sz w:val="24"/>
          <w:szCs w:val="24"/>
        </w:rPr>
        <w:t>Journal of Child and Family Studies</w:t>
      </w:r>
      <w:r w:rsidRPr="00A07FF3">
        <w:rPr>
          <w:rFonts w:ascii="Times New Roman" w:hAnsi="Times New Roman" w:cs="Times New Roman"/>
          <w:sz w:val="24"/>
          <w:szCs w:val="24"/>
        </w:rPr>
        <w:t xml:space="preserve">, 27, </w:t>
      </w:r>
      <w:r>
        <w:rPr>
          <w:rFonts w:ascii="Times New Roman" w:hAnsi="Times New Roman" w:cs="Times New Roman"/>
          <w:sz w:val="24"/>
          <w:szCs w:val="24"/>
        </w:rPr>
        <w:t>3531-3543.</w:t>
      </w:r>
      <w:r>
        <w:rPr>
          <w:rFonts w:ascii="Times New Roman" w:hAnsi="Times New Roman" w:cs="Times New Roman"/>
          <w:sz w:val="24"/>
          <w:szCs w:val="24"/>
        </w:rPr>
        <w:tab/>
      </w:r>
      <w:hyperlink r:id="rId31" w:tgtFrame="_blank" w:history="1">
        <w:r w:rsidRPr="00A07FF3">
          <w:rPr>
            <w:rStyle w:val="Hyperlink"/>
            <w:rFonts w:ascii="Times New Roman" w:hAnsi="Times New Roman" w:cs="Times New Roman"/>
            <w:sz w:val="24"/>
            <w:szCs w:val="24"/>
          </w:rPr>
          <w:t>https://doi.org/10.1007/s10826-018-1178-1</w:t>
        </w:r>
      </w:hyperlink>
    </w:p>
    <w:p w14:paraId="5B0870AA" w14:textId="77777777" w:rsidR="00773550" w:rsidRDefault="00773550"/>
    <w:p w14:paraId="23412CC7" w14:textId="1F445C8F" w:rsidR="00A51E7E" w:rsidRDefault="00A51E7E"/>
    <w:p w14:paraId="1C9F966B" w14:textId="77777777" w:rsidR="00A51E7E" w:rsidRDefault="00A51E7E">
      <w:r>
        <w:br w:type="page"/>
      </w:r>
    </w:p>
    <w:p w14:paraId="70D8B355" w14:textId="2C13E93E" w:rsidR="000F4015" w:rsidRDefault="000F4015">
      <w:pPr>
        <w:sectPr w:rsidR="000F4015" w:rsidSect="00773550">
          <w:headerReference w:type="default" r:id="rId32"/>
          <w:pgSz w:w="12240" w:h="15840" w:code="1"/>
          <w:pgMar w:top="1440" w:right="1440" w:bottom="1440" w:left="1440" w:header="720" w:footer="720" w:gutter="0"/>
          <w:cols w:space="720"/>
          <w:docGrid w:linePitch="360"/>
        </w:sectPr>
      </w:pPr>
    </w:p>
    <w:bookmarkStart w:id="0" w:name="_MON_1713256158"/>
    <w:bookmarkEnd w:id="0"/>
    <w:p w14:paraId="42B4AAE0" w14:textId="6BC5B42B" w:rsidR="00AB2728" w:rsidRPr="00A07FF3" w:rsidRDefault="00972B65" w:rsidP="00773550">
      <w:pPr>
        <w:rPr>
          <w:rFonts w:ascii="Times New Roman" w:hAnsi="Times New Roman" w:cs="Times New Roman"/>
          <w:sz w:val="24"/>
          <w:szCs w:val="24"/>
        </w:rPr>
      </w:pPr>
      <w:r w:rsidRPr="00972B65">
        <w:rPr>
          <w:rFonts w:ascii="Times New Roman" w:hAnsi="Times New Roman" w:cs="Times New Roman"/>
          <w:noProof/>
          <w:sz w:val="24"/>
          <w:szCs w:val="24"/>
        </w:rPr>
        <w:object w:dxaOrig="10253" w:dyaOrig="11124" w14:anchorId="64C1C71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512.65pt;height:556.2pt;mso-width-percent:0;mso-height-percent:0;mso-width-percent:0;mso-height-percent:0" o:ole="">
            <v:imagedata r:id="rId33" o:title=""/>
          </v:shape>
          <o:OLEObject Type="Embed" ProgID="Word.Document.12" ShapeID="_x0000_i1025" DrawAspect="Content" ObjectID="_1751101995" r:id="rId34">
            <o:FieldCodes>\s</o:FieldCodes>
          </o:OLEObject>
        </w:object>
      </w:r>
    </w:p>
    <w:p w14:paraId="7721709B" w14:textId="77777777" w:rsidR="00AB2728" w:rsidRDefault="00AB2728" w:rsidP="00AB2728">
      <w:pPr>
        <w:spacing w:after="100" w:afterAutospacing="1" w:line="480" w:lineRule="auto"/>
        <w:jc w:val="center"/>
        <w:rPr>
          <w:rFonts w:ascii="Times New Roman" w:hAnsi="Times New Roman" w:cs="Times New Roman"/>
          <w:sz w:val="24"/>
          <w:szCs w:val="24"/>
        </w:rPr>
      </w:pPr>
    </w:p>
    <w:p w14:paraId="3963D12B" w14:textId="641F10AB" w:rsidR="0068668D" w:rsidRDefault="0068668D" w:rsidP="00AB2728">
      <w:pPr>
        <w:spacing w:after="100" w:afterAutospacing="1" w:line="480" w:lineRule="auto"/>
        <w:jc w:val="center"/>
        <w:rPr>
          <w:rFonts w:ascii="Times New Roman" w:hAnsi="Times New Roman" w:cs="Times New Roman"/>
          <w:sz w:val="24"/>
          <w:szCs w:val="24"/>
        </w:rPr>
      </w:pPr>
    </w:p>
    <w:p w14:paraId="16CF50C8" w14:textId="4193F106" w:rsidR="0068668D" w:rsidRPr="006D304D" w:rsidRDefault="0068668D" w:rsidP="006D304D">
      <w:pPr>
        <w:jc w:val="center"/>
        <w:rPr>
          <w:rFonts w:ascii="Times New Roman" w:hAnsi="Times New Roman" w:cs="Times New Roman"/>
          <w:b/>
          <w:bCs/>
          <w:sz w:val="24"/>
          <w:szCs w:val="24"/>
        </w:rPr>
      </w:pPr>
      <w:r>
        <w:rPr>
          <w:rFonts w:ascii="Times New Roman" w:hAnsi="Times New Roman" w:cs="Times New Roman"/>
          <w:sz w:val="24"/>
          <w:szCs w:val="24"/>
        </w:rPr>
        <w:br w:type="page"/>
      </w:r>
      <w:r w:rsidR="00161315" w:rsidRPr="006D304D">
        <w:rPr>
          <w:rFonts w:ascii="Times New Roman" w:hAnsi="Times New Roman" w:cs="Times New Roman"/>
          <w:b/>
          <w:bCs/>
          <w:sz w:val="24"/>
          <w:szCs w:val="24"/>
        </w:rPr>
        <w:t>Appendix B</w:t>
      </w:r>
    </w:p>
    <w:p w14:paraId="01170E2C" w14:textId="1BCC39F7" w:rsidR="00161315" w:rsidRPr="006D304D" w:rsidRDefault="00FE58D8" w:rsidP="006D304D">
      <w:pPr>
        <w:jc w:val="center"/>
        <w:rPr>
          <w:rFonts w:ascii="Times New Roman" w:hAnsi="Times New Roman" w:cs="Times New Roman"/>
          <w:b/>
          <w:bCs/>
          <w:sz w:val="24"/>
          <w:szCs w:val="24"/>
        </w:rPr>
      </w:pPr>
      <w:r w:rsidRPr="006D304D">
        <w:rPr>
          <w:rFonts w:ascii="Times New Roman" w:hAnsi="Times New Roman" w:cs="Times New Roman"/>
          <w:b/>
          <w:bCs/>
          <w:sz w:val="24"/>
          <w:szCs w:val="24"/>
        </w:rPr>
        <w:t>System for the Hierarchy of Evidence for an Interventional Inquiry</w:t>
      </w:r>
    </w:p>
    <w:p w14:paraId="0FE2C6C4" w14:textId="5F976EF2" w:rsidR="006D304D" w:rsidRDefault="006D304D" w:rsidP="006D304D">
      <w:pPr>
        <w:jc w:val="center"/>
        <w:rPr>
          <w:rFonts w:ascii="Times New Roman" w:hAnsi="Times New Roman" w:cs="Times New Roman"/>
          <w:b/>
          <w:bCs/>
          <w:sz w:val="24"/>
          <w:szCs w:val="24"/>
        </w:rPr>
      </w:pPr>
      <w:r w:rsidRPr="006D304D">
        <w:rPr>
          <w:rFonts w:ascii="Times New Roman" w:hAnsi="Times New Roman" w:cs="Times New Roman"/>
          <w:b/>
          <w:bCs/>
          <w:sz w:val="24"/>
          <w:szCs w:val="24"/>
        </w:rPr>
        <w:t>N=34</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395"/>
        <w:gridCol w:w="949"/>
      </w:tblGrid>
      <w:tr w:rsidR="00491896" w:rsidRPr="00491896" w14:paraId="3F4AD61A" w14:textId="77777777" w:rsidTr="00491896">
        <w:trPr>
          <w:trHeight w:val="360"/>
        </w:trPr>
        <w:tc>
          <w:tcPr>
            <w:tcW w:w="8505" w:type="dxa"/>
            <w:tcBorders>
              <w:top w:val="single" w:sz="6" w:space="0" w:color="auto"/>
              <w:left w:val="single" w:sz="6" w:space="0" w:color="auto"/>
              <w:bottom w:val="single" w:sz="6" w:space="0" w:color="auto"/>
              <w:right w:val="single" w:sz="6" w:space="0" w:color="auto"/>
            </w:tcBorders>
            <w:shd w:val="clear" w:color="auto" w:fill="auto"/>
            <w:hideMark/>
          </w:tcPr>
          <w:p w14:paraId="1706330A" w14:textId="29A1668B" w:rsidR="00491896" w:rsidRPr="00491896" w:rsidRDefault="00491896" w:rsidP="00491896">
            <w:pPr>
              <w:spacing w:after="0" w:line="240" w:lineRule="auto"/>
              <w:textAlignment w:val="baseline"/>
              <w:rPr>
                <w:rFonts w:ascii="Times New Roman" w:eastAsia="Times New Roman" w:hAnsi="Times New Roman" w:cs="Times New Roman"/>
                <w:sz w:val="24"/>
                <w:szCs w:val="24"/>
              </w:rPr>
            </w:pPr>
          </w:p>
        </w:tc>
        <w:tc>
          <w:tcPr>
            <w:tcW w:w="960" w:type="dxa"/>
            <w:tcBorders>
              <w:top w:val="single" w:sz="6" w:space="0" w:color="auto"/>
              <w:left w:val="nil"/>
              <w:bottom w:val="single" w:sz="6" w:space="0" w:color="auto"/>
              <w:right w:val="single" w:sz="6" w:space="0" w:color="auto"/>
            </w:tcBorders>
            <w:shd w:val="clear" w:color="auto" w:fill="auto"/>
            <w:hideMark/>
          </w:tcPr>
          <w:p w14:paraId="63E0B9F5" w14:textId="77777777" w:rsidR="00491896" w:rsidRPr="00491896" w:rsidRDefault="00491896" w:rsidP="00491896">
            <w:pPr>
              <w:spacing w:after="0" w:line="240" w:lineRule="auto"/>
              <w:textAlignment w:val="baseline"/>
              <w:rPr>
                <w:rFonts w:ascii="Times New Roman" w:eastAsia="Times New Roman" w:hAnsi="Times New Roman" w:cs="Times New Roman"/>
                <w:sz w:val="24"/>
                <w:szCs w:val="24"/>
              </w:rPr>
            </w:pPr>
            <w:r w:rsidRPr="00491896">
              <w:rPr>
                <w:rFonts w:ascii="Times New Roman" w:eastAsia="Times New Roman" w:hAnsi="Times New Roman" w:cs="Times New Roman"/>
                <w:sz w:val="24"/>
                <w:szCs w:val="24"/>
              </w:rPr>
              <w:t>  </w:t>
            </w:r>
          </w:p>
        </w:tc>
      </w:tr>
      <w:tr w:rsidR="00491896" w:rsidRPr="00491896" w14:paraId="79EBD4D1" w14:textId="77777777" w:rsidTr="00491896">
        <w:trPr>
          <w:trHeight w:val="1260"/>
        </w:trPr>
        <w:tc>
          <w:tcPr>
            <w:tcW w:w="8505" w:type="dxa"/>
            <w:tcBorders>
              <w:top w:val="nil"/>
              <w:left w:val="single" w:sz="6" w:space="0" w:color="auto"/>
              <w:bottom w:val="single" w:sz="6" w:space="0" w:color="auto"/>
              <w:right w:val="single" w:sz="6" w:space="0" w:color="auto"/>
            </w:tcBorders>
            <w:shd w:val="clear" w:color="auto" w:fill="auto"/>
            <w:hideMark/>
          </w:tcPr>
          <w:p w14:paraId="35048514" w14:textId="77777777" w:rsidR="00491896" w:rsidRPr="00491896" w:rsidRDefault="00491896" w:rsidP="00491896">
            <w:pPr>
              <w:spacing w:after="0" w:line="240" w:lineRule="auto"/>
              <w:textAlignment w:val="baseline"/>
              <w:rPr>
                <w:rFonts w:ascii="Times New Roman" w:eastAsia="Times New Roman" w:hAnsi="Times New Roman" w:cs="Times New Roman"/>
                <w:sz w:val="24"/>
                <w:szCs w:val="24"/>
              </w:rPr>
            </w:pPr>
            <w:r w:rsidRPr="00491896">
              <w:rPr>
                <w:rFonts w:ascii="Times New Roman" w:eastAsia="Times New Roman" w:hAnsi="Times New Roman" w:cs="Times New Roman"/>
                <w:sz w:val="24"/>
                <w:szCs w:val="24"/>
              </w:rPr>
              <w:t>Level 1: Evidence from a systematic review of all relevant randomized controlled (RTC’s), or evidence-based clinical practice guidelines based on reviews of RTC’s </w:t>
            </w:r>
          </w:p>
        </w:tc>
        <w:tc>
          <w:tcPr>
            <w:tcW w:w="960" w:type="dxa"/>
            <w:tcBorders>
              <w:top w:val="nil"/>
              <w:left w:val="nil"/>
              <w:bottom w:val="single" w:sz="6" w:space="0" w:color="auto"/>
              <w:right w:val="single" w:sz="6" w:space="0" w:color="auto"/>
            </w:tcBorders>
            <w:shd w:val="clear" w:color="auto" w:fill="auto"/>
            <w:hideMark/>
          </w:tcPr>
          <w:p w14:paraId="09721DBF" w14:textId="77777777" w:rsidR="00491896" w:rsidRPr="00491896" w:rsidRDefault="00491896" w:rsidP="00491896">
            <w:pPr>
              <w:spacing w:after="0" w:line="240" w:lineRule="auto"/>
              <w:textAlignment w:val="baseline"/>
              <w:rPr>
                <w:rFonts w:ascii="Times New Roman" w:eastAsia="Times New Roman" w:hAnsi="Times New Roman" w:cs="Times New Roman"/>
                <w:sz w:val="24"/>
                <w:szCs w:val="24"/>
              </w:rPr>
            </w:pPr>
            <w:r w:rsidRPr="00491896">
              <w:rPr>
                <w:rFonts w:ascii="Times New Roman" w:eastAsia="Times New Roman" w:hAnsi="Times New Roman" w:cs="Times New Roman"/>
                <w:sz w:val="24"/>
                <w:szCs w:val="24"/>
              </w:rPr>
              <w:t> 9 </w:t>
            </w:r>
          </w:p>
        </w:tc>
      </w:tr>
      <w:tr w:rsidR="00491896" w:rsidRPr="00491896" w14:paraId="58AEBBDB" w14:textId="77777777" w:rsidTr="00491896">
        <w:trPr>
          <w:trHeight w:val="1170"/>
        </w:trPr>
        <w:tc>
          <w:tcPr>
            <w:tcW w:w="8505" w:type="dxa"/>
            <w:tcBorders>
              <w:top w:val="nil"/>
              <w:left w:val="single" w:sz="6" w:space="0" w:color="auto"/>
              <w:bottom w:val="single" w:sz="6" w:space="0" w:color="auto"/>
              <w:right w:val="single" w:sz="6" w:space="0" w:color="auto"/>
            </w:tcBorders>
            <w:shd w:val="clear" w:color="auto" w:fill="auto"/>
            <w:hideMark/>
          </w:tcPr>
          <w:p w14:paraId="67504B1D" w14:textId="77777777" w:rsidR="00491896" w:rsidRPr="00491896" w:rsidRDefault="00491896" w:rsidP="00491896">
            <w:pPr>
              <w:spacing w:after="0" w:line="240" w:lineRule="auto"/>
              <w:textAlignment w:val="baseline"/>
              <w:rPr>
                <w:rFonts w:ascii="Times New Roman" w:eastAsia="Times New Roman" w:hAnsi="Times New Roman" w:cs="Times New Roman"/>
                <w:sz w:val="24"/>
                <w:szCs w:val="24"/>
              </w:rPr>
            </w:pPr>
            <w:r w:rsidRPr="00491896">
              <w:rPr>
                <w:rFonts w:ascii="Times New Roman" w:eastAsia="Times New Roman" w:hAnsi="Times New Roman" w:cs="Times New Roman"/>
                <w:sz w:val="24"/>
                <w:szCs w:val="24"/>
              </w:rPr>
              <w:t>Level 2:  Evidence obtained from at least one well-designed randomized controlled trial (RTC) </w:t>
            </w:r>
          </w:p>
        </w:tc>
        <w:tc>
          <w:tcPr>
            <w:tcW w:w="960" w:type="dxa"/>
            <w:tcBorders>
              <w:top w:val="nil"/>
              <w:left w:val="nil"/>
              <w:bottom w:val="single" w:sz="6" w:space="0" w:color="auto"/>
              <w:right w:val="single" w:sz="6" w:space="0" w:color="auto"/>
            </w:tcBorders>
            <w:shd w:val="clear" w:color="auto" w:fill="auto"/>
            <w:hideMark/>
          </w:tcPr>
          <w:p w14:paraId="0E5E74AD" w14:textId="77777777" w:rsidR="00491896" w:rsidRPr="00491896" w:rsidRDefault="00491896" w:rsidP="00491896">
            <w:pPr>
              <w:spacing w:after="0" w:line="240" w:lineRule="auto"/>
              <w:textAlignment w:val="baseline"/>
              <w:rPr>
                <w:rFonts w:ascii="Times New Roman" w:eastAsia="Times New Roman" w:hAnsi="Times New Roman" w:cs="Times New Roman"/>
                <w:sz w:val="24"/>
                <w:szCs w:val="24"/>
              </w:rPr>
            </w:pPr>
            <w:r w:rsidRPr="00491896">
              <w:rPr>
                <w:rFonts w:ascii="Times New Roman" w:eastAsia="Times New Roman" w:hAnsi="Times New Roman" w:cs="Times New Roman"/>
                <w:sz w:val="24"/>
                <w:szCs w:val="24"/>
              </w:rPr>
              <w:t> 6 </w:t>
            </w:r>
          </w:p>
        </w:tc>
      </w:tr>
      <w:tr w:rsidR="00491896" w:rsidRPr="00491896" w14:paraId="5AB1824F" w14:textId="77777777" w:rsidTr="00491896">
        <w:trPr>
          <w:trHeight w:val="1230"/>
        </w:trPr>
        <w:tc>
          <w:tcPr>
            <w:tcW w:w="8505" w:type="dxa"/>
            <w:tcBorders>
              <w:top w:val="nil"/>
              <w:left w:val="single" w:sz="6" w:space="0" w:color="auto"/>
              <w:bottom w:val="single" w:sz="6" w:space="0" w:color="auto"/>
              <w:right w:val="single" w:sz="6" w:space="0" w:color="auto"/>
            </w:tcBorders>
            <w:shd w:val="clear" w:color="auto" w:fill="auto"/>
            <w:hideMark/>
          </w:tcPr>
          <w:p w14:paraId="4269A470" w14:textId="77777777" w:rsidR="00491896" w:rsidRPr="00491896" w:rsidRDefault="00491896" w:rsidP="00491896">
            <w:pPr>
              <w:spacing w:after="0" w:line="240" w:lineRule="auto"/>
              <w:textAlignment w:val="baseline"/>
              <w:rPr>
                <w:rFonts w:ascii="Times New Roman" w:eastAsia="Times New Roman" w:hAnsi="Times New Roman" w:cs="Times New Roman"/>
                <w:sz w:val="24"/>
                <w:szCs w:val="24"/>
              </w:rPr>
            </w:pPr>
            <w:r w:rsidRPr="00491896">
              <w:rPr>
                <w:rFonts w:ascii="Times New Roman" w:eastAsia="Times New Roman" w:hAnsi="Times New Roman" w:cs="Times New Roman"/>
                <w:sz w:val="24"/>
                <w:szCs w:val="24"/>
              </w:rPr>
              <w:t>Level 3: Evidence obtained well-designed controlled trials without randomization, quasi-experimental  </w:t>
            </w:r>
          </w:p>
        </w:tc>
        <w:tc>
          <w:tcPr>
            <w:tcW w:w="960" w:type="dxa"/>
            <w:tcBorders>
              <w:top w:val="nil"/>
              <w:left w:val="nil"/>
              <w:bottom w:val="single" w:sz="6" w:space="0" w:color="auto"/>
              <w:right w:val="single" w:sz="6" w:space="0" w:color="auto"/>
            </w:tcBorders>
            <w:shd w:val="clear" w:color="auto" w:fill="auto"/>
            <w:hideMark/>
          </w:tcPr>
          <w:p w14:paraId="69D63B65" w14:textId="77777777" w:rsidR="00491896" w:rsidRPr="00491896" w:rsidRDefault="00491896" w:rsidP="00491896">
            <w:pPr>
              <w:spacing w:after="0" w:line="240" w:lineRule="auto"/>
              <w:textAlignment w:val="baseline"/>
              <w:rPr>
                <w:rFonts w:ascii="Times New Roman" w:eastAsia="Times New Roman" w:hAnsi="Times New Roman" w:cs="Times New Roman"/>
                <w:sz w:val="24"/>
                <w:szCs w:val="24"/>
              </w:rPr>
            </w:pPr>
            <w:r w:rsidRPr="00491896">
              <w:rPr>
                <w:rFonts w:ascii="Times New Roman" w:eastAsia="Times New Roman" w:hAnsi="Times New Roman" w:cs="Times New Roman"/>
                <w:sz w:val="24"/>
                <w:szCs w:val="24"/>
              </w:rPr>
              <w:t> 3 </w:t>
            </w:r>
          </w:p>
        </w:tc>
      </w:tr>
      <w:tr w:rsidR="00491896" w:rsidRPr="00491896" w14:paraId="235DD2E6" w14:textId="77777777" w:rsidTr="00491896">
        <w:trPr>
          <w:trHeight w:val="1155"/>
        </w:trPr>
        <w:tc>
          <w:tcPr>
            <w:tcW w:w="8505" w:type="dxa"/>
            <w:tcBorders>
              <w:top w:val="nil"/>
              <w:left w:val="single" w:sz="6" w:space="0" w:color="auto"/>
              <w:bottom w:val="single" w:sz="6" w:space="0" w:color="auto"/>
              <w:right w:val="single" w:sz="6" w:space="0" w:color="auto"/>
            </w:tcBorders>
            <w:shd w:val="clear" w:color="auto" w:fill="auto"/>
            <w:hideMark/>
          </w:tcPr>
          <w:p w14:paraId="66E0EAC3" w14:textId="77777777" w:rsidR="00491896" w:rsidRPr="00491896" w:rsidRDefault="00491896" w:rsidP="00491896">
            <w:pPr>
              <w:spacing w:after="0" w:line="240" w:lineRule="auto"/>
              <w:textAlignment w:val="baseline"/>
              <w:rPr>
                <w:rFonts w:ascii="Times New Roman" w:eastAsia="Times New Roman" w:hAnsi="Times New Roman" w:cs="Times New Roman"/>
                <w:sz w:val="24"/>
                <w:szCs w:val="24"/>
              </w:rPr>
            </w:pPr>
            <w:r w:rsidRPr="00491896">
              <w:rPr>
                <w:rFonts w:ascii="Times New Roman" w:eastAsia="Times New Roman" w:hAnsi="Times New Roman" w:cs="Times New Roman"/>
                <w:sz w:val="24"/>
                <w:szCs w:val="24"/>
              </w:rPr>
              <w:t>Level 4: Evidence from well-designed case-control and cohort studies </w:t>
            </w:r>
          </w:p>
        </w:tc>
        <w:tc>
          <w:tcPr>
            <w:tcW w:w="960" w:type="dxa"/>
            <w:tcBorders>
              <w:top w:val="nil"/>
              <w:left w:val="nil"/>
              <w:bottom w:val="single" w:sz="6" w:space="0" w:color="auto"/>
              <w:right w:val="single" w:sz="6" w:space="0" w:color="auto"/>
            </w:tcBorders>
            <w:shd w:val="clear" w:color="auto" w:fill="auto"/>
            <w:hideMark/>
          </w:tcPr>
          <w:p w14:paraId="5D9B216A" w14:textId="77777777" w:rsidR="00491896" w:rsidRPr="00491896" w:rsidRDefault="00491896" w:rsidP="00491896">
            <w:pPr>
              <w:spacing w:after="0" w:line="240" w:lineRule="auto"/>
              <w:textAlignment w:val="baseline"/>
              <w:rPr>
                <w:rFonts w:ascii="Times New Roman" w:eastAsia="Times New Roman" w:hAnsi="Times New Roman" w:cs="Times New Roman"/>
                <w:sz w:val="24"/>
                <w:szCs w:val="24"/>
              </w:rPr>
            </w:pPr>
            <w:r w:rsidRPr="00491896">
              <w:rPr>
                <w:rFonts w:ascii="Times New Roman" w:eastAsia="Times New Roman" w:hAnsi="Times New Roman" w:cs="Times New Roman"/>
                <w:sz w:val="24"/>
                <w:szCs w:val="24"/>
              </w:rPr>
              <w:t> 4 </w:t>
            </w:r>
          </w:p>
        </w:tc>
      </w:tr>
      <w:tr w:rsidR="00491896" w:rsidRPr="00491896" w14:paraId="14D1377C" w14:textId="77777777" w:rsidTr="00491896">
        <w:trPr>
          <w:trHeight w:val="1260"/>
        </w:trPr>
        <w:tc>
          <w:tcPr>
            <w:tcW w:w="8505" w:type="dxa"/>
            <w:tcBorders>
              <w:top w:val="nil"/>
              <w:left w:val="single" w:sz="6" w:space="0" w:color="auto"/>
              <w:bottom w:val="single" w:sz="6" w:space="0" w:color="auto"/>
              <w:right w:val="single" w:sz="6" w:space="0" w:color="auto"/>
            </w:tcBorders>
            <w:shd w:val="clear" w:color="auto" w:fill="auto"/>
            <w:hideMark/>
          </w:tcPr>
          <w:p w14:paraId="617090E7" w14:textId="77777777" w:rsidR="00491896" w:rsidRPr="00491896" w:rsidRDefault="00491896" w:rsidP="00491896">
            <w:pPr>
              <w:spacing w:after="0" w:line="240" w:lineRule="auto"/>
              <w:textAlignment w:val="baseline"/>
              <w:rPr>
                <w:rFonts w:ascii="Times New Roman" w:eastAsia="Times New Roman" w:hAnsi="Times New Roman" w:cs="Times New Roman"/>
                <w:sz w:val="24"/>
                <w:szCs w:val="24"/>
              </w:rPr>
            </w:pPr>
            <w:r w:rsidRPr="00491896">
              <w:rPr>
                <w:rFonts w:ascii="Times New Roman" w:eastAsia="Times New Roman" w:hAnsi="Times New Roman" w:cs="Times New Roman"/>
                <w:sz w:val="24"/>
                <w:szCs w:val="24"/>
              </w:rPr>
              <w:t>Level 5:   Evidence from systematic reviews of descriptive and qualitative studies  </w:t>
            </w:r>
          </w:p>
        </w:tc>
        <w:tc>
          <w:tcPr>
            <w:tcW w:w="960" w:type="dxa"/>
            <w:tcBorders>
              <w:top w:val="nil"/>
              <w:left w:val="nil"/>
              <w:bottom w:val="single" w:sz="6" w:space="0" w:color="auto"/>
              <w:right w:val="single" w:sz="6" w:space="0" w:color="auto"/>
            </w:tcBorders>
            <w:shd w:val="clear" w:color="auto" w:fill="auto"/>
            <w:hideMark/>
          </w:tcPr>
          <w:p w14:paraId="3673D578" w14:textId="77777777" w:rsidR="00491896" w:rsidRPr="00491896" w:rsidRDefault="00491896" w:rsidP="00491896">
            <w:pPr>
              <w:spacing w:after="0" w:line="240" w:lineRule="auto"/>
              <w:textAlignment w:val="baseline"/>
              <w:rPr>
                <w:rFonts w:ascii="Times New Roman" w:eastAsia="Times New Roman" w:hAnsi="Times New Roman" w:cs="Times New Roman"/>
                <w:sz w:val="24"/>
                <w:szCs w:val="24"/>
              </w:rPr>
            </w:pPr>
            <w:r w:rsidRPr="00491896">
              <w:rPr>
                <w:rFonts w:ascii="Times New Roman" w:eastAsia="Times New Roman" w:hAnsi="Times New Roman" w:cs="Times New Roman"/>
                <w:sz w:val="24"/>
                <w:szCs w:val="24"/>
              </w:rPr>
              <w:t> 4 </w:t>
            </w:r>
          </w:p>
        </w:tc>
      </w:tr>
      <w:tr w:rsidR="00491896" w:rsidRPr="00491896" w14:paraId="7073669B" w14:textId="77777777" w:rsidTr="00491896">
        <w:trPr>
          <w:trHeight w:val="885"/>
        </w:trPr>
        <w:tc>
          <w:tcPr>
            <w:tcW w:w="8505" w:type="dxa"/>
            <w:tcBorders>
              <w:top w:val="nil"/>
              <w:left w:val="single" w:sz="6" w:space="0" w:color="auto"/>
              <w:bottom w:val="single" w:sz="6" w:space="0" w:color="auto"/>
              <w:right w:val="single" w:sz="6" w:space="0" w:color="auto"/>
            </w:tcBorders>
            <w:shd w:val="clear" w:color="auto" w:fill="auto"/>
            <w:hideMark/>
          </w:tcPr>
          <w:p w14:paraId="394A5030" w14:textId="77777777" w:rsidR="00491896" w:rsidRPr="00491896" w:rsidRDefault="00491896" w:rsidP="00491896">
            <w:pPr>
              <w:spacing w:after="0" w:line="240" w:lineRule="auto"/>
              <w:textAlignment w:val="baseline"/>
              <w:rPr>
                <w:rFonts w:ascii="Times New Roman" w:eastAsia="Times New Roman" w:hAnsi="Times New Roman" w:cs="Times New Roman"/>
                <w:sz w:val="24"/>
                <w:szCs w:val="24"/>
              </w:rPr>
            </w:pPr>
            <w:r w:rsidRPr="00491896">
              <w:rPr>
                <w:rFonts w:ascii="Times New Roman" w:eastAsia="Times New Roman" w:hAnsi="Times New Roman" w:cs="Times New Roman"/>
                <w:sz w:val="24"/>
                <w:szCs w:val="24"/>
              </w:rPr>
              <w:t>Level 6: Evidence from a single descriptive or qualitative study   </w:t>
            </w:r>
          </w:p>
        </w:tc>
        <w:tc>
          <w:tcPr>
            <w:tcW w:w="960" w:type="dxa"/>
            <w:tcBorders>
              <w:top w:val="nil"/>
              <w:left w:val="nil"/>
              <w:bottom w:val="single" w:sz="6" w:space="0" w:color="auto"/>
              <w:right w:val="single" w:sz="6" w:space="0" w:color="auto"/>
            </w:tcBorders>
            <w:shd w:val="clear" w:color="auto" w:fill="auto"/>
            <w:hideMark/>
          </w:tcPr>
          <w:p w14:paraId="72F3077E" w14:textId="77777777" w:rsidR="00491896" w:rsidRPr="00491896" w:rsidRDefault="00491896" w:rsidP="00491896">
            <w:pPr>
              <w:spacing w:after="0" w:line="240" w:lineRule="auto"/>
              <w:textAlignment w:val="baseline"/>
              <w:rPr>
                <w:rFonts w:ascii="Times New Roman" w:eastAsia="Times New Roman" w:hAnsi="Times New Roman" w:cs="Times New Roman"/>
                <w:sz w:val="24"/>
                <w:szCs w:val="24"/>
              </w:rPr>
            </w:pPr>
            <w:r w:rsidRPr="00491896">
              <w:rPr>
                <w:rFonts w:ascii="Times New Roman" w:eastAsia="Times New Roman" w:hAnsi="Times New Roman" w:cs="Times New Roman"/>
                <w:sz w:val="24"/>
                <w:szCs w:val="24"/>
              </w:rPr>
              <w:t> 1 </w:t>
            </w:r>
          </w:p>
        </w:tc>
      </w:tr>
      <w:tr w:rsidR="00491896" w:rsidRPr="00491896" w14:paraId="03D8BEE7" w14:textId="77777777" w:rsidTr="00491896">
        <w:trPr>
          <w:trHeight w:val="690"/>
        </w:trPr>
        <w:tc>
          <w:tcPr>
            <w:tcW w:w="8505" w:type="dxa"/>
            <w:tcBorders>
              <w:top w:val="nil"/>
              <w:left w:val="single" w:sz="6" w:space="0" w:color="auto"/>
              <w:bottom w:val="single" w:sz="6" w:space="0" w:color="auto"/>
              <w:right w:val="single" w:sz="6" w:space="0" w:color="auto"/>
            </w:tcBorders>
            <w:shd w:val="clear" w:color="auto" w:fill="auto"/>
            <w:hideMark/>
          </w:tcPr>
          <w:p w14:paraId="16342FA3" w14:textId="77777777" w:rsidR="00491896" w:rsidRPr="00491896" w:rsidRDefault="00491896" w:rsidP="00491896">
            <w:pPr>
              <w:spacing w:after="0" w:line="240" w:lineRule="auto"/>
              <w:textAlignment w:val="baseline"/>
              <w:rPr>
                <w:rFonts w:ascii="Times New Roman" w:eastAsia="Times New Roman" w:hAnsi="Times New Roman" w:cs="Times New Roman"/>
                <w:sz w:val="24"/>
                <w:szCs w:val="24"/>
              </w:rPr>
            </w:pPr>
            <w:r w:rsidRPr="00491896">
              <w:rPr>
                <w:rFonts w:ascii="Times New Roman" w:eastAsia="Times New Roman" w:hAnsi="Times New Roman" w:cs="Times New Roman"/>
                <w:sz w:val="24"/>
                <w:szCs w:val="24"/>
              </w:rPr>
              <w:t>Level 7: Evidence from opinion of authorities and or report of expert committees  </w:t>
            </w:r>
          </w:p>
        </w:tc>
        <w:tc>
          <w:tcPr>
            <w:tcW w:w="960" w:type="dxa"/>
            <w:tcBorders>
              <w:top w:val="nil"/>
              <w:left w:val="nil"/>
              <w:bottom w:val="single" w:sz="6" w:space="0" w:color="auto"/>
              <w:right w:val="single" w:sz="6" w:space="0" w:color="auto"/>
            </w:tcBorders>
            <w:shd w:val="clear" w:color="auto" w:fill="auto"/>
            <w:hideMark/>
          </w:tcPr>
          <w:p w14:paraId="6B144645" w14:textId="77777777" w:rsidR="00491896" w:rsidRPr="00491896" w:rsidRDefault="00491896" w:rsidP="00491896">
            <w:pPr>
              <w:spacing w:after="0" w:line="240" w:lineRule="auto"/>
              <w:textAlignment w:val="baseline"/>
              <w:rPr>
                <w:rFonts w:ascii="Times New Roman" w:eastAsia="Times New Roman" w:hAnsi="Times New Roman" w:cs="Times New Roman"/>
                <w:sz w:val="24"/>
                <w:szCs w:val="24"/>
              </w:rPr>
            </w:pPr>
            <w:r w:rsidRPr="00491896">
              <w:rPr>
                <w:rFonts w:ascii="Times New Roman" w:eastAsia="Times New Roman" w:hAnsi="Times New Roman" w:cs="Times New Roman"/>
                <w:sz w:val="24"/>
                <w:szCs w:val="24"/>
              </w:rPr>
              <w:t> 7 </w:t>
            </w:r>
          </w:p>
        </w:tc>
      </w:tr>
    </w:tbl>
    <w:p w14:paraId="2D2064E2" w14:textId="77777777" w:rsidR="00491896" w:rsidRPr="00491896" w:rsidRDefault="00491896" w:rsidP="00491896">
      <w:pPr>
        <w:spacing w:after="0" w:line="240" w:lineRule="auto"/>
        <w:textAlignment w:val="baseline"/>
        <w:rPr>
          <w:rFonts w:ascii="Segoe UI" w:eastAsia="Times New Roman" w:hAnsi="Segoe UI" w:cs="Segoe UI"/>
          <w:sz w:val="18"/>
          <w:szCs w:val="18"/>
        </w:rPr>
      </w:pPr>
      <w:r w:rsidRPr="00491896">
        <w:rPr>
          <w:rFonts w:ascii="Times New Roman" w:eastAsia="Times New Roman" w:hAnsi="Times New Roman" w:cs="Times New Roman"/>
          <w:sz w:val="24"/>
          <w:szCs w:val="24"/>
        </w:rPr>
        <w:t>Evidence, N = 34 </w:t>
      </w:r>
    </w:p>
    <w:p w14:paraId="4ECAF816" w14:textId="77777777" w:rsidR="00491896" w:rsidRPr="00491896" w:rsidRDefault="00491896" w:rsidP="00491896">
      <w:pPr>
        <w:spacing w:after="0" w:line="240" w:lineRule="auto"/>
        <w:textAlignment w:val="baseline"/>
        <w:rPr>
          <w:rFonts w:ascii="Segoe UI" w:eastAsia="Times New Roman" w:hAnsi="Segoe UI" w:cs="Segoe UI"/>
          <w:sz w:val="18"/>
          <w:szCs w:val="18"/>
        </w:rPr>
      </w:pPr>
      <w:r w:rsidRPr="00491896">
        <w:rPr>
          <w:rFonts w:ascii="Times New Roman" w:eastAsia="Times New Roman" w:hAnsi="Times New Roman" w:cs="Times New Roman"/>
          <w:sz w:val="24"/>
          <w:szCs w:val="24"/>
        </w:rPr>
        <w:t> </w:t>
      </w:r>
    </w:p>
    <w:p w14:paraId="5B9C307E" w14:textId="77777777" w:rsidR="00491896" w:rsidRPr="00491896" w:rsidRDefault="00491896" w:rsidP="00491896">
      <w:pPr>
        <w:spacing w:after="0" w:line="240" w:lineRule="auto"/>
        <w:textAlignment w:val="baseline"/>
        <w:rPr>
          <w:rFonts w:ascii="Segoe UI" w:eastAsia="Times New Roman" w:hAnsi="Segoe UI" w:cs="Segoe UI"/>
          <w:sz w:val="18"/>
          <w:szCs w:val="18"/>
        </w:rPr>
      </w:pPr>
      <w:r w:rsidRPr="00491896">
        <w:rPr>
          <w:rFonts w:ascii="Times New Roman" w:eastAsia="Times New Roman" w:hAnsi="Times New Roman" w:cs="Times New Roman"/>
          <w:sz w:val="24"/>
          <w:szCs w:val="24"/>
        </w:rPr>
        <w:t>Melnyk, B. M., &amp; Fineout-Overholt, E. (2019).</w:t>
      </w:r>
      <w:r w:rsidRPr="00491896">
        <w:rPr>
          <w:rFonts w:ascii="Times New Roman" w:eastAsia="Times New Roman" w:hAnsi="Times New Roman" w:cs="Times New Roman"/>
          <w:i/>
          <w:iCs/>
          <w:sz w:val="24"/>
          <w:szCs w:val="24"/>
        </w:rPr>
        <w:t xml:space="preserve"> Evidence-based practice in nursing &amp; healthcare: a guide to best practice.</w:t>
      </w:r>
      <w:r w:rsidRPr="00491896">
        <w:rPr>
          <w:rFonts w:ascii="Times New Roman" w:eastAsia="Times New Roman" w:hAnsi="Times New Roman" w:cs="Times New Roman"/>
          <w:sz w:val="24"/>
          <w:szCs w:val="24"/>
        </w:rPr>
        <w:t xml:space="preserve"> Philadelpha: Wolters Kluwer </w:t>
      </w:r>
    </w:p>
    <w:p w14:paraId="60BD0661" w14:textId="77777777" w:rsidR="00491896" w:rsidRPr="006D304D" w:rsidRDefault="00491896" w:rsidP="00491896">
      <w:pPr>
        <w:rPr>
          <w:rFonts w:ascii="Times New Roman" w:hAnsi="Times New Roman" w:cs="Times New Roman"/>
          <w:b/>
          <w:bCs/>
          <w:sz w:val="24"/>
          <w:szCs w:val="24"/>
        </w:rPr>
      </w:pPr>
    </w:p>
    <w:p w14:paraId="78BA7D14" w14:textId="77777777" w:rsidR="006D304D" w:rsidRDefault="006D304D">
      <w:pPr>
        <w:rPr>
          <w:rFonts w:ascii="Times New Roman" w:hAnsi="Times New Roman" w:cs="Times New Roman"/>
          <w:sz w:val="24"/>
          <w:szCs w:val="24"/>
        </w:rPr>
      </w:pPr>
    </w:p>
    <w:p w14:paraId="0CDBB799" w14:textId="77777777" w:rsidR="00F14E51" w:rsidRDefault="00F14E51" w:rsidP="00AB2728">
      <w:pPr>
        <w:spacing w:after="100" w:afterAutospacing="1" w:line="480" w:lineRule="auto"/>
        <w:jc w:val="center"/>
        <w:rPr>
          <w:rFonts w:ascii="Times New Roman" w:hAnsi="Times New Roman" w:cs="Times New Roman"/>
          <w:sz w:val="24"/>
          <w:szCs w:val="24"/>
        </w:rPr>
      </w:pPr>
    </w:p>
    <w:p w14:paraId="7C2E6CB6" w14:textId="77777777" w:rsidR="00F14E51" w:rsidRDefault="00F14E51" w:rsidP="00AB2728">
      <w:pPr>
        <w:spacing w:after="100" w:afterAutospacing="1" w:line="480" w:lineRule="auto"/>
        <w:jc w:val="center"/>
        <w:rPr>
          <w:rFonts w:ascii="Times New Roman" w:hAnsi="Times New Roman" w:cs="Times New Roman"/>
          <w:sz w:val="24"/>
          <w:szCs w:val="24"/>
        </w:rPr>
      </w:pPr>
    </w:p>
    <w:p w14:paraId="203E27A4" w14:textId="631AE6D9" w:rsidR="00F14E51" w:rsidRPr="00D23817" w:rsidRDefault="00F14E51" w:rsidP="00237482">
      <w:pPr>
        <w:spacing w:after="0" w:line="240" w:lineRule="auto"/>
        <w:jc w:val="center"/>
        <w:rPr>
          <w:rFonts w:ascii="Times New Roman" w:hAnsi="Times New Roman" w:cs="Times New Roman"/>
          <w:b/>
          <w:bCs/>
          <w:sz w:val="24"/>
          <w:szCs w:val="24"/>
        </w:rPr>
      </w:pPr>
      <w:r w:rsidRPr="00D23817">
        <w:rPr>
          <w:rFonts w:ascii="Times New Roman" w:hAnsi="Times New Roman" w:cs="Times New Roman"/>
          <w:b/>
          <w:bCs/>
          <w:sz w:val="24"/>
          <w:szCs w:val="24"/>
        </w:rPr>
        <w:t>Appendix C</w:t>
      </w:r>
    </w:p>
    <w:p w14:paraId="33905261" w14:textId="77777777" w:rsidR="00D23817" w:rsidRPr="00D23817" w:rsidRDefault="00D23817" w:rsidP="00237482">
      <w:pPr>
        <w:spacing w:after="0" w:line="240" w:lineRule="auto"/>
        <w:jc w:val="center"/>
        <w:rPr>
          <w:rFonts w:ascii="Times New Roman" w:hAnsi="Times New Roman" w:cs="Times New Roman"/>
          <w:b/>
          <w:bCs/>
          <w:sz w:val="24"/>
          <w:szCs w:val="24"/>
        </w:rPr>
      </w:pPr>
    </w:p>
    <w:p w14:paraId="74FDE7B9" w14:textId="1F7B7BD2" w:rsidR="0036150F" w:rsidRDefault="00D23817" w:rsidP="00D23817">
      <w:pPr>
        <w:spacing w:after="0" w:line="240" w:lineRule="auto"/>
        <w:jc w:val="center"/>
        <w:rPr>
          <w:rFonts w:ascii="Times New Roman" w:hAnsi="Times New Roman" w:cs="Times New Roman"/>
          <w:b/>
          <w:bCs/>
          <w:sz w:val="24"/>
          <w:szCs w:val="24"/>
        </w:rPr>
      </w:pPr>
      <w:r w:rsidRPr="00D23817">
        <w:rPr>
          <w:rFonts w:ascii="Times New Roman" w:hAnsi="Times New Roman" w:cs="Times New Roman"/>
          <w:b/>
          <w:bCs/>
          <w:sz w:val="24"/>
          <w:szCs w:val="24"/>
        </w:rPr>
        <w:t>Synthesis of Evidence</w:t>
      </w:r>
    </w:p>
    <w:tbl>
      <w:tblPr>
        <w:tblStyle w:val="TableGrid3"/>
        <w:tblpPr w:leftFromText="180" w:rightFromText="180" w:vertAnchor="page" w:horzAnchor="margin" w:tblpX="70" w:tblpY="3109"/>
        <w:tblW w:w="9895" w:type="dxa"/>
        <w:tblLayout w:type="fixed"/>
        <w:tblLook w:val="04A0" w:firstRow="1" w:lastRow="0" w:firstColumn="1" w:lastColumn="0" w:noHBand="0" w:noVBand="1"/>
      </w:tblPr>
      <w:tblGrid>
        <w:gridCol w:w="1705"/>
        <w:gridCol w:w="1440"/>
        <w:gridCol w:w="1440"/>
        <w:gridCol w:w="1080"/>
        <w:gridCol w:w="1350"/>
        <w:gridCol w:w="1620"/>
        <w:gridCol w:w="1260"/>
      </w:tblGrid>
      <w:tr w:rsidR="007A4520" w:rsidRPr="007A4520" w14:paraId="5DA80126" w14:textId="77777777" w:rsidTr="007C3940">
        <w:tc>
          <w:tcPr>
            <w:tcW w:w="9895" w:type="dxa"/>
            <w:gridSpan w:val="7"/>
            <w:shd w:val="clear" w:color="auto" w:fill="auto"/>
          </w:tcPr>
          <w:p w14:paraId="5598B015" w14:textId="0053D4E8" w:rsidR="007A4520" w:rsidRPr="007A4520" w:rsidRDefault="007A4520" w:rsidP="007A4520">
            <w:pPr>
              <w:rPr>
                <w:rFonts w:ascii="Times New Roman" w:hAnsi="Times New Roman" w:cs="Times New Roman"/>
                <w:b/>
                <w:sz w:val="20"/>
                <w:szCs w:val="20"/>
              </w:rPr>
            </w:pPr>
            <w:r w:rsidRPr="007A4520">
              <w:rPr>
                <w:rFonts w:ascii="Times New Roman" w:hAnsi="Times New Roman" w:cs="Times New Roman"/>
                <w:b/>
                <w:sz w:val="20"/>
                <w:szCs w:val="20"/>
              </w:rPr>
              <w:t xml:space="preserve">INQUIRY: For </w:t>
            </w:r>
            <w:r w:rsidR="00E426AE">
              <w:rPr>
                <w:rFonts w:ascii="Times New Roman" w:hAnsi="Times New Roman" w:cs="Times New Roman"/>
                <w:b/>
                <w:sz w:val="20"/>
                <w:szCs w:val="20"/>
              </w:rPr>
              <w:t>youth</w:t>
            </w:r>
            <w:r w:rsidRPr="007A4520">
              <w:rPr>
                <w:rFonts w:ascii="Times New Roman" w:hAnsi="Times New Roman" w:cs="Times New Roman"/>
                <w:b/>
                <w:sz w:val="20"/>
                <w:szCs w:val="20"/>
              </w:rPr>
              <w:t xml:space="preserve"> </w:t>
            </w:r>
            <w:r w:rsidR="0035364E">
              <w:rPr>
                <w:rFonts w:ascii="Times New Roman" w:hAnsi="Times New Roman" w:cs="Times New Roman"/>
                <w:b/>
                <w:sz w:val="20"/>
                <w:szCs w:val="20"/>
              </w:rPr>
              <w:t xml:space="preserve">17 and </w:t>
            </w:r>
            <w:r w:rsidR="00DE0A6A">
              <w:rPr>
                <w:rFonts w:ascii="Times New Roman" w:hAnsi="Times New Roman" w:cs="Times New Roman"/>
                <w:b/>
                <w:sz w:val="20"/>
                <w:szCs w:val="20"/>
              </w:rPr>
              <w:t>under</w:t>
            </w:r>
            <w:r w:rsidRPr="007A4520">
              <w:rPr>
                <w:rFonts w:ascii="Times New Roman" w:hAnsi="Times New Roman" w:cs="Times New Roman"/>
                <w:b/>
                <w:sz w:val="20"/>
                <w:szCs w:val="20"/>
              </w:rPr>
              <w:t xml:space="preserve"> involved in the juvenile justice system, </w:t>
            </w:r>
            <w:r w:rsidR="00223BE8">
              <w:rPr>
                <w:rFonts w:ascii="Times New Roman" w:hAnsi="Times New Roman" w:cs="Times New Roman"/>
                <w:b/>
                <w:sz w:val="20"/>
                <w:szCs w:val="20"/>
              </w:rPr>
              <w:t>will a youth behavioral health</w:t>
            </w:r>
            <w:r w:rsidR="00635F07">
              <w:rPr>
                <w:rFonts w:ascii="Times New Roman" w:hAnsi="Times New Roman" w:cs="Times New Roman"/>
                <w:b/>
                <w:sz w:val="20"/>
                <w:szCs w:val="20"/>
              </w:rPr>
              <w:t xml:space="preserve"> liaison program increase referrals </w:t>
            </w:r>
            <w:r w:rsidR="00FD6856">
              <w:rPr>
                <w:rFonts w:ascii="Times New Roman" w:hAnsi="Times New Roman" w:cs="Times New Roman"/>
                <w:b/>
                <w:sz w:val="20"/>
                <w:szCs w:val="20"/>
              </w:rPr>
              <w:t xml:space="preserve">to a certified community behavioral health center in </w:t>
            </w:r>
            <w:r w:rsidR="00A65C1C">
              <w:rPr>
                <w:rFonts w:ascii="Times New Roman" w:hAnsi="Times New Roman" w:cs="Times New Roman"/>
                <w:b/>
                <w:sz w:val="20"/>
                <w:szCs w:val="20"/>
              </w:rPr>
              <w:t>4</w:t>
            </w:r>
            <w:r w:rsidR="00FD6856">
              <w:rPr>
                <w:rFonts w:ascii="Times New Roman" w:hAnsi="Times New Roman" w:cs="Times New Roman"/>
                <w:b/>
                <w:sz w:val="20"/>
                <w:szCs w:val="20"/>
              </w:rPr>
              <w:t xml:space="preserve"> rural North Central Missouri counties</w:t>
            </w:r>
            <w:r w:rsidR="00A65C1C">
              <w:rPr>
                <w:rFonts w:ascii="Times New Roman" w:hAnsi="Times New Roman" w:cs="Times New Roman"/>
                <w:b/>
                <w:sz w:val="20"/>
                <w:szCs w:val="20"/>
              </w:rPr>
              <w:t xml:space="preserve"> </w:t>
            </w:r>
            <w:r w:rsidR="00597B2C">
              <w:rPr>
                <w:rFonts w:ascii="Times New Roman" w:hAnsi="Times New Roman" w:cs="Times New Roman"/>
                <w:b/>
                <w:sz w:val="20"/>
                <w:szCs w:val="20"/>
              </w:rPr>
              <w:t>over 9 months</w:t>
            </w:r>
            <w:r w:rsidR="00FC0795">
              <w:rPr>
                <w:rFonts w:ascii="Times New Roman" w:hAnsi="Times New Roman" w:cs="Times New Roman"/>
                <w:b/>
                <w:sz w:val="20"/>
                <w:szCs w:val="20"/>
              </w:rPr>
              <w:t xml:space="preserve"> reducing recidivism rates</w:t>
            </w:r>
          </w:p>
        </w:tc>
      </w:tr>
      <w:tr w:rsidR="007A4520" w:rsidRPr="007A4520" w14:paraId="4511772E" w14:textId="77777777" w:rsidTr="007C3940">
        <w:tc>
          <w:tcPr>
            <w:tcW w:w="1705" w:type="dxa"/>
            <w:shd w:val="clear" w:color="auto" w:fill="auto"/>
          </w:tcPr>
          <w:p w14:paraId="114101BF" w14:textId="77777777" w:rsidR="007A4520" w:rsidRPr="007A4520" w:rsidRDefault="007A4520" w:rsidP="007A4520">
            <w:pPr>
              <w:rPr>
                <w:rFonts w:ascii="Times New Roman" w:hAnsi="Times New Roman" w:cs="Times New Roman"/>
                <w:b/>
                <w:sz w:val="16"/>
                <w:szCs w:val="16"/>
              </w:rPr>
            </w:pPr>
            <w:r w:rsidRPr="007A4520">
              <w:rPr>
                <w:rFonts w:ascii="Times New Roman" w:hAnsi="Times New Roman" w:cs="Times New Roman"/>
                <w:b/>
                <w:sz w:val="16"/>
                <w:szCs w:val="16"/>
              </w:rPr>
              <w:t>First Author, year, Title, Journal</w:t>
            </w:r>
          </w:p>
        </w:tc>
        <w:tc>
          <w:tcPr>
            <w:tcW w:w="1440" w:type="dxa"/>
          </w:tcPr>
          <w:p w14:paraId="05ECC84B" w14:textId="77777777" w:rsidR="007A4520" w:rsidRPr="007A4520" w:rsidRDefault="007A4520" w:rsidP="007A4520">
            <w:pPr>
              <w:rPr>
                <w:rFonts w:ascii="Times New Roman" w:hAnsi="Times New Roman" w:cs="Times New Roman"/>
                <w:b/>
                <w:sz w:val="16"/>
                <w:szCs w:val="16"/>
              </w:rPr>
            </w:pPr>
            <w:r w:rsidRPr="007A4520">
              <w:rPr>
                <w:rFonts w:ascii="Times New Roman" w:hAnsi="Times New Roman" w:cs="Times New Roman"/>
                <w:b/>
                <w:sz w:val="16"/>
                <w:szCs w:val="16"/>
              </w:rPr>
              <w:t>Purpose</w:t>
            </w:r>
          </w:p>
        </w:tc>
        <w:tc>
          <w:tcPr>
            <w:tcW w:w="1440" w:type="dxa"/>
            <w:shd w:val="clear" w:color="auto" w:fill="auto"/>
          </w:tcPr>
          <w:p w14:paraId="67CC98CB" w14:textId="77777777" w:rsidR="007A4520" w:rsidRPr="007A4520" w:rsidRDefault="007A4520" w:rsidP="007A4520">
            <w:pPr>
              <w:rPr>
                <w:rFonts w:ascii="Times New Roman" w:hAnsi="Times New Roman" w:cs="Times New Roman"/>
                <w:b/>
                <w:sz w:val="16"/>
                <w:szCs w:val="16"/>
              </w:rPr>
            </w:pPr>
            <w:r w:rsidRPr="007A4520">
              <w:rPr>
                <w:rFonts w:ascii="Times New Roman" w:hAnsi="Times New Roman" w:cs="Times New Roman"/>
                <w:b/>
                <w:sz w:val="16"/>
                <w:szCs w:val="16"/>
              </w:rPr>
              <w:t>Research Design</w:t>
            </w:r>
            <w:r w:rsidRPr="007A4520">
              <w:rPr>
                <w:rFonts w:ascii="Times New Roman" w:hAnsi="Times New Roman" w:cs="Times New Roman"/>
                <w:b/>
                <w:sz w:val="16"/>
                <w:szCs w:val="16"/>
                <w:vertAlign w:val="superscript"/>
              </w:rPr>
              <w:t>1</w:t>
            </w:r>
            <w:r w:rsidRPr="007A4520">
              <w:rPr>
                <w:rFonts w:ascii="Times New Roman" w:hAnsi="Times New Roman" w:cs="Times New Roman"/>
                <w:b/>
                <w:sz w:val="16"/>
                <w:szCs w:val="16"/>
              </w:rPr>
              <w:t>, Evidence Level</w:t>
            </w:r>
            <w:r w:rsidRPr="007A4520">
              <w:rPr>
                <w:rFonts w:ascii="Times New Roman" w:hAnsi="Times New Roman" w:cs="Times New Roman"/>
                <w:b/>
                <w:sz w:val="16"/>
                <w:szCs w:val="16"/>
                <w:vertAlign w:val="superscript"/>
              </w:rPr>
              <w:t xml:space="preserve">2 </w:t>
            </w:r>
            <w:r w:rsidRPr="007A4520">
              <w:rPr>
                <w:rFonts w:ascii="Times New Roman" w:hAnsi="Times New Roman" w:cs="Times New Roman"/>
                <w:b/>
                <w:sz w:val="16"/>
                <w:szCs w:val="16"/>
              </w:rPr>
              <w:t>&amp; Variables</w:t>
            </w:r>
          </w:p>
        </w:tc>
        <w:tc>
          <w:tcPr>
            <w:tcW w:w="1080" w:type="dxa"/>
            <w:shd w:val="clear" w:color="auto" w:fill="auto"/>
          </w:tcPr>
          <w:p w14:paraId="2F0EA2C0" w14:textId="77777777" w:rsidR="007A4520" w:rsidRPr="007A4520" w:rsidRDefault="007A4520" w:rsidP="007A4520">
            <w:pPr>
              <w:rPr>
                <w:rFonts w:ascii="Times New Roman" w:hAnsi="Times New Roman" w:cs="Times New Roman"/>
                <w:b/>
                <w:sz w:val="16"/>
                <w:szCs w:val="16"/>
              </w:rPr>
            </w:pPr>
            <w:r w:rsidRPr="007A4520">
              <w:rPr>
                <w:rFonts w:ascii="Times New Roman" w:hAnsi="Times New Roman" w:cs="Times New Roman"/>
                <w:b/>
                <w:sz w:val="16"/>
                <w:szCs w:val="16"/>
              </w:rPr>
              <w:t>Sample &amp; Sampling, Setting</w:t>
            </w:r>
          </w:p>
        </w:tc>
        <w:tc>
          <w:tcPr>
            <w:tcW w:w="1350" w:type="dxa"/>
            <w:shd w:val="clear" w:color="auto" w:fill="auto"/>
          </w:tcPr>
          <w:p w14:paraId="5F867504" w14:textId="77777777" w:rsidR="007A4520" w:rsidRPr="007A4520" w:rsidRDefault="007A4520" w:rsidP="007A4520">
            <w:pPr>
              <w:rPr>
                <w:rFonts w:ascii="Times New Roman" w:hAnsi="Times New Roman" w:cs="Times New Roman"/>
                <w:b/>
                <w:sz w:val="16"/>
                <w:szCs w:val="16"/>
              </w:rPr>
            </w:pPr>
            <w:r w:rsidRPr="007A4520">
              <w:rPr>
                <w:rFonts w:ascii="Times New Roman" w:hAnsi="Times New Roman" w:cs="Times New Roman"/>
                <w:b/>
                <w:sz w:val="16"/>
                <w:szCs w:val="16"/>
              </w:rPr>
              <w:t>Measures &amp; Reliability (if reported) Tools used</w:t>
            </w:r>
          </w:p>
        </w:tc>
        <w:tc>
          <w:tcPr>
            <w:tcW w:w="1620" w:type="dxa"/>
            <w:shd w:val="clear" w:color="auto" w:fill="auto"/>
          </w:tcPr>
          <w:p w14:paraId="44440F6B" w14:textId="77777777" w:rsidR="007A4520" w:rsidRPr="007A4520" w:rsidRDefault="007A4520" w:rsidP="007A4520">
            <w:pPr>
              <w:rPr>
                <w:rFonts w:ascii="Times New Roman" w:hAnsi="Times New Roman" w:cs="Times New Roman"/>
                <w:b/>
                <w:sz w:val="16"/>
                <w:szCs w:val="16"/>
              </w:rPr>
            </w:pPr>
            <w:r w:rsidRPr="007A4520">
              <w:rPr>
                <w:rFonts w:ascii="Times New Roman" w:hAnsi="Times New Roman" w:cs="Times New Roman"/>
                <w:b/>
                <w:sz w:val="16"/>
                <w:szCs w:val="16"/>
              </w:rPr>
              <w:t>Results &amp; Analysis Used</w:t>
            </w:r>
          </w:p>
        </w:tc>
        <w:tc>
          <w:tcPr>
            <w:tcW w:w="1260" w:type="dxa"/>
            <w:shd w:val="clear" w:color="auto" w:fill="auto"/>
          </w:tcPr>
          <w:p w14:paraId="0210441B" w14:textId="77777777" w:rsidR="007A4520" w:rsidRPr="007A4520" w:rsidRDefault="007A4520" w:rsidP="007A4520">
            <w:pPr>
              <w:rPr>
                <w:rFonts w:ascii="Times New Roman" w:hAnsi="Times New Roman" w:cs="Times New Roman"/>
                <w:b/>
                <w:sz w:val="16"/>
                <w:szCs w:val="16"/>
              </w:rPr>
            </w:pPr>
            <w:r w:rsidRPr="007A4520">
              <w:rPr>
                <w:rFonts w:ascii="Times New Roman" w:hAnsi="Times New Roman" w:cs="Times New Roman"/>
                <w:b/>
                <w:sz w:val="16"/>
                <w:szCs w:val="16"/>
              </w:rPr>
              <w:t>Limitations &amp; Usefulness</w:t>
            </w:r>
          </w:p>
        </w:tc>
      </w:tr>
      <w:tr w:rsidR="007A4520" w:rsidRPr="007A4520" w14:paraId="147689F3" w14:textId="77777777" w:rsidTr="007C3940">
        <w:tc>
          <w:tcPr>
            <w:tcW w:w="1705" w:type="dxa"/>
            <w:tcBorders>
              <w:bottom w:val="single" w:sz="4" w:space="0" w:color="auto"/>
            </w:tcBorders>
            <w:shd w:val="clear" w:color="auto" w:fill="auto"/>
          </w:tcPr>
          <w:p w14:paraId="4A160278" w14:textId="3FC0A092" w:rsidR="007A4520" w:rsidRPr="007A4520" w:rsidRDefault="00571AFF" w:rsidP="007A4520">
            <w:pPr>
              <w:rPr>
                <w:rFonts w:ascii="Times New Roman" w:hAnsi="Times New Roman" w:cs="Times New Roman"/>
                <w:b/>
                <w:sz w:val="16"/>
                <w:szCs w:val="16"/>
              </w:rPr>
            </w:pPr>
            <w:r>
              <w:rPr>
                <w:rFonts w:ascii="Times New Roman" w:hAnsi="Times New Roman" w:cs="Times New Roman"/>
                <w:b/>
                <w:sz w:val="16"/>
                <w:szCs w:val="16"/>
              </w:rPr>
              <w:t>Theme</w:t>
            </w:r>
            <w:r w:rsidR="007A4520" w:rsidRPr="007A4520">
              <w:rPr>
                <w:rFonts w:ascii="Times New Roman" w:hAnsi="Times New Roman" w:cs="Times New Roman"/>
                <w:b/>
                <w:sz w:val="16"/>
                <w:szCs w:val="16"/>
              </w:rPr>
              <w:t>:</w:t>
            </w:r>
          </w:p>
          <w:p w14:paraId="49698F82" w14:textId="77777777" w:rsidR="007A4520" w:rsidRPr="007A4520" w:rsidRDefault="007A4520" w:rsidP="007A4520">
            <w:pPr>
              <w:rPr>
                <w:rFonts w:ascii="Times New Roman" w:hAnsi="Times New Roman" w:cs="Times New Roman"/>
                <w:b/>
                <w:sz w:val="16"/>
                <w:szCs w:val="16"/>
              </w:rPr>
            </w:pPr>
            <w:r w:rsidRPr="007A4520">
              <w:rPr>
                <w:rFonts w:ascii="Times New Roman" w:hAnsi="Times New Roman" w:cs="Times New Roman"/>
                <w:b/>
                <w:sz w:val="16"/>
                <w:szCs w:val="16"/>
              </w:rPr>
              <w:t>Circumstances</w:t>
            </w:r>
          </w:p>
          <w:p w14:paraId="71B346DD" w14:textId="77777777" w:rsidR="007A4520" w:rsidRPr="007A4520" w:rsidRDefault="007A4520" w:rsidP="007A4520">
            <w:pPr>
              <w:rPr>
                <w:rFonts w:ascii="Times New Roman" w:hAnsi="Times New Roman" w:cs="Times New Roman"/>
                <w:bCs/>
                <w:sz w:val="16"/>
                <w:szCs w:val="16"/>
              </w:rPr>
            </w:pPr>
            <w:r w:rsidRPr="007A4520">
              <w:rPr>
                <w:rFonts w:ascii="Times New Roman" w:hAnsi="Times New Roman" w:cs="Times New Roman"/>
                <w:bCs/>
                <w:sz w:val="16"/>
                <w:szCs w:val="16"/>
              </w:rPr>
              <w:t>Children’s Defense Fund, Leave no child behind (2021) Youth Justice</w:t>
            </w:r>
          </w:p>
          <w:p w14:paraId="05B287EC" w14:textId="77777777" w:rsidR="007A4520" w:rsidRPr="007A4520" w:rsidRDefault="007A4520" w:rsidP="007A4520">
            <w:pPr>
              <w:rPr>
                <w:rFonts w:ascii="Times New Roman" w:hAnsi="Times New Roman" w:cs="Times New Roman"/>
                <w:b/>
                <w:sz w:val="16"/>
                <w:szCs w:val="16"/>
              </w:rPr>
            </w:pPr>
          </w:p>
          <w:p w14:paraId="2D15111F" w14:textId="77777777" w:rsidR="007A4520" w:rsidRPr="007A4520" w:rsidRDefault="007A4520" w:rsidP="007A4520">
            <w:pPr>
              <w:rPr>
                <w:rFonts w:ascii="Times New Roman" w:hAnsi="Times New Roman" w:cs="Times New Roman"/>
                <w:b/>
                <w:sz w:val="16"/>
                <w:szCs w:val="16"/>
              </w:rPr>
            </w:pPr>
          </w:p>
        </w:tc>
        <w:tc>
          <w:tcPr>
            <w:tcW w:w="1440" w:type="dxa"/>
            <w:tcBorders>
              <w:bottom w:val="single" w:sz="4" w:space="0" w:color="auto"/>
            </w:tcBorders>
          </w:tcPr>
          <w:p w14:paraId="2AD05975" w14:textId="6D588633" w:rsidR="007A4520" w:rsidRPr="007A4520" w:rsidRDefault="00DD68CA" w:rsidP="007A4520">
            <w:pPr>
              <w:rPr>
                <w:rFonts w:ascii="Times New Roman" w:hAnsi="Times New Roman" w:cs="Times New Roman"/>
                <w:bCs/>
                <w:sz w:val="16"/>
                <w:szCs w:val="16"/>
              </w:rPr>
            </w:pPr>
            <w:r>
              <w:rPr>
                <w:rFonts w:ascii="Times New Roman" w:hAnsi="Times New Roman" w:cs="Times New Roman"/>
                <w:bCs/>
                <w:sz w:val="16"/>
                <w:szCs w:val="16"/>
              </w:rPr>
              <w:t>It d</w:t>
            </w:r>
            <w:r w:rsidR="007A4520" w:rsidRPr="007A4520">
              <w:rPr>
                <w:rFonts w:ascii="Times New Roman" w:hAnsi="Times New Roman" w:cs="Times New Roman"/>
                <w:bCs/>
                <w:sz w:val="16"/>
                <w:szCs w:val="16"/>
              </w:rPr>
              <w:t>escribe</w:t>
            </w:r>
            <w:r>
              <w:rPr>
                <w:rFonts w:ascii="Times New Roman" w:hAnsi="Times New Roman" w:cs="Times New Roman"/>
                <w:bCs/>
                <w:sz w:val="16"/>
                <w:szCs w:val="16"/>
              </w:rPr>
              <w:t>d</w:t>
            </w:r>
            <w:r w:rsidR="007A4520" w:rsidRPr="007A4520">
              <w:rPr>
                <w:rFonts w:ascii="Times New Roman" w:hAnsi="Times New Roman" w:cs="Times New Roman"/>
                <w:bCs/>
                <w:sz w:val="16"/>
                <w:szCs w:val="16"/>
              </w:rPr>
              <w:t xml:space="preserve"> </w:t>
            </w:r>
            <w:r w:rsidR="001C0D9E" w:rsidRPr="007A4520">
              <w:rPr>
                <w:rFonts w:ascii="Times New Roman" w:hAnsi="Times New Roman" w:cs="Times New Roman"/>
                <w:bCs/>
                <w:sz w:val="16"/>
                <w:szCs w:val="16"/>
              </w:rPr>
              <w:t>circumstance</w:t>
            </w:r>
            <w:r w:rsidR="001C0D9E">
              <w:rPr>
                <w:rFonts w:ascii="Times New Roman" w:hAnsi="Times New Roman" w:cs="Times New Roman"/>
                <w:bCs/>
                <w:sz w:val="16"/>
                <w:szCs w:val="16"/>
              </w:rPr>
              <w:t xml:space="preserve"> </w:t>
            </w:r>
            <w:r>
              <w:rPr>
                <w:rFonts w:ascii="Times New Roman" w:hAnsi="Times New Roman" w:cs="Times New Roman"/>
                <w:bCs/>
                <w:sz w:val="16"/>
                <w:szCs w:val="16"/>
              </w:rPr>
              <w:t>s</w:t>
            </w:r>
            <w:r w:rsidR="007A4520" w:rsidRPr="007A4520">
              <w:rPr>
                <w:rFonts w:ascii="Times New Roman" w:hAnsi="Times New Roman" w:cs="Times New Roman"/>
                <w:bCs/>
                <w:sz w:val="16"/>
                <w:szCs w:val="16"/>
              </w:rPr>
              <w:t>urround</w:t>
            </w:r>
            <w:r>
              <w:rPr>
                <w:rFonts w:ascii="Times New Roman" w:hAnsi="Times New Roman" w:cs="Times New Roman"/>
                <w:bCs/>
                <w:sz w:val="16"/>
                <w:szCs w:val="16"/>
              </w:rPr>
              <w:t>ing</w:t>
            </w:r>
            <w:r w:rsidR="007A4520" w:rsidRPr="007A4520">
              <w:rPr>
                <w:rFonts w:ascii="Times New Roman" w:hAnsi="Times New Roman" w:cs="Times New Roman"/>
                <w:bCs/>
                <w:sz w:val="16"/>
                <w:szCs w:val="16"/>
              </w:rPr>
              <w:t xml:space="preserve"> the juvenile justice system</w:t>
            </w:r>
          </w:p>
        </w:tc>
        <w:tc>
          <w:tcPr>
            <w:tcW w:w="1440" w:type="dxa"/>
            <w:tcBorders>
              <w:bottom w:val="single" w:sz="4" w:space="0" w:color="auto"/>
            </w:tcBorders>
            <w:shd w:val="clear" w:color="auto" w:fill="auto"/>
          </w:tcPr>
          <w:p w14:paraId="16049AA6" w14:textId="77777777" w:rsidR="007A4520" w:rsidRPr="007A4520" w:rsidRDefault="007A4520" w:rsidP="007A4520">
            <w:pPr>
              <w:rPr>
                <w:rFonts w:ascii="Times New Roman" w:hAnsi="Times New Roman" w:cs="Times New Roman"/>
                <w:bCs/>
                <w:sz w:val="16"/>
                <w:szCs w:val="16"/>
              </w:rPr>
            </w:pPr>
            <w:r w:rsidRPr="007A4520">
              <w:rPr>
                <w:rFonts w:ascii="Times New Roman" w:hAnsi="Times New Roman" w:cs="Times New Roman"/>
                <w:bCs/>
                <w:sz w:val="16"/>
                <w:szCs w:val="16"/>
              </w:rPr>
              <w:t>Level VII evidence</w:t>
            </w:r>
          </w:p>
          <w:p w14:paraId="49AD8E2C" w14:textId="77777777" w:rsidR="007A4520" w:rsidRPr="007A4520" w:rsidRDefault="007A4520" w:rsidP="007A4520">
            <w:pPr>
              <w:rPr>
                <w:rFonts w:ascii="Times New Roman" w:hAnsi="Times New Roman" w:cs="Times New Roman"/>
                <w:bCs/>
                <w:sz w:val="16"/>
                <w:szCs w:val="16"/>
              </w:rPr>
            </w:pPr>
          </w:p>
          <w:p w14:paraId="22340CD9" w14:textId="77777777" w:rsidR="007A4520" w:rsidRPr="007A4520" w:rsidRDefault="007A4520" w:rsidP="007A4520">
            <w:pPr>
              <w:rPr>
                <w:rFonts w:ascii="Times New Roman" w:hAnsi="Times New Roman" w:cs="Times New Roman"/>
                <w:bCs/>
                <w:sz w:val="16"/>
                <w:szCs w:val="16"/>
              </w:rPr>
            </w:pPr>
            <w:r w:rsidRPr="007A4520">
              <w:rPr>
                <w:rFonts w:ascii="Times New Roman" w:hAnsi="Times New Roman" w:cs="Times New Roman"/>
                <w:bCs/>
                <w:sz w:val="16"/>
                <w:szCs w:val="16"/>
              </w:rPr>
              <w:t>Professional organization</w:t>
            </w:r>
          </w:p>
        </w:tc>
        <w:tc>
          <w:tcPr>
            <w:tcW w:w="1080" w:type="dxa"/>
            <w:tcBorders>
              <w:bottom w:val="single" w:sz="4" w:space="0" w:color="auto"/>
            </w:tcBorders>
            <w:shd w:val="clear" w:color="auto" w:fill="auto"/>
          </w:tcPr>
          <w:p w14:paraId="41DD92A9" w14:textId="77777777" w:rsidR="007A4520" w:rsidRPr="007A4520" w:rsidRDefault="007A4520" w:rsidP="007A4520">
            <w:pPr>
              <w:rPr>
                <w:rFonts w:ascii="Times New Roman" w:hAnsi="Times New Roman" w:cs="Times New Roman"/>
                <w:bCs/>
                <w:sz w:val="16"/>
                <w:szCs w:val="16"/>
              </w:rPr>
            </w:pPr>
            <w:r w:rsidRPr="007A4520">
              <w:rPr>
                <w:rFonts w:ascii="Times New Roman" w:hAnsi="Times New Roman" w:cs="Times New Roman"/>
                <w:bCs/>
                <w:sz w:val="16"/>
                <w:szCs w:val="16"/>
              </w:rPr>
              <w:t>Juvenile justice system</w:t>
            </w:r>
          </w:p>
        </w:tc>
        <w:tc>
          <w:tcPr>
            <w:tcW w:w="1350" w:type="dxa"/>
            <w:tcBorders>
              <w:bottom w:val="single" w:sz="4" w:space="0" w:color="auto"/>
            </w:tcBorders>
            <w:shd w:val="clear" w:color="auto" w:fill="auto"/>
          </w:tcPr>
          <w:p w14:paraId="6C502F37" w14:textId="11C5E844" w:rsidR="007A4520" w:rsidRPr="007A4520" w:rsidRDefault="007A4520" w:rsidP="007A4520">
            <w:pPr>
              <w:rPr>
                <w:rFonts w:ascii="Times New Roman" w:hAnsi="Times New Roman" w:cs="Times New Roman"/>
                <w:bCs/>
                <w:sz w:val="16"/>
                <w:szCs w:val="16"/>
              </w:rPr>
            </w:pPr>
            <w:r w:rsidRPr="007A4520">
              <w:rPr>
                <w:rFonts w:ascii="Times New Roman" w:hAnsi="Times New Roman" w:cs="Times New Roman"/>
                <w:bCs/>
                <w:sz w:val="16"/>
                <w:szCs w:val="16"/>
              </w:rPr>
              <w:t xml:space="preserve">Used national </w:t>
            </w:r>
            <w:r w:rsidR="001D7EF3" w:rsidRPr="007A4520">
              <w:rPr>
                <w:rFonts w:ascii="Times New Roman" w:hAnsi="Times New Roman" w:cs="Times New Roman"/>
                <w:bCs/>
                <w:sz w:val="16"/>
                <w:szCs w:val="16"/>
              </w:rPr>
              <w:t>statistical</w:t>
            </w:r>
            <w:r w:rsidRPr="007A4520">
              <w:rPr>
                <w:rFonts w:ascii="Times New Roman" w:hAnsi="Times New Roman" w:cs="Times New Roman"/>
                <w:bCs/>
                <w:sz w:val="16"/>
                <w:szCs w:val="16"/>
              </w:rPr>
              <w:t xml:space="preserve"> information.</w:t>
            </w:r>
          </w:p>
        </w:tc>
        <w:tc>
          <w:tcPr>
            <w:tcW w:w="1620" w:type="dxa"/>
            <w:tcBorders>
              <w:bottom w:val="single" w:sz="4" w:space="0" w:color="auto"/>
            </w:tcBorders>
            <w:shd w:val="clear" w:color="auto" w:fill="auto"/>
          </w:tcPr>
          <w:p w14:paraId="5B30384E" w14:textId="77777777" w:rsidR="007A4520" w:rsidRPr="007A4520" w:rsidRDefault="007A4520" w:rsidP="007A4520">
            <w:pPr>
              <w:rPr>
                <w:rFonts w:ascii="Times New Roman" w:hAnsi="Times New Roman" w:cs="Times New Roman"/>
                <w:bCs/>
                <w:sz w:val="16"/>
                <w:szCs w:val="16"/>
              </w:rPr>
            </w:pPr>
            <w:r w:rsidRPr="007A4520">
              <w:rPr>
                <w:rFonts w:ascii="Times New Roman" w:hAnsi="Times New Roman" w:cs="Times New Roman"/>
                <w:bCs/>
                <w:sz w:val="16"/>
                <w:szCs w:val="16"/>
              </w:rPr>
              <w:t>Identified the extent of problems in the juvenile justice system and the excessive number of children lost in the system.</w:t>
            </w:r>
          </w:p>
        </w:tc>
        <w:tc>
          <w:tcPr>
            <w:tcW w:w="1260" w:type="dxa"/>
            <w:tcBorders>
              <w:bottom w:val="single" w:sz="4" w:space="0" w:color="auto"/>
            </w:tcBorders>
            <w:shd w:val="clear" w:color="auto" w:fill="auto"/>
          </w:tcPr>
          <w:p w14:paraId="63ECF4C1" w14:textId="77777777" w:rsidR="007A4520" w:rsidRPr="007A4520" w:rsidRDefault="007A4520" w:rsidP="007A4520">
            <w:pPr>
              <w:rPr>
                <w:rFonts w:ascii="Times New Roman" w:hAnsi="Times New Roman" w:cs="Times New Roman"/>
                <w:bCs/>
                <w:sz w:val="16"/>
                <w:szCs w:val="16"/>
              </w:rPr>
            </w:pPr>
            <w:r w:rsidRPr="007A4520">
              <w:rPr>
                <w:rFonts w:ascii="Times New Roman" w:hAnsi="Times New Roman" w:cs="Times New Roman"/>
                <w:bCs/>
                <w:sz w:val="16"/>
                <w:szCs w:val="16"/>
              </w:rPr>
              <w:t>Utilized data from the criminal justice system</w:t>
            </w:r>
          </w:p>
        </w:tc>
      </w:tr>
      <w:tr w:rsidR="007A4520" w:rsidRPr="007A4520" w14:paraId="7E4F9DA3" w14:textId="77777777" w:rsidTr="007C3940">
        <w:trPr>
          <w:trHeight w:val="3189"/>
        </w:trPr>
        <w:tc>
          <w:tcPr>
            <w:tcW w:w="1705" w:type="dxa"/>
            <w:shd w:val="clear" w:color="auto" w:fill="auto"/>
          </w:tcPr>
          <w:p w14:paraId="2296F018" w14:textId="77777777" w:rsidR="007A4520" w:rsidRPr="007A4520" w:rsidRDefault="007A4520" w:rsidP="007A4520">
            <w:pPr>
              <w:rPr>
                <w:rFonts w:ascii="Times New Roman" w:hAnsi="Times New Roman" w:cs="Times New Roman"/>
                <w:bCs/>
                <w:sz w:val="16"/>
                <w:szCs w:val="16"/>
              </w:rPr>
            </w:pPr>
            <w:r w:rsidRPr="007A4520">
              <w:rPr>
                <w:rFonts w:ascii="Times New Roman" w:hAnsi="Times New Roman" w:cs="Times New Roman"/>
                <w:bCs/>
                <w:sz w:val="16"/>
                <w:szCs w:val="16"/>
              </w:rPr>
              <w:t>Wasserman (2021)</w:t>
            </w:r>
          </w:p>
          <w:p w14:paraId="138580C5" w14:textId="77777777" w:rsidR="007A4520" w:rsidRPr="007A4520" w:rsidRDefault="007A4520" w:rsidP="007A4520">
            <w:pPr>
              <w:rPr>
                <w:rFonts w:ascii="Times New Roman" w:hAnsi="Times New Roman" w:cs="Times New Roman"/>
                <w:b/>
                <w:sz w:val="16"/>
                <w:szCs w:val="16"/>
              </w:rPr>
            </w:pPr>
            <w:r w:rsidRPr="007A4520">
              <w:rPr>
                <w:rFonts w:ascii="Times New Roman" w:hAnsi="Times New Roman" w:cs="Times New Roman"/>
                <w:bCs/>
                <w:sz w:val="16"/>
                <w:szCs w:val="16"/>
              </w:rPr>
              <w:t>The missing link (age): Multilevel contributors to service uptake failure among youths on community justice supervision. Psychiatry Online</w:t>
            </w:r>
          </w:p>
        </w:tc>
        <w:tc>
          <w:tcPr>
            <w:tcW w:w="1440" w:type="dxa"/>
            <w:shd w:val="clear" w:color="auto" w:fill="auto"/>
          </w:tcPr>
          <w:p w14:paraId="03A9B3F3" w14:textId="77777777" w:rsidR="007A4520" w:rsidRPr="007A4520" w:rsidRDefault="007A4520" w:rsidP="007A4520">
            <w:pPr>
              <w:rPr>
                <w:rFonts w:ascii="Times New Roman" w:hAnsi="Times New Roman" w:cs="Times New Roman"/>
                <w:bCs/>
                <w:sz w:val="16"/>
                <w:szCs w:val="16"/>
              </w:rPr>
            </w:pPr>
            <w:r w:rsidRPr="007A4520">
              <w:rPr>
                <w:rFonts w:ascii="Times New Roman" w:hAnsi="Times New Roman" w:cs="Times New Roman"/>
                <w:bCs/>
                <w:sz w:val="16"/>
                <w:szCs w:val="16"/>
              </w:rPr>
              <w:t>Identify screenings used to identify treatment.</w:t>
            </w:r>
          </w:p>
        </w:tc>
        <w:tc>
          <w:tcPr>
            <w:tcW w:w="1440" w:type="dxa"/>
            <w:shd w:val="clear" w:color="auto" w:fill="auto"/>
          </w:tcPr>
          <w:p w14:paraId="20693577" w14:textId="77777777" w:rsidR="007A4520" w:rsidRPr="007A4520" w:rsidRDefault="007A4520" w:rsidP="007A4520">
            <w:pPr>
              <w:rPr>
                <w:rFonts w:ascii="Times New Roman" w:hAnsi="Times New Roman" w:cs="Times New Roman"/>
                <w:bCs/>
                <w:sz w:val="16"/>
                <w:szCs w:val="16"/>
              </w:rPr>
            </w:pPr>
            <w:r w:rsidRPr="007A4520">
              <w:rPr>
                <w:rFonts w:ascii="Times New Roman" w:hAnsi="Times New Roman" w:cs="Times New Roman"/>
                <w:bCs/>
                <w:sz w:val="16"/>
                <w:szCs w:val="16"/>
              </w:rPr>
              <w:t>Level VII evidence</w:t>
            </w:r>
          </w:p>
          <w:p w14:paraId="7F34D4F1" w14:textId="77777777" w:rsidR="007A4520" w:rsidRPr="007A4520" w:rsidRDefault="007A4520" w:rsidP="007A4520">
            <w:pPr>
              <w:rPr>
                <w:rFonts w:ascii="Times New Roman" w:hAnsi="Times New Roman" w:cs="Times New Roman"/>
                <w:bCs/>
                <w:sz w:val="16"/>
                <w:szCs w:val="16"/>
              </w:rPr>
            </w:pPr>
          </w:p>
          <w:p w14:paraId="28DA2307" w14:textId="77777777" w:rsidR="007A4520" w:rsidRPr="007A4520" w:rsidRDefault="007A4520" w:rsidP="007A4520">
            <w:pPr>
              <w:rPr>
                <w:rFonts w:ascii="Times New Roman" w:hAnsi="Times New Roman" w:cs="Times New Roman"/>
                <w:bCs/>
                <w:sz w:val="16"/>
                <w:szCs w:val="16"/>
              </w:rPr>
            </w:pPr>
          </w:p>
          <w:p w14:paraId="537E9896" w14:textId="77777777" w:rsidR="007A4520" w:rsidRPr="007A4520" w:rsidRDefault="007A4520" w:rsidP="007A4520">
            <w:pPr>
              <w:rPr>
                <w:rFonts w:ascii="Times New Roman" w:hAnsi="Times New Roman" w:cs="Times New Roman"/>
                <w:bCs/>
                <w:sz w:val="16"/>
                <w:szCs w:val="16"/>
              </w:rPr>
            </w:pPr>
            <w:r w:rsidRPr="007A4520">
              <w:rPr>
                <w:rFonts w:ascii="Times New Roman" w:hAnsi="Times New Roman" w:cs="Times New Roman"/>
                <w:bCs/>
                <w:sz w:val="16"/>
                <w:szCs w:val="16"/>
              </w:rPr>
              <w:t>Identify behavioral health needs to link community resources for juveniles in the justice system</w:t>
            </w:r>
          </w:p>
        </w:tc>
        <w:tc>
          <w:tcPr>
            <w:tcW w:w="1080" w:type="dxa"/>
            <w:shd w:val="clear" w:color="auto" w:fill="auto"/>
          </w:tcPr>
          <w:p w14:paraId="3AB0928D" w14:textId="77777777" w:rsidR="007A4520" w:rsidRPr="007A4520" w:rsidRDefault="007A4520" w:rsidP="007A4520">
            <w:pPr>
              <w:rPr>
                <w:rFonts w:ascii="Times New Roman" w:hAnsi="Times New Roman" w:cs="Times New Roman"/>
                <w:bCs/>
                <w:sz w:val="16"/>
                <w:szCs w:val="16"/>
              </w:rPr>
            </w:pPr>
            <w:r w:rsidRPr="007A4520">
              <w:rPr>
                <w:rFonts w:ascii="Times New Roman" w:hAnsi="Times New Roman" w:cs="Times New Roman"/>
                <w:bCs/>
                <w:sz w:val="16"/>
                <w:szCs w:val="16"/>
              </w:rPr>
              <w:t>N=8,307</w:t>
            </w:r>
          </w:p>
          <w:p w14:paraId="22F2FFD2" w14:textId="77777777" w:rsidR="007A4520" w:rsidRPr="007A4520" w:rsidRDefault="007A4520" w:rsidP="007A4520">
            <w:pPr>
              <w:rPr>
                <w:rFonts w:ascii="Times New Roman" w:hAnsi="Times New Roman" w:cs="Times New Roman"/>
                <w:bCs/>
                <w:sz w:val="16"/>
                <w:szCs w:val="16"/>
              </w:rPr>
            </w:pPr>
          </w:p>
          <w:p w14:paraId="5F4CD189" w14:textId="77777777" w:rsidR="007A4520" w:rsidRPr="007A4520" w:rsidRDefault="007A4520" w:rsidP="007A4520">
            <w:pPr>
              <w:rPr>
                <w:rFonts w:ascii="Times New Roman" w:hAnsi="Times New Roman" w:cs="Times New Roman"/>
                <w:bCs/>
                <w:sz w:val="16"/>
                <w:szCs w:val="16"/>
              </w:rPr>
            </w:pPr>
            <w:r w:rsidRPr="007A4520">
              <w:rPr>
                <w:rFonts w:ascii="Times New Roman" w:hAnsi="Times New Roman" w:cs="Times New Roman"/>
                <w:bCs/>
                <w:sz w:val="16"/>
                <w:szCs w:val="16"/>
              </w:rPr>
              <w:t>Multistate investigation using 33 community justice agencies</w:t>
            </w:r>
          </w:p>
        </w:tc>
        <w:tc>
          <w:tcPr>
            <w:tcW w:w="1350" w:type="dxa"/>
            <w:shd w:val="clear" w:color="auto" w:fill="auto"/>
          </w:tcPr>
          <w:p w14:paraId="210F6218" w14:textId="77777777" w:rsidR="007A4520" w:rsidRPr="007A4520" w:rsidRDefault="007A4520" w:rsidP="007A4520">
            <w:pPr>
              <w:rPr>
                <w:rFonts w:ascii="Times New Roman" w:hAnsi="Times New Roman" w:cs="Times New Roman"/>
                <w:bCs/>
                <w:sz w:val="16"/>
                <w:szCs w:val="16"/>
              </w:rPr>
            </w:pPr>
            <w:r w:rsidRPr="007A4520">
              <w:rPr>
                <w:rFonts w:ascii="Times New Roman" w:hAnsi="Times New Roman" w:cs="Times New Roman"/>
                <w:bCs/>
                <w:sz w:val="16"/>
                <w:szCs w:val="16"/>
              </w:rPr>
              <w:t>Evidence based tools:</w:t>
            </w:r>
          </w:p>
          <w:p w14:paraId="6632E6B8" w14:textId="77777777" w:rsidR="007A4520" w:rsidRPr="007A4520" w:rsidRDefault="007A4520" w:rsidP="007A4520">
            <w:pPr>
              <w:rPr>
                <w:rFonts w:ascii="Times New Roman" w:hAnsi="Times New Roman" w:cs="Times New Roman"/>
                <w:bCs/>
                <w:sz w:val="16"/>
                <w:szCs w:val="16"/>
              </w:rPr>
            </w:pPr>
            <w:r w:rsidRPr="007A4520">
              <w:rPr>
                <w:rFonts w:ascii="Times New Roman" w:hAnsi="Times New Roman" w:cs="Times New Roman"/>
                <w:bCs/>
                <w:sz w:val="16"/>
                <w:szCs w:val="16"/>
              </w:rPr>
              <w:t>MAYSI, YASI, PACT, SASSI, CRAFFT, GAIN</w:t>
            </w:r>
          </w:p>
        </w:tc>
        <w:tc>
          <w:tcPr>
            <w:tcW w:w="1620" w:type="dxa"/>
            <w:shd w:val="clear" w:color="auto" w:fill="auto"/>
          </w:tcPr>
          <w:p w14:paraId="49C9FCEE" w14:textId="77777777" w:rsidR="007A4520" w:rsidRPr="007A4520" w:rsidRDefault="007A4520" w:rsidP="007A4520">
            <w:pPr>
              <w:rPr>
                <w:rFonts w:ascii="Times New Roman" w:hAnsi="Times New Roman" w:cs="Times New Roman"/>
                <w:bCs/>
                <w:sz w:val="16"/>
                <w:szCs w:val="16"/>
              </w:rPr>
            </w:pPr>
            <w:r w:rsidRPr="007A4520">
              <w:rPr>
                <w:rFonts w:ascii="Times New Roman" w:hAnsi="Times New Roman" w:cs="Times New Roman"/>
                <w:bCs/>
                <w:sz w:val="16"/>
                <w:szCs w:val="16"/>
              </w:rPr>
              <w:t>Treatments were identified, but justice agencies fell short on referring to necessary treatment agencies</w:t>
            </w:r>
          </w:p>
        </w:tc>
        <w:tc>
          <w:tcPr>
            <w:tcW w:w="1260" w:type="dxa"/>
            <w:shd w:val="clear" w:color="auto" w:fill="auto"/>
          </w:tcPr>
          <w:p w14:paraId="64F9195D" w14:textId="798447B9" w:rsidR="007A4520" w:rsidRPr="007A4520" w:rsidRDefault="00837298" w:rsidP="007A4520">
            <w:pPr>
              <w:rPr>
                <w:rFonts w:ascii="Times New Roman" w:hAnsi="Times New Roman" w:cs="Times New Roman"/>
                <w:bCs/>
                <w:sz w:val="16"/>
                <w:szCs w:val="16"/>
              </w:rPr>
            </w:pPr>
            <w:r>
              <w:rPr>
                <w:rFonts w:ascii="Times New Roman" w:hAnsi="Times New Roman" w:cs="Times New Roman"/>
                <w:bCs/>
                <w:sz w:val="16"/>
                <w:szCs w:val="16"/>
              </w:rPr>
              <w:t xml:space="preserve">The </w:t>
            </w:r>
            <w:r w:rsidR="007A4520" w:rsidRPr="007A4520">
              <w:rPr>
                <w:rFonts w:ascii="Times New Roman" w:hAnsi="Times New Roman" w:cs="Times New Roman"/>
                <w:bCs/>
                <w:sz w:val="16"/>
                <w:szCs w:val="16"/>
              </w:rPr>
              <w:t xml:space="preserve">Sample size was good. </w:t>
            </w:r>
          </w:p>
          <w:p w14:paraId="434EFBFF" w14:textId="77777777" w:rsidR="007A4520" w:rsidRPr="007A4520" w:rsidRDefault="007A4520" w:rsidP="007A4520">
            <w:pPr>
              <w:rPr>
                <w:rFonts w:ascii="Times New Roman" w:hAnsi="Times New Roman" w:cs="Times New Roman"/>
                <w:bCs/>
                <w:sz w:val="16"/>
                <w:szCs w:val="16"/>
              </w:rPr>
            </w:pPr>
          </w:p>
          <w:p w14:paraId="48263F1A" w14:textId="77777777" w:rsidR="007A4520" w:rsidRPr="007A4520" w:rsidRDefault="007A4520" w:rsidP="007A4520">
            <w:pPr>
              <w:rPr>
                <w:rFonts w:ascii="Times New Roman" w:hAnsi="Times New Roman" w:cs="Times New Roman"/>
                <w:bCs/>
                <w:sz w:val="16"/>
                <w:szCs w:val="16"/>
              </w:rPr>
            </w:pPr>
            <w:r w:rsidRPr="007A4520">
              <w:rPr>
                <w:rFonts w:ascii="Times New Roman" w:hAnsi="Times New Roman" w:cs="Times New Roman"/>
                <w:bCs/>
                <w:sz w:val="16"/>
                <w:szCs w:val="16"/>
              </w:rPr>
              <w:t>Useful information, will consider utilizing the tools  used in this study for NP inquiry.</w:t>
            </w:r>
          </w:p>
        </w:tc>
      </w:tr>
      <w:tr w:rsidR="007A4520" w:rsidRPr="007A4520" w14:paraId="3831B198" w14:textId="77777777" w:rsidTr="007C3940">
        <w:trPr>
          <w:trHeight w:val="50"/>
        </w:trPr>
        <w:tc>
          <w:tcPr>
            <w:tcW w:w="1705" w:type="dxa"/>
            <w:shd w:val="clear" w:color="auto" w:fill="auto"/>
          </w:tcPr>
          <w:p w14:paraId="4F5F6435" w14:textId="77777777" w:rsidR="007A4520" w:rsidRPr="007A4520" w:rsidRDefault="007A4520" w:rsidP="007A4520">
            <w:pPr>
              <w:rPr>
                <w:rFonts w:ascii="Times New Roman" w:hAnsi="Times New Roman" w:cs="Times New Roman"/>
                <w:bCs/>
                <w:sz w:val="16"/>
                <w:szCs w:val="16"/>
              </w:rPr>
            </w:pPr>
            <w:r w:rsidRPr="007A4520">
              <w:rPr>
                <w:rFonts w:ascii="Times New Roman" w:hAnsi="Times New Roman" w:cs="Times New Roman"/>
                <w:bCs/>
                <w:sz w:val="16"/>
                <w:szCs w:val="16"/>
              </w:rPr>
              <w:t>Aizpurua (2020)</w:t>
            </w:r>
          </w:p>
          <w:p w14:paraId="199437F9" w14:textId="77777777" w:rsidR="007A4520" w:rsidRPr="007A4520" w:rsidRDefault="007A4520" w:rsidP="007A4520">
            <w:pPr>
              <w:rPr>
                <w:rFonts w:ascii="Times New Roman" w:hAnsi="Times New Roman" w:cs="Times New Roman"/>
                <w:bCs/>
                <w:sz w:val="16"/>
                <w:szCs w:val="16"/>
              </w:rPr>
            </w:pPr>
            <w:r w:rsidRPr="007A4520">
              <w:rPr>
                <w:rFonts w:ascii="Times New Roman" w:hAnsi="Times New Roman" w:cs="Times New Roman"/>
                <w:bCs/>
                <w:sz w:val="16"/>
                <w:szCs w:val="16"/>
              </w:rPr>
              <w:t>The sins of the child: Public opinion about responsibility for juvenile crime. Children and Youth Services Review</w:t>
            </w:r>
          </w:p>
        </w:tc>
        <w:tc>
          <w:tcPr>
            <w:tcW w:w="1440" w:type="dxa"/>
            <w:shd w:val="clear" w:color="auto" w:fill="auto"/>
          </w:tcPr>
          <w:p w14:paraId="66340274" w14:textId="77777777" w:rsidR="007A4520" w:rsidRPr="007A4520" w:rsidRDefault="007A4520" w:rsidP="007A4520">
            <w:pPr>
              <w:rPr>
                <w:rFonts w:ascii="Times New Roman" w:hAnsi="Times New Roman" w:cs="Times New Roman"/>
                <w:bCs/>
                <w:sz w:val="16"/>
                <w:szCs w:val="16"/>
              </w:rPr>
            </w:pPr>
            <w:r w:rsidRPr="007A4520">
              <w:rPr>
                <w:rFonts w:ascii="Times New Roman" w:hAnsi="Times New Roman" w:cs="Times New Roman"/>
                <w:bCs/>
                <w:sz w:val="16"/>
                <w:szCs w:val="16"/>
              </w:rPr>
              <w:t>Public opinion survey on parental responsibility for juvenile crime</w:t>
            </w:r>
          </w:p>
        </w:tc>
        <w:tc>
          <w:tcPr>
            <w:tcW w:w="1440" w:type="dxa"/>
            <w:shd w:val="clear" w:color="auto" w:fill="auto"/>
          </w:tcPr>
          <w:p w14:paraId="744F026A" w14:textId="77777777" w:rsidR="007A4520" w:rsidRPr="007A4520" w:rsidRDefault="007A4520" w:rsidP="007A4520">
            <w:pPr>
              <w:rPr>
                <w:rFonts w:ascii="Times New Roman" w:hAnsi="Times New Roman" w:cs="Times New Roman"/>
                <w:bCs/>
                <w:sz w:val="16"/>
                <w:szCs w:val="16"/>
              </w:rPr>
            </w:pPr>
            <w:r w:rsidRPr="007A4520">
              <w:rPr>
                <w:rFonts w:ascii="Times New Roman" w:hAnsi="Times New Roman" w:cs="Times New Roman"/>
                <w:bCs/>
                <w:sz w:val="16"/>
                <w:szCs w:val="16"/>
              </w:rPr>
              <w:t>Level II evidence</w:t>
            </w:r>
          </w:p>
          <w:p w14:paraId="161C9A64" w14:textId="77777777" w:rsidR="007A4520" w:rsidRPr="007A4520" w:rsidRDefault="007A4520" w:rsidP="007A4520">
            <w:pPr>
              <w:rPr>
                <w:rFonts w:ascii="Times New Roman" w:hAnsi="Times New Roman" w:cs="Times New Roman"/>
                <w:bCs/>
                <w:sz w:val="16"/>
                <w:szCs w:val="16"/>
              </w:rPr>
            </w:pPr>
          </w:p>
          <w:p w14:paraId="625BA7CC" w14:textId="77777777" w:rsidR="007A4520" w:rsidRPr="007A4520" w:rsidRDefault="007A4520" w:rsidP="007A4520">
            <w:pPr>
              <w:rPr>
                <w:rFonts w:ascii="Times New Roman" w:hAnsi="Times New Roman" w:cs="Times New Roman"/>
                <w:bCs/>
                <w:sz w:val="16"/>
                <w:szCs w:val="16"/>
              </w:rPr>
            </w:pPr>
            <w:r w:rsidRPr="007A4520">
              <w:rPr>
                <w:rFonts w:ascii="Times New Roman" w:hAnsi="Times New Roman" w:cs="Times New Roman"/>
                <w:bCs/>
                <w:sz w:val="16"/>
                <w:szCs w:val="16"/>
              </w:rPr>
              <w:t>Randomized factorial vignettes.</w:t>
            </w:r>
          </w:p>
          <w:p w14:paraId="71412329" w14:textId="77777777" w:rsidR="007A4520" w:rsidRPr="007A4520" w:rsidRDefault="007A4520" w:rsidP="007A4520">
            <w:pPr>
              <w:rPr>
                <w:rFonts w:ascii="Times New Roman" w:hAnsi="Times New Roman" w:cs="Times New Roman"/>
                <w:bCs/>
                <w:sz w:val="16"/>
                <w:szCs w:val="16"/>
              </w:rPr>
            </w:pPr>
          </w:p>
          <w:p w14:paraId="6AEEC4DE" w14:textId="77777777" w:rsidR="007A4520" w:rsidRPr="007A4520" w:rsidRDefault="007A4520" w:rsidP="007A4520">
            <w:pPr>
              <w:rPr>
                <w:rFonts w:ascii="Times New Roman" w:hAnsi="Times New Roman" w:cs="Times New Roman"/>
                <w:bCs/>
                <w:sz w:val="16"/>
                <w:szCs w:val="16"/>
              </w:rPr>
            </w:pPr>
            <w:r w:rsidRPr="007A4520">
              <w:rPr>
                <w:rFonts w:ascii="Times New Roman" w:hAnsi="Times New Roman" w:cs="Times New Roman"/>
                <w:bCs/>
                <w:sz w:val="16"/>
                <w:szCs w:val="16"/>
              </w:rPr>
              <w:t>Independent variables: juvenile identification</w:t>
            </w:r>
          </w:p>
          <w:p w14:paraId="650364EB" w14:textId="77777777" w:rsidR="007A4520" w:rsidRPr="007A4520" w:rsidRDefault="007A4520" w:rsidP="007A4520">
            <w:pPr>
              <w:rPr>
                <w:rFonts w:ascii="Times New Roman" w:hAnsi="Times New Roman" w:cs="Times New Roman"/>
                <w:bCs/>
                <w:sz w:val="16"/>
                <w:szCs w:val="16"/>
              </w:rPr>
            </w:pPr>
          </w:p>
          <w:p w14:paraId="4E437758" w14:textId="77777777" w:rsidR="007A4520" w:rsidRPr="007A4520" w:rsidRDefault="007A4520" w:rsidP="007A4520">
            <w:pPr>
              <w:rPr>
                <w:rFonts w:ascii="Times New Roman" w:hAnsi="Times New Roman" w:cs="Times New Roman"/>
                <w:bCs/>
                <w:sz w:val="16"/>
                <w:szCs w:val="16"/>
              </w:rPr>
            </w:pPr>
            <w:r w:rsidRPr="007A4520">
              <w:rPr>
                <w:rFonts w:ascii="Times New Roman" w:hAnsi="Times New Roman" w:cs="Times New Roman"/>
                <w:bCs/>
                <w:sz w:val="16"/>
                <w:szCs w:val="16"/>
              </w:rPr>
              <w:t>Independent variables: Parent responsibility</w:t>
            </w:r>
          </w:p>
        </w:tc>
        <w:tc>
          <w:tcPr>
            <w:tcW w:w="1080" w:type="dxa"/>
            <w:shd w:val="clear" w:color="auto" w:fill="auto"/>
          </w:tcPr>
          <w:p w14:paraId="0D463AFF" w14:textId="77777777" w:rsidR="007A4520" w:rsidRPr="007A4520" w:rsidRDefault="007A4520" w:rsidP="007A4520">
            <w:pPr>
              <w:rPr>
                <w:rFonts w:ascii="Times New Roman" w:hAnsi="Times New Roman" w:cs="Times New Roman"/>
                <w:b/>
                <w:sz w:val="16"/>
                <w:szCs w:val="16"/>
              </w:rPr>
            </w:pPr>
            <w:r w:rsidRPr="007A4520">
              <w:rPr>
                <w:rFonts w:ascii="Times New Roman" w:hAnsi="Times New Roman" w:cs="Times New Roman"/>
                <w:b/>
                <w:sz w:val="16"/>
                <w:szCs w:val="16"/>
              </w:rPr>
              <w:t>N=662</w:t>
            </w:r>
          </w:p>
          <w:p w14:paraId="5A51FBD0" w14:textId="77777777" w:rsidR="007A4520" w:rsidRPr="007A4520" w:rsidRDefault="007A4520" w:rsidP="007A4520">
            <w:pPr>
              <w:rPr>
                <w:rFonts w:ascii="Times New Roman" w:hAnsi="Times New Roman" w:cs="Times New Roman"/>
                <w:b/>
                <w:sz w:val="16"/>
                <w:szCs w:val="16"/>
              </w:rPr>
            </w:pPr>
          </w:p>
          <w:p w14:paraId="163636BA" w14:textId="77777777" w:rsidR="007A4520" w:rsidRPr="007A4520" w:rsidRDefault="007A4520" w:rsidP="007A4520">
            <w:pPr>
              <w:rPr>
                <w:rFonts w:ascii="Times New Roman" w:hAnsi="Times New Roman" w:cs="Times New Roman"/>
                <w:bCs/>
                <w:sz w:val="16"/>
                <w:szCs w:val="16"/>
              </w:rPr>
            </w:pPr>
            <w:r w:rsidRPr="007A4520">
              <w:rPr>
                <w:rFonts w:ascii="Times New Roman" w:hAnsi="Times New Roman" w:cs="Times New Roman"/>
                <w:bCs/>
                <w:sz w:val="16"/>
                <w:szCs w:val="16"/>
              </w:rPr>
              <w:t>College students attending two universities</w:t>
            </w:r>
          </w:p>
        </w:tc>
        <w:tc>
          <w:tcPr>
            <w:tcW w:w="1350" w:type="dxa"/>
            <w:shd w:val="clear" w:color="auto" w:fill="auto"/>
          </w:tcPr>
          <w:p w14:paraId="38DE4115" w14:textId="390B35C2" w:rsidR="007A4520" w:rsidRPr="007A4520" w:rsidRDefault="007A4520" w:rsidP="007A4520">
            <w:pPr>
              <w:rPr>
                <w:rFonts w:ascii="Times New Roman" w:hAnsi="Times New Roman" w:cs="Times New Roman"/>
                <w:bCs/>
                <w:sz w:val="16"/>
                <w:szCs w:val="16"/>
              </w:rPr>
            </w:pPr>
            <w:r w:rsidRPr="007A4520">
              <w:rPr>
                <w:rFonts w:ascii="Times New Roman" w:hAnsi="Times New Roman" w:cs="Times New Roman"/>
                <w:bCs/>
                <w:sz w:val="16"/>
                <w:szCs w:val="16"/>
              </w:rPr>
              <w:t xml:space="preserve">Questionnaires based on brief </w:t>
            </w:r>
            <w:r w:rsidR="00837298" w:rsidRPr="007A4520">
              <w:rPr>
                <w:rFonts w:ascii="Times New Roman" w:hAnsi="Times New Roman" w:cs="Times New Roman"/>
                <w:bCs/>
                <w:sz w:val="16"/>
                <w:szCs w:val="16"/>
              </w:rPr>
              <w:t>scenarios.</w:t>
            </w:r>
          </w:p>
          <w:p w14:paraId="41738F5B" w14:textId="77777777" w:rsidR="007A4520" w:rsidRPr="007A4520" w:rsidRDefault="007A4520" w:rsidP="007A4520">
            <w:pPr>
              <w:rPr>
                <w:rFonts w:ascii="Times New Roman" w:hAnsi="Times New Roman" w:cs="Times New Roman"/>
                <w:bCs/>
                <w:sz w:val="16"/>
                <w:szCs w:val="16"/>
              </w:rPr>
            </w:pPr>
          </w:p>
          <w:p w14:paraId="094F6FE7" w14:textId="77777777" w:rsidR="007A4520" w:rsidRPr="007A4520" w:rsidRDefault="007A4520" w:rsidP="007A4520">
            <w:pPr>
              <w:rPr>
                <w:rFonts w:ascii="Times New Roman" w:hAnsi="Times New Roman" w:cs="Times New Roman"/>
                <w:bCs/>
                <w:sz w:val="16"/>
                <w:szCs w:val="16"/>
              </w:rPr>
            </w:pPr>
            <w:r w:rsidRPr="007A4520">
              <w:rPr>
                <w:rFonts w:ascii="Times New Roman" w:hAnsi="Times New Roman" w:cs="Times New Roman"/>
                <w:bCs/>
                <w:sz w:val="16"/>
                <w:szCs w:val="16"/>
              </w:rPr>
              <w:t>Study did not reach statistical significance (r =-0.07, p=0.098)</w:t>
            </w:r>
          </w:p>
        </w:tc>
        <w:tc>
          <w:tcPr>
            <w:tcW w:w="1620" w:type="dxa"/>
            <w:shd w:val="clear" w:color="auto" w:fill="auto"/>
          </w:tcPr>
          <w:p w14:paraId="47849C3A" w14:textId="77777777" w:rsidR="007A4520" w:rsidRPr="007A4520" w:rsidRDefault="007A4520" w:rsidP="007A4520">
            <w:pPr>
              <w:rPr>
                <w:rFonts w:ascii="Times New Roman" w:hAnsi="Times New Roman" w:cs="Times New Roman"/>
                <w:bCs/>
                <w:sz w:val="16"/>
                <w:szCs w:val="16"/>
              </w:rPr>
            </w:pPr>
            <w:r w:rsidRPr="007A4520">
              <w:rPr>
                <w:rFonts w:ascii="Times New Roman" w:hAnsi="Times New Roman" w:cs="Times New Roman"/>
                <w:bCs/>
                <w:sz w:val="16"/>
                <w:szCs w:val="16"/>
              </w:rPr>
              <w:t>Cohen’s d was used to calculate effect size.</w:t>
            </w:r>
          </w:p>
          <w:p w14:paraId="456A3676" w14:textId="77777777" w:rsidR="007A4520" w:rsidRPr="007A4520" w:rsidRDefault="007A4520" w:rsidP="007A4520">
            <w:pPr>
              <w:rPr>
                <w:rFonts w:ascii="Times New Roman" w:hAnsi="Times New Roman" w:cs="Times New Roman"/>
                <w:bCs/>
                <w:sz w:val="16"/>
                <w:szCs w:val="16"/>
              </w:rPr>
            </w:pPr>
          </w:p>
          <w:p w14:paraId="16B81B18" w14:textId="56EE0CB2" w:rsidR="007A4520" w:rsidRPr="007A4520" w:rsidRDefault="007A4520" w:rsidP="007A4520">
            <w:pPr>
              <w:rPr>
                <w:rFonts w:ascii="Times New Roman" w:hAnsi="Times New Roman" w:cs="Times New Roman"/>
                <w:bCs/>
                <w:sz w:val="16"/>
                <w:szCs w:val="16"/>
              </w:rPr>
            </w:pPr>
            <w:r w:rsidRPr="007A4520">
              <w:rPr>
                <w:rFonts w:ascii="Times New Roman" w:hAnsi="Times New Roman" w:cs="Times New Roman"/>
                <w:bCs/>
                <w:sz w:val="16"/>
                <w:szCs w:val="16"/>
              </w:rPr>
              <w:t xml:space="preserve">ANOVA to examine </w:t>
            </w:r>
            <w:r w:rsidR="00837298" w:rsidRPr="007A4520">
              <w:rPr>
                <w:rFonts w:ascii="Times New Roman" w:hAnsi="Times New Roman" w:cs="Times New Roman"/>
                <w:bCs/>
                <w:sz w:val="16"/>
                <w:szCs w:val="16"/>
              </w:rPr>
              <w:t>associations.</w:t>
            </w:r>
          </w:p>
          <w:p w14:paraId="2FF43379" w14:textId="77777777" w:rsidR="007A4520" w:rsidRPr="007A4520" w:rsidRDefault="007A4520" w:rsidP="007A4520">
            <w:pPr>
              <w:rPr>
                <w:rFonts w:ascii="Times New Roman" w:hAnsi="Times New Roman" w:cs="Times New Roman"/>
                <w:bCs/>
                <w:sz w:val="16"/>
                <w:szCs w:val="16"/>
              </w:rPr>
            </w:pPr>
          </w:p>
          <w:p w14:paraId="466774EF" w14:textId="77777777" w:rsidR="007A4520" w:rsidRPr="007A4520" w:rsidRDefault="007A4520" w:rsidP="007A4520">
            <w:pPr>
              <w:rPr>
                <w:rFonts w:ascii="Times New Roman" w:hAnsi="Times New Roman" w:cs="Times New Roman"/>
                <w:bCs/>
                <w:sz w:val="16"/>
                <w:szCs w:val="16"/>
              </w:rPr>
            </w:pPr>
            <w:r w:rsidRPr="007A4520">
              <w:rPr>
                <w:rFonts w:ascii="Times New Roman" w:hAnsi="Times New Roman" w:cs="Times New Roman"/>
                <w:bCs/>
                <w:sz w:val="16"/>
                <w:szCs w:val="16"/>
              </w:rPr>
              <w:t>Post hoc power analysis was used to evaluate statistical power.</w:t>
            </w:r>
          </w:p>
          <w:p w14:paraId="09FDD5B6" w14:textId="77777777" w:rsidR="007A4520" w:rsidRPr="007A4520" w:rsidRDefault="007A4520" w:rsidP="007A4520">
            <w:pPr>
              <w:rPr>
                <w:rFonts w:ascii="Times New Roman" w:hAnsi="Times New Roman" w:cs="Times New Roman"/>
                <w:bCs/>
                <w:sz w:val="16"/>
                <w:szCs w:val="16"/>
              </w:rPr>
            </w:pPr>
          </w:p>
          <w:p w14:paraId="69FC5545" w14:textId="77777777" w:rsidR="007A4520" w:rsidRPr="007A4520" w:rsidRDefault="007A4520" w:rsidP="007A4520">
            <w:pPr>
              <w:rPr>
                <w:rFonts w:ascii="Times New Roman" w:hAnsi="Times New Roman" w:cs="Times New Roman"/>
                <w:bCs/>
                <w:sz w:val="16"/>
                <w:szCs w:val="16"/>
              </w:rPr>
            </w:pPr>
            <w:r w:rsidRPr="007A4520">
              <w:rPr>
                <w:rFonts w:ascii="Times New Roman" w:hAnsi="Times New Roman" w:cs="Times New Roman"/>
                <w:bCs/>
                <w:sz w:val="16"/>
                <w:szCs w:val="16"/>
              </w:rPr>
              <w:t>These finding reveal substantial support for holding parents accountable for the misbehavior of their children, but also endorsed more education for parents.</w:t>
            </w:r>
          </w:p>
        </w:tc>
        <w:tc>
          <w:tcPr>
            <w:tcW w:w="1260" w:type="dxa"/>
            <w:shd w:val="clear" w:color="auto" w:fill="auto"/>
          </w:tcPr>
          <w:p w14:paraId="10603413" w14:textId="55425334" w:rsidR="007A4520" w:rsidRPr="007A4520" w:rsidRDefault="007A4520" w:rsidP="007A4520">
            <w:pPr>
              <w:rPr>
                <w:rFonts w:ascii="Times New Roman" w:hAnsi="Times New Roman" w:cs="Times New Roman"/>
                <w:bCs/>
                <w:sz w:val="16"/>
                <w:szCs w:val="16"/>
              </w:rPr>
            </w:pPr>
            <w:r w:rsidRPr="007A4520">
              <w:rPr>
                <w:rFonts w:ascii="Times New Roman" w:hAnsi="Times New Roman" w:cs="Times New Roman"/>
                <w:bCs/>
                <w:sz w:val="16"/>
                <w:szCs w:val="16"/>
              </w:rPr>
              <w:t xml:space="preserve">Substantial support for not placing blame, but to educate parents to do </w:t>
            </w:r>
            <w:r w:rsidR="00837298" w:rsidRPr="007A4520">
              <w:rPr>
                <w:rFonts w:ascii="Times New Roman" w:hAnsi="Times New Roman" w:cs="Times New Roman"/>
                <w:bCs/>
                <w:sz w:val="16"/>
                <w:szCs w:val="16"/>
              </w:rPr>
              <w:t>better.</w:t>
            </w:r>
          </w:p>
          <w:p w14:paraId="55BA87FB" w14:textId="77777777" w:rsidR="007A4520" w:rsidRPr="007A4520" w:rsidRDefault="007A4520" w:rsidP="007A4520">
            <w:pPr>
              <w:rPr>
                <w:rFonts w:ascii="Times New Roman" w:hAnsi="Times New Roman" w:cs="Times New Roman"/>
                <w:bCs/>
                <w:sz w:val="16"/>
                <w:szCs w:val="16"/>
              </w:rPr>
            </w:pPr>
          </w:p>
          <w:p w14:paraId="6FFF822B" w14:textId="77777777" w:rsidR="007A4520" w:rsidRPr="007A4520" w:rsidRDefault="007A4520" w:rsidP="007A4520">
            <w:pPr>
              <w:rPr>
                <w:rFonts w:ascii="Times New Roman" w:hAnsi="Times New Roman" w:cs="Times New Roman"/>
                <w:bCs/>
                <w:sz w:val="16"/>
                <w:szCs w:val="16"/>
              </w:rPr>
            </w:pPr>
            <w:r w:rsidRPr="007A4520">
              <w:rPr>
                <w:rFonts w:ascii="Times New Roman" w:hAnsi="Times New Roman" w:cs="Times New Roman"/>
                <w:bCs/>
                <w:sz w:val="16"/>
                <w:szCs w:val="16"/>
              </w:rPr>
              <w:t>May utilize questionnaire to educate staff of community support team</w:t>
            </w:r>
          </w:p>
        </w:tc>
      </w:tr>
      <w:tr w:rsidR="007A4520" w:rsidRPr="007A4520" w14:paraId="3830451D" w14:textId="77777777" w:rsidTr="007C3940">
        <w:tc>
          <w:tcPr>
            <w:tcW w:w="1705" w:type="dxa"/>
            <w:shd w:val="clear" w:color="auto" w:fill="auto"/>
          </w:tcPr>
          <w:p w14:paraId="6576E55D"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Limoncelli (2019) The parental role in functional family therapy (FFT) outcomes. Children and Youth Services Review</w:t>
            </w:r>
          </w:p>
        </w:tc>
        <w:tc>
          <w:tcPr>
            <w:tcW w:w="1440" w:type="dxa"/>
          </w:tcPr>
          <w:p w14:paraId="1D4A1620"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Provide FFT to justice involved  youth and families addressing delinquent behaviors</w:t>
            </w:r>
          </w:p>
        </w:tc>
        <w:tc>
          <w:tcPr>
            <w:tcW w:w="1440" w:type="dxa"/>
            <w:shd w:val="clear" w:color="auto" w:fill="auto"/>
          </w:tcPr>
          <w:p w14:paraId="3E3F8E56" w14:textId="392F08B2"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 xml:space="preserve">Level I </w:t>
            </w:r>
            <w:r w:rsidR="00C920BA" w:rsidRPr="007A4520">
              <w:rPr>
                <w:rFonts w:ascii="Times New Roman" w:hAnsi="Times New Roman" w:cs="Times New Roman"/>
                <w:sz w:val="16"/>
                <w:szCs w:val="16"/>
              </w:rPr>
              <w:t>evidence.</w:t>
            </w:r>
          </w:p>
          <w:p w14:paraId="00B31B25" w14:textId="3BC633B8" w:rsidR="007A4520" w:rsidRPr="007A4520" w:rsidRDefault="00EB73B3" w:rsidP="007A4520">
            <w:pPr>
              <w:rPr>
                <w:rFonts w:ascii="Times New Roman" w:hAnsi="Times New Roman" w:cs="Times New Roman"/>
                <w:sz w:val="16"/>
                <w:szCs w:val="16"/>
              </w:rPr>
            </w:pPr>
            <w:r w:rsidRPr="007A4520">
              <w:rPr>
                <w:rFonts w:ascii="Times New Roman" w:hAnsi="Times New Roman" w:cs="Times New Roman"/>
                <w:sz w:val="16"/>
                <w:szCs w:val="16"/>
              </w:rPr>
              <w:t>Th</w:t>
            </w:r>
            <w:r>
              <w:rPr>
                <w:rFonts w:ascii="Times New Roman" w:hAnsi="Times New Roman" w:cs="Times New Roman"/>
                <w:sz w:val="16"/>
                <w:szCs w:val="16"/>
              </w:rPr>
              <w:t>is</w:t>
            </w:r>
            <w:r w:rsidRPr="007A4520">
              <w:rPr>
                <w:rFonts w:ascii="Times New Roman" w:hAnsi="Times New Roman" w:cs="Times New Roman"/>
                <w:sz w:val="16"/>
                <w:szCs w:val="16"/>
              </w:rPr>
              <w:t xml:space="preserve"> study</w:t>
            </w:r>
            <w:r w:rsidR="007A4520" w:rsidRPr="007A4520">
              <w:rPr>
                <w:rFonts w:ascii="Times New Roman" w:hAnsi="Times New Roman" w:cs="Times New Roman"/>
                <w:sz w:val="16"/>
                <w:szCs w:val="16"/>
              </w:rPr>
              <w:t xml:space="preserve"> used structural equation modeling to study </w:t>
            </w:r>
            <w:r w:rsidR="00703303" w:rsidRPr="007A4520">
              <w:rPr>
                <w:rFonts w:ascii="Times New Roman" w:hAnsi="Times New Roman" w:cs="Times New Roman"/>
                <w:sz w:val="16"/>
                <w:szCs w:val="16"/>
              </w:rPr>
              <w:t>the indirect</w:t>
            </w:r>
            <w:r w:rsidR="007A4520" w:rsidRPr="007A4520">
              <w:rPr>
                <w:rFonts w:ascii="Times New Roman" w:hAnsi="Times New Roman" w:cs="Times New Roman"/>
                <w:sz w:val="16"/>
                <w:szCs w:val="16"/>
              </w:rPr>
              <w:t xml:space="preserve"> effect of parental problems on therapeutic </w:t>
            </w:r>
            <w:r w:rsidR="00C920BA" w:rsidRPr="007A4520">
              <w:rPr>
                <w:rFonts w:ascii="Times New Roman" w:hAnsi="Times New Roman" w:cs="Times New Roman"/>
                <w:sz w:val="16"/>
                <w:szCs w:val="16"/>
              </w:rPr>
              <w:t>outcomes.</w:t>
            </w:r>
          </w:p>
          <w:p w14:paraId="72250BBE" w14:textId="77777777" w:rsidR="007A4520" w:rsidRPr="007A4520" w:rsidRDefault="007A4520" w:rsidP="007A4520">
            <w:pPr>
              <w:rPr>
                <w:rFonts w:ascii="Times New Roman" w:hAnsi="Times New Roman" w:cs="Times New Roman"/>
                <w:sz w:val="16"/>
                <w:szCs w:val="16"/>
              </w:rPr>
            </w:pPr>
          </w:p>
          <w:p w14:paraId="124065CC" w14:textId="77777777" w:rsidR="007A4520" w:rsidRPr="007A4520" w:rsidRDefault="007A4520" w:rsidP="007A4520">
            <w:pPr>
              <w:rPr>
                <w:rFonts w:ascii="Times New Roman" w:hAnsi="Times New Roman" w:cs="Times New Roman"/>
                <w:sz w:val="16"/>
                <w:szCs w:val="16"/>
              </w:rPr>
            </w:pPr>
          </w:p>
          <w:p w14:paraId="4B8E062B" w14:textId="77777777" w:rsidR="007A4520" w:rsidRPr="007A4520" w:rsidRDefault="007A4520" w:rsidP="007A4520">
            <w:pPr>
              <w:rPr>
                <w:rFonts w:ascii="Times New Roman" w:hAnsi="Times New Roman" w:cs="Times New Roman"/>
                <w:sz w:val="16"/>
                <w:szCs w:val="16"/>
              </w:rPr>
            </w:pPr>
          </w:p>
        </w:tc>
        <w:tc>
          <w:tcPr>
            <w:tcW w:w="1080" w:type="dxa"/>
            <w:shd w:val="clear" w:color="auto" w:fill="auto"/>
          </w:tcPr>
          <w:p w14:paraId="228F8F44"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N=140</w:t>
            </w:r>
          </w:p>
          <w:p w14:paraId="7877EFE7"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 xml:space="preserve"> Children enrolled in the Crisis Intervention Unit</w:t>
            </w:r>
          </w:p>
          <w:p w14:paraId="2C3B66B5" w14:textId="77777777" w:rsidR="007A4520" w:rsidRPr="007A4520" w:rsidRDefault="007A4520" w:rsidP="007A4520">
            <w:pPr>
              <w:rPr>
                <w:rFonts w:ascii="Times New Roman" w:hAnsi="Times New Roman" w:cs="Times New Roman"/>
                <w:sz w:val="16"/>
                <w:szCs w:val="16"/>
              </w:rPr>
            </w:pPr>
          </w:p>
        </w:tc>
        <w:tc>
          <w:tcPr>
            <w:tcW w:w="1350" w:type="dxa"/>
            <w:shd w:val="clear" w:color="auto" w:fill="auto"/>
          </w:tcPr>
          <w:p w14:paraId="7DDFF5E8"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Tools used to measure data: SNA, CANS, STF</w:t>
            </w:r>
          </w:p>
          <w:p w14:paraId="13E9C26A" w14:textId="77777777" w:rsidR="007A4520" w:rsidRPr="007A4520" w:rsidRDefault="007A4520" w:rsidP="007A4520">
            <w:pPr>
              <w:rPr>
                <w:rFonts w:ascii="Times New Roman" w:hAnsi="Times New Roman" w:cs="Times New Roman"/>
                <w:sz w:val="16"/>
                <w:szCs w:val="16"/>
              </w:rPr>
            </w:pPr>
          </w:p>
          <w:p w14:paraId="09D41D2D"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Dependent measures of missed sessions and success of therapy</w:t>
            </w:r>
          </w:p>
          <w:p w14:paraId="296FF176" w14:textId="77777777" w:rsidR="007A4520" w:rsidRPr="007A4520" w:rsidRDefault="007A4520" w:rsidP="007A4520">
            <w:pPr>
              <w:rPr>
                <w:rFonts w:ascii="Times New Roman" w:hAnsi="Times New Roman" w:cs="Times New Roman"/>
                <w:sz w:val="16"/>
                <w:szCs w:val="16"/>
              </w:rPr>
            </w:pPr>
          </w:p>
          <w:p w14:paraId="468EF27D" w14:textId="77777777" w:rsidR="007A4520" w:rsidRPr="007A4520" w:rsidRDefault="007A4520" w:rsidP="007A4520">
            <w:pPr>
              <w:rPr>
                <w:rFonts w:ascii="Times New Roman" w:hAnsi="Times New Roman" w:cs="Times New Roman"/>
                <w:sz w:val="16"/>
                <w:szCs w:val="16"/>
              </w:rPr>
            </w:pPr>
          </w:p>
        </w:tc>
        <w:tc>
          <w:tcPr>
            <w:tcW w:w="1620" w:type="dxa"/>
            <w:shd w:val="clear" w:color="auto" w:fill="auto"/>
          </w:tcPr>
          <w:p w14:paraId="74F98F35" w14:textId="77777777" w:rsidR="007A4520" w:rsidRPr="007A4520" w:rsidRDefault="007A4520" w:rsidP="007A4520">
            <w:pPr>
              <w:rPr>
                <w:rFonts w:ascii="Times New Roman" w:hAnsi="Times New Roman" w:cs="Times New Roman"/>
                <w:sz w:val="16"/>
                <w:szCs w:val="16"/>
              </w:rPr>
            </w:pPr>
          </w:p>
          <w:p w14:paraId="24F7D061"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 xml:space="preserve">Exploratory Factor Analysis (SFA) </w:t>
            </w:r>
          </w:p>
          <w:p w14:paraId="5201D0E9" w14:textId="77777777" w:rsidR="007A4520" w:rsidRPr="007A4520" w:rsidRDefault="007A4520" w:rsidP="007A4520">
            <w:pPr>
              <w:rPr>
                <w:rFonts w:ascii="Times New Roman" w:hAnsi="Times New Roman" w:cs="Times New Roman"/>
                <w:sz w:val="16"/>
                <w:szCs w:val="16"/>
              </w:rPr>
            </w:pPr>
          </w:p>
          <w:p w14:paraId="2AB852E9"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Bivariate analysis between measures to assess ratio of missed treatment sessions.</w:t>
            </w:r>
          </w:p>
          <w:p w14:paraId="7C518D6E" w14:textId="77777777" w:rsidR="007A4520" w:rsidRPr="007A4520" w:rsidRDefault="007A4520" w:rsidP="007A4520">
            <w:pPr>
              <w:rPr>
                <w:rFonts w:ascii="Times New Roman" w:hAnsi="Times New Roman" w:cs="Times New Roman"/>
                <w:sz w:val="16"/>
                <w:szCs w:val="16"/>
              </w:rPr>
            </w:pPr>
          </w:p>
          <w:p w14:paraId="5FABBE87"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RMSEA=0.57 (90% CI:0.00-0.126)</w:t>
            </w:r>
          </w:p>
          <w:p w14:paraId="5AB92DC3"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CFI=0.983</w:t>
            </w:r>
          </w:p>
          <w:p w14:paraId="0D1D8130"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TLI=0.966</w:t>
            </w:r>
          </w:p>
        </w:tc>
        <w:tc>
          <w:tcPr>
            <w:tcW w:w="1260" w:type="dxa"/>
            <w:shd w:val="clear" w:color="auto" w:fill="auto"/>
          </w:tcPr>
          <w:p w14:paraId="3FF1BEC4"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These results will assist to determine treatment for inquiry, parental inclusion is beneficial, but will not be a strong expectation to predict program success</w:t>
            </w:r>
          </w:p>
        </w:tc>
      </w:tr>
      <w:tr w:rsidR="007A4520" w:rsidRPr="007A4520" w14:paraId="47BDC831" w14:textId="77777777" w:rsidTr="007C3940">
        <w:trPr>
          <w:trHeight w:val="1389"/>
        </w:trPr>
        <w:tc>
          <w:tcPr>
            <w:tcW w:w="1705" w:type="dxa"/>
            <w:shd w:val="clear" w:color="auto" w:fill="auto"/>
          </w:tcPr>
          <w:p w14:paraId="2ED83032"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Heard-Garris (2019)</w:t>
            </w:r>
          </w:p>
          <w:p w14:paraId="36BDACA8"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Association of childhood history of parental incarcerations (PI) and juvenile justice involvement (JJI) with mental health in early childhood. JAMA Network Open</w:t>
            </w:r>
          </w:p>
        </w:tc>
        <w:tc>
          <w:tcPr>
            <w:tcW w:w="1440" w:type="dxa"/>
          </w:tcPr>
          <w:p w14:paraId="25956F3E"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Assess likeliness if mental health outcomes based on childhood history of PI or JJI</w:t>
            </w:r>
          </w:p>
        </w:tc>
        <w:tc>
          <w:tcPr>
            <w:tcW w:w="1440" w:type="dxa"/>
            <w:shd w:val="clear" w:color="auto" w:fill="auto"/>
          </w:tcPr>
          <w:p w14:paraId="70D95890"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Level II</w:t>
            </w:r>
          </w:p>
          <w:p w14:paraId="5D27919C" w14:textId="77777777" w:rsidR="007A4520" w:rsidRPr="007A4520" w:rsidRDefault="007A4520" w:rsidP="007A4520">
            <w:pPr>
              <w:rPr>
                <w:rFonts w:ascii="Times New Roman" w:hAnsi="Times New Roman" w:cs="Times New Roman"/>
                <w:sz w:val="16"/>
                <w:szCs w:val="16"/>
              </w:rPr>
            </w:pPr>
          </w:p>
          <w:p w14:paraId="5209ECE8"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National cross-sectional study</w:t>
            </w:r>
          </w:p>
        </w:tc>
        <w:tc>
          <w:tcPr>
            <w:tcW w:w="1080" w:type="dxa"/>
            <w:shd w:val="clear" w:color="auto" w:fill="auto"/>
          </w:tcPr>
          <w:p w14:paraId="61D254F3"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N=13,083</w:t>
            </w:r>
          </w:p>
          <w:p w14:paraId="5D11D1DB"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Adolescent Health to Adult health (Add health, 1994-2008) participants</w:t>
            </w:r>
          </w:p>
        </w:tc>
        <w:tc>
          <w:tcPr>
            <w:tcW w:w="1350" w:type="dxa"/>
            <w:shd w:val="clear" w:color="auto" w:fill="auto"/>
          </w:tcPr>
          <w:p w14:paraId="0FACA7C3"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 xml:space="preserve">In-home interviews of 13.083 participants </w:t>
            </w:r>
          </w:p>
          <w:p w14:paraId="6DAC9836" w14:textId="77777777" w:rsidR="007A4520" w:rsidRPr="007A4520" w:rsidRDefault="007A4520" w:rsidP="007A4520">
            <w:pPr>
              <w:rPr>
                <w:rFonts w:ascii="Times New Roman" w:hAnsi="Times New Roman" w:cs="Times New Roman"/>
                <w:sz w:val="16"/>
                <w:szCs w:val="16"/>
              </w:rPr>
            </w:pPr>
          </w:p>
          <w:p w14:paraId="11584E8D"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 xml:space="preserve">PI and JJI exposure increased risk of anxiety </w:t>
            </w:r>
          </w:p>
          <w:p w14:paraId="03CA1F50"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(Adjusted odds ratio, 1.089; 95% CI, 1.08-3.31), depression (adjusted odds ratio, 2.80; 95% CI, 1.60-4.90),</w:t>
            </w:r>
          </w:p>
          <w:p w14:paraId="7C1FFA5A" w14:textId="0335E1CB"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 xml:space="preserve">PTCD (adjusted odds ratio, 2.92; 95% CI, 1.09-7.82) compared to </w:t>
            </w:r>
            <w:r w:rsidR="00B820B1" w:rsidRPr="007A4520">
              <w:rPr>
                <w:rFonts w:ascii="Times New Roman" w:hAnsi="Times New Roman" w:cs="Times New Roman"/>
                <w:sz w:val="16"/>
                <w:szCs w:val="16"/>
              </w:rPr>
              <w:t>peers.</w:t>
            </w:r>
          </w:p>
          <w:p w14:paraId="71D45B09" w14:textId="77777777" w:rsidR="007A4520" w:rsidRPr="007A4520" w:rsidRDefault="007A4520" w:rsidP="007A4520">
            <w:pPr>
              <w:rPr>
                <w:rFonts w:ascii="Times New Roman" w:hAnsi="Times New Roman" w:cs="Times New Roman"/>
                <w:sz w:val="16"/>
                <w:szCs w:val="16"/>
              </w:rPr>
            </w:pPr>
          </w:p>
        </w:tc>
        <w:tc>
          <w:tcPr>
            <w:tcW w:w="1620" w:type="dxa"/>
            <w:shd w:val="clear" w:color="auto" w:fill="auto"/>
          </w:tcPr>
          <w:p w14:paraId="7AB54A59"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Logistic regression models were used between 3 exposure events over time.</w:t>
            </w:r>
          </w:p>
          <w:p w14:paraId="17F22FB2" w14:textId="77777777" w:rsidR="007A4520" w:rsidRPr="007A4520" w:rsidRDefault="007A4520" w:rsidP="007A4520">
            <w:pPr>
              <w:rPr>
                <w:rFonts w:ascii="Times New Roman" w:hAnsi="Times New Roman" w:cs="Times New Roman"/>
                <w:sz w:val="16"/>
                <w:szCs w:val="16"/>
              </w:rPr>
            </w:pPr>
          </w:p>
          <w:p w14:paraId="411C80C7" w14:textId="6DF7780F" w:rsidR="007A4520" w:rsidRPr="007A4520" w:rsidRDefault="004348C6" w:rsidP="007A4520">
            <w:pPr>
              <w:rPr>
                <w:rFonts w:ascii="Times New Roman" w:hAnsi="Times New Roman" w:cs="Times New Roman"/>
                <w:sz w:val="16"/>
                <w:szCs w:val="16"/>
              </w:rPr>
            </w:pPr>
            <w:r w:rsidRPr="007A4520">
              <w:rPr>
                <w:rFonts w:ascii="Times New Roman" w:hAnsi="Times New Roman" w:cs="Times New Roman"/>
                <w:sz w:val="16"/>
                <w:szCs w:val="16"/>
              </w:rPr>
              <w:t>Multivariable models-controlled covariates</w:t>
            </w:r>
            <w:r w:rsidR="007A4520" w:rsidRPr="007A4520">
              <w:rPr>
                <w:rFonts w:ascii="Times New Roman" w:hAnsi="Times New Roman" w:cs="Times New Roman"/>
                <w:sz w:val="16"/>
                <w:szCs w:val="16"/>
              </w:rPr>
              <w:t>.</w:t>
            </w:r>
          </w:p>
          <w:p w14:paraId="7D852636" w14:textId="77777777" w:rsidR="007A4520" w:rsidRPr="007A4520" w:rsidRDefault="007A4520" w:rsidP="007A4520">
            <w:pPr>
              <w:rPr>
                <w:rFonts w:ascii="Times New Roman" w:hAnsi="Times New Roman" w:cs="Times New Roman"/>
                <w:sz w:val="16"/>
                <w:szCs w:val="16"/>
              </w:rPr>
            </w:pPr>
          </w:p>
          <w:p w14:paraId="7817D03D" w14:textId="77777777" w:rsidR="007A4520" w:rsidRPr="007A4520" w:rsidRDefault="007A4520" w:rsidP="007A4520">
            <w:pPr>
              <w:rPr>
                <w:rFonts w:ascii="Times New Roman" w:hAnsi="Times New Roman" w:cs="Times New Roman"/>
                <w:sz w:val="16"/>
                <w:szCs w:val="16"/>
              </w:rPr>
            </w:pPr>
          </w:p>
        </w:tc>
        <w:tc>
          <w:tcPr>
            <w:tcW w:w="1260" w:type="dxa"/>
            <w:shd w:val="clear" w:color="auto" w:fill="auto"/>
          </w:tcPr>
          <w:p w14:paraId="449CA048" w14:textId="4A39A133"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 xml:space="preserve">Good sample size that reiterates long-term effects of JJI and PI youth, mental health referrals made sooner will benefit youth and their  families. </w:t>
            </w:r>
            <w:r w:rsidR="004348C6" w:rsidRPr="007A4520">
              <w:rPr>
                <w:rFonts w:ascii="Times New Roman" w:hAnsi="Times New Roman" w:cs="Times New Roman"/>
                <w:sz w:val="16"/>
                <w:szCs w:val="16"/>
              </w:rPr>
              <w:t>Especially useful</w:t>
            </w:r>
            <w:r w:rsidRPr="007A4520">
              <w:rPr>
                <w:rFonts w:ascii="Times New Roman" w:hAnsi="Times New Roman" w:cs="Times New Roman"/>
                <w:sz w:val="16"/>
                <w:szCs w:val="16"/>
              </w:rPr>
              <w:t xml:space="preserve"> for inquiry. </w:t>
            </w:r>
          </w:p>
        </w:tc>
      </w:tr>
      <w:tr w:rsidR="007A4520" w:rsidRPr="007A4520" w14:paraId="297383FA" w14:textId="77777777" w:rsidTr="007C3940">
        <w:trPr>
          <w:trHeight w:val="1389"/>
        </w:trPr>
        <w:tc>
          <w:tcPr>
            <w:tcW w:w="1705" w:type="dxa"/>
            <w:shd w:val="clear" w:color="auto" w:fill="auto"/>
          </w:tcPr>
          <w:p w14:paraId="56B5D811"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Casey (2019). Healthy development as a human right: Lessons from developmental science. Neuron</w:t>
            </w:r>
          </w:p>
        </w:tc>
        <w:tc>
          <w:tcPr>
            <w:tcW w:w="1440" w:type="dxa"/>
          </w:tcPr>
          <w:p w14:paraId="192EDCF8"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 xml:space="preserve">Describes the obligation that members of society have towards our youth to prevent negative adolescent outcomes </w:t>
            </w:r>
          </w:p>
        </w:tc>
        <w:tc>
          <w:tcPr>
            <w:tcW w:w="1440" w:type="dxa"/>
            <w:shd w:val="clear" w:color="auto" w:fill="auto"/>
          </w:tcPr>
          <w:p w14:paraId="35DFD2F0"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Level III evidence</w:t>
            </w:r>
          </w:p>
          <w:p w14:paraId="66AC078B" w14:textId="77777777" w:rsidR="007A4520" w:rsidRPr="007A4520" w:rsidRDefault="007A4520" w:rsidP="007A4520">
            <w:pPr>
              <w:rPr>
                <w:rFonts w:ascii="Times New Roman" w:hAnsi="Times New Roman" w:cs="Times New Roman"/>
                <w:sz w:val="16"/>
                <w:szCs w:val="16"/>
              </w:rPr>
            </w:pPr>
          </w:p>
          <w:p w14:paraId="70AA4ED6"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Professional article based on ages of brain development and dangers of adolescent solitary confinement and incarceration.</w:t>
            </w:r>
          </w:p>
        </w:tc>
        <w:tc>
          <w:tcPr>
            <w:tcW w:w="1080" w:type="dxa"/>
            <w:shd w:val="clear" w:color="auto" w:fill="auto"/>
          </w:tcPr>
          <w:p w14:paraId="509F64CC"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N=N/A</w:t>
            </w:r>
          </w:p>
        </w:tc>
        <w:tc>
          <w:tcPr>
            <w:tcW w:w="1350" w:type="dxa"/>
            <w:shd w:val="clear" w:color="auto" w:fill="auto"/>
          </w:tcPr>
          <w:p w14:paraId="0DEAC619"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Based on empirical studies of brain development trajectories.</w:t>
            </w:r>
          </w:p>
        </w:tc>
        <w:tc>
          <w:tcPr>
            <w:tcW w:w="1620" w:type="dxa"/>
            <w:shd w:val="clear" w:color="auto" w:fill="auto"/>
          </w:tcPr>
          <w:p w14:paraId="02BE5459"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Policy changes have been made by the U. S Justice system prohibiting cruel and unusual punishment for juvenile offenders.</w:t>
            </w:r>
          </w:p>
        </w:tc>
        <w:tc>
          <w:tcPr>
            <w:tcW w:w="1260" w:type="dxa"/>
            <w:shd w:val="clear" w:color="auto" w:fill="auto"/>
          </w:tcPr>
          <w:p w14:paraId="5AB694B3"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Familiarity with functional brain maturation can aid in understanding behaviors and age-appropriate treatment</w:t>
            </w:r>
          </w:p>
        </w:tc>
      </w:tr>
      <w:tr w:rsidR="007A4520" w:rsidRPr="007A4520" w14:paraId="2DE09344" w14:textId="77777777" w:rsidTr="007C3940">
        <w:trPr>
          <w:trHeight w:val="1389"/>
        </w:trPr>
        <w:tc>
          <w:tcPr>
            <w:tcW w:w="1705" w:type="dxa"/>
            <w:shd w:val="clear" w:color="auto" w:fill="auto"/>
          </w:tcPr>
          <w:p w14:paraId="4F9ADC58"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Findik (2019) Psychiatric evaluation of juvenile delinquents under probation in the context of recidivism. Psychiatry and Clinical Psycho-</w:t>
            </w:r>
          </w:p>
          <w:p w14:paraId="03040399" w14:textId="6488D546" w:rsidR="007A4520" w:rsidRPr="007A4520" w:rsidRDefault="00597B2C" w:rsidP="007A4520">
            <w:pPr>
              <w:rPr>
                <w:rFonts w:ascii="Times New Roman" w:hAnsi="Times New Roman" w:cs="Times New Roman"/>
                <w:sz w:val="16"/>
                <w:szCs w:val="16"/>
              </w:rPr>
            </w:pPr>
            <w:r w:rsidRPr="007A4520">
              <w:rPr>
                <w:rFonts w:ascii="Times New Roman" w:hAnsi="Times New Roman" w:cs="Times New Roman"/>
                <w:sz w:val="16"/>
                <w:szCs w:val="16"/>
              </w:rPr>
              <w:t>P</w:t>
            </w:r>
            <w:r w:rsidR="007A4520" w:rsidRPr="007A4520">
              <w:rPr>
                <w:rFonts w:ascii="Times New Roman" w:hAnsi="Times New Roman" w:cs="Times New Roman"/>
                <w:sz w:val="16"/>
                <w:szCs w:val="16"/>
              </w:rPr>
              <w:t>harmacology</w:t>
            </w:r>
          </w:p>
        </w:tc>
        <w:tc>
          <w:tcPr>
            <w:tcW w:w="1440" w:type="dxa"/>
          </w:tcPr>
          <w:p w14:paraId="4C0AC013"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Comorbid psychiatric disorders have been thought to contribute to repetitive reoffending.</w:t>
            </w:r>
          </w:p>
        </w:tc>
        <w:tc>
          <w:tcPr>
            <w:tcW w:w="1440" w:type="dxa"/>
            <w:shd w:val="clear" w:color="auto" w:fill="auto"/>
          </w:tcPr>
          <w:p w14:paraId="53777B49"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Level II evidence</w:t>
            </w:r>
          </w:p>
          <w:p w14:paraId="29C17CF5" w14:textId="77777777" w:rsidR="007A4520" w:rsidRPr="007A4520" w:rsidRDefault="007A4520" w:rsidP="007A4520">
            <w:pPr>
              <w:rPr>
                <w:rFonts w:ascii="Times New Roman" w:hAnsi="Times New Roman" w:cs="Times New Roman"/>
                <w:sz w:val="16"/>
                <w:szCs w:val="16"/>
              </w:rPr>
            </w:pPr>
          </w:p>
          <w:p w14:paraId="7EE389E2"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Face to face interviews with 2 groups of adolescents, group1=1 conviction. Group 2=more than 1 conviction.</w:t>
            </w:r>
          </w:p>
        </w:tc>
        <w:tc>
          <w:tcPr>
            <w:tcW w:w="1080" w:type="dxa"/>
            <w:shd w:val="clear" w:color="auto" w:fill="auto"/>
          </w:tcPr>
          <w:p w14:paraId="7A2D9CDB"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Group 1</w:t>
            </w:r>
          </w:p>
          <w:p w14:paraId="42E78434"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N=36</w:t>
            </w:r>
          </w:p>
          <w:p w14:paraId="46C7A877"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Group2</w:t>
            </w:r>
          </w:p>
          <w:p w14:paraId="7496B472"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N=19</w:t>
            </w:r>
          </w:p>
          <w:p w14:paraId="549563BD"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Probation department</w:t>
            </w:r>
          </w:p>
        </w:tc>
        <w:tc>
          <w:tcPr>
            <w:tcW w:w="1350" w:type="dxa"/>
            <w:shd w:val="clear" w:color="auto" w:fill="auto"/>
          </w:tcPr>
          <w:p w14:paraId="022019EA"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Detailed sociodemographic form, Wechsler intelligence scale, child depression inventory, Beck Anxiety Inventory were used for assessment</w:t>
            </w:r>
          </w:p>
        </w:tc>
        <w:tc>
          <w:tcPr>
            <w:tcW w:w="1620" w:type="dxa"/>
            <w:shd w:val="clear" w:color="auto" w:fill="auto"/>
          </w:tcPr>
          <w:p w14:paraId="248EC7BA" w14:textId="3F16257D" w:rsidR="007A4520" w:rsidRPr="007A4520" w:rsidRDefault="00B820B1" w:rsidP="007A4520">
            <w:pPr>
              <w:rPr>
                <w:rFonts w:ascii="Times New Roman" w:hAnsi="Times New Roman" w:cs="Times New Roman"/>
                <w:sz w:val="16"/>
                <w:szCs w:val="16"/>
              </w:rPr>
            </w:pPr>
            <w:r>
              <w:rPr>
                <w:rFonts w:ascii="Times New Roman" w:hAnsi="Times New Roman" w:cs="Times New Roman"/>
                <w:sz w:val="16"/>
                <w:szCs w:val="16"/>
              </w:rPr>
              <w:t>A</w:t>
            </w:r>
            <w:r w:rsidR="00981586">
              <w:rPr>
                <w:rFonts w:ascii="Times New Roman" w:hAnsi="Times New Roman" w:cs="Times New Roman"/>
                <w:sz w:val="16"/>
                <w:szCs w:val="16"/>
              </w:rPr>
              <w:t xml:space="preserve"> s</w:t>
            </w:r>
            <w:r w:rsidR="007A4520" w:rsidRPr="007A4520">
              <w:rPr>
                <w:rFonts w:ascii="Times New Roman" w:hAnsi="Times New Roman" w:cs="Times New Roman"/>
                <w:sz w:val="16"/>
                <w:szCs w:val="16"/>
              </w:rPr>
              <w:t>tatistical program for Social-Sciences-SPSS for windows 20.0 was used for data analysis.</w:t>
            </w:r>
          </w:p>
          <w:p w14:paraId="1490FA60"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Statistical significance level for analysis was accepted as p&lt;.05</w:t>
            </w:r>
          </w:p>
        </w:tc>
        <w:tc>
          <w:tcPr>
            <w:tcW w:w="1260" w:type="dxa"/>
            <w:shd w:val="clear" w:color="auto" w:fill="auto"/>
          </w:tcPr>
          <w:p w14:paraId="18E1EA27" w14:textId="3A8D8A7B"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 xml:space="preserve">This study revealed that recidivism is associated with </w:t>
            </w:r>
            <w:r w:rsidR="009749F3" w:rsidRPr="007A4520">
              <w:rPr>
                <w:rFonts w:ascii="Times New Roman" w:hAnsi="Times New Roman" w:cs="Times New Roman"/>
                <w:sz w:val="16"/>
                <w:szCs w:val="16"/>
              </w:rPr>
              <w:t>behavioral</w:t>
            </w:r>
            <w:r w:rsidRPr="007A4520">
              <w:rPr>
                <w:rFonts w:ascii="Times New Roman" w:hAnsi="Times New Roman" w:cs="Times New Roman"/>
                <w:sz w:val="16"/>
                <w:szCs w:val="16"/>
              </w:rPr>
              <w:t xml:space="preserve"> psychiatric, and psychometric factors </w:t>
            </w:r>
          </w:p>
        </w:tc>
      </w:tr>
      <w:tr w:rsidR="007A4520" w:rsidRPr="007A4520" w14:paraId="17792B9D" w14:textId="77777777" w:rsidTr="007C3940">
        <w:trPr>
          <w:trHeight w:val="1389"/>
        </w:trPr>
        <w:tc>
          <w:tcPr>
            <w:tcW w:w="1705" w:type="dxa"/>
            <w:shd w:val="clear" w:color="auto" w:fill="auto"/>
          </w:tcPr>
          <w:p w14:paraId="1B7E5AEB"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Stewart (2019) The relationship of spirituality and mental health to recidivism. Social Work &amp; Christianity</w:t>
            </w:r>
          </w:p>
        </w:tc>
        <w:tc>
          <w:tcPr>
            <w:tcW w:w="1440" w:type="dxa"/>
          </w:tcPr>
          <w:p w14:paraId="59729A39"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This study followed recidivism 5 months after release from facility</w:t>
            </w:r>
          </w:p>
        </w:tc>
        <w:tc>
          <w:tcPr>
            <w:tcW w:w="1440" w:type="dxa"/>
            <w:shd w:val="clear" w:color="auto" w:fill="auto"/>
          </w:tcPr>
          <w:p w14:paraId="1C936708"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Level VI evidence</w:t>
            </w:r>
          </w:p>
          <w:p w14:paraId="5DE46E14" w14:textId="77777777" w:rsidR="007A4520" w:rsidRPr="007A4520" w:rsidRDefault="007A4520" w:rsidP="007A4520">
            <w:pPr>
              <w:rPr>
                <w:rFonts w:ascii="Times New Roman" w:hAnsi="Times New Roman" w:cs="Times New Roman"/>
                <w:sz w:val="16"/>
                <w:szCs w:val="16"/>
              </w:rPr>
            </w:pPr>
          </w:p>
          <w:p w14:paraId="1F5FDCBE"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 xml:space="preserve">2-year longitudinal design </w:t>
            </w:r>
          </w:p>
        </w:tc>
        <w:tc>
          <w:tcPr>
            <w:tcW w:w="1080" w:type="dxa"/>
            <w:shd w:val="clear" w:color="auto" w:fill="auto"/>
          </w:tcPr>
          <w:p w14:paraId="3BA438F2"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N=148 adolescents</w:t>
            </w:r>
          </w:p>
          <w:p w14:paraId="2629602D"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Boot camp setting</w:t>
            </w:r>
          </w:p>
        </w:tc>
        <w:tc>
          <w:tcPr>
            <w:tcW w:w="1350" w:type="dxa"/>
            <w:shd w:val="clear" w:color="auto" w:fill="auto"/>
          </w:tcPr>
          <w:p w14:paraId="1C5B6409"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After performing t-tests, two spirituality scales demonstrated significant change on the anger irritability scale adding daily spiritual experiences</w:t>
            </w:r>
          </w:p>
        </w:tc>
        <w:tc>
          <w:tcPr>
            <w:tcW w:w="1620" w:type="dxa"/>
            <w:shd w:val="clear" w:color="auto" w:fill="auto"/>
          </w:tcPr>
          <w:p w14:paraId="79195DE5"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Pre and post-test mental health symptoms were measured using MAYSI A/I and MAYSI D/A</w:t>
            </w:r>
          </w:p>
          <w:p w14:paraId="5D3415F9" w14:textId="77777777" w:rsidR="007A4520" w:rsidRPr="007A4520" w:rsidRDefault="007A4520" w:rsidP="007A4520">
            <w:pPr>
              <w:rPr>
                <w:rFonts w:ascii="Times New Roman" w:hAnsi="Times New Roman" w:cs="Times New Roman"/>
                <w:sz w:val="16"/>
                <w:szCs w:val="16"/>
              </w:rPr>
            </w:pPr>
          </w:p>
          <w:p w14:paraId="323BCDFF" w14:textId="77777777" w:rsidR="007A4520" w:rsidRPr="007A4520" w:rsidRDefault="007A4520" w:rsidP="007A4520">
            <w:pPr>
              <w:rPr>
                <w:rFonts w:ascii="Times New Roman" w:hAnsi="Times New Roman" w:cs="Times New Roman"/>
                <w:sz w:val="16"/>
                <w:szCs w:val="16"/>
              </w:rPr>
            </w:pPr>
          </w:p>
        </w:tc>
        <w:tc>
          <w:tcPr>
            <w:tcW w:w="1260" w:type="dxa"/>
            <w:shd w:val="clear" w:color="auto" w:fill="auto"/>
          </w:tcPr>
          <w:p w14:paraId="3B5A6FA0"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This was a small sample size of convenience. This study highlights the importance of general spirituality as a protective factor for reducing delinquency and subsequent recidivism. Interesting to note for my inquiry</w:t>
            </w:r>
          </w:p>
        </w:tc>
      </w:tr>
      <w:tr w:rsidR="007A4520" w:rsidRPr="007A4520" w14:paraId="77CE8C6E" w14:textId="77777777" w:rsidTr="007C3940">
        <w:trPr>
          <w:trHeight w:val="1389"/>
        </w:trPr>
        <w:tc>
          <w:tcPr>
            <w:tcW w:w="1705" w:type="dxa"/>
            <w:shd w:val="clear" w:color="auto" w:fill="auto"/>
          </w:tcPr>
          <w:p w14:paraId="1E8ADB63"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Hinnant (2019) Deviant behavior and adolescent delinquency: Protective effects of inhibitory control, planning, or decision making</w:t>
            </w:r>
          </w:p>
        </w:tc>
        <w:tc>
          <w:tcPr>
            <w:tcW w:w="1440" w:type="dxa"/>
          </w:tcPr>
          <w:p w14:paraId="500F2507"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To study key cognitive process and perceptions of peer deviance.</w:t>
            </w:r>
          </w:p>
        </w:tc>
        <w:tc>
          <w:tcPr>
            <w:tcW w:w="1440" w:type="dxa"/>
            <w:shd w:val="clear" w:color="auto" w:fill="auto"/>
          </w:tcPr>
          <w:p w14:paraId="700C62FE"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Level VII evidence</w:t>
            </w:r>
          </w:p>
          <w:p w14:paraId="263EA83B" w14:textId="25463C8F"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 xml:space="preserve">Brief professional assessment of  studies </w:t>
            </w:r>
          </w:p>
          <w:p w14:paraId="4CC89FF2"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 xml:space="preserve">  </w:t>
            </w:r>
          </w:p>
        </w:tc>
        <w:tc>
          <w:tcPr>
            <w:tcW w:w="1080" w:type="dxa"/>
            <w:shd w:val="clear" w:color="auto" w:fill="auto"/>
          </w:tcPr>
          <w:p w14:paraId="47ACEFD0"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Adolescents</w:t>
            </w:r>
          </w:p>
        </w:tc>
        <w:tc>
          <w:tcPr>
            <w:tcW w:w="1350" w:type="dxa"/>
            <w:shd w:val="clear" w:color="auto" w:fill="auto"/>
          </w:tcPr>
          <w:p w14:paraId="5078E3CA"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Sectional and longitudinal research shows a strong association between affiliation between deviant behaviors and delinquent behaviors</w:t>
            </w:r>
          </w:p>
        </w:tc>
        <w:tc>
          <w:tcPr>
            <w:tcW w:w="1620" w:type="dxa"/>
            <w:shd w:val="clear" w:color="auto" w:fill="auto"/>
          </w:tcPr>
          <w:p w14:paraId="48C7A56F"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N/A</w:t>
            </w:r>
          </w:p>
        </w:tc>
        <w:tc>
          <w:tcPr>
            <w:tcW w:w="1260" w:type="dxa"/>
            <w:shd w:val="clear" w:color="auto" w:fill="auto"/>
          </w:tcPr>
          <w:p w14:paraId="2E226021"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Unstructured socialization  with peers opens an arena for antisocial behavior.</w:t>
            </w:r>
          </w:p>
        </w:tc>
      </w:tr>
      <w:tr w:rsidR="007A4520" w:rsidRPr="007A4520" w14:paraId="27F83553" w14:textId="77777777" w:rsidTr="007C3940">
        <w:trPr>
          <w:trHeight w:val="1389"/>
        </w:trPr>
        <w:tc>
          <w:tcPr>
            <w:tcW w:w="1705" w:type="dxa"/>
            <w:shd w:val="clear" w:color="auto" w:fill="auto"/>
          </w:tcPr>
          <w:p w14:paraId="49EE4BE0"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Vitopoulos (2018) The relationship between trauma, recidivism risk, and reoffending in male and female juvenile offenders. Journal of Child &amp; Adolescent Trauma</w:t>
            </w:r>
          </w:p>
        </w:tc>
        <w:tc>
          <w:tcPr>
            <w:tcW w:w="1440" w:type="dxa"/>
          </w:tcPr>
          <w:p w14:paraId="55E1AA37"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This study examined post-traumatic stress symptomology, maltreatment history, and childhood adversity in relation to reoffending risk factors.</w:t>
            </w:r>
          </w:p>
        </w:tc>
        <w:tc>
          <w:tcPr>
            <w:tcW w:w="1440" w:type="dxa"/>
            <w:shd w:val="clear" w:color="auto" w:fill="auto"/>
          </w:tcPr>
          <w:p w14:paraId="4D4BD1A7" w14:textId="66786F25"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 xml:space="preserve">Level I </w:t>
            </w:r>
            <w:r w:rsidR="00981586" w:rsidRPr="007A4520">
              <w:rPr>
                <w:rFonts w:ascii="Times New Roman" w:hAnsi="Times New Roman" w:cs="Times New Roman"/>
                <w:sz w:val="16"/>
                <w:szCs w:val="16"/>
              </w:rPr>
              <w:t>evidence.</w:t>
            </w:r>
          </w:p>
          <w:p w14:paraId="70B6CD0E" w14:textId="77777777" w:rsidR="007A4520" w:rsidRPr="007A4520" w:rsidRDefault="007A4520" w:rsidP="007A4520">
            <w:pPr>
              <w:rPr>
                <w:rFonts w:ascii="Times New Roman" w:hAnsi="Times New Roman" w:cs="Times New Roman"/>
                <w:sz w:val="16"/>
                <w:szCs w:val="16"/>
              </w:rPr>
            </w:pPr>
          </w:p>
          <w:p w14:paraId="2FE586AD" w14:textId="77777777" w:rsidR="007A4520" w:rsidRPr="007A4520" w:rsidRDefault="007A4520" w:rsidP="007A4520">
            <w:pPr>
              <w:rPr>
                <w:rFonts w:ascii="Times New Roman" w:hAnsi="Times New Roman" w:cs="Times New Roman"/>
                <w:sz w:val="16"/>
                <w:szCs w:val="16"/>
              </w:rPr>
            </w:pPr>
          </w:p>
          <w:p w14:paraId="136C669A" w14:textId="77777777" w:rsidR="007A4520" w:rsidRPr="007A4520" w:rsidRDefault="007A4520" w:rsidP="007A4520">
            <w:pPr>
              <w:rPr>
                <w:rFonts w:ascii="Times New Roman" w:hAnsi="Times New Roman" w:cs="Times New Roman"/>
                <w:sz w:val="16"/>
                <w:szCs w:val="16"/>
              </w:rPr>
            </w:pPr>
          </w:p>
          <w:p w14:paraId="40A8EDEC" w14:textId="77777777" w:rsidR="007A4520" w:rsidRPr="007A4520" w:rsidRDefault="007A4520" w:rsidP="007A4520">
            <w:pPr>
              <w:rPr>
                <w:rFonts w:ascii="Times New Roman" w:hAnsi="Times New Roman" w:cs="Times New Roman"/>
                <w:sz w:val="16"/>
                <w:szCs w:val="16"/>
              </w:rPr>
            </w:pPr>
          </w:p>
        </w:tc>
        <w:tc>
          <w:tcPr>
            <w:tcW w:w="1080" w:type="dxa"/>
            <w:shd w:val="clear" w:color="auto" w:fill="auto"/>
          </w:tcPr>
          <w:p w14:paraId="2BBC579E"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N=50 female and 50 male participant</w:t>
            </w:r>
          </w:p>
          <w:p w14:paraId="737A1CEA"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 xml:space="preserve"> </w:t>
            </w:r>
          </w:p>
          <w:p w14:paraId="2EB43904"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Juvenile justice clinic of a mental health agency</w:t>
            </w:r>
          </w:p>
        </w:tc>
        <w:tc>
          <w:tcPr>
            <w:tcW w:w="1350" w:type="dxa"/>
            <w:shd w:val="clear" w:color="auto" w:fill="auto"/>
          </w:tcPr>
          <w:p w14:paraId="52FC199B"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Small sample size did not allow for multiple predictors. Further research is needed to clarify gender specific results from maltreatment</w:t>
            </w:r>
          </w:p>
        </w:tc>
        <w:tc>
          <w:tcPr>
            <w:tcW w:w="1620" w:type="dxa"/>
            <w:shd w:val="clear" w:color="auto" w:fill="auto"/>
          </w:tcPr>
          <w:p w14:paraId="2C6F3044"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 xml:space="preserve">YLS/CMI a 42-item checklist from 8 domains. </w:t>
            </w:r>
          </w:p>
        </w:tc>
        <w:tc>
          <w:tcPr>
            <w:tcW w:w="1260" w:type="dxa"/>
            <w:shd w:val="clear" w:color="auto" w:fill="auto"/>
          </w:tcPr>
          <w:p w14:paraId="409B7C31"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Trauma related screening should be done and identified upon entry to juvenile programs.</w:t>
            </w:r>
          </w:p>
        </w:tc>
      </w:tr>
      <w:tr w:rsidR="007A4520" w:rsidRPr="007A4520" w14:paraId="50330144" w14:textId="77777777" w:rsidTr="007C3940">
        <w:trPr>
          <w:trHeight w:val="1389"/>
        </w:trPr>
        <w:tc>
          <w:tcPr>
            <w:tcW w:w="1705" w:type="dxa"/>
            <w:shd w:val="clear" w:color="auto" w:fill="auto"/>
          </w:tcPr>
          <w:p w14:paraId="78227C9A"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Scott (2018) Risks, strengths, gender, and recidivism among justice-involved youth: A meta-analysis. American Psychological Association</w:t>
            </w:r>
          </w:p>
        </w:tc>
        <w:tc>
          <w:tcPr>
            <w:tcW w:w="1440" w:type="dxa"/>
          </w:tcPr>
          <w:p w14:paraId="5E131CC6"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To study gender specific risk and strength among adolescent offenders.</w:t>
            </w:r>
          </w:p>
        </w:tc>
        <w:tc>
          <w:tcPr>
            <w:tcW w:w="1440" w:type="dxa"/>
            <w:shd w:val="clear" w:color="auto" w:fill="auto"/>
          </w:tcPr>
          <w:p w14:paraId="1E43C973"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Level 1 evidence</w:t>
            </w:r>
          </w:p>
          <w:p w14:paraId="2993FB5F"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Meta-analysis of 22 database studies identified  justice involved youth and gender considerations</w:t>
            </w:r>
          </w:p>
        </w:tc>
        <w:tc>
          <w:tcPr>
            <w:tcW w:w="1080" w:type="dxa"/>
            <w:shd w:val="clear" w:color="auto" w:fill="auto"/>
          </w:tcPr>
          <w:p w14:paraId="2D1F4700"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N=11,952 females</w:t>
            </w:r>
          </w:p>
          <w:p w14:paraId="23F39C86"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N=38,649 males</w:t>
            </w:r>
          </w:p>
        </w:tc>
        <w:tc>
          <w:tcPr>
            <w:tcW w:w="1350" w:type="dxa"/>
            <w:shd w:val="clear" w:color="auto" w:fill="auto"/>
          </w:tcPr>
          <w:p w14:paraId="53C88C22"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Global risk domains were equally predictive for both males and females with effects in the small (.10 &lt; d &lt; .29) to moderate range (.3 &lt; d &lt; .49) Most CI did not contain zero. Moderator analysis found no publication bias.</w:t>
            </w:r>
          </w:p>
        </w:tc>
        <w:tc>
          <w:tcPr>
            <w:tcW w:w="1620" w:type="dxa"/>
            <w:shd w:val="clear" w:color="auto" w:fill="auto"/>
          </w:tcPr>
          <w:p w14:paraId="4FB4CAD1"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 xml:space="preserve">Gender differences and similarities require careful consideration, but no model is ever going to predict human behavior. </w:t>
            </w:r>
          </w:p>
        </w:tc>
        <w:tc>
          <w:tcPr>
            <w:tcW w:w="1260" w:type="dxa"/>
            <w:shd w:val="clear" w:color="auto" w:fill="auto"/>
          </w:tcPr>
          <w:p w14:paraId="65D5A54A"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 xml:space="preserve">Gender neutral considerations should align with individual goals. </w:t>
            </w:r>
          </w:p>
        </w:tc>
      </w:tr>
      <w:tr w:rsidR="007A4520" w:rsidRPr="007A4520" w14:paraId="4E1DADEA" w14:textId="77777777" w:rsidTr="007C3940">
        <w:trPr>
          <w:trHeight w:val="1389"/>
        </w:trPr>
        <w:tc>
          <w:tcPr>
            <w:tcW w:w="1705" w:type="dxa"/>
            <w:shd w:val="clear" w:color="auto" w:fill="auto"/>
          </w:tcPr>
          <w:p w14:paraId="4FC4716F"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Micalizzi (2018</w:t>
            </w:r>
          </w:p>
          <w:p w14:paraId="3E408019"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Parental social support and sources of knowledge interact to predict children’s externalizing behavior. Journal of Youth and Adolescence</w:t>
            </w:r>
          </w:p>
        </w:tc>
        <w:tc>
          <w:tcPr>
            <w:tcW w:w="1440" w:type="dxa"/>
          </w:tcPr>
          <w:p w14:paraId="4B7F1194"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Clarity is needed on how parental monitoring and social support are associated with children’s externalizing behaviors</w:t>
            </w:r>
          </w:p>
        </w:tc>
        <w:tc>
          <w:tcPr>
            <w:tcW w:w="1440" w:type="dxa"/>
            <w:shd w:val="clear" w:color="auto" w:fill="auto"/>
          </w:tcPr>
          <w:p w14:paraId="64D23414"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Level II evidence</w:t>
            </w:r>
          </w:p>
          <w:p w14:paraId="6F24D0E2" w14:textId="77777777" w:rsidR="007A4520" w:rsidRPr="007A4520" w:rsidRDefault="007A4520" w:rsidP="007A4520">
            <w:pPr>
              <w:rPr>
                <w:rFonts w:ascii="Times New Roman" w:hAnsi="Times New Roman" w:cs="Times New Roman"/>
                <w:sz w:val="16"/>
                <w:szCs w:val="16"/>
              </w:rPr>
            </w:pPr>
          </w:p>
          <w:p w14:paraId="726E6456"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Semi-annual sequential cohort</w:t>
            </w:r>
          </w:p>
          <w:p w14:paraId="100C295C" w14:textId="77777777" w:rsidR="007A4520" w:rsidRPr="007A4520" w:rsidRDefault="007A4520" w:rsidP="007A4520">
            <w:pPr>
              <w:rPr>
                <w:rFonts w:ascii="Times New Roman" w:hAnsi="Times New Roman" w:cs="Times New Roman"/>
                <w:sz w:val="16"/>
                <w:szCs w:val="16"/>
              </w:rPr>
            </w:pPr>
          </w:p>
          <w:p w14:paraId="3D9B7A79" w14:textId="77777777" w:rsidR="007A4520" w:rsidRPr="007A4520" w:rsidRDefault="007A4520" w:rsidP="007A4520">
            <w:pPr>
              <w:rPr>
                <w:rFonts w:ascii="Times New Roman" w:hAnsi="Times New Roman" w:cs="Times New Roman"/>
                <w:sz w:val="16"/>
                <w:szCs w:val="16"/>
              </w:rPr>
            </w:pPr>
          </w:p>
          <w:p w14:paraId="10B65BD0" w14:textId="77777777" w:rsidR="007A4520" w:rsidRPr="007A4520" w:rsidRDefault="007A4520" w:rsidP="007A4520">
            <w:pPr>
              <w:rPr>
                <w:rFonts w:ascii="Times New Roman" w:hAnsi="Times New Roman" w:cs="Times New Roman"/>
                <w:sz w:val="16"/>
                <w:szCs w:val="16"/>
              </w:rPr>
            </w:pPr>
          </w:p>
          <w:p w14:paraId="3EECE499" w14:textId="77777777" w:rsidR="007A4520" w:rsidRPr="007A4520" w:rsidRDefault="007A4520" w:rsidP="007A4520">
            <w:pPr>
              <w:rPr>
                <w:rFonts w:ascii="Times New Roman" w:hAnsi="Times New Roman" w:cs="Times New Roman"/>
                <w:sz w:val="16"/>
                <w:szCs w:val="16"/>
              </w:rPr>
            </w:pPr>
          </w:p>
        </w:tc>
        <w:tc>
          <w:tcPr>
            <w:tcW w:w="1080" w:type="dxa"/>
            <w:shd w:val="clear" w:color="auto" w:fill="auto"/>
          </w:tcPr>
          <w:p w14:paraId="210A979A"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N=1023</w:t>
            </w:r>
          </w:p>
          <w:p w14:paraId="2E66B681" w14:textId="77777777" w:rsidR="007A4520" w:rsidRPr="007A4520" w:rsidRDefault="007A4520" w:rsidP="007A4520">
            <w:pPr>
              <w:rPr>
                <w:rFonts w:ascii="Times New Roman" w:hAnsi="Times New Roman" w:cs="Times New Roman"/>
                <w:sz w:val="16"/>
                <w:szCs w:val="16"/>
              </w:rPr>
            </w:pPr>
          </w:p>
          <w:p w14:paraId="3574383F"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6-8</w:t>
            </w:r>
            <w:r w:rsidRPr="007A4520">
              <w:rPr>
                <w:rFonts w:ascii="Times New Roman" w:hAnsi="Times New Roman" w:cs="Times New Roman"/>
                <w:sz w:val="16"/>
                <w:szCs w:val="16"/>
                <w:vertAlign w:val="superscript"/>
              </w:rPr>
              <w:t>th</w:t>
            </w:r>
            <w:r w:rsidRPr="007A4520">
              <w:rPr>
                <w:rFonts w:ascii="Times New Roman" w:hAnsi="Times New Roman" w:cs="Times New Roman"/>
                <w:sz w:val="16"/>
                <w:szCs w:val="16"/>
              </w:rPr>
              <w:t xml:space="preserve"> graders in Rhode Island Schools assessed annually for 4 years</w:t>
            </w:r>
          </w:p>
        </w:tc>
        <w:tc>
          <w:tcPr>
            <w:tcW w:w="1350" w:type="dxa"/>
            <w:shd w:val="clear" w:color="auto" w:fill="auto"/>
          </w:tcPr>
          <w:p w14:paraId="469EAA5E" w14:textId="39061915"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 xml:space="preserve">Linear mixed effects models (LMEM)  with continuous outcomes and unstructured covariance matrices </w:t>
            </w:r>
            <w:r w:rsidR="00A17474" w:rsidRPr="007A4520">
              <w:rPr>
                <w:rFonts w:ascii="Times New Roman" w:hAnsi="Times New Roman" w:cs="Times New Roman"/>
                <w:sz w:val="16"/>
                <w:szCs w:val="16"/>
              </w:rPr>
              <w:t>evaluated</w:t>
            </w:r>
            <w:r w:rsidRPr="007A4520">
              <w:rPr>
                <w:rFonts w:ascii="Times New Roman" w:hAnsi="Times New Roman" w:cs="Times New Roman"/>
                <w:sz w:val="16"/>
                <w:szCs w:val="16"/>
              </w:rPr>
              <w:t xml:space="preserve"> the prediction of protective effects.</w:t>
            </w:r>
          </w:p>
        </w:tc>
        <w:tc>
          <w:tcPr>
            <w:tcW w:w="1620" w:type="dxa"/>
            <w:shd w:val="clear" w:color="auto" w:fill="auto"/>
          </w:tcPr>
          <w:p w14:paraId="4FFABE0D"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 xml:space="preserve">Longitudinal approaches would increase understanding of influences on the development of adolescent behavior. </w:t>
            </w:r>
          </w:p>
        </w:tc>
        <w:tc>
          <w:tcPr>
            <w:tcW w:w="1260" w:type="dxa"/>
            <w:shd w:val="clear" w:color="auto" w:fill="auto"/>
          </w:tcPr>
          <w:p w14:paraId="6159D3C2"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This study offered little new information as supportive parent-child relationships enhance effective child-parent disclosure and solicitation seems obvious.</w:t>
            </w:r>
          </w:p>
        </w:tc>
      </w:tr>
      <w:tr w:rsidR="007A4520" w:rsidRPr="007A4520" w14:paraId="28E81066" w14:textId="77777777" w:rsidTr="007C3940">
        <w:trPr>
          <w:trHeight w:val="1389"/>
        </w:trPr>
        <w:tc>
          <w:tcPr>
            <w:tcW w:w="1705" w:type="dxa"/>
            <w:shd w:val="clear" w:color="auto" w:fill="auto"/>
          </w:tcPr>
          <w:p w14:paraId="63A5CE2F" w14:textId="6234F411" w:rsidR="007A4520" w:rsidRPr="007A4520" w:rsidRDefault="0033101E" w:rsidP="007A4520">
            <w:pPr>
              <w:rPr>
                <w:rFonts w:ascii="Times New Roman" w:hAnsi="Times New Roman" w:cs="Times New Roman"/>
                <w:b/>
                <w:bCs/>
                <w:sz w:val="16"/>
                <w:szCs w:val="16"/>
              </w:rPr>
            </w:pPr>
            <w:r>
              <w:rPr>
                <w:rFonts w:ascii="Times New Roman" w:hAnsi="Times New Roman" w:cs="Times New Roman"/>
                <w:b/>
                <w:bCs/>
                <w:sz w:val="16"/>
                <w:szCs w:val="16"/>
              </w:rPr>
              <w:t>Theme</w:t>
            </w:r>
            <w:r w:rsidR="007A4520" w:rsidRPr="007A4520">
              <w:rPr>
                <w:rFonts w:ascii="Times New Roman" w:hAnsi="Times New Roman" w:cs="Times New Roman"/>
                <w:b/>
                <w:bCs/>
                <w:sz w:val="16"/>
                <w:szCs w:val="16"/>
              </w:rPr>
              <w:t>:</w:t>
            </w:r>
          </w:p>
          <w:p w14:paraId="6AE3DBA8" w14:textId="77777777" w:rsidR="007A4520" w:rsidRPr="007A4520" w:rsidRDefault="007A4520" w:rsidP="007A4520">
            <w:pPr>
              <w:rPr>
                <w:rFonts w:ascii="Times New Roman" w:hAnsi="Times New Roman" w:cs="Times New Roman"/>
                <w:b/>
                <w:bCs/>
                <w:sz w:val="16"/>
                <w:szCs w:val="16"/>
              </w:rPr>
            </w:pPr>
            <w:r w:rsidRPr="007A4520">
              <w:rPr>
                <w:rFonts w:ascii="Times New Roman" w:hAnsi="Times New Roman" w:cs="Times New Roman"/>
                <w:b/>
                <w:bCs/>
                <w:sz w:val="16"/>
                <w:szCs w:val="16"/>
              </w:rPr>
              <w:t>Effective Interventions</w:t>
            </w:r>
          </w:p>
          <w:p w14:paraId="426E9C2A" w14:textId="77777777" w:rsidR="007A4520" w:rsidRPr="007A4520" w:rsidRDefault="007A4520" w:rsidP="007A4520">
            <w:pPr>
              <w:rPr>
                <w:rFonts w:ascii="Times New Roman" w:hAnsi="Times New Roman" w:cs="Times New Roman"/>
                <w:b/>
                <w:bCs/>
                <w:sz w:val="16"/>
                <w:szCs w:val="16"/>
              </w:rPr>
            </w:pPr>
          </w:p>
          <w:p w14:paraId="2869D2E6"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Marcus (2021) Comparing restorative community service (RCS) to standard community service (SCS). Criminal Justice and Behavior</w:t>
            </w:r>
          </w:p>
        </w:tc>
        <w:tc>
          <w:tcPr>
            <w:tcW w:w="1440" w:type="dxa"/>
          </w:tcPr>
          <w:p w14:paraId="7ECC7AA6"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Does adding a restorative meaningful component picking up trash or manual labor for juvenile justice programs reduce school conduct difficulties and reduced substance use?</w:t>
            </w:r>
          </w:p>
        </w:tc>
        <w:tc>
          <w:tcPr>
            <w:tcW w:w="1440" w:type="dxa"/>
            <w:shd w:val="clear" w:color="auto" w:fill="auto"/>
          </w:tcPr>
          <w:p w14:paraId="058A1BE2"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Level VII</w:t>
            </w:r>
          </w:p>
          <w:p w14:paraId="1E5C5E08"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evidence</w:t>
            </w:r>
          </w:p>
          <w:p w14:paraId="589023D5" w14:textId="77777777" w:rsidR="007A4520" w:rsidRPr="007A4520" w:rsidRDefault="007A4520" w:rsidP="007A4520">
            <w:pPr>
              <w:rPr>
                <w:rFonts w:ascii="Times New Roman" w:hAnsi="Times New Roman" w:cs="Times New Roman"/>
                <w:sz w:val="16"/>
                <w:szCs w:val="16"/>
              </w:rPr>
            </w:pPr>
          </w:p>
          <w:p w14:paraId="33481799" w14:textId="01CFA1EC" w:rsidR="007A4520" w:rsidRPr="007A4520" w:rsidRDefault="00703303" w:rsidP="007A4520">
            <w:pPr>
              <w:rPr>
                <w:rFonts w:ascii="Times New Roman" w:hAnsi="Times New Roman" w:cs="Times New Roman"/>
                <w:sz w:val="16"/>
                <w:szCs w:val="16"/>
              </w:rPr>
            </w:pPr>
            <w:r w:rsidRPr="007A4520">
              <w:rPr>
                <w:rFonts w:ascii="Times New Roman" w:hAnsi="Times New Roman" w:cs="Times New Roman"/>
                <w:sz w:val="16"/>
                <w:szCs w:val="16"/>
              </w:rPr>
              <w:t>The study</w:t>
            </w:r>
            <w:r w:rsidR="007A4520" w:rsidRPr="007A4520">
              <w:rPr>
                <w:rFonts w:ascii="Times New Roman" w:hAnsi="Times New Roman" w:cs="Times New Roman"/>
                <w:sz w:val="16"/>
                <w:szCs w:val="16"/>
              </w:rPr>
              <w:t xml:space="preserve"> initiated a full PACT</w:t>
            </w:r>
            <w:r w:rsidR="00DF2840">
              <w:rPr>
                <w:rFonts w:ascii="Times New Roman" w:hAnsi="Times New Roman" w:cs="Times New Roman"/>
                <w:sz w:val="16"/>
                <w:szCs w:val="16"/>
              </w:rPr>
              <w:t xml:space="preserve"> </w:t>
            </w:r>
            <w:r w:rsidR="00C62F65">
              <w:rPr>
                <w:rFonts w:ascii="Times New Roman" w:hAnsi="Times New Roman" w:cs="Times New Roman"/>
                <w:sz w:val="16"/>
                <w:szCs w:val="16"/>
              </w:rPr>
              <w:t>a</w:t>
            </w:r>
            <w:r w:rsidR="007A4520" w:rsidRPr="007A4520">
              <w:rPr>
                <w:rFonts w:ascii="Times New Roman" w:hAnsi="Times New Roman" w:cs="Times New Roman"/>
                <w:sz w:val="16"/>
                <w:szCs w:val="16"/>
              </w:rPr>
              <w:t xml:space="preserve">nalysis using a baseline and final </w:t>
            </w:r>
            <w:r w:rsidRPr="007A4520">
              <w:rPr>
                <w:rFonts w:ascii="Times New Roman" w:hAnsi="Times New Roman" w:cs="Times New Roman"/>
                <w:sz w:val="16"/>
                <w:szCs w:val="16"/>
              </w:rPr>
              <w:t>assessment.</w:t>
            </w:r>
          </w:p>
          <w:p w14:paraId="6FBE18FA" w14:textId="77777777" w:rsidR="007A4520" w:rsidRPr="007A4520" w:rsidRDefault="007A4520" w:rsidP="007A4520">
            <w:pPr>
              <w:rPr>
                <w:rFonts w:ascii="Times New Roman" w:hAnsi="Times New Roman" w:cs="Times New Roman"/>
                <w:sz w:val="16"/>
                <w:szCs w:val="16"/>
              </w:rPr>
            </w:pPr>
          </w:p>
          <w:p w14:paraId="6AD12B33" w14:textId="77777777" w:rsidR="007A4520" w:rsidRPr="007A4520" w:rsidRDefault="007A4520" w:rsidP="007A4520">
            <w:pPr>
              <w:rPr>
                <w:rFonts w:ascii="Times New Roman" w:hAnsi="Times New Roman" w:cs="Times New Roman"/>
                <w:sz w:val="16"/>
                <w:szCs w:val="16"/>
              </w:rPr>
            </w:pPr>
          </w:p>
          <w:p w14:paraId="75733172" w14:textId="77777777" w:rsidR="007A4520" w:rsidRPr="007A4520" w:rsidRDefault="007A4520" w:rsidP="007A4520">
            <w:pPr>
              <w:rPr>
                <w:rFonts w:ascii="Times New Roman" w:hAnsi="Times New Roman" w:cs="Times New Roman"/>
                <w:sz w:val="16"/>
                <w:szCs w:val="16"/>
              </w:rPr>
            </w:pPr>
          </w:p>
        </w:tc>
        <w:tc>
          <w:tcPr>
            <w:tcW w:w="1080" w:type="dxa"/>
            <w:shd w:val="clear" w:color="auto" w:fill="auto"/>
          </w:tcPr>
          <w:p w14:paraId="5F3CCE3C"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N=1,699</w:t>
            </w:r>
          </w:p>
          <w:p w14:paraId="3AC0BC53" w14:textId="77777777" w:rsidR="007A4520" w:rsidRPr="007A4520" w:rsidRDefault="007A4520" w:rsidP="007A4520">
            <w:pPr>
              <w:rPr>
                <w:rFonts w:ascii="Times New Roman" w:hAnsi="Times New Roman" w:cs="Times New Roman"/>
                <w:sz w:val="16"/>
                <w:szCs w:val="16"/>
              </w:rPr>
            </w:pPr>
          </w:p>
          <w:p w14:paraId="0F057E8B"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RSC</w:t>
            </w:r>
          </w:p>
          <w:p w14:paraId="60D44B6C"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N=1043</w:t>
            </w:r>
          </w:p>
          <w:p w14:paraId="4B5E5F87" w14:textId="77777777" w:rsidR="007A4520" w:rsidRPr="007A4520" w:rsidRDefault="007A4520" w:rsidP="007A4520">
            <w:pPr>
              <w:rPr>
                <w:rFonts w:ascii="Times New Roman" w:hAnsi="Times New Roman" w:cs="Times New Roman"/>
                <w:sz w:val="16"/>
                <w:szCs w:val="16"/>
              </w:rPr>
            </w:pPr>
          </w:p>
          <w:p w14:paraId="7E838A17"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SCS</w:t>
            </w:r>
          </w:p>
          <w:p w14:paraId="1755A292"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N=626</w:t>
            </w:r>
          </w:p>
        </w:tc>
        <w:tc>
          <w:tcPr>
            <w:tcW w:w="1350" w:type="dxa"/>
            <w:shd w:val="clear" w:color="auto" w:fill="auto"/>
          </w:tcPr>
          <w:p w14:paraId="4B4A8B96"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RCS projects were meaningful and required youth engagement with community members. (4-H, food banks, public building projects)</w:t>
            </w:r>
          </w:p>
          <w:p w14:paraId="05D9DD73" w14:textId="77777777" w:rsidR="007A4520" w:rsidRPr="007A4520" w:rsidRDefault="007A4520" w:rsidP="007A4520">
            <w:pPr>
              <w:rPr>
                <w:rFonts w:ascii="Times New Roman" w:hAnsi="Times New Roman" w:cs="Times New Roman"/>
                <w:b/>
                <w:bCs/>
                <w:sz w:val="16"/>
                <w:szCs w:val="16"/>
              </w:rPr>
            </w:pPr>
            <w:r w:rsidRPr="007A4520">
              <w:rPr>
                <w:rFonts w:ascii="Times New Roman" w:hAnsi="Times New Roman" w:cs="Times New Roman"/>
                <w:b/>
                <w:bCs/>
                <w:sz w:val="16"/>
                <w:szCs w:val="16"/>
              </w:rPr>
              <w:t>Versus</w:t>
            </w:r>
          </w:p>
          <w:p w14:paraId="12114418"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SCS had more of a punishment aspect and youth worked in isolation with no community member interactions.</w:t>
            </w:r>
          </w:p>
        </w:tc>
        <w:tc>
          <w:tcPr>
            <w:tcW w:w="1620" w:type="dxa"/>
            <w:shd w:val="clear" w:color="auto" w:fill="auto"/>
          </w:tcPr>
          <w:p w14:paraId="3B6E12DA"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Lack of an appropriate comparison group limited this outcome.</w:t>
            </w:r>
          </w:p>
          <w:p w14:paraId="08D60FA3" w14:textId="77777777" w:rsidR="007A4520" w:rsidRPr="007A4520" w:rsidRDefault="007A4520" w:rsidP="007A4520">
            <w:pPr>
              <w:rPr>
                <w:rFonts w:ascii="Times New Roman" w:hAnsi="Times New Roman" w:cs="Times New Roman"/>
                <w:sz w:val="16"/>
                <w:szCs w:val="16"/>
              </w:rPr>
            </w:pPr>
          </w:p>
          <w:p w14:paraId="17229CE9"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ANCOVA were checked prior to computing analysis.</w:t>
            </w:r>
          </w:p>
        </w:tc>
        <w:tc>
          <w:tcPr>
            <w:tcW w:w="1260" w:type="dxa"/>
            <w:shd w:val="clear" w:color="auto" w:fill="auto"/>
          </w:tcPr>
          <w:p w14:paraId="25EA4F11" w14:textId="16089E85" w:rsidR="007A4520" w:rsidRPr="007A4520" w:rsidRDefault="00DD7364" w:rsidP="007A4520">
            <w:pPr>
              <w:rPr>
                <w:rFonts w:ascii="Times New Roman" w:hAnsi="Times New Roman" w:cs="Times New Roman"/>
                <w:sz w:val="16"/>
                <w:szCs w:val="16"/>
              </w:rPr>
            </w:pPr>
            <w:r>
              <w:rPr>
                <w:rFonts w:ascii="Times New Roman" w:hAnsi="Times New Roman" w:cs="Times New Roman"/>
                <w:sz w:val="16"/>
                <w:szCs w:val="16"/>
              </w:rPr>
              <w:t>The s</w:t>
            </w:r>
            <w:r w:rsidR="007A4520" w:rsidRPr="007A4520">
              <w:rPr>
                <w:rFonts w:ascii="Times New Roman" w:hAnsi="Times New Roman" w:cs="Times New Roman"/>
                <w:sz w:val="16"/>
                <w:szCs w:val="16"/>
              </w:rPr>
              <w:t>implicity of this study was much appreciated. It was easy to follow with used friendly results.</w:t>
            </w:r>
          </w:p>
        </w:tc>
      </w:tr>
      <w:tr w:rsidR="007A4520" w:rsidRPr="007A4520" w14:paraId="04EA76E9" w14:textId="77777777" w:rsidTr="007C3940">
        <w:trPr>
          <w:trHeight w:val="1389"/>
        </w:trPr>
        <w:tc>
          <w:tcPr>
            <w:tcW w:w="1705" w:type="dxa"/>
            <w:shd w:val="clear" w:color="auto" w:fill="auto"/>
          </w:tcPr>
          <w:p w14:paraId="69C9EEFF"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Olsson (2021) Systematic review and meta-analysis of non-institutional psychosocial interventions to prevent juvenile criminal recidivism. American Psychological Association</w:t>
            </w:r>
          </w:p>
        </w:tc>
        <w:tc>
          <w:tcPr>
            <w:tcW w:w="1440" w:type="dxa"/>
          </w:tcPr>
          <w:p w14:paraId="02E29398"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Juvenile individualized treatment plans should include mental health screening and assessment of risk and protective factors for reoffending.</w:t>
            </w:r>
          </w:p>
        </w:tc>
        <w:tc>
          <w:tcPr>
            <w:tcW w:w="1440" w:type="dxa"/>
            <w:shd w:val="clear" w:color="auto" w:fill="auto"/>
          </w:tcPr>
          <w:p w14:paraId="4944D15C" w14:textId="2AD4B1BE"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 xml:space="preserve">Level I </w:t>
            </w:r>
            <w:r w:rsidR="00DD7364" w:rsidRPr="007A4520">
              <w:rPr>
                <w:rFonts w:ascii="Times New Roman" w:hAnsi="Times New Roman" w:cs="Times New Roman"/>
                <w:sz w:val="16"/>
                <w:szCs w:val="16"/>
              </w:rPr>
              <w:t>evidence.</w:t>
            </w:r>
          </w:p>
          <w:p w14:paraId="70209787"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Systematic review and meta-analysis of randomized and non-randomized control trials</w:t>
            </w:r>
          </w:p>
        </w:tc>
        <w:tc>
          <w:tcPr>
            <w:tcW w:w="1080" w:type="dxa"/>
            <w:shd w:val="clear" w:color="auto" w:fill="auto"/>
          </w:tcPr>
          <w:p w14:paraId="2D621679"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35 (20 randomized, 15 nonrandomized) studies evaluating 17 unique noninstitutional psychosocial  interventions</w:t>
            </w:r>
          </w:p>
        </w:tc>
        <w:tc>
          <w:tcPr>
            <w:tcW w:w="1350" w:type="dxa"/>
            <w:shd w:val="clear" w:color="auto" w:fill="auto"/>
          </w:tcPr>
          <w:p w14:paraId="2704E053" w14:textId="51CC55AC"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 xml:space="preserve">Adolescents between 12-17 who had engaged </w:t>
            </w:r>
            <w:r w:rsidR="00DD7364" w:rsidRPr="007A4520">
              <w:rPr>
                <w:rFonts w:ascii="Times New Roman" w:hAnsi="Times New Roman" w:cs="Times New Roman"/>
                <w:sz w:val="16"/>
                <w:szCs w:val="16"/>
              </w:rPr>
              <w:t>in</w:t>
            </w:r>
            <w:r w:rsidRPr="007A4520">
              <w:rPr>
                <w:rFonts w:ascii="Times New Roman" w:hAnsi="Times New Roman" w:cs="Times New Roman"/>
                <w:sz w:val="16"/>
                <w:szCs w:val="16"/>
              </w:rPr>
              <w:t xml:space="preserve"> at least 1 crime.</w:t>
            </w:r>
          </w:p>
          <w:p w14:paraId="011E84C2" w14:textId="77777777" w:rsidR="007A4520" w:rsidRPr="007A4520" w:rsidRDefault="007A4520" w:rsidP="007A4520">
            <w:pPr>
              <w:rPr>
                <w:rFonts w:ascii="Times New Roman" w:hAnsi="Times New Roman" w:cs="Times New Roman"/>
                <w:sz w:val="16"/>
                <w:szCs w:val="16"/>
              </w:rPr>
            </w:pPr>
          </w:p>
          <w:p w14:paraId="0AD7A739" w14:textId="77777777" w:rsidR="007A4520" w:rsidRPr="007A4520" w:rsidRDefault="007A4520" w:rsidP="007A4520">
            <w:pPr>
              <w:rPr>
                <w:rFonts w:ascii="Times New Roman" w:hAnsi="Times New Roman" w:cs="Times New Roman"/>
                <w:sz w:val="16"/>
                <w:szCs w:val="16"/>
              </w:rPr>
            </w:pPr>
          </w:p>
        </w:tc>
        <w:tc>
          <w:tcPr>
            <w:tcW w:w="1620" w:type="dxa"/>
            <w:shd w:val="clear" w:color="auto" w:fill="auto"/>
          </w:tcPr>
          <w:p w14:paraId="0E36F7A6"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Post hoc analysis indicated low intensity control condition might have stronger relative intervention than medium or high-intensity control conditions.</w:t>
            </w:r>
          </w:p>
          <w:p w14:paraId="6DC75449"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Nordic Cochran Center, Review manager 5, and Cohen’s d calculated from pre and post test</w:t>
            </w:r>
          </w:p>
        </w:tc>
        <w:tc>
          <w:tcPr>
            <w:tcW w:w="1260" w:type="dxa"/>
            <w:shd w:val="clear" w:color="auto" w:fill="auto"/>
          </w:tcPr>
          <w:p w14:paraId="12F966D3"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Individualized treatment plans could be utilized in this inquiry</w:t>
            </w:r>
          </w:p>
        </w:tc>
      </w:tr>
      <w:tr w:rsidR="007A4520" w:rsidRPr="007A4520" w14:paraId="7DBAFD61" w14:textId="77777777" w:rsidTr="007C3940">
        <w:trPr>
          <w:trHeight w:val="1389"/>
        </w:trPr>
        <w:tc>
          <w:tcPr>
            <w:tcW w:w="1705" w:type="dxa"/>
            <w:shd w:val="clear" w:color="auto" w:fill="auto"/>
          </w:tcPr>
          <w:p w14:paraId="31E07C59"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Hill (2020) Outcomes of childhood preventive intervention across 2 generations a nonrandomized controlled trial</w:t>
            </w:r>
          </w:p>
        </w:tc>
        <w:tc>
          <w:tcPr>
            <w:tcW w:w="1440" w:type="dxa"/>
          </w:tcPr>
          <w:p w14:paraId="0C0F228D"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This study examines whether interventions in childhood show benefits across generations.</w:t>
            </w:r>
          </w:p>
        </w:tc>
        <w:tc>
          <w:tcPr>
            <w:tcW w:w="1440" w:type="dxa"/>
            <w:shd w:val="clear" w:color="auto" w:fill="auto"/>
          </w:tcPr>
          <w:p w14:paraId="3BAD21E3"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Level III evidence</w:t>
            </w:r>
          </w:p>
          <w:p w14:paraId="7BF9D0D0" w14:textId="77777777" w:rsidR="007A4520" w:rsidRPr="007A4520" w:rsidRDefault="007A4520" w:rsidP="007A4520">
            <w:pPr>
              <w:rPr>
                <w:rFonts w:ascii="Times New Roman" w:hAnsi="Times New Roman" w:cs="Times New Roman"/>
                <w:sz w:val="16"/>
                <w:szCs w:val="16"/>
              </w:rPr>
            </w:pPr>
          </w:p>
          <w:p w14:paraId="39CCA31D"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Non-randomized control trial</w:t>
            </w:r>
          </w:p>
          <w:p w14:paraId="7A9A6A92" w14:textId="77777777" w:rsidR="007A4520" w:rsidRPr="007A4520" w:rsidRDefault="007A4520" w:rsidP="007A4520">
            <w:pPr>
              <w:rPr>
                <w:rFonts w:ascii="Times New Roman" w:hAnsi="Times New Roman" w:cs="Times New Roman"/>
                <w:sz w:val="16"/>
                <w:szCs w:val="16"/>
              </w:rPr>
            </w:pPr>
          </w:p>
          <w:p w14:paraId="10F7577B"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Follow up in adulthood</w:t>
            </w:r>
          </w:p>
        </w:tc>
        <w:tc>
          <w:tcPr>
            <w:tcW w:w="1080" w:type="dxa"/>
            <w:shd w:val="clear" w:color="auto" w:fill="auto"/>
          </w:tcPr>
          <w:p w14:paraId="7BE3C7A5"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N=808 youths</w:t>
            </w:r>
          </w:p>
          <w:p w14:paraId="6C6F0D75" w14:textId="77777777" w:rsidR="007A4520" w:rsidRPr="007A4520" w:rsidRDefault="007A4520" w:rsidP="007A4520">
            <w:pPr>
              <w:rPr>
                <w:rFonts w:ascii="Times New Roman" w:hAnsi="Times New Roman" w:cs="Times New Roman"/>
                <w:sz w:val="16"/>
                <w:szCs w:val="16"/>
              </w:rPr>
            </w:pPr>
          </w:p>
          <w:p w14:paraId="7B643FE8" w14:textId="2754E149"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 xml:space="preserve">Public elementary schools </w:t>
            </w:r>
            <w:r w:rsidR="00624DA2" w:rsidRPr="007A4520">
              <w:rPr>
                <w:rFonts w:ascii="Times New Roman" w:hAnsi="Times New Roman" w:cs="Times New Roman"/>
                <w:sz w:val="16"/>
                <w:szCs w:val="16"/>
              </w:rPr>
              <w:t>serve</w:t>
            </w:r>
            <w:r w:rsidRPr="007A4520">
              <w:rPr>
                <w:rFonts w:ascii="Times New Roman" w:hAnsi="Times New Roman" w:cs="Times New Roman"/>
                <w:sz w:val="16"/>
                <w:szCs w:val="16"/>
              </w:rPr>
              <w:t xml:space="preserve"> high crime in </w:t>
            </w:r>
            <w:r w:rsidR="004024FF" w:rsidRPr="007A4520">
              <w:rPr>
                <w:rFonts w:ascii="Times New Roman" w:hAnsi="Times New Roman" w:cs="Times New Roman"/>
                <w:sz w:val="16"/>
                <w:szCs w:val="16"/>
              </w:rPr>
              <w:t>Seattle.</w:t>
            </w:r>
          </w:p>
          <w:p w14:paraId="4FF4919B" w14:textId="77777777" w:rsidR="007A4520" w:rsidRPr="007A4520" w:rsidRDefault="007A4520" w:rsidP="007A4520">
            <w:pPr>
              <w:rPr>
                <w:rFonts w:ascii="Times New Roman" w:hAnsi="Times New Roman" w:cs="Times New Roman"/>
                <w:sz w:val="16"/>
                <w:szCs w:val="16"/>
              </w:rPr>
            </w:pPr>
          </w:p>
          <w:p w14:paraId="7482B78E" w14:textId="77777777" w:rsidR="007A4520" w:rsidRPr="007A4520" w:rsidRDefault="007A4520" w:rsidP="007A4520">
            <w:pPr>
              <w:rPr>
                <w:rFonts w:ascii="Times New Roman" w:hAnsi="Times New Roman" w:cs="Times New Roman"/>
                <w:sz w:val="16"/>
                <w:szCs w:val="16"/>
              </w:rPr>
            </w:pPr>
          </w:p>
        </w:tc>
        <w:tc>
          <w:tcPr>
            <w:tcW w:w="1350" w:type="dxa"/>
            <w:shd w:val="clear" w:color="auto" w:fill="auto"/>
          </w:tcPr>
          <w:p w14:paraId="55C8B107"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Walker-McConnell scale of social competence and school adjustment for G3 children aged 6-18 years were used.</w:t>
            </w:r>
          </w:p>
        </w:tc>
        <w:tc>
          <w:tcPr>
            <w:tcW w:w="1620" w:type="dxa"/>
            <w:shd w:val="clear" w:color="auto" w:fill="auto"/>
          </w:tcPr>
          <w:p w14:paraId="0F3C4FDC"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Significant differences were seen in the offspring of intervention parents across 4 domains.</w:t>
            </w:r>
          </w:p>
          <w:p w14:paraId="17D05722" w14:textId="77777777" w:rsidR="007A4520" w:rsidRPr="007A4520" w:rsidRDefault="007A4520" w:rsidP="007A4520">
            <w:pPr>
              <w:rPr>
                <w:rFonts w:ascii="Times New Roman" w:hAnsi="Times New Roman" w:cs="Times New Roman"/>
                <w:sz w:val="16"/>
                <w:szCs w:val="16"/>
              </w:rPr>
            </w:pPr>
          </w:p>
          <w:p w14:paraId="2EAB6D46"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Improved development functioning</w:t>
            </w:r>
          </w:p>
          <w:p w14:paraId="018BD992"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Ages 1-5 range 0.45-0.56</w:t>
            </w:r>
          </w:p>
          <w:p w14:paraId="6D265FEC" w14:textId="77777777" w:rsidR="007A4520" w:rsidRPr="007A4520" w:rsidRDefault="007A4520" w:rsidP="007A4520">
            <w:pPr>
              <w:rPr>
                <w:rFonts w:ascii="Times New Roman" w:hAnsi="Times New Roman" w:cs="Times New Roman"/>
                <w:sz w:val="16"/>
                <w:szCs w:val="16"/>
              </w:rPr>
            </w:pPr>
          </w:p>
          <w:p w14:paraId="743ACF2D"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Lower behavioral health problems 6-18 range -.39 to -0.46</w:t>
            </w:r>
          </w:p>
        </w:tc>
        <w:tc>
          <w:tcPr>
            <w:tcW w:w="1260" w:type="dxa"/>
            <w:shd w:val="clear" w:color="auto" w:fill="auto"/>
          </w:tcPr>
          <w:p w14:paraId="0F2AF30D"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Geographic limitations</w:t>
            </w:r>
          </w:p>
        </w:tc>
      </w:tr>
      <w:tr w:rsidR="007A4520" w:rsidRPr="007A4520" w14:paraId="4272B7E9" w14:textId="77777777" w:rsidTr="007C3940">
        <w:trPr>
          <w:trHeight w:val="1389"/>
        </w:trPr>
        <w:tc>
          <w:tcPr>
            <w:tcW w:w="1705" w:type="dxa"/>
            <w:shd w:val="clear" w:color="auto" w:fill="auto"/>
          </w:tcPr>
          <w:p w14:paraId="09977345"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Turner (2019) Juvenile justice risk factors and functional family therapy (FTT) fidelity on felony recidivism. Criminal Justice and Behavior</w:t>
            </w:r>
          </w:p>
        </w:tc>
        <w:tc>
          <w:tcPr>
            <w:tcW w:w="1440" w:type="dxa"/>
          </w:tcPr>
          <w:p w14:paraId="122DC974"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Court ordered FTT, this treatment aims to increase adaptive behaviors and decrease maladaptive behaviors in the community setting.</w:t>
            </w:r>
          </w:p>
        </w:tc>
        <w:tc>
          <w:tcPr>
            <w:tcW w:w="1440" w:type="dxa"/>
            <w:shd w:val="clear" w:color="auto" w:fill="auto"/>
          </w:tcPr>
          <w:p w14:paraId="01962124"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Level IV</w:t>
            </w:r>
          </w:p>
          <w:p w14:paraId="778205D1"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Evidence</w:t>
            </w:r>
          </w:p>
          <w:p w14:paraId="5226156B" w14:textId="77777777" w:rsidR="007A4520" w:rsidRPr="007A4520" w:rsidRDefault="007A4520" w:rsidP="007A4520">
            <w:pPr>
              <w:rPr>
                <w:rFonts w:ascii="Times New Roman" w:hAnsi="Times New Roman" w:cs="Times New Roman"/>
                <w:sz w:val="16"/>
                <w:szCs w:val="16"/>
              </w:rPr>
            </w:pPr>
          </w:p>
          <w:p w14:paraId="1A107DDE" w14:textId="716FC1CE"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 xml:space="preserve">Matching treatment with criminogenic risk and </w:t>
            </w:r>
            <w:r w:rsidR="00BB4800" w:rsidRPr="007A4520">
              <w:rPr>
                <w:rFonts w:ascii="Times New Roman" w:hAnsi="Times New Roman" w:cs="Times New Roman"/>
                <w:sz w:val="16"/>
                <w:szCs w:val="16"/>
              </w:rPr>
              <w:t>needs.</w:t>
            </w:r>
          </w:p>
          <w:p w14:paraId="05B978E1" w14:textId="77777777" w:rsidR="007A4520" w:rsidRPr="007A4520" w:rsidRDefault="007A4520" w:rsidP="007A4520">
            <w:pPr>
              <w:rPr>
                <w:rFonts w:ascii="Times New Roman" w:hAnsi="Times New Roman" w:cs="Times New Roman"/>
                <w:sz w:val="16"/>
                <w:szCs w:val="16"/>
              </w:rPr>
            </w:pPr>
          </w:p>
        </w:tc>
        <w:tc>
          <w:tcPr>
            <w:tcW w:w="1080" w:type="dxa"/>
            <w:shd w:val="clear" w:color="auto" w:fill="auto"/>
          </w:tcPr>
          <w:p w14:paraId="375F114D"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Families N=5,884</w:t>
            </w:r>
          </w:p>
          <w:p w14:paraId="55278E57" w14:textId="77777777" w:rsidR="007A4520" w:rsidRPr="007A4520" w:rsidRDefault="007A4520" w:rsidP="007A4520">
            <w:pPr>
              <w:rPr>
                <w:rFonts w:ascii="Times New Roman" w:hAnsi="Times New Roman" w:cs="Times New Roman"/>
                <w:sz w:val="16"/>
                <w:szCs w:val="16"/>
              </w:rPr>
            </w:pPr>
          </w:p>
          <w:p w14:paraId="698C7180"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FFT was  mandated by the Florida juvenile courts</w:t>
            </w:r>
          </w:p>
        </w:tc>
        <w:tc>
          <w:tcPr>
            <w:tcW w:w="1350" w:type="dxa"/>
            <w:shd w:val="clear" w:color="auto" w:fill="auto"/>
          </w:tcPr>
          <w:p w14:paraId="4BEB29CB" w14:textId="2906BA39"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 xml:space="preserve">PACT risk assessment was </w:t>
            </w:r>
            <w:r w:rsidR="004024FF" w:rsidRPr="007A4520">
              <w:rPr>
                <w:rFonts w:ascii="Times New Roman" w:hAnsi="Times New Roman" w:cs="Times New Roman"/>
                <w:sz w:val="16"/>
                <w:szCs w:val="16"/>
              </w:rPr>
              <w:t>used</w:t>
            </w:r>
            <w:r w:rsidRPr="007A4520">
              <w:rPr>
                <w:rFonts w:ascii="Times New Roman" w:hAnsi="Times New Roman" w:cs="Times New Roman"/>
                <w:sz w:val="16"/>
                <w:szCs w:val="16"/>
              </w:rPr>
              <w:t xml:space="preserve"> for this study and extracted from the FDJJ.  </w:t>
            </w:r>
          </w:p>
          <w:p w14:paraId="17AF38F9"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The PACT has extensive psychometric information that is a valid and reliable tool to predict the likelihood of juvenile justice system involvement.</w:t>
            </w:r>
          </w:p>
        </w:tc>
        <w:tc>
          <w:tcPr>
            <w:tcW w:w="1620" w:type="dxa"/>
            <w:shd w:val="clear" w:color="auto" w:fill="auto"/>
          </w:tcPr>
          <w:p w14:paraId="38297556"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Therapist caseloads and experience with high-risk clients were associated with higher recidivism.</w:t>
            </w:r>
          </w:p>
        </w:tc>
        <w:tc>
          <w:tcPr>
            <w:tcW w:w="1260" w:type="dxa"/>
            <w:shd w:val="clear" w:color="auto" w:fill="auto"/>
          </w:tcPr>
          <w:p w14:paraId="298725A8" w14:textId="05C29D70"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 xml:space="preserve">Trained and certified FFT therapists are not available in rural areas. Other members of the team can </w:t>
            </w:r>
            <w:r w:rsidR="009749F3" w:rsidRPr="007A4520">
              <w:rPr>
                <w:rFonts w:ascii="Times New Roman" w:hAnsi="Times New Roman" w:cs="Times New Roman"/>
                <w:sz w:val="16"/>
                <w:szCs w:val="16"/>
              </w:rPr>
              <w:t>learn</w:t>
            </w:r>
            <w:r w:rsidRPr="007A4520">
              <w:rPr>
                <w:rFonts w:ascii="Times New Roman" w:hAnsi="Times New Roman" w:cs="Times New Roman"/>
                <w:sz w:val="16"/>
                <w:szCs w:val="16"/>
              </w:rPr>
              <w:t xml:space="preserve"> components of FFT.</w:t>
            </w:r>
          </w:p>
          <w:p w14:paraId="40BC6776" w14:textId="77777777" w:rsidR="007A4520" w:rsidRPr="007A4520" w:rsidRDefault="007A4520" w:rsidP="007A4520">
            <w:pPr>
              <w:rPr>
                <w:rFonts w:ascii="Times New Roman" w:hAnsi="Times New Roman" w:cs="Times New Roman"/>
                <w:sz w:val="16"/>
                <w:szCs w:val="16"/>
              </w:rPr>
            </w:pPr>
          </w:p>
          <w:p w14:paraId="16D9F402"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PACT can be utilized in this inquiry.</w:t>
            </w:r>
          </w:p>
        </w:tc>
      </w:tr>
      <w:tr w:rsidR="007A4520" w:rsidRPr="007A4520" w14:paraId="08D1223C" w14:textId="77777777" w:rsidTr="007C3940">
        <w:trPr>
          <w:trHeight w:val="1389"/>
        </w:trPr>
        <w:tc>
          <w:tcPr>
            <w:tcW w:w="1705" w:type="dxa"/>
            <w:shd w:val="clear" w:color="auto" w:fill="auto"/>
          </w:tcPr>
          <w:p w14:paraId="46062E8D"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Coppola (2019)</w:t>
            </w:r>
          </w:p>
          <w:p w14:paraId="7634A6F2"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Valuing emotions in punishment: an argument for social rehabilitation with the aid of social and affective neuroscience. Neuroethics</w:t>
            </w:r>
          </w:p>
        </w:tc>
        <w:tc>
          <w:tcPr>
            <w:tcW w:w="1440" w:type="dxa"/>
          </w:tcPr>
          <w:p w14:paraId="5CF575F1"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Emphasis is put on social reintegration through a path of self-reform and change.</w:t>
            </w:r>
          </w:p>
        </w:tc>
        <w:tc>
          <w:tcPr>
            <w:tcW w:w="1440" w:type="dxa"/>
            <w:shd w:val="clear" w:color="auto" w:fill="auto"/>
          </w:tcPr>
          <w:p w14:paraId="4FBA8B45" w14:textId="22B523BF"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 xml:space="preserve">Level I </w:t>
            </w:r>
            <w:r w:rsidR="00425377" w:rsidRPr="007A4520">
              <w:rPr>
                <w:rFonts w:ascii="Times New Roman" w:hAnsi="Times New Roman" w:cs="Times New Roman"/>
                <w:sz w:val="16"/>
                <w:szCs w:val="16"/>
              </w:rPr>
              <w:t>evidence.</w:t>
            </w:r>
          </w:p>
          <w:p w14:paraId="427DC569" w14:textId="77777777" w:rsidR="007A4520" w:rsidRPr="007A4520" w:rsidRDefault="007A4520" w:rsidP="007A4520">
            <w:pPr>
              <w:rPr>
                <w:rFonts w:ascii="Times New Roman" w:hAnsi="Times New Roman" w:cs="Times New Roman"/>
                <w:sz w:val="16"/>
                <w:szCs w:val="16"/>
              </w:rPr>
            </w:pPr>
          </w:p>
          <w:p w14:paraId="6E0B23D6"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Literature review</w:t>
            </w:r>
          </w:p>
        </w:tc>
        <w:tc>
          <w:tcPr>
            <w:tcW w:w="1080" w:type="dxa"/>
            <w:shd w:val="clear" w:color="auto" w:fill="auto"/>
          </w:tcPr>
          <w:p w14:paraId="3C6AA8A7"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No sample size</w:t>
            </w:r>
          </w:p>
        </w:tc>
        <w:tc>
          <w:tcPr>
            <w:tcW w:w="1350" w:type="dxa"/>
            <w:shd w:val="clear" w:color="auto" w:fill="auto"/>
          </w:tcPr>
          <w:p w14:paraId="62D4D553" w14:textId="6D75913B"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 xml:space="preserve">Social rehabilitation is the </w:t>
            </w:r>
            <w:r w:rsidR="009749F3" w:rsidRPr="007A4520">
              <w:rPr>
                <w:rFonts w:ascii="Times New Roman" w:hAnsi="Times New Roman" w:cs="Times New Roman"/>
                <w:sz w:val="16"/>
                <w:szCs w:val="16"/>
              </w:rPr>
              <w:t>goal</w:t>
            </w:r>
            <w:r w:rsidRPr="007A4520">
              <w:rPr>
                <w:rFonts w:ascii="Times New Roman" w:hAnsi="Times New Roman" w:cs="Times New Roman"/>
                <w:sz w:val="16"/>
                <w:szCs w:val="16"/>
              </w:rPr>
              <w:t xml:space="preserve"> for criminal justice. </w:t>
            </w:r>
          </w:p>
        </w:tc>
        <w:tc>
          <w:tcPr>
            <w:tcW w:w="1620" w:type="dxa"/>
            <w:shd w:val="clear" w:color="auto" w:fill="auto"/>
          </w:tcPr>
          <w:p w14:paraId="1A08B602"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 xml:space="preserve">This does not yet set up a robust cross-disciplinary body of evidence as different classes of perpetrators require different rehabilitative programs. </w:t>
            </w:r>
          </w:p>
        </w:tc>
        <w:tc>
          <w:tcPr>
            <w:tcW w:w="1260" w:type="dxa"/>
            <w:shd w:val="clear" w:color="auto" w:fill="auto"/>
          </w:tcPr>
          <w:p w14:paraId="5B3B30EF"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This study provides useful information pertaining to Incarceration as psychologically devastating and counterproductive.</w:t>
            </w:r>
          </w:p>
        </w:tc>
      </w:tr>
      <w:tr w:rsidR="007A4520" w:rsidRPr="007A4520" w14:paraId="5C68C1BD" w14:textId="77777777" w:rsidTr="007C3940">
        <w:trPr>
          <w:trHeight w:val="1389"/>
        </w:trPr>
        <w:tc>
          <w:tcPr>
            <w:tcW w:w="1705" w:type="dxa"/>
            <w:shd w:val="clear" w:color="auto" w:fill="auto"/>
          </w:tcPr>
          <w:p w14:paraId="5A1B105E"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Abate (2018)</w:t>
            </w:r>
          </w:p>
          <w:p w14:paraId="5B4FC54E"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Investigating the mediating role of perceptions of chances for success in juvenile offenders. Criminal Justice and Behavior.</w:t>
            </w:r>
          </w:p>
        </w:tc>
        <w:tc>
          <w:tcPr>
            <w:tcW w:w="1440" w:type="dxa"/>
          </w:tcPr>
          <w:p w14:paraId="1E513567"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 xml:space="preserve">This study examined relations between perceptions of the legal system and recidivism </w:t>
            </w:r>
          </w:p>
        </w:tc>
        <w:tc>
          <w:tcPr>
            <w:tcW w:w="1440" w:type="dxa"/>
            <w:shd w:val="clear" w:color="auto" w:fill="auto"/>
          </w:tcPr>
          <w:p w14:paraId="2C7A71C2"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Level II evidence</w:t>
            </w:r>
          </w:p>
          <w:p w14:paraId="706AE1EF" w14:textId="77777777" w:rsidR="007A4520" w:rsidRPr="007A4520" w:rsidRDefault="007A4520" w:rsidP="007A4520">
            <w:pPr>
              <w:rPr>
                <w:rFonts w:ascii="Times New Roman" w:hAnsi="Times New Roman" w:cs="Times New Roman"/>
                <w:sz w:val="16"/>
                <w:szCs w:val="16"/>
              </w:rPr>
            </w:pPr>
          </w:p>
          <w:p w14:paraId="4F6A9272"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Aims to examine relations between perceptions of the legal system and 3 independent variables: perceptions of procedural justice, legal legitimacy: a proposed mediator and 1 independent variable: recidivism</w:t>
            </w:r>
          </w:p>
        </w:tc>
        <w:tc>
          <w:tcPr>
            <w:tcW w:w="1080" w:type="dxa"/>
            <w:shd w:val="clear" w:color="auto" w:fill="auto"/>
          </w:tcPr>
          <w:p w14:paraId="46810CBC"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Juvenile offenders N= 1354</w:t>
            </w:r>
          </w:p>
          <w:p w14:paraId="5FD262A9" w14:textId="77777777" w:rsidR="007A4520" w:rsidRPr="007A4520" w:rsidRDefault="007A4520" w:rsidP="007A4520">
            <w:pPr>
              <w:rPr>
                <w:rFonts w:ascii="Times New Roman" w:hAnsi="Times New Roman" w:cs="Times New Roman"/>
                <w:sz w:val="16"/>
                <w:szCs w:val="16"/>
              </w:rPr>
            </w:pPr>
          </w:p>
          <w:p w14:paraId="251FC97C"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Participant in the Pathways Desistance Project.</w:t>
            </w:r>
          </w:p>
        </w:tc>
        <w:tc>
          <w:tcPr>
            <w:tcW w:w="1350" w:type="dxa"/>
            <w:shd w:val="clear" w:color="auto" w:fill="auto"/>
          </w:tcPr>
          <w:p w14:paraId="4F815697"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Perception of justice-police was significantly associated with increased perceptions of chances of success (b=.13, SE= .05, p=.006)</w:t>
            </w:r>
          </w:p>
        </w:tc>
        <w:tc>
          <w:tcPr>
            <w:tcW w:w="1620" w:type="dxa"/>
            <w:shd w:val="clear" w:color="auto" w:fill="auto"/>
          </w:tcPr>
          <w:p w14:paraId="2FE3AFB4" w14:textId="29FC134C"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 xml:space="preserve">Means and standard deviation of age at first </w:t>
            </w:r>
            <w:r w:rsidR="007D7491">
              <w:rPr>
                <w:rFonts w:ascii="Times New Roman" w:hAnsi="Times New Roman" w:cs="Times New Roman"/>
                <w:sz w:val="16"/>
                <w:szCs w:val="16"/>
              </w:rPr>
              <w:t>offense</w:t>
            </w:r>
            <w:r w:rsidRPr="007A4520">
              <w:rPr>
                <w:rFonts w:ascii="Times New Roman" w:hAnsi="Times New Roman" w:cs="Times New Roman"/>
                <w:sz w:val="16"/>
                <w:szCs w:val="16"/>
              </w:rPr>
              <w:t xml:space="preserve">. </w:t>
            </w:r>
          </w:p>
          <w:p w14:paraId="4CD865DB"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Independent samples t-tests and chi-square tests were conducted to compare who recidivated and who did not. Gender was entered as a covariant.</w:t>
            </w:r>
          </w:p>
        </w:tc>
        <w:tc>
          <w:tcPr>
            <w:tcW w:w="1260" w:type="dxa"/>
            <w:shd w:val="clear" w:color="auto" w:fill="auto"/>
          </w:tcPr>
          <w:p w14:paraId="24C857C1" w14:textId="179A4998"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 xml:space="preserve">A useful concept of success is cultivating beliefs in youth that they </w:t>
            </w:r>
            <w:r w:rsidR="009749F3" w:rsidRPr="007A4520">
              <w:rPr>
                <w:rFonts w:ascii="Times New Roman" w:hAnsi="Times New Roman" w:cs="Times New Roman"/>
                <w:sz w:val="16"/>
                <w:szCs w:val="16"/>
              </w:rPr>
              <w:t>can stay</w:t>
            </w:r>
            <w:r w:rsidRPr="007A4520">
              <w:rPr>
                <w:rFonts w:ascii="Times New Roman" w:hAnsi="Times New Roman" w:cs="Times New Roman"/>
                <w:sz w:val="16"/>
                <w:szCs w:val="16"/>
              </w:rPr>
              <w:t xml:space="preserve"> out of trouble, thus making it more likely that the</w:t>
            </w:r>
            <w:r w:rsidR="000A13DB">
              <w:rPr>
                <w:rFonts w:ascii="Times New Roman" w:hAnsi="Times New Roman" w:cs="Times New Roman"/>
                <w:sz w:val="16"/>
                <w:szCs w:val="16"/>
              </w:rPr>
              <w:t>se</w:t>
            </w:r>
            <w:r w:rsidRPr="007A4520">
              <w:rPr>
                <w:rFonts w:ascii="Times New Roman" w:hAnsi="Times New Roman" w:cs="Times New Roman"/>
                <w:sz w:val="16"/>
                <w:szCs w:val="16"/>
              </w:rPr>
              <w:t xml:space="preserve"> youth would avoid future offending.</w:t>
            </w:r>
          </w:p>
          <w:p w14:paraId="34DB4EBF" w14:textId="77777777" w:rsidR="007A4520" w:rsidRPr="007A4520" w:rsidRDefault="007A4520" w:rsidP="007A4520">
            <w:pPr>
              <w:rPr>
                <w:rFonts w:ascii="Times New Roman" w:hAnsi="Times New Roman" w:cs="Times New Roman"/>
                <w:sz w:val="16"/>
                <w:szCs w:val="16"/>
              </w:rPr>
            </w:pPr>
          </w:p>
        </w:tc>
      </w:tr>
      <w:tr w:rsidR="007A4520" w:rsidRPr="007A4520" w14:paraId="1C00A0C4" w14:textId="77777777" w:rsidTr="007C3940">
        <w:trPr>
          <w:trHeight w:val="1389"/>
        </w:trPr>
        <w:tc>
          <w:tcPr>
            <w:tcW w:w="1705" w:type="dxa"/>
            <w:shd w:val="clear" w:color="auto" w:fill="auto"/>
          </w:tcPr>
          <w:p w14:paraId="39DD4D06"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Bootsman (2018)</w:t>
            </w:r>
          </w:p>
          <w:p w14:paraId="79E09F17"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Neurobiological intervention and prediction of treatment outcome in the juvenile criminal justice system. Journal of Criminal Justice.</w:t>
            </w:r>
          </w:p>
        </w:tc>
        <w:tc>
          <w:tcPr>
            <w:tcW w:w="1440" w:type="dxa"/>
          </w:tcPr>
          <w:p w14:paraId="3944333C"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This research reviews neurobiological predictors of antisocial behavior in juveniles</w:t>
            </w:r>
          </w:p>
        </w:tc>
        <w:tc>
          <w:tcPr>
            <w:tcW w:w="1440" w:type="dxa"/>
            <w:shd w:val="clear" w:color="auto" w:fill="auto"/>
          </w:tcPr>
          <w:p w14:paraId="086E64A2"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Level V</w:t>
            </w:r>
          </w:p>
          <w:p w14:paraId="0E175A8B"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Evidence</w:t>
            </w:r>
          </w:p>
          <w:p w14:paraId="30F9491C"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 xml:space="preserve"> Overview of relevant studies in the field of Criminal justice.</w:t>
            </w:r>
          </w:p>
        </w:tc>
        <w:tc>
          <w:tcPr>
            <w:tcW w:w="1080" w:type="dxa"/>
            <w:shd w:val="clear" w:color="auto" w:fill="auto"/>
          </w:tcPr>
          <w:p w14:paraId="66767D01"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Article number not listed</w:t>
            </w:r>
          </w:p>
        </w:tc>
        <w:tc>
          <w:tcPr>
            <w:tcW w:w="1350" w:type="dxa"/>
            <w:shd w:val="clear" w:color="auto" w:fill="auto"/>
          </w:tcPr>
          <w:p w14:paraId="6AA6744A"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N/A</w:t>
            </w:r>
          </w:p>
        </w:tc>
        <w:tc>
          <w:tcPr>
            <w:tcW w:w="1620" w:type="dxa"/>
            <w:shd w:val="clear" w:color="auto" w:fill="auto"/>
          </w:tcPr>
          <w:p w14:paraId="0EC82E6D"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Applying neuroscience to the criminal justice system could aid in reducing antisocial behavior and juvenile delinquency.</w:t>
            </w:r>
          </w:p>
          <w:p w14:paraId="30A9C285" w14:textId="77777777" w:rsidR="007A4520" w:rsidRPr="007A4520" w:rsidRDefault="007A4520" w:rsidP="007A4520">
            <w:pPr>
              <w:rPr>
                <w:rFonts w:ascii="Times New Roman" w:hAnsi="Times New Roman" w:cs="Times New Roman"/>
                <w:sz w:val="16"/>
                <w:szCs w:val="16"/>
              </w:rPr>
            </w:pPr>
          </w:p>
        </w:tc>
        <w:tc>
          <w:tcPr>
            <w:tcW w:w="1260" w:type="dxa"/>
            <w:shd w:val="clear" w:color="auto" w:fill="auto"/>
          </w:tcPr>
          <w:p w14:paraId="7B98479F"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This narrative stressed that offender rehabilitation should match the cognitive capacity, this is useful when treating youth of all ages and all intellectual development.</w:t>
            </w:r>
          </w:p>
        </w:tc>
      </w:tr>
      <w:tr w:rsidR="007A4520" w:rsidRPr="007A4520" w14:paraId="24681D5D" w14:textId="77777777" w:rsidTr="007C3940">
        <w:trPr>
          <w:trHeight w:val="1389"/>
        </w:trPr>
        <w:tc>
          <w:tcPr>
            <w:tcW w:w="1705" w:type="dxa"/>
            <w:shd w:val="clear" w:color="auto" w:fill="auto"/>
          </w:tcPr>
          <w:p w14:paraId="5F24385F"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Shapiro (2018)</w:t>
            </w:r>
          </w:p>
          <w:p w14:paraId="0B93850F"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Modifying a risk assessment instrument for youthful offenders. International Journal of Offender Therapy and Comparative Criminology</w:t>
            </w:r>
          </w:p>
        </w:tc>
        <w:tc>
          <w:tcPr>
            <w:tcW w:w="1440" w:type="dxa"/>
          </w:tcPr>
          <w:p w14:paraId="35643D2F"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Reducing high recidivism rates can be done by accurately identifying individual risks and needs.</w:t>
            </w:r>
          </w:p>
        </w:tc>
        <w:tc>
          <w:tcPr>
            <w:tcW w:w="1440" w:type="dxa"/>
            <w:shd w:val="clear" w:color="auto" w:fill="auto"/>
          </w:tcPr>
          <w:p w14:paraId="618BF868"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 xml:space="preserve"> Level III</w:t>
            </w:r>
          </w:p>
          <w:p w14:paraId="51C5A0CC"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Evidence</w:t>
            </w:r>
          </w:p>
          <w:p w14:paraId="25B684FB" w14:textId="77777777" w:rsidR="007A4520" w:rsidRPr="007A4520" w:rsidRDefault="007A4520" w:rsidP="007A4520">
            <w:pPr>
              <w:rPr>
                <w:rFonts w:ascii="Times New Roman" w:hAnsi="Times New Roman" w:cs="Times New Roman"/>
                <w:sz w:val="16"/>
                <w:szCs w:val="16"/>
              </w:rPr>
            </w:pPr>
          </w:p>
          <w:p w14:paraId="661866F9"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This study examined the GRAD, a specific easily administered and scored risk and assessment instrument</w:t>
            </w:r>
          </w:p>
        </w:tc>
        <w:tc>
          <w:tcPr>
            <w:tcW w:w="1080" w:type="dxa"/>
            <w:shd w:val="clear" w:color="auto" w:fill="auto"/>
          </w:tcPr>
          <w:p w14:paraId="51335DD6"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N=895</w:t>
            </w:r>
          </w:p>
          <w:p w14:paraId="3AA3AC7D"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Youth males</w:t>
            </w:r>
          </w:p>
          <w:p w14:paraId="341D17C5" w14:textId="77777777" w:rsidR="007A4520" w:rsidRPr="007A4520" w:rsidRDefault="007A4520" w:rsidP="007A4520">
            <w:pPr>
              <w:rPr>
                <w:rFonts w:ascii="Times New Roman" w:hAnsi="Times New Roman" w:cs="Times New Roman"/>
                <w:sz w:val="16"/>
                <w:szCs w:val="16"/>
              </w:rPr>
            </w:pPr>
          </w:p>
          <w:p w14:paraId="5B25AAAB"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N=36</w:t>
            </w:r>
          </w:p>
          <w:p w14:paraId="4F11549C"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Youth females</w:t>
            </w:r>
          </w:p>
          <w:p w14:paraId="66E7D37D" w14:textId="77777777" w:rsidR="007A4520" w:rsidRPr="007A4520" w:rsidRDefault="007A4520" w:rsidP="007A4520">
            <w:pPr>
              <w:rPr>
                <w:rFonts w:ascii="Times New Roman" w:hAnsi="Times New Roman" w:cs="Times New Roman"/>
                <w:sz w:val="16"/>
                <w:szCs w:val="16"/>
              </w:rPr>
            </w:pPr>
          </w:p>
          <w:p w14:paraId="66A9550C" w14:textId="77777777" w:rsidR="007A4520" w:rsidRPr="007A4520" w:rsidRDefault="007A4520" w:rsidP="007A4520">
            <w:pPr>
              <w:rPr>
                <w:rFonts w:ascii="Times New Roman" w:hAnsi="Times New Roman" w:cs="Times New Roman"/>
                <w:sz w:val="16"/>
                <w:szCs w:val="16"/>
              </w:rPr>
            </w:pPr>
          </w:p>
          <w:p w14:paraId="0930AA1E" w14:textId="4BEDFABC"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 xml:space="preserve">Administered The Grad over 24 </w:t>
            </w:r>
            <w:r w:rsidR="00E84F8F" w:rsidRPr="007A4520">
              <w:rPr>
                <w:rFonts w:ascii="Times New Roman" w:hAnsi="Times New Roman" w:cs="Times New Roman"/>
                <w:sz w:val="16"/>
                <w:szCs w:val="16"/>
              </w:rPr>
              <w:t>months.</w:t>
            </w:r>
          </w:p>
          <w:p w14:paraId="2AFB04EF" w14:textId="620C8A50"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tak</w:t>
            </w:r>
            <w:r w:rsidR="00E84F8F">
              <w:rPr>
                <w:rFonts w:ascii="Times New Roman" w:hAnsi="Times New Roman" w:cs="Times New Roman"/>
                <w:sz w:val="16"/>
                <w:szCs w:val="16"/>
              </w:rPr>
              <w:t>es</w:t>
            </w:r>
            <w:r w:rsidRPr="007A4520">
              <w:rPr>
                <w:rFonts w:ascii="Times New Roman" w:hAnsi="Times New Roman" w:cs="Times New Roman"/>
                <w:sz w:val="16"/>
                <w:szCs w:val="16"/>
              </w:rPr>
              <w:t xml:space="preserve"> place in DOC in one Southeastern state</w:t>
            </w:r>
          </w:p>
        </w:tc>
        <w:tc>
          <w:tcPr>
            <w:tcW w:w="1350" w:type="dxa"/>
            <w:shd w:val="clear" w:color="auto" w:fill="auto"/>
          </w:tcPr>
          <w:p w14:paraId="7AF91BF6" w14:textId="24A4A504"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 xml:space="preserve">The Grad takes </w:t>
            </w:r>
            <w:r w:rsidR="009749F3" w:rsidRPr="007A4520">
              <w:rPr>
                <w:rFonts w:ascii="Times New Roman" w:hAnsi="Times New Roman" w:cs="Times New Roman"/>
                <w:sz w:val="16"/>
                <w:szCs w:val="16"/>
              </w:rPr>
              <w:t>45</w:t>
            </w:r>
            <w:r w:rsidRPr="007A4520">
              <w:rPr>
                <w:rFonts w:ascii="Times New Roman" w:hAnsi="Times New Roman" w:cs="Times New Roman"/>
                <w:sz w:val="16"/>
                <w:szCs w:val="16"/>
              </w:rPr>
              <w:t xml:space="preserve"> to 60 minutes to administer and is instantaneously scored and reflects tremendous promise.</w:t>
            </w:r>
          </w:p>
        </w:tc>
        <w:tc>
          <w:tcPr>
            <w:tcW w:w="1620" w:type="dxa"/>
            <w:shd w:val="clear" w:color="auto" w:fill="auto"/>
          </w:tcPr>
          <w:p w14:paraId="41B2B616"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The result of this study suggests that this instrument is sound and invariant across race and age.</w:t>
            </w:r>
          </w:p>
        </w:tc>
        <w:tc>
          <w:tcPr>
            <w:tcW w:w="1260" w:type="dxa"/>
            <w:shd w:val="clear" w:color="auto" w:fill="auto"/>
          </w:tcPr>
          <w:p w14:paraId="00003E71"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 xml:space="preserve">Sixty-five staff underwent 6 hours of training in the administration of the GRAD, this may be a useful tool for this inquiry. </w:t>
            </w:r>
          </w:p>
        </w:tc>
      </w:tr>
      <w:tr w:rsidR="007A4520" w:rsidRPr="007A4520" w14:paraId="46265057" w14:textId="77777777" w:rsidTr="007C3940">
        <w:trPr>
          <w:trHeight w:val="1389"/>
        </w:trPr>
        <w:tc>
          <w:tcPr>
            <w:tcW w:w="1705" w:type="dxa"/>
            <w:shd w:val="clear" w:color="auto" w:fill="auto"/>
          </w:tcPr>
          <w:p w14:paraId="493B47FC"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Bright (2018)</w:t>
            </w:r>
          </w:p>
          <w:p w14:paraId="024575F4"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Family centered treatment (FCT), juvenile justice, and the grand challenge of smart decarceration. Research on Social Work Practice.</w:t>
            </w:r>
          </w:p>
          <w:p w14:paraId="3DCAB83B" w14:textId="77777777" w:rsidR="007A4520" w:rsidRPr="007A4520" w:rsidRDefault="007A4520" w:rsidP="007A4520">
            <w:pPr>
              <w:rPr>
                <w:rFonts w:ascii="Times New Roman" w:hAnsi="Times New Roman" w:cs="Times New Roman"/>
                <w:sz w:val="16"/>
                <w:szCs w:val="16"/>
              </w:rPr>
            </w:pPr>
          </w:p>
        </w:tc>
        <w:tc>
          <w:tcPr>
            <w:tcW w:w="1440" w:type="dxa"/>
          </w:tcPr>
          <w:p w14:paraId="250A77D2"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 xml:space="preserve">This study compares FCT, a home-based service for juvenile court involved youth with group care (GC) in reducing recidivism </w:t>
            </w:r>
          </w:p>
        </w:tc>
        <w:tc>
          <w:tcPr>
            <w:tcW w:w="1440" w:type="dxa"/>
            <w:shd w:val="clear" w:color="auto" w:fill="auto"/>
          </w:tcPr>
          <w:p w14:paraId="1DA3693D"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Level VII evidence</w:t>
            </w:r>
          </w:p>
          <w:p w14:paraId="21091A9C" w14:textId="77777777" w:rsidR="007A4520" w:rsidRPr="007A4520" w:rsidRDefault="007A4520" w:rsidP="007A4520">
            <w:pPr>
              <w:rPr>
                <w:rFonts w:ascii="Times New Roman" w:hAnsi="Times New Roman" w:cs="Times New Roman"/>
                <w:sz w:val="16"/>
                <w:szCs w:val="16"/>
              </w:rPr>
            </w:pPr>
          </w:p>
          <w:p w14:paraId="754E9727"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Smart decarceration promotes community-based treatment</w:t>
            </w:r>
          </w:p>
        </w:tc>
        <w:tc>
          <w:tcPr>
            <w:tcW w:w="1080" w:type="dxa"/>
            <w:shd w:val="clear" w:color="auto" w:fill="auto"/>
          </w:tcPr>
          <w:p w14:paraId="6309B41E"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N=1246</w:t>
            </w:r>
          </w:p>
          <w:p w14:paraId="064FD3F8"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FCT youth</w:t>
            </w:r>
          </w:p>
          <w:p w14:paraId="3F83883E" w14:textId="77777777" w:rsidR="007A4520" w:rsidRPr="007A4520" w:rsidRDefault="007A4520" w:rsidP="007A4520">
            <w:pPr>
              <w:rPr>
                <w:rFonts w:ascii="Times New Roman" w:hAnsi="Times New Roman" w:cs="Times New Roman"/>
                <w:sz w:val="16"/>
                <w:szCs w:val="16"/>
              </w:rPr>
            </w:pPr>
          </w:p>
          <w:p w14:paraId="340E8060"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N=693</w:t>
            </w:r>
          </w:p>
          <w:p w14:paraId="2B5FB227"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GC youth</w:t>
            </w:r>
          </w:p>
          <w:p w14:paraId="11423C64"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Data was drawn from service provider and state administrative database</w:t>
            </w:r>
          </w:p>
        </w:tc>
        <w:tc>
          <w:tcPr>
            <w:tcW w:w="1350" w:type="dxa"/>
            <w:shd w:val="clear" w:color="auto" w:fill="auto"/>
          </w:tcPr>
          <w:p w14:paraId="351380FA" w14:textId="45F56F1A"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 xml:space="preserve">Measurement outcomes for Survival analysis is the time to recidivism, measured from discharge to the referral date for the new </w:t>
            </w:r>
            <w:r w:rsidR="007D7491">
              <w:rPr>
                <w:rFonts w:ascii="Times New Roman" w:hAnsi="Times New Roman" w:cs="Times New Roman"/>
                <w:sz w:val="16"/>
                <w:szCs w:val="16"/>
              </w:rPr>
              <w:t>offense</w:t>
            </w:r>
            <w:r w:rsidRPr="007A4520">
              <w:rPr>
                <w:rFonts w:ascii="Times New Roman" w:hAnsi="Times New Roman" w:cs="Times New Roman"/>
                <w:sz w:val="16"/>
                <w:szCs w:val="16"/>
              </w:rPr>
              <w:t xml:space="preserve"> in months</w:t>
            </w:r>
          </w:p>
        </w:tc>
        <w:tc>
          <w:tcPr>
            <w:tcW w:w="1620" w:type="dxa"/>
            <w:shd w:val="clear" w:color="auto" w:fill="auto"/>
          </w:tcPr>
          <w:p w14:paraId="4847B696"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Propensity score matching (PSM) is a statistical matching method used to reduce selection bias and threats to internal validity and allows for estimation of causal effects from observational data.</w:t>
            </w:r>
          </w:p>
          <w:p w14:paraId="02346213"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FCT is effective at reducing adult criminal  justice involvement.</w:t>
            </w:r>
          </w:p>
        </w:tc>
        <w:tc>
          <w:tcPr>
            <w:tcW w:w="1260" w:type="dxa"/>
            <w:shd w:val="clear" w:color="auto" w:fill="auto"/>
          </w:tcPr>
          <w:p w14:paraId="2EA3349E"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 xml:space="preserve">This study describes smart decarceration and supportive of community-based services. </w:t>
            </w:r>
          </w:p>
        </w:tc>
      </w:tr>
      <w:tr w:rsidR="007A4520" w:rsidRPr="007A4520" w14:paraId="5944AD71" w14:textId="77777777" w:rsidTr="007C3940">
        <w:trPr>
          <w:trHeight w:val="1389"/>
        </w:trPr>
        <w:tc>
          <w:tcPr>
            <w:tcW w:w="1705" w:type="dxa"/>
            <w:shd w:val="clear" w:color="auto" w:fill="auto"/>
          </w:tcPr>
          <w:p w14:paraId="46E4FA43"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Kapetanovic (2018)</w:t>
            </w:r>
          </w:p>
          <w:p w14:paraId="5961C251"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 xml:space="preserve">Aspects of the Parent-adolescent relationship and associations with adolescent risk behaviors over time. American Psychological </w:t>
            </w:r>
          </w:p>
          <w:p w14:paraId="16687F6F"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Association</w:t>
            </w:r>
          </w:p>
        </w:tc>
        <w:tc>
          <w:tcPr>
            <w:tcW w:w="1440" w:type="dxa"/>
          </w:tcPr>
          <w:p w14:paraId="41ED8F47"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Parents knowledge and where abouts of their adolescents play a key role in preventing risky behaviors.</w:t>
            </w:r>
          </w:p>
        </w:tc>
        <w:tc>
          <w:tcPr>
            <w:tcW w:w="1440" w:type="dxa"/>
            <w:shd w:val="clear" w:color="auto" w:fill="auto"/>
          </w:tcPr>
          <w:p w14:paraId="519E7B59"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Level II evidence</w:t>
            </w:r>
          </w:p>
          <w:p w14:paraId="47EED608" w14:textId="77777777" w:rsidR="007A4520" w:rsidRPr="007A4520" w:rsidRDefault="007A4520" w:rsidP="007A4520">
            <w:pPr>
              <w:rPr>
                <w:rFonts w:ascii="Times New Roman" w:hAnsi="Times New Roman" w:cs="Times New Roman"/>
                <w:sz w:val="16"/>
                <w:szCs w:val="16"/>
              </w:rPr>
            </w:pPr>
          </w:p>
          <w:p w14:paraId="3095BC6F"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Direct  and indirect longitudinal associations were examined between parent- adolescent relationship and adolescents’ self-reported delinquent behavior and substance use.</w:t>
            </w:r>
          </w:p>
        </w:tc>
        <w:tc>
          <w:tcPr>
            <w:tcW w:w="1080" w:type="dxa"/>
            <w:shd w:val="clear" w:color="auto" w:fill="auto"/>
          </w:tcPr>
          <w:p w14:paraId="7B6ACBC2"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N=550 parents and their adolescent children</w:t>
            </w:r>
          </w:p>
          <w:p w14:paraId="4B17BEB9" w14:textId="77777777" w:rsidR="007A4520" w:rsidRPr="007A4520" w:rsidRDefault="007A4520" w:rsidP="007A4520">
            <w:pPr>
              <w:rPr>
                <w:rFonts w:ascii="Times New Roman" w:hAnsi="Times New Roman" w:cs="Times New Roman"/>
                <w:sz w:val="16"/>
                <w:szCs w:val="16"/>
              </w:rPr>
            </w:pPr>
          </w:p>
          <w:p w14:paraId="68FC92C0"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2 small and 2 mid-sized municipalities in Sweden</w:t>
            </w:r>
          </w:p>
        </w:tc>
        <w:tc>
          <w:tcPr>
            <w:tcW w:w="1350" w:type="dxa"/>
            <w:shd w:val="clear" w:color="auto" w:fill="auto"/>
          </w:tcPr>
          <w:p w14:paraId="3C96BDE5"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Longitudinal Research on Development in Adolescents (LoRDIA) studying adolescents’ health, school functioning, social networks, and substance use. Designed to follow N=1866 from 12 or 13 until age 18 using 3 data sets wave 1, 3, and a final data set.</w:t>
            </w:r>
          </w:p>
        </w:tc>
        <w:tc>
          <w:tcPr>
            <w:tcW w:w="1620" w:type="dxa"/>
            <w:shd w:val="clear" w:color="auto" w:fill="auto"/>
          </w:tcPr>
          <w:p w14:paraId="7DFFD47A" w14:textId="590CE67B"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 xml:space="preserve">T-tests were performed between girls and boys </w:t>
            </w:r>
            <w:r w:rsidR="009749F3" w:rsidRPr="007A4520">
              <w:rPr>
                <w:rFonts w:ascii="Times New Roman" w:hAnsi="Times New Roman" w:cs="Times New Roman"/>
                <w:sz w:val="16"/>
                <w:szCs w:val="16"/>
              </w:rPr>
              <w:t>regarding</w:t>
            </w:r>
            <w:r w:rsidRPr="007A4520">
              <w:rPr>
                <w:rFonts w:ascii="Times New Roman" w:hAnsi="Times New Roman" w:cs="Times New Roman"/>
                <w:sz w:val="16"/>
                <w:szCs w:val="16"/>
              </w:rPr>
              <w:t xml:space="preserve"> risky behavior.</w:t>
            </w:r>
          </w:p>
          <w:p w14:paraId="5A8747CD" w14:textId="77777777" w:rsidR="007A4520" w:rsidRPr="007A4520" w:rsidRDefault="007A4520" w:rsidP="007A4520">
            <w:pPr>
              <w:rPr>
                <w:rFonts w:ascii="Times New Roman" w:hAnsi="Times New Roman" w:cs="Times New Roman"/>
                <w:sz w:val="16"/>
                <w:szCs w:val="16"/>
              </w:rPr>
            </w:pPr>
          </w:p>
          <w:p w14:paraId="12DA6A81"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Structural pathway analysis was conducted using manifest variables to examine the links between  parent-adolescent interactions.</w:t>
            </w:r>
          </w:p>
        </w:tc>
        <w:tc>
          <w:tcPr>
            <w:tcW w:w="1260" w:type="dxa"/>
            <w:shd w:val="clear" w:color="auto" w:fill="auto"/>
          </w:tcPr>
          <w:p w14:paraId="603480F9"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This is a useful communication technique between the parent and adolescent, this may open communication providing opportunities for the parent to protect their adolescent from engaging in risky behaviors.</w:t>
            </w:r>
          </w:p>
        </w:tc>
      </w:tr>
      <w:tr w:rsidR="007A4520" w:rsidRPr="007A4520" w14:paraId="66EFD22D" w14:textId="77777777" w:rsidTr="007C3940">
        <w:trPr>
          <w:trHeight w:val="1389"/>
        </w:trPr>
        <w:tc>
          <w:tcPr>
            <w:tcW w:w="1705" w:type="dxa"/>
            <w:shd w:val="clear" w:color="auto" w:fill="auto"/>
          </w:tcPr>
          <w:p w14:paraId="3ABEB1DA"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Woods-Jaeger (2018) Development, feasibility, and refinement of a toxic stress prevention research program. Journal of Child and family Studies</w:t>
            </w:r>
          </w:p>
          <w:p w14:paraId="40B9BDF4" w14:textId="77777777" w:rsidR="007A4520" w:rsidRPr="007A4520" w:rsidRDefault="007A4520" w:rsidP="007A4520">
            <w:pPr>
              <w:rPr>
                <w:rFonts w:ascii="Times New Roman" w:hAnsi="Times New Roman" w:cs="Times New Roman"/>
                <w:sz w:val="16"/>
                <w:szCs w:val="16"/>
              </w:rPr>
            </w:pPr>
          </w:p>
        </w:tc>
        <w:tc>
          <w:tcPr>
            <w:tcW w:w="1440" w:type="dxa"/>
          </w:tcPr>
          <w:p w14:paraId="30B9179A"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Development of  community-based interventions are needed for at-risk populations to prevent intergenerational cycles of toxic stress</w:t>
            </w:r>
          </w:p>
        </w:tc>
        <w:tc>
          <w:tcPr>
            <w:tcW w:w="1440" w:type="dxa"/>
            <w:shd w:val="clear" w:color="auto" w:fill="auto"/>
          </w:tcPr>
          <w:p w14:paraId="47CB403E"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Level V evidence</w:t>
            </w:r>
          </w:p>
          <w:p w14:paraId="5B6C676F" w14:textId="77777777" w:rsidR="007A4520" w:rsidRPr="007A4520" w:rsidRDefault="007A4520" w:rsidP="007A4520">
            <w:pPr>
              <w:rPr>
                <w:rFonts w:ascii="Times New Roman" w:hAnsi="Times New Roman" w:cs="Times New Roman"/>
                <w:sz w:val="16"/>
                <w:szCs w:val="16"/>
              </w:rPr>
            </w:pPr>
          </w:p>
          <w:p w14:paraId="68C8F027"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 xml:space="preserve">Mixed-methods study design </w:t>
            </w:r>
          </w:p>
          <w:p w14:paraId="7FB1F868" w14:textId="77777777" w:rsidR="007A4520" w:rsidRPr="007A4520" w:rsidRDefault="007A4520" w:rsidP="007A4520">
            <w:pPr>
              <w:rPr>
                <w:rFonts w:ascii="Times New Roman" w:hAnsi="Times New Roman" w:cs="Times New Roman"/>
                <w:sz w:val="16"/>
                <w:szCs w:val="16"/>
              </w:rPr>
            </w:pPr>
          </w:p>
          <w:p w14:paraId="6993B1BA" w14:textId="79EAF0CC"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 xml:space="preserve">This study </w:t>
            </w:r>
            <w:r w:rsidR="00425377" w:rsidRPr="007A4520">
              <w:rPr>
                <w:rFonts w:ascii="Times New Roman" w:hAnsi="Times New Roman" w:cs="Times New Roman"/>
                <w:sz w:val="16"/>
                <w:szCs w:val="16"/>
              </w:rPr>
              <w:t>evaluated.</w:t>
            </w:r>
          </w:p>
          <w:p w14:paraId="621627D3"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 xml:space="preserve">qualitative and process data and quantitative data from standardized instruments </w:t>
            </w:r>
          </w:p>
        </w:tc>
        <w:tc>
          <w:tcPr>
            <w:tcW w:w="1080" w:type="dxa"/>
            <w:shd w:val="clear" w:color="auto" w:fill="auto"/>
          </w:tcPr>
          <w:p w14:paraId="0702C224"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N=86</w:t>
            </w:r>
          </w:p>
          <w:p w14:paraId="0FDE958E"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 xml:space="preserve">Children </w:t>
            </w:r>
          </w:p>
          <w:p w14:paraId="691C1E15" w14:textId="77777777" w:rsidR="007A4520" w:rsidRPr="007A4520" w:rsidRDefault="007A4520" w:rsidP="007A4520">
            <w:pPr>
              <w:rPr>
                <w:rFonts w:ascii="Times New Roman" w:hAnsi="Times New Roman" w:cs="Times New Roman"/>
                <w:sz w:val="16"/>
                <w:szCs w:val="16"/>
              </w:rPr>
            </w:pPr>
          </w:p>
          <w:p w14:paraId="76BAFFFD"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Early head start/head start  center to receive regular doses of classroomtheraplay</w:t>
            </w:r>
          </w:p>
        </w:tc>
        <w:tc>
          <w:tcPr>
            <w:tcW w:w="1350" w:type="dxa"/>
            <w:shd w:val="clear" w:color="auto" w:fill="auto"/>
          </w:tcPr>
          <w:p w14:paraId="7EFB907B"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Pre- and post-intervention assessment.</w:t>
            </w:r>
          </w:p>
          <w:p w14:paraId="13E2BD64"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Two Generations Thrive (2Gen Thrive) is a collaborative, cross-institutional research program.</w:t>
            </w:r>
          </w:p>
        </w:tc>
        <w:tc>
          <w:tcPr>
            <w:tcW w:w="1620" w:type="dxa"/>
            <w:shd w:val="clear" w:color="auto" w:fill="auto"/>
          </w:tcPr>
          <w:p w14:paraId="7C885ECB"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 xml:space="preserve">Further research that includes randomized control design is needed to determine if this program is effective and suitable for dissemination and implementation in other community settings. </w:t>
            </w:r>
          </w:p>
        </w:tc>
        <w:tc>
          <w:tcPr>
            <w:tcW w:w="1260" w:type="dxa"/>
            <w:shd w:val="clear" w:color="auto" w:fill="auto"/>
          </w:tcPr>
          <w:p w14:paraId="16A99E2A"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This could be an extremely useful program if implemented in elementary schools.</w:t>
            </w:r>
          </w:p>
          <w:p w14:paraId="04257406" w14:textId="77777777" w:rsidR="007A4520" w:rsidRPr="007A4520" w:rsidRDefault="007A4520" w:rsidP="007A4520">
            <w:pPr>
              <w:rPr>
                <w:rFonts w:ascii="Times New Roman" w:hAnsi="Times New Roman" w:cs="Times New Roman"/>
                <w:sz w:val="16"/>
                <w:szCs w:val="16"/>
              </w:rPr>
            </w:pPr>
          </w:p>
          <w:p w14:paraId="2BE0B796" w14:textId="77777777" w:rsidR="007A4520" w:rsidRPr="007A4520" w:rsidRDefault="007A4520" w:rsidP="007A4520">
            <w:pPr>
              <w:rPr>
                <w:rFonts w:ascii="Times New Roman" w:hAnsi="Times New Roman" w:cs="Times New Roman"/>
                <w:sz w:val="16"/>
                <w:szCs w:val="16"/>
              </w:rPr>
            </w:pPr>
          </w:p>
        </w:tc>
      </w:tr>
      <w:tr w:rsidR="007A4520" w:rsidRPr="007A4520" w14:paraId="68ABB815" w14:textId="77777777" w:rsidTr="007C3940">
        <w:trPr>
          <w:trHeight w:val="1389"/>
        </w:trPr>
        <w:tc>
          <w:tcPr>
            <w:tcW w:w="1705" w:type="dxa"/>
            <w:shd w:val="clear" w:color="auto" w:fill="auto"/>
          </w:tcPr>
          <w:p w14:paraId="195EFCA4"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Menon (208)</w:t>
            </w:r>
          </w:p>
          <w:p w14:paraId="6C0ECF74"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Desistance-focused treatment and asset-based programming for juvenile offender reintegration: A review of research. Child and Adolescent Social Work Journal</w:t>
            </w:r>
          </w:p>
          <w:p w14:paraId="0F3997F8" w14:textId="77777777" w:rsidR="007A4520" w:rsidRPr="007A4520" w:rsidRDefault="007A4520" w:rsidP="007A4520">
            <w:pPr>
              <w:rPr>
                <w:rFonts w:ascii="Times New Roman" w:hAnsi="Times New Roman" w:cs="Times New Roman"/>
                <w:sz w:val="16"/>
                <w:szCs w:val="16"/>
              </w:rPr>
            </w:pPr>
          </w:p>
          <w:p w14:paraId="2F87BE44" w14:textId="77777777" w:rsidR="007A4520" w:rsidRPr="007A4520" w:rsidRDefault="007A4520" w:rsidP="007A4520">
            <w:pPr>
              <w:rPr>
                <w:rFonts w:ascii="Times New Roman" w:hAnsi="Times New Roman" w:cs="Times New Roman"/>
                <w:sz w:val="16"/>
                <w:szCs w:val="16"/>
              </w:rPr>
            </w:pPr>
          </w:p>
          <w:p w14:paraId="059B00E3" w14:textId="77777777" w:rsidR="007A4520" w:rsidRPr="007A4520" w:rsidRDefault="007A4520" w:rsidP="007A4520">
            <w:pPr>
              <w:rPr>
                <w:rFonts w:ascii="Times New Roman" w:hAnsi="Times New Roman" w:cs="Times New Roman"/>
                <w:sz w:val="16"/>
                <w:szCs w:val="16"/>
              </w:rPr>
            </w:pPr>
          </w:p>
          <w:p w14:paraId="267DB133" w14:textId="77777777" w:rsidR="007A4520" w:rsidRPr="007A4520" w:rsidRDefault="007A4520" w:rsidP="007A4520">
            <w:pPr>
              <w:rPr>
                <w:rFonts w:ascii="Times New Roman" w:hAnsi="Times New Roman" w:cs="Times New Roman"/>
                <w:sz w:val="16"/>
                <w:szCs w:val="16"/>
              </w:rPr>
            </w:pPr>
          </w:p>
          <w:p w14:paraId="3F03B5DD" w14:textId="77777777" w:rsidR="007A4520" w:rsidRPr="007A4520" w:rsidRDefault="007A4520" w:rsidP="007A4520">
            <w:pPr>
              <w:rPr>
                <w:rFonts w:ascii="Times New Roman" w:hAnsi="Times New Roman" w:cs="Times New Roman"/>
                <w:sz w:val="16"/>
                <w:szCs w:val="16"/>
              </w:rPr>
            </w:pPr>
          </w:p>
          <w:p w14:paraId="0C64ABF1" w14:textId="77777777" w:rsidR="007A4520" w:rsidRPr="007A4520" w:rsidRDefault="007A4520" w:rsidP="007A4520">
            <w:pPr>
              <w:rPr>
                <w:rFonts w:ascii="Times New Roman" w:hAnsi="Times New Roman" w:cs="Times New Roman"/>
                <w:sz w:val="16"/>
                <w:szCs w:val="16"/>
              </w:rPr>
            </w:pPr>
          </w:p>
        </w:tc>
        <w:tc>
          <w:tcPr>
            <w:tcW w:w="1440" w:type="dxa"/>
          </w:tcPr>
          <w:p w14:paraId="0D24E910"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 xml:space="preserve">This study identifies the importance of early intervention to reduce juvenile delinquency to prevent involvement with the adult criminal justice system </w:t>
            </w:r>
          </w:p>
        </w:tc>
        <w:tc>
          <w:tcPr>
            <w:tcW w:w="1440" w:type="dxa"/>
            <w:shd w:val="clear" w:color="auto" w:fill="auto"/>
          </w:tcPr>
          <w:p w14:paraId="5C0DBA3E" w14:textId="12D97DBC"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 xml:space="preserve">Level I </w:t>
            </w:r>
            <w:r w:rsidR="00E84F8F" w:rsidRPr="007A4520">
              <w:rPr>
                <w:rFonts w:ascii="Times New Roman" w:hAnsi="Times New Roman" w:cs="Times New Roman"/>
                <w:sz w:val="16"/>
                <w:szCs w:val="16"/>
              </w:rPr>
              <w:t>evidence.</w:t>
            </w:r>
          </w:p>
          <w:p w14:paraId="15AEB58B" w14:textId="77777777" w:rsidR="007A4520" w:rsidRPr="007A4520" w:rsidRDefault="007A4520" w:rsidP="007A4520">
            <w:pPr>
              <w:rPr>
                <w:rFonts w:ascii="Times New Roman" w:hAnsi="Times New Roman" w:cs="Times New Roman"/>
                <w:sz w:val="16"/>
                <w:szCs w:val="16"/>
              </w:rPr>
            </w:pPr>
          </w:p>
          <w:p w14:paraId="6A7740E1"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Review of research evidence from data between 2007-2017</w:t>
            </w:r>
          </w:p>
        </w:tc>
        <w:tc>
          <w:tcPr>
            <w:tcW w:w="1080" w:type="dxa"/>
            <w:shd w:val="clear" w:color="auto" w:fill="auto"/>
          </w:tcPr>
          <w:p w14:paraId="7C00D818"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N= 12 studies</w:t>
            </w:r>
          </w:p>
        </w:tc>
        <w:tc>
          <w:tcPr>
            <w:tcW w:w="1350" w:type="dxa"/>
            <w:shd w:val="clear" w:color="auto" w:fill="auto"/>
          </w:tcPr>
          <w:p w14:paraId="476F0130"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Studies concluded that a one size fits all prevention does not exist.</w:t>
            </w:r>
          </w:p>
        </w:tc>
        <w:tc>
          <w:tcPr>
            <w:tcW w:w="1620" w:type="dxa"/>
            <w:shd w:val="clear" w:color="auto" w:fill="auto"/>
          </w:tcPr>
          <w:p w14:paraId="088D5AA5" w14:textId="1971CB36"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 xml:space="preserve">Major systemic factors include community, staff, family, support, need, care, education, </w:t>
            </w:r>
            <w:r w:rsidR="00AB0490" w:rsidRPr="007A4520">
              <w:rPr>
                <w:rFonts w:ascii="Times New Roman" w:hAnsi="Times New Roman" w:cs="Times New Roman"/>
                <w:sz w:val="16"/>
                <w:szCs w:val="16"/>
              </w:rPr>
              <w:t>treatment,</w:t>
            </w:r>
            <w:r w:rsidRPr="007A4520">
              <w:rPr>
                <w:rFonts w:ascii="Times New Roman" w:hAnsi="Times New Roman" w:cs="Times New Roman"/>
                <w:sz w:val="16"/>
                <w:szCs w:val="16"/>
              </w:rPr>
              <w:t xml:space="preserve"> and group all play an important role to reintegrate youth successfully.</w:t>
            </w:r>
          </w:p>
        </w:tc>
        <w:tc>
          <w:tcPr>
            <w:tcW w:w="1260" w:type="dxa"/>
            <w:shd w:val="clear" w:color="auto" w:fill="auto"/>
          </w:tcPr>
          <w:p w14:paraId="31DB1501"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This study spoke of a holistic plan to help juveniles stay crime free and reenter society.</w:t>
            </w:r>
          </w:p>
          <w:p w14:paraId="3CC18F85" w14:textId="77777777" w:rsidR="007A4520" w:rsidRPr="007A4520" w:rsidRDefault="007A4520" w:rsidP="007A4520">
            <w:pPr>
              <w:rPr>
                <w:rFonts w:ascii="Times New Roman" w:hAnsi="Times New Roman" w:cs="Times New Roman"/>
                <w:sz w:val="16"/>
                <w:szCs w:val="16"/>
              </w:rPr>
            </w:pPr>
          </w:p>
        </w:tc>
      </w:tr>
      <w:tr w:rsidR="007A4520" w:rsidRPr="007A4520" w14:paraId="2098D448" w14:textId="77777777" w:rsidTr="007C3940">
        <w:trPr>
          <w:trHeight w:val="1389"/>
        </w:trPr>
        <w:tc>
          <w:tcPr>
            <w:tcW w:w="1705" w:type="dxa"/>
            <w:shd w:val="clear" w:color="auto" w:fill="auto"/>
          </w:tcPr>
          <w:p w14:paraId="1EC1E482"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Norris (2018)</w:t>
            </w:r>
          </w:p>
          <w:p w14:paraId="0F6811C4"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Validation of the Ceredigion youth screening tool (CYSTEM). International Journal of Offender Therapy and Comparative criminology</w:t>
            </w:r>
          </w:p>
        </w:tc>
        <w:tc>
          <w:tcPr>
            <w:tcW w:w="1440" w:type="dxa"/>
          </w:tcPr>
          <w:p w14:paraId="267E4B12" w14:textId="661169EF"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 xml:space="preserve"> (CYSTEM)  developed and </w:t>
            </w:r>
            <w:r w:rsidR="00C21E96" w:rsidRPr="007A4520">
              <w:rPr>
                <w:rFonts w:ascii="Times New Roman" w:hAnsi="Times New Roman" w:cs="Times New Roman"/>
                <w:sz w:val="16"/>
                <w:szCs w:val="16"/>
              </w:rPr>
              <w:t>evaluated</w:t>
            </w:r>
            <w:r w:rsidRPr="007A4520">
              <w:rPr>
                <w:rFonts w:ascii="Times New Roman" w:hAnsi="Times New Roman" w:cs="Times New Roman"/>
                <w:sz w:val="16"/>
                <w:szCs w:val="16"/>
              </w:rPr>
              <w:t xml:space="preserve"> to address criminality and  vulnerability</w:t>
            </w:r>
          </w:p>
        </w:tc>
        <w:tc>
          <w:tcPr>
            <w:tcW w:w="1440" w:type="dxa"/>
            <w:shd w:val="clear" w:color="auto" w:fill="auto"/>
          </w:tcPr>
          <w:p w14:paraId="5612B439"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Level IV evidence</w:t>
            </w:r>
          </w:p>
          <w:p w14:paraId="2698E1E0" w14:textId="77777777" w:rsidR="007A4520" w:rsidRPr="007A4520" w:rsidRDefault="007A4520" w:rsidP="007A4520">
            <w:pPr>
              <w:rPr>
                <w:rFonts w:ascii="Times New Roman" w:hAnsi="Times New Roman" w:cs="Times New Roman"/>
                <w:sz w:val="16"/>
                <w:szCs w:val="16"/>
              </w:rPr>
            </w:pPr>
          </w:p>
          <w:p w14:paraId="521E08D1"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Two cohorts</w:t>
            </w:r>
          </w:p>
          <w:p w14:paraId="65452DD7"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Collected in 2 stages, 1</w:t>
            </w:r>
            <w:r w:rsidRPr="007A4520">
              <w:rPr>
                <w:rFonts w:ascii="Times New Roman" w:hAnsi="Times New Roman" w:cs="Times New Roman"/>
                <w:sz w:val="16"/>
                <w:szCs w:val="16"/>
                <w:vertAlign w:val="superscript"/>
              </w:rPr>
              <w:t>st</w:t>
            </w:r>
            <w:r w:rsidRPr="007A4520">
              <w:rPr>
                <w:rFonts w:ascii="Times New Roman" w:hAnsi="Times New Roman" w:cs="Times New Roman"/>
                <w:sz w:val="16"/>
                <w:szCs w:val="16"/>
              </w:rPr>
              <w:t xml:space="preserve"> stage included 267 and the additional 105 made up the full 372 </w:t>
            </w:r>
          </w:p>
        </w:tc>
        <w:tc>
          <w:tcPr>
            <w:tcW w:w="1080" w:type="dxa"/>
            <w:shd w:val="clear" w:color="auto" w:fill="auto"/>
          </w:tcPr>
          <w:p w14:paraId="29FC6ADF"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N=372 young people</w:t>
            </w:r>
          </w:p>
          <w:p w14:paraId="539CB7B7" w14:textId="77777777" w:rsidR="007A4520" w:rsidRPr="007A4520" w:rsidRDefault="007A4520" w:rsidP="007A4520">
            <w:pPr>
              <w:rPr>
                <w:rFonts w:ascii="Times New Roman" w:hAnsi="Times New Roman" w:cs="Times New Roman"/>
                <w:sz w:val="16"/>
                <w:szCs w:val="16"/>
              </w:rPr>
            </w:pPr>
          </w:p>
          <w:p w14:paraId="3E40C4FE"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Ceredigion Youth Justice and Prevention Service over a 24-month period</w:t>
            </w:r>
          </w:p>
        </w:tc>
        <w:tc>
          <w:tcPr>
            <w:tcW w:w="1350" w:type="dxa"/>
            <w:shd w:val="clear" w:color="auto" w:fill="auto"/>
          </w:tcPr>
          <w:p w14:paraId="55D2121F"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Descriptive analysis indicates that a score of 1 on a binary 0-1 format would correctly identify89% of referrals that go on to offend.</w:t>
            </w:r>
          </w:p>
        </w:tc>
        <w:tc>
          <w:tcPr>
            <w:tcW w:w="1620" w:type="dxa"/>
            <w:shd w:val="clear" w:color="auto" w:fill="auto"/>
          </w:tcPr>
          <w:p w14:paraId="770E24E5" w14:textId="6B91CE8F"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 xml:space="preserve">CYSTEM </w:t>
            </w:r>
            <w:r w:rsidR="001A457E" w:rsidRPr="007A4520">
              <w:rPr>
                <w:rFonts w:ascii="Times New Roman" w:hAnsi="Times New Roman" w:cs="Times New Roman"/>
                <w:sz w:val="16"/>
                <w:szCs w:val="16"/>
              </w:rPr>
              <w:t>can</w:t>
            </w:r>
            <w:r w:rsidRPr="007A4520">
              <w:rPr>
                <w:rFonts w:ascii="Times New Roman" w:hAnsi="Times New Roman" w:cs="Times New Roman"/>
                <w:sz w:val="16"/>
                <w:szCs w:val="16"/>
              </w:rPr>
              <w:t xml:space="preserve"> identify 90% of potential offenders.</w:t>
            </w:r>
          </w:p>
        </w:tc>
        <w:tc>
          <w:tcPr>
            <w:tcW w:w="1260" w:type="dxa"/>
            <w:shd w:val="clear" w:color="auto" w:fill="auto"/>
          </w:tcPr>
          <w:p w14:paraId="490359CC" w14:textId="4DBF84F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CYSTEM appears to be another helpful screening tool for this inquiry that proves to be</w:t>
            </w:r>
            <w:r w:rsidR="00B93FCD">
              <w:rPr>
                <w:rFonts w:ascii="Times New Roman" w:hAnsi="Times New Roman" w:cs="Times New Roman"/>
                <w:sz w:val="16"/>
                <w:szCs w:val="16"/>
              </w:rPr>
              <w:t xml:space="preserve"> </w:t>
            </w:r>
            <w:r w:rsidRPr="007A4520">
              <w:rPr>
                <w:rFonts w:ascii="Times New Roman" w:hAnsi="Times New Roman" w:cs="Times New Roman"/>
                <w:sz w:val="16"/>
                <w:szCs w:val="16"/>
              </w:rPr>
              <w:t>accurate.</w:t>
            </w:r>
          </w:p>
        </w:tc>
      </w:tr>
      <w:tr w:rsidR="007A4520" w:rsidRPr="007A4520" w14:paraId="12F2DA70" w14:textId="77777777" w:rsidTr="007C3940">
        <w:trPr>
          <w:trHeight w:val="1389"/>
        </w:trPr>
        <w:tc>
          <w:tcPr>
            <w:tcW w:w="1705" w:type="dxa"/>
            <w:shd w:val="clear" w:color="auto" w:fill="auto"/>
          </w:tcPr>
          <w:p w14:paraId="22149A96"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Ting 2017</w:t>
            </w:r>
          </w:p>
          <w:p w14:paraId="0B7B2A76"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Predicting recidivism among youth offenders: Augmenting professional judgement with machine learning algorithms. Journal of Social Work</w:t>
            </w:r>
          </w:p>
        </w:tc>
        <w:tc>
          <w:tcPr>
            <w:tcW w:w="1440" w:type="dxa"/>
          </w:tcPr>
          <w:p w14:paraId="0F18ACAA"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Having accurate risk assessments can potentially reduce the rate of recidivism and lower costs of rehabilitation</w:t>
            </w:r>
          </w:p>
        </w:tc>
        <w:tc>
          <w:tcPr>
            <w:tcW w:w="1440" w:type="dxa"/>
            <w:shd w:val="clear" w:color="auto" w:fill="auto"/>
          </w:tcPr>
          <w:p w14:paraId="40A4A749"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Level V evidence</w:t>
            </w:r>
          </w:p>
          <w:p w14:paraId="07B277D6" w14:textId="77777777" w:rsidR="007A4520" w:rsidRPr="007A4520" w:rsidRDefault="007A4520" w:rsidP="007A4520">
            <w:pPr>
              <w:rPr>
                <w:rFonts w:ascii="Times New Roman" w:hAnsi="Times New Roman" w:cs="Times New Roman"/>
                <w:sz w:val="16"/>
                <w:szCs w:val="16"/>
              </w:rPr>
            </w:pPr>
          </w:p>
          <w:p w14:paraId="64ABF7D3"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Article identifies how analysis of administrative data at the administrative level using statistical reasoning learning methods is more accurate in predicting recidivism that using conventional statistical methods</w:t>
            </w:r>
          </w:p>
        </w:tc>
        <w:tc>
          <w:tcPr>
            <w:tcW w:w="1080" w:type="dxa"/>
            <w:shd w:val="clear" w:color="auto" w:fill="auto"/>
          </w:tcPr>
          <w:p w14:paraId="344F4480"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N=3744</w:t>
            </w:r>
          </w:p>
          <w:p w14:paraId="6003BD16" w14:textId="77777777" w:rsidR="007A4520" w:rsidRPr="007A4520" w:rsidRDefault="007A4520" w:rsidP="007A4520">
            <w:pPr>
              <w:rPr>
                <w:rFonts w:ascii="Times New Roman" w:hAnsi="Times New Roman" w:cs="Times New Roman"/>
                <w:sz w:val="16"/>
                <w:szCs w:val="16"/>
              </w:rPr>
            </w:pPr>
          </w:p>
          <w:p w14:paraId="0A79E5FD"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Youth referred to Probation Service, Ministry of Social and Family Development</w:t>
            </w:r>
          </w:p>
        </w:tc>
        <w:tc>
          <w:tcPr>
            <w:tcW w:w="1350" w:type="dxa"/>
            <w:shd w:val="clear" w:color="auto" w:fill="auto"/>
          </w:tcPr>
          <w:p w14:paraId="0178CB18"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No matter how advanced the method, the usual adage of rubbish, rubbish out still hold true.</w:t>
            </w:r>
          </w:p>
        </w:tc>
        <w:tc>
          <w:tcPr>
            <w:tcW w:w="1620" w:type="dxa"/>
            <w:shd w:val="clear" w:color="auto" w:fill="auto"/>
          </w:tcPr>
          <w:p w14:paraId="12140355" w14:textId="17A52CB3"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 xml:space="preserve">Sixty percent of data was used to develop the model, then </w:t>
            </w:r>
            <w:r w:rsidR="00C21E96" w:rsidRPr="007A4520">
              <w:rPr>
                <w:rFonts w:ascii="Times New Roman" w:hAnsi="Times New Roman" w:cs="Times New Roman"/>
                <w:sz w:val="16"/>
                <w:szCs w:val="16"/>
              </w:rPr>
              <w:t>evaluated</w:t>
            </w:r>
            <w:r w:rsidRPr="007A4520">
              <w:rPr>
                <w:rFonts w:ascii="Times New Roman" w:hAnsi="Times New Roman" w:cs="Times New Roman"/>
                <w:sz w:val="16"/>
                <w:szCs w:val="16"/>
              </w:rPr>
              <w:t xml:space="preserve"> against the remaining 40%. With a classification accuracy of approximately 65%, and an area under the curve value of 0.69, it outperformed existing models analyzing aggregated data using conventional statistical methods.</w:t>
            </w:r>
          </w:p>
        </w:tc>
        <w:tc>
          <w:tcPr>
            <w:tcW w:w="1260" w:type="dxa"/>
            <w:shd w:val="clear" w:color="auto" w:fill="auto"/>
          </w:tcPr>
          <w:p w14:paraId="24D07C6B"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Limitations noted that despite good research tools human involvement in the decision-making process is still needed.</w:t>
            </w:r>
          </w:p>
          <w:p w14:paraId="6D41DE1C" w14:textId="77777777" w:rsidR="007A4520" w:rsidRPr="007A4520" w:rsidRDefault="007A4520" w:rsidP="007A4520">
            <w:pPr>
              <w:rPr>
                <w:rFonts w:ascii="Times New Roman" w:hAnsi="Times New Roman" w:cs="Times New Roman"/>
                <w:sz w:val="16"/>
                <w:szCs w:val="16"/>
              </w:rPr>
            </w:pPr>
          </w:p>
        </w:tc>
      </w:tr>
      <w:tr w:rsidR="007A4520" w:rsidRPr="007A4520" w14:paraId="43566567" w14:textId="77777777" w:rsidTr="007C3940">
        <w:trPr>
          <w:trHeight w:val="1389"/>
        </w:trPr>
        <w:tc>
          <w:tcPr>
            <w:tcW w:w="1705" w:type="dxa"/>
            <w:shd w:val="clear" w:color="auto" w:fill="auto"/>
          </w:tcPr>
          <w:p w14:paraId="09B2B91B"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Winters (2017)</w:t>
            </w:r>
          </w:p>
          <w:p w14:paraId="2874000D"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Mindfulness and meditation (MM) as an adjunctive treatment for adolescents involved in the juvenile justice system: Is repairing the brain and nervous system possible? Social Work in Health care</w:t>
            </w:r>
          </w:p>
        </w:tc>
        <w:tc>
          <w:tcPr>
            <w:tcW w:w="1440" w:type="dxa"/>
          </w:tcPr>
          <w:p w14:paraId="0532B1E4"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The five process of MM consists of attentional regulations, body awareness, emotion regulation (nonjudgment and exposure, extinction, and reconciliation), and change in the perspective of self.</w:t>
            </w:r>
          </w:p>
        </w:tc>
        <w:tc>
          <w:tcPr>
            <w:tcW w:w="1440" w:type="dxa"/>
            <w:shd w:val="clear" w:color="auto" w:fill="auto"/>
          </w:tcPr>
          <w:p w14:paraId="04DF3007"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Level VII evidence</w:t>
            </w:r>
          </w:p>
          <w:p w14:paraId="014238DD" w14:textId="77777777" w:rsidR="007A4520" w:rsidRPr="007A4520" w:rsidRDefault="007A4520" w:rsidP="007A4520">
            <w:pPr>
              <w:rPr>
                <w:rFonts w:ascii="Times New Roman" w:hAnsi="Times New Roman" w:cs="Times New Roman"/>
                <w:sz w:val="16"/>
                <w:szCs w:val="16"/>
              </w:rPr>
            </w:pPr>
          </w:p>
          <w:p w14:paraId="648C323A" w14:textId="77777777" w:rsidR="007A4520" w:rsidRPr="007A4520" w:rsidRDefault="007A4520" w:rsidP="007A4520">
            <w:pPr>
              <w:rPr>
                <w:rFonts w:ascii="Times New Roman" w:hAnsi="Times New Roman" w:cs="Times New Roman"/>
                <w:sz w:val="16"/>
                <w:szCs w:val="16"/>
              </w:rPr>
            </w:pPr>
          </w:p>
          <w:p w14:paraId="716FC0E5" w14:textId="77777777" w:rsidR="007A4520" w:rsidRPr="007A4520" w:rsidRDefault="007A4520" w:rsidP="007A4520">
            <w:pPr>
              <w:rPr>
                <w:rFonts w:ascii="Times New Roman" w:hAnsi="Times New Roman" w:cs="Times New Roman"/>
                <w:sz w:val="16"/>
                <w:szCs w:val="16"/>
              </w:rPr>
            </w:pPr>
          </w:p>
        </w:tc>
        <w:tc>
          <w:tcPr>
            <w:tcW w:w="1080" w:type="dxa"/>
            <w:shd w:val="clear" w:color="auto" w:fill="auto"/>
          </w:tcPr>
          <w:p w14:paraId="67481716"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N/A</w:t>
            </w:r>
          </w:p>
        </w:tc>
        <w:tc>
          <w:tcPr>
            <w:tcW w:w="1350" w:type="dxa"/>
            <w:shd w:val="clear" w:color="auto" w:fill="auto"/>
          </w:tcPr>
          <w:p w14:paraId="53AA979C"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N/A</w:t>
            </w:r>
          </w:p>
        </w:tc>
        <w:tc>
          <w:tcPr>
            <w:tcW w:w="1620" w:type="dxa"/>
            <w:shd w:val="clear" w:color="auto" w:fill="auto"/>
          </w:tcPr>
          <w:p w14:paraId="528715BC"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Findings were consistent with qualitative research on urban youth which included increased emotional regulation, more fluid sense of self and life orientation with balance and clarity in daily life despite living in tumultuous home environments.</w:t>
            </w:r>
          </w:p>
        </w:tc>
        <w:tc>
          <w:tcPr>
            <w:tcW w:w="1260" w:type="dxa"/>
            <w:shd w:val="clear" w:color="auto" w:fill="auto"/>
          </w:tcPr>
          <w:p w14:paraId="2359B3E0"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Mindfulness will be a useful tool to utilize while working on this inquiry</w:t>
            </w:r>
          </w:p>
        </w:tc>
      </w:tr>
      <w:tr w:rsidR="007A4520" w:rsidRPr="007A4520" w14:paraId="454B3E3D" w14:textId="77777777" w:rsidTr="007C3940">
        <w:trPr>
          <w:trHeight w:val="1389"/>
        </w:trPr>
        <w:tc>
          <w:tcPr>
            <w:tcW w:w="1705" w:type="dxa"/>
            <w:shd w:val="clear" w:color="auto" w:fill="auto"/>
          </w:tcPr>
          <w:p w14:paraId="647CEFC4"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Sroka 2017)</w:t>
            </w:r>
          </w:p>
          <w:p w14:paraId="280719C1"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With or without them: improving self-control in juvenile offenders. Basic and Applied Social Psychology</w:t>
            </w:r>
          </w:p>
        </w:tc>
        <w:tc>
          <w:tcPr>
            <w:tcW w:w="1440" w:type="dxa"/>
          </w:tcPr>
          <w:p w14:paraId="3373DC01" w14:textId="0B144731"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 xml:space="preserve">Most rehabilitation programs do not </w:t>
            </w:r>
            <w:r w:rsidR="00F60E6F">
              <w:rPr>
                <w:rFonts w:ascii="Times New Roman" w:hAnsi="Times New Roman" w:cs="Times New Roman"/>
                <w:sz w:val="16"/>
                <w:szCs w:val="16"/>
              </w:rPr>
              <w:t>focus</w:t>
            </w:r>
            <w:r w:rsidRPr="007A4520">
              <w:rPr>
                <w:rFonts w:ascii="Times New Roman" w:hAnsi="Times New Roman" w:cs="Times New Roman"/>
                <w:sz w:val="16"/>
                <w:szCs w:val="16"/>
              </w:rPr>
              <w:t xml:space="preserve"> on </w:t>
            </w:r>
            <w:r w:rsidR="00201C41">
              <w:rPr>
                <w:rFonts w:ascii="Times New Roman" w:hAnsi="Times New Roman" w:cs="Times New Roman"/>
                <w:sz w:val="16"/>
                <w:szCs w:val="16"/>
              </w:rPr>
              <w:t>positive</w:t>
            </w:r>
            <w:r w:rsidRPr="007A4520">
              <w:rPr>
                <w:rFonts w:ascii="Times New Roman" w:hAnsi="Times New Roman" w:cs="Times New Roman"/>
                <w:sz w:val="16"/>
                <w:szCs w:val="16"/>
              </w:rPr>
              <w:t xml:space="preserve"> resources but draw on the weaknesses of the offenders. Only 50% are successfully rehabilitated.</w:t>
            </w:r>
          </w:p>
        </w:tc>
        <w:tc>
          <w:tcPr>
            <w:tcW w:w="1440" w:type="dxa"/>
            <w:shd w:val="clear" w:color="auto" w:fill="auto"/>
          </w:tcPr>
          <w:p w14:paraId="7ECBD280"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Level IV</w:t>
            </w:r>
          </w:p>
          <w:p w14:paraId="6C5764EB"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Evidence</w:t>
            </w:r>
          </w:p>
          <w:p w14:paraId="6FC78547" w14:textId="77777777" w:rsidR="007A4520" w:rsidRPr="007A4520" w:rsidRDefault="007A4520" w:rsidP="007A4520">
            <w:pPr>
              <w:rPr>
                <w:rFonts w:ascii="Times New Roman" w:hAnsi="Times New Roman" w:cs="Times New Roman"/>
                <w:sz w:val="16"/>
                <w:szCs w:val="16"/>
              </w:rPr>
            </w:pPr>
          </w:p>
        </w:tc>
        <w:tc>
          <w:tcPr>
            <w:tcW w:w="1080" w:type="dxa"/>
            <w:shd w:val="clear" w:color="auto" w:fill="auto"/>
          </w:tcPr>
          <w:p w14:paraId="5450E303"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N=57</w:t>
            </w:r>
          </w:p>
          <w:p w14:paraId="3E21CB6C"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Male youth in a detention center</w:t>
            </w:r>
          </w:p>
          <w:p w14:paraId="3185C634" w14:textId="77777777" w:rsidR="007A4520" w:rsidRPr="007A4520" w:rsidRDefault="007A4520" w:rsidP="007A4520">
            <w:pPr>
              <w:rPr>
                <w:rFonts w:ascii="Times New Roman" w:hAnsi="Times New Roman" w:cs="Times New Roman"/>
                <w:sz w:val="16"/>
                <w:szCs w:val="16"/>
              </w:rPr>
            </w:pPr>
          </w:p>
          <w:p w14:paraId="741175CE" w14:textId="77777777" w:rsidR="007A4520" w:rsidRPr="007A4520" w:rsidRDefault="007A4520" w:rsidP="007A4520">
            <w:pPr>
              <w:rPr>
                <w:rFonts w:ascii="Times New Roman" w:hAnsi="Times New Roman" w:cs="Times New Roman"/>
                <w:sz w:val="16"/>
                <w:szCs w:val="16"/>
              </w:rPr>
            </w:pPr>
          </w:p>
          <w:p w14:paraId="5CE15386" w14:textId="77777777" w:rsidR="007A4520" w:rsidRPr="007A4520" w:rsidRDefault="007A4520" w:rsidP="007A4520">
            <w:pPr>
              <w:rPr>
                <w:rFonts w:ascii="Times New Roman" w:hAnsi="Times New Roman" w:cs="Times New Roman"/>
                <w:sz w:val="16"/>
                <w:szCs w:val="16"/>
              </w:rPr>
            </w:pPr>
          </w:p>
        </w:tc>
        <w:tc>
          <w:tcPr>
            <w:tcW w:w="1350" w:type="dxa"/>
            <w:shd w:val="clear" w:color="auto" w:fill="auto"/>
          </w:tcPr>
          <w:p w14:paraId="4B4E26E7"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Participants filled out the Freiburger Personality Inventory-Revised and D2 Test of Attention-Revision</w:t>
            </w:r>
          </w:p>
        </w:tc>
        <w:tc>
          <w:tcPr>
            <w:tcW w:w="1620" w:type="dxa"/>
            <w:shd w:val="clear" w:color="auto" w:fill="auto"/>
          </w:tcPr>
          <w:p w14:paraId="103742FD" w14:textId="5B7FCBB2"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 xml:space="preserve">Mindfulness fosters self- control and </w:t>
            </w:r>
            <w:r w:rsidR="00B93FCD" w:rsidRPr="007A4520">
              <w:rPr>
                <w:rFonts w:ascii="Times New Roman" w:hAnsi="Times New Roman" w:cs="Times New Roman"/>
                <w:sz w:val="16"/>
                <w:szCs w:val="16"/>
              </w:rPr>
              <w:t>leads</w:t>
            </w:r>
            <w:r w:rsidRPr="007A4520">
              <w:rPr>
                <w:rFonts w:ascii="Times New Roman" w:hAnsi="Times New Roman" w:cs="Times New Roman"/>
                <w:sz w:val="16"/>
                <w:szCs w:val="16"/>
              </w:rPr>
              <w:t xml:space="preserve"> to higher d2-R CP. The d2-R CP was </w:t>
            </w:r>
            <w:r w:rsidR="001A457E" w:rsidRPr="007A4520">
              <w:rPr>
                <w:rFonts w:ascii="Times New Roman" w:hAnsi="Times New Roman" w:cs="Times New Roman"/>
                <w:sz w:val="16"/>
                <w:szCs w:val="16"/>
              </w:rPr>
              <w:t>higher</w:t>
            </w:r>
            <w:r w:rsidRPr="007A4520">
              <w:rPr>
                <w:rFonts w:ascii="Times New Roman" w:hAnsi="Times New Roman" w:cs="Times New Roman"/>
                <w:sz w:val="16"/>
                <w:szCs w:val="16"/>
              </w:rPr>
              <w:t xml:space="preserve"> in post treatment measurements than pretreatment measurements.</w:t>
            </w:r>
          </w:p>
        </w:tc>
        <w:tc>
          <w:tcPr>
            <w:tcW w:w="1260" w:type="dxa"/>
            <w:shd w:val="clear" w:color="auto" w:fill="auto"/>
          </w:tcPr>
          <w:p w14:paraId="331199EF"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Mindfulness continues to produce promising results.</w:t>
            </w:r>
          </w:p>
        </w:tc>
      </w:tr>
      <w:tr w:rsidR="007A4520" w:rsidRPr="007A4520" w14:paraId="7511594E" w14:textId="77777777" w:rsidTr="007C3940">
        <w:trPr>
          <w:trHeight w:val="1389"/>
        </w:trPr>
        <w:tc>
          <w:tcPr>
            <w:tcW w:w="1705" w:type="dxa"/>
            <w:shd w:val="clear" w:color="auto" w:fill="auto"/>
          </w:tcPr>
          <w:p w14:paraId="729F90E2"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Erhard-Dietzel (2016) Implementation and outcomes of an innovative Front end juvenile justice reform initiative. Child Adolesc Soc Work J</w:t>
            </w:r>
          </w:p>
        </w:tc>
        <w:tc>
          <w:tcPr>
            <w:tcW w:w="1440" w:type="dxa"/>
          </w:tcPr>
          <w:p w14:paraId="6E862F6D"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This study describes success and challenges during implementation of the Juvenile Justice Mobile Response Team (JJMRT)</w:t>
            </w:r>
          </w:p>
        </w:tc>
        <w:tc>
          <w:tcPr>
            <w:tcW w:w="1440" w:type="dxa"/>
            <w:shd w:val="clear" w:color="auto" w:fill="auto"/>
          </w:tcPr>
          <w:p w14:paraId="2CD65638" w14:textId="709A745C"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 xml:space="preserve">Level I </w:t>
            </w:r>
            <w:r w:rsidR="00C317D7" w:rsidRPr="007A4520">
              <w:rPr>
                <w:rFonts w:ascii="Times New Roman" w:hAnsi="Times New Roman" w:cs="Times New Roman"/>
                <w:sz w:val="16"/>
                <w:szCs w:val="16"/>
              </w:rPr>
              <w:t>evidence.</w:t>
            </w:r>
          </w:p>
          <w:p w14:paraId="35B6724B" w14:textId="77777777" w:rsidR="007A4520" w:rsidRPr="007A4520" w:rsidRDefault="007A4520" w:rsidP="007A4520">
            <w:pPr>
              <w:rPr>
                <w:rFonts w:ascii="Times New Roman" w:hAnsi="Times New Roman" w:cs="Times New Roman"/>
                <w:sz w:val="16"/>
                <w:szCs w:val="16"/>
              </w:rPr>
            </w:pPr>
          </w:p>
          <w:p w14:paraId="334B79D1"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A combination of qualitative and quantitative data was used.</w:t>
            </w:r>
          </w:p>
        </w:tc>
        <w:tc>
          <w:tcPr>
            <w:tcW w:w="1080" w:type="dxa"/>
            <w:shd w:val="clear" w:color="auto" w:fill="auto"/>
          </w:tcPr>
          <w:p w14:paraId="718D2735"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N=155</w:t>
            </w:r>
          </w:p>
          <w:p w14:paraId="4F2605C1" w14:textId="77777777" w:rsidR="007A4520" w:rsidRPr="007A4520" w:rsidRDefault="007A4520" w:rsidP="007A4520">
            <w:pPr>
              <w:rPr>
                <w:rFonts w:ascii="Times New Roman" w:hAnsi="Times New Roman" w:cs="Times New Roman"/>
                <w:sz w:val="16"/>
                <w:szCs w:val="16"/>
              </w:rPr>
            </w:pPr>
          </w:p>
          <w:p w14:paraId="00B78D5E"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Data collection took place during a 12-month period through JJMRT screening</w:t>
            </w:r>
          </w:p>
        </w:tc>
        <w:tc>
          <w:tcPr>
            <w:tcW w:w="1350" w:type="dxa"/>
            <w:shd w:val="clear" w:color="auto" w:fill="auto"/>
          </w:tcPr>
          <w:p w14:paraId="1CB6F0DE" w14:textId="39D897A9"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YASI</w:t>
            </w:r>
            <w:r w:rsidR="003A1639">
              <w:rPr>
                <w:rFonts w:ascii="Times New Roman" w:hAnsi="Times New Roman" w:cs="Times New Roman"/>
                <w:sz w:val="16"/>
                <w:szCs w:val="16"/>
              </w:rPr>
              <w:t xml:space="preserve"> does a</w:t>
            </w:r>
            <w:r w:rsidRPr="007A4520">
              <w:rPr>
                <w:rFonts w:ascii="Times New Roman" w:hAnsi="Times New Roman" w:cs="Times New Roman"/>
                <w:sz w:val="16"/>
                <w:szCs w:val="16"/>
              </w:rPr>
              <w:t xml:space="preserve"> </w:t>
            </w:r>
            <w:r w:rsidR="003A1639" w:rsidRPr="007A4520">
              <w:rPr>
                <w:rFonts w:ascii="Times New Roman" w:hAnsi="Times New Roman" w:cs="Times New Roman"/>
                <w:sz w:val="16"/>
                <w:szCs w:val="16"/>
              </w:rPr>
              <w:t>prescreen</w:t>
            </w:r>
            <w:r w:rsidR="003A1639">
              <w:rPr>
                <w:rFonts w:ascii="Times New Roman" w:hAnsi="Times New Roman" w:cs="Times New Roman"/>
                <w:sz w:val="16"/>
                <w:szCs w:val="16"/>
              </w:rPr>
              <w:t>.</w:t>
            </w:r>
          </w:p>
          <w:p w14:paraId="7CA5BFE9" w14:textId="13CAF087" w:rsidR="007A4520" w:rsidRPr="007A4520" w:rsidRDefault="00C317D7" w:rsidP="007A4520">
            <w:pPr>
              <w:rPr>
                <w:rFonts w:ascii="Times New Roman" w:hAnsi="Times New Roman" w:cs="Times New Roman"/>
                <w:sz w:val="16"/>
                <w:szCs w:val="16"/>
              </w:rPr>
            </w:pPr>
            <w:r>
              <w:rPr>
                <w:rFonts w:ascii="Times New Roman" w:hAnsi="Times New Roman" w:cs="Times New Roman"/>
                <w:sz w:val="16"/>
                <w:szCs w:val="16"/>
              </w:rPr>
              <w:t>P</w:t>
            </w:r>
            <w:r w:rsidR="007A4520" w:rsidRPr="007A4520">
              <w:rPr>
                <w:rFonts w:ascii="Times New Roman" w:hAnsi="Times New Roman" w:cs="Times New Roman"/>
                <w:sz w:val="16"/>
                <w:szCs w:val="16"/>
              </w:rPr>
              <w:t>articipants filled out the Albany County Risk Assessment Instrument (RAI)</w:t>
            </w:r>
          </w:p>
        </w:tc>
        <w:tc>
          <w:tcPr>
            <w:tcW w:w="1620" w:type="dxa"/>
            <w:shd w:val="clear" w:color="auto" w:fill="auto"/>
          </w:tcPr>
          <w:p w14:paraId="7DC044D1"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Of the 155 arrested, only 99 (about 64%) of the eligible arrests were assessed by the JJMRT</w:t>
            </w:r>
          </w:p>
        </w:tc>
        <w:tc>
          <w:tcPr>
            <w:tcW w:w="1260" w:type="dxa"/>
            <w:shd w:val="clear" w:color="auto" w:fill="auto"/>
          </w:tcPr>
          <w:p w14:paraId="541CEF33"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Limitations for the success of this program was poor collaboration poorly defined roles between agencies.</w:t>
            </w:r>
          </w:p>
        </w:tc>
      </w:tr>
      <w:tr w:rsidR="007A4520" w:rsidRPr="007A4520" w14:paraId="3D58C235" w14:textId="77777777" w:rsidTr="007C3940">
        <w:trPr>
          <w:trHeight w:val="1389"/>
        </w:trPr>
        <w:tc>
          <w:tcPr>
            <w:tcW w:w="1705" w:type="dxa"/>
            <w:shd w:val="clear" w:color="auto" w:fill="auto"/>
          </w:tcPr>
          <w:p w14:paraId="359C071D" w14:textId="064806B6" w:rsidR="007A4520" w:rsidRPr="007A4520" w:rsidRDefault="00F47BA9" w:rsidP="007A4520">
            <w:pPr>
              <w:rPr>
                <w:rFonts w:ascii="Times New Roman" w:hAnsi="Times New Roman" w:cs="Times New Roman"/>
                <w:b/>
                <w:bCs/>
                <w:sz w:val="16"/>
                <w:szCs w:val="16"/>
              </w:rPr>
            </w:pPr>
            <w:r>
              <w:rPr>
                <w:rFonts w:ascii="Times New Roman" w:hAnsi="Times New Roman" w:cs="Times New Roman"/>
                <w:b/>
                <w:bCs/>
                <w:sz w:val="16"/>
                <w:szCs w:val="16"/>
              </w:rPr>
              <w:t>Theme</w:t>
            </w:r>
            <w:r w:rsidR="007A4520" w:rsidRPr="007A4520">
              <w:rPr>
                <w:rFonts w:ascii="Times New Roman" w:hAnsi="Times New Roman" w:cs="Times New Roman"/>
                <w:b/>
                <w:bCs/>
                <w:sz w:val="16"/>
                <w:szCs w:val="16"/>
              </w:rPr>
              <w:t>:</w:t>
            </w:r>
          </w:p>
          <w:p w14:paraId="3DC9AE17" w14:textId="77777777" w:rsidR="007A4520" w:rsidRPr="007A4520" w:rsidRDefault="007A4520" w:rsidP="007A4520">
            <w:pPr>
              <w:rPr>
                <w:rFonts w:ascii="Times New Roman" w:hAnsi="Times New Roman" w:cs="Times New Roman"/>
                <w:b/>
                <w:bCs/>
                <w:sz w:val="16"/>
                <w:szCs w:val="16"/>
              </w:rPr>
            </w:pPr>
            <w:r w:rsidRPr="007A4520">
              <w:rPr>
                <w:rFonts w:ascii="Times New Roman" w:hAnsi="Times New Roman" w:cs="Times New Roman"/>
                <w:b/>
                <w:bCs/>
                <w:sz w:val="16"/>
                <w:szCs w:val="16"/>
              </w:rPr>
              <w:t>Ineffective Interventions</w:t>
            </w:r>
          </w:p>
          <w:p w14:paraId="7D2877ED" w14:textId="77777777" w:rsidR="007A4520" w:rsidRPr="007A4520" w:rsidRDefault="007A4520" w:rsidP="007A4520">
            <w:pPr>
              <w:rPr>
                <w:rFonts w:ascii="Times New Roman" w:hAnsi="Times New Roman" w:cs="Times New Roman"/>
                <w:b/>
                <w:bCs/>
                <w:sz w:val="16"/>
                <w:szCs w:val="16"/>
              </w:rPr>
            </w:pPr>
          </w:p>
          <w:p w14:paraId="148DBB8E"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Gomis-Pomares (2020)</w:t>
            </w:r>
          </w:p>
          <w:p w14:paraId="1C610530" w14:textId="10A320E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 xml:space="preserve">Disentangling the impact of victim-offender mediation (VOM) </w:t>
            </w:r>
            <w:r w:rsidR="00D463C2" w:rsidRPr="007A4520">
              <w:rPr>
                <w:rFonts w:ascii="Times New Roman" w:hAnsi="Times New Roman" w:cs="Times New Roman"/>
                <w:sz w:val="16"/>
                <w:szCs w:val="16"/>
              </w:rPr>
              <w:t>on</w:t>
            </w:r>
            <w:r w:rsidRPr="007A4520">
              <w:rPr>
                <w:rFonts w:ascii="Times New Roman" w:hAnsi="Times New Roman" w:cs="Times New Roman"/>
                <w:sz w:val="16"/>
                <w:szCs w:val="16"/>
              </w:rPr>
              <w:t xml:space="preserve"> youth recidivism. Anuario de Psicologia Juridica</w:t>
            </w:r>
          </w:p>
        </w:tc>
        <w:tc>
          <w:tcPr>
            <w:tcW w:w="1440" w:type="dxa"/>
          </w:tcPr>
          <w:p w14:paraId="5110CAAB" w14:textId="26FED981"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 xml:space="preserve">Restroative </w:t>
            </w:r>
            <w:r w:rsidR="0058117D" w:rsidRPr="007A4520">
              <w:rPr>
                <w:rFonts w:ascii="Times New Roman" w:hAnsi="Times New Roman" w:cs="Times New Roman"/>
                <w:sz w:val="16"/>
                <w:szCs w:val="16"/>
              </w:rPr>
              <w:t>justice</w:t>
            </w:r>
            <w:r w:rsidRPr="007A4520">
              <w:rPr>
                <w:rFonts w:ascii="Times New Roman" w:hAnsi="Times New Roman" w:cs="Times New Roman"/>
                <w:sz w:val="16"/>
                <w:szCs w:val="16"/>
              </w:rPr>
              <w:t xml:space="preserve"> consists of a guided face-to-face meeting between a crime victim or victims and the offender or offenders. </w:t>
            </w:r>
          </w:p>
        </w:tc>
        <w:tc>
          <w:tcPr>
            <w:tcW w:w="1440" w:type="dxa"/>
            <w:shd w:val="clear" w:color="auto" w:fill="auto"/>
          </w:tcPr>
          <w:p w14:paraId="0C3BDFDC"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Level IV</w:t>
            </w:r>
          </w:p>
          <w:p w14:paraId="7007B750"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Evidence</w:t>
            </w:r>
          </w:p>
          <w:p w14:paraId="73106155" w14:textId="77777777" w:rsidR="007A4520" w:rsidRPr="007A4520" w:rsidRDefault="007A4520" w:rsidP="007A4520">
            <w:pPr>
              <w:rPr>
                <w:rFonts w:ascii="Times New Roman" w:hAnsi="Times New Roman" w:cs="Times New Roman"/>
                <w:sz w:val="16"/>
                <w:szCs w:val="16"/>
              </w:rPr>
            </w:pPr>
          </w:p>
          <w:p w14:paraId="56730206" w14:textId="512A79F5"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 xml:space="preserve">The purpose of this study was to analyst what effect VOM has on future recidivism compared to community service over a 2-year </w:t>
            </w:r>
            <w:r w:rsidR="00D463C2" w:rsidRPr="007A4520">
              <w:rPr>
                <w:rFonts w:ascii="Times New Roman" w:hAnsi="Times New Roman" w:cs="Times New Roman"/>
                <w:sz w:val="16"/>
                <w:szCs w:val="16"/>
              </w:rPr>
              <w:t>period.</w:t>
            </w:r>
          </w:p>
          <w:p w14:paraId="15217BAC" w14:textId="77777777" w:rsidR="007A4520" w:rsidRPr="007A4520" w:rsidRDefault="007A4520" w:rsidP="007A4520">
            <w:pPr>
              <w:rPr>
                <w:rFonts w:ascii="Times New Roman" w:hAnsi="Times New Roman" w:cs="Times New Roman"/>
                <w:sz w:val="16"/>
                <w:szCs w:val="16"/>
              </w:rPr>
            </w:pPr>
          </w:p>
        </w:tc>
        <w:tc>
          <w:tcPr>
            <w:tcW w:w="1080" w:type="dxa"/>
            <w:shd w:val="clear" w:color="auto" w:fill="auto"/>
          </w:tcPr>
          <w:p w14:paraId="409220A5"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N=104</w:t>
            </w:r>
          </w:p>
          <w:p w14:paraId="40FB2565"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Minor offenders</w:t>
            </w:r>
          </w:p>
          <w:p w14:paraId="7DD66A28" w14:textId="77777777" w:rsidR="007A4520" w:rsidRPr="007A4520" w:rsidRDefault="007A4520" w:rsidP="007A4520">
            <w:pPr>
              <w:rPr>
                <w:rFonts w:ascii="Times New Roman" w:hAnsi="Times New Roman" w:cs="Times New Roman"/>
                <w:sz w:val="16"/>
                <w:szCs w:val="16"/>
              </w:rPr>
            </w:pPr>
          </w:p>
          <w:p w14:paraId="25B371E6"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N=73</w:t>
            </w:r>
          </w:p>
          <w:p w14:paraId="702557A6"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Males</w:t>
            </w:r>
          </w:p>
          <w:p w14:paraId="63A06600"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N=31</w:t>
            </w:r>
          </w:p>
          <w:p w14:paraId="1B760104"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Females</w:t>
            </w:r>
          </w:p>
        </w:tc>
        <w:tc>
          <w:tcPr>
            <w:tcW w:w="1350" w:type="dxa"/>
            <w:shd w:val="clear" w:color="auto" w:fill="auto"/>
          </w:tcPr>
          <w:p w14:paraId="1911C954"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This hypothesis was not supported by the results. Although VOM was significantly related to the prediction of reoffending when the recidivism variable was analyzed in  dichotomic form(p=049, it was only marginally significant when it was continuously evaluated (p=.073)</w:t>
            </w:r>
          </w:p>
        </w:tc>
        <w:tc>
          <w:tcPr>
            <w:tcW w:w="1620" w:type="dxa"/>
            <w:shd w:val="clear" w:color="auto" w:fill="auto"/>
          </w:tcPr>
          <w:p w14:paraId="5A654AF2"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The Youth Level of Service/Case Management Inventory (YLS/CMI)</w:t>
            </w:r>
          </w:p>
        </w:tc>
        <w:tc>
          <w:tcPr>
            <w:tcW w:w="1260" w:type="dxa"/>
            <w:shd w:val="clear" w:color="auto" w:fill="auto"/>
          </w:tcPr>
          <w:p w14:paraId="7AF8FEED"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Limitations to VOM exist, as not all victims want to meet the offender face-to-face.</w:t>
            </w:r>
          </w:p>
        </w:tc>
      </w:tr>
      <w:tr w:rsidR="007A4520" w:rsidRPr="007A4520" w14:paraId="7A8D4244" w14:textId="77777777" w:rsidTr="007C3940">
        <w:trPr>
          <w:trHeight w:val="1389"/>
        </w:trPr>
        <w:tc>
          <w:tcPr>
            <w:tcW w:w="1705" w:type="dxa"/>
            <w:shd w:val="clear" w:color="auto" w:fill="auto"/>
          </w:tcPr>
          <w:p w14:paraId="111F4BB1"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Gerlinger  (2021) Exclusionary school discipline and delinquent outcomes. Journal of Youth and Adolescence</w:t>
            </w:r>
          </w:p>
        </w:tc>
        <w:tc>
          <w:tcPr>
            <w:tcW w:w="1440" w:type="dxa"/>
          </w:tcPr>
          <w:p w14:paraId="78A77002"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This review article identifies  exclusionary discipline as an important and meaningful predictor of increased delinquency.</w:t>
            </w:r>
          </w:p>
        </w:tc>
        <w:tc>
          <w:tcPr>
            <w:tcW w:w="1440" w:type="dxa"/>
            <w:shd w:val="clear" w:color="auto" w:fill="auto"/>
          </w:tcPr>
          <w:p w14:paraId="4A80EB18"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Level 1 evidence</w:t>
            </w:r>
          </w:p>
          <w:p w14:paraId="4EC7E6FD" w14:textId="77777777" w:rsidR="007A4520" w:rsidRPr="007A4520" w:rsidRDefault="007A4520" w:rsidP="007A4520">
            <w:pPr>
              <w:rPr>
                <w:rFonts w:ascii="Times New Roman" w:hAnsi="Times New Roman" w:cs="Times New Roman"/>
                <w:sz w:val="16"/>
                <w:szCs w:val="16"/>
              </w:rPr>
            </w:pPr>
          </w:p>
          <w:p w14:paraId="65F547A2"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Metanalysis</w:t>
            </w:r>
          </w:p>
          <w:p w14:paraId="0DC9F5E2" w14:textId="77777777" w:rsidR="007A4520" w:rsidRPr="007A4520" w:rsidRDefault="007A4520" w:rsidP="007A4520">
            <w:pPr>
              <w:rPr>
                <w:rFonts w:ascii="Times New Roman" w:hAnsi="Times New Roman" w:cs="Times New Roman"/>
                <w:sz w:val="16"/>
                <w:szCs w:val="16"/>
              </w:rPr>
            </w:pPr>
          </w:p>
        </w:tc>
        <w:tc>
          <w:tcPr>
            <w:tcW w:w="1080" w:type="dxa"/>
            <w:shd w:val="clear" w:color="auto" w:fill="auto"/>
          </w:tcPr>
          <w:p w14:paraId="17EAA563"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N= 40</w:t>
            </w:r>
          </w:p>
          <w:p w14:paraId="1FD788FB"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Studies</w:t>
            </w:r>
          </w:p>
          <w:p w14:paraId="2AAEB9A3"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N=274</w:t>
            </w:r>
          </w:p>
          <w:p w14:paraId="0C145B63"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Effect size</w:t>
            </w:r>
          </w:p>
          <w:p w14:paraId="0402AF26" w14:textId="77777777" w:rsidR="007A4520" w:rsidRPr="007A4520" w:rsidRDefault="007A4520" w:rsidP="007A4520">
            <w:pPr>
              <w:rPr>
                <w:rFonts w:ascii="Times New Roman" w:hAnsi="Times New Roman" w:cs="Times New Roman"/>
                <w:sz w:val="16"/>
                <w:szCs w:val="16"/>
              </w:rPr>
            </w:pPr>
          </w:p>
          <w:p w14:paraId="7605F189" w14:textId="77777777" w:rsidR="007A4520" w:rsidRPr="007A4520" w:rsidRDefault="007A4520" w:rsidP="007A4520">
            <w:pPr>
              <w:rPr>
                <w:rFonts w:ascii="Times New Roman" w:hAnsi="Times New Roman" w:cs="Times New Roman"/>
                <w:sz w:val="16"/>
                <w:szCs w:val="16"/>
              </w:rPr>
            </w:pPr>
          </w:p>
        </w:tc>
        <w:tc>
          <w:tcPr>
            <w:tcW w:w="1350" w:type="dxa"/>
            <w:shd w:val="clear" w:color="auto" w:fill="auto"/>
          </w:tcPr>
          <w:p w14:paraId="5D0FFF77"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There were 47 Pearson’s r effect sizes derived from 12 primary studies. The average weighted mean effect size in the scale of Fisher’s z was .22 (p&lt;0.001) and fell within the 95% CI between 0.13 and 0.31</w:t>
            </w:r>
          </w:p>
        </w:tc>
        <w:tc>
          <w:tcPr>
            <w:tcW w:w="1620" w:type="dxa"/>
            <w:shd w:val="clear" w:color="auto" w:fill="auto"/>
          </w:tcPr>
          <w:p w14:paraId="49C86B3F"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These studies examine the relationship between exclusionary discipline and delinquent outcomes, including school misconduct/infractions, antisocial behavior, involvement with the juvenile justice system, and risky behaviors.</w:t>
            </w:r>
          </w:p>
        </w:tc>
        <w:tc>
          <w:tcPr>
            <w:tcW w:w="1260" w:type="dxa"/>
            <w:shd w:val="clear" w:color="auto" w:fill="auto"/>
          </w:tcPr>
          <w:p w14:paraId="28C722C2"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Although this is an ineffective intervention, it was worth noting</w:t>
            </w:r>
          </w:p>
        </w:tc>
      </w:tr>
      <w:tr w:rsidR="007A4520" w:rsidRPr="007A4520" w14:paraId="0375BFF4" w14:textId="77777777" w:rsidTr="007C3940">
        <w:trPr>
          <w:trHeight w:val="1389"/>
        </w:trPr>
        <w:tc>
          <w:tcPr>
            <w:tcW w:w="1705" w:type="dxa"/>
            <w:shd w:val="clear" w:color="auto" w:fill="auto"/>
          </w:tcPr>
          <w:p w14:paraId="18342A15"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Schaefer (2019)</w:t>
            </w:r>
          </w:p>
          <w:p w14:paraId="243F3961"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Context matters: juvenile correctional confinement and psychosocial development. Journal of Criminal Psychology</w:t>
            </w:r>
          </w:p>
          <w:p w14:paraId="2888F83C" w14:textId="77777777" w:rsidR="007A4520" w:rsidRPr="007A4520" w:rsidRDefault="007A4520" w:rsidP="007A4520">
            <w:pPr>
              <w:rPr>
                <w:rFonts w:ascii="Times New Roman" w:hAnsi="Times New Roman" w:cs="Times New Roman"/>
                <w:sz w:val="16"/>
                <w:szCs w:val="16"/>
              </w:rPr>
            </w:pPr>
          </w:p>
        </w:tc>
        <w:tc>
          <w:tcPr>
            <w:tcW w:w="1440" w:type="dxa"/>
          </w:tcPr>
          <w:p w14:paraId="29A7DFE7"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This paper investigates how adolescent arrest and correctional confinement impact psychosocial development during the transition to adulthood</w:t>
            </w:r>
          </w:p>
        </w:tc>
        <w:tc>
          <w:tcPr>
            <w:tcW w:w="1440" w:type="dxa"/>
            <w:shd w:val="clear" w:color="auto" w:fill="auto"/>
          </w:tcPr>
          <w:p w14:paraId="28456D0C"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Level III</w:t>
            </w:r>
          </w:p>
          <w:p w14:paraId="0A752DD2"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Evidence</w:t>
            </w:r>
          </w:p>
          <w:p w14:paraId="4C6B7734" w14:textId="77777777" w:rsidR="007A4520" w:rsidRPr="007A4520" w:rsidRDefault="007A4520" w:rsidP="007A4520">
            <w:pPr>
              <w:rPr>
                <w:rFonts w:ascii="Times New Roman" w:hAnsi="Times New Roman" w:cs="Times New Roman"/>
                <w:sz w:val="16"/>
                <w:szCs w:val="16"/>
              </w:rPr>
            </w:pPr>
          </w:p>
          <w:p w14:paraId="51C8DC48"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National longitudinal Study of Adolescent Health (Add Health)</w:t>
            </w:r>
          </w:p>
        </w:tc>
        <w:tc>
          <w:tcPr>
            <w:tcW w:w="1080" w:type="dxa"/>
            <w:shd w:val="clear" w:color="auto" w:fill="auto"/>
          </w:tcPr>
          <w:p w14:paraId="21B7A08E"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N=12,100</w:t>
            </w:r>
          </w:p>
          <w:p w14:paraId="1C973EBB"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Youth</w:t>
            </w:r>
          </w:p>
          <w:p w14:paraId="714E48EC" w14:textId="77777777" w:rsidR="007A4520" w:rsidRPr="007A4520" w:rsidRDefault="007A4520" w:rsidP="007A4520">
            <w:pPr>
              <w:rPr>
                <w:rFonts w:ascii="Times New Roman" w:hAnsi="Times New Roman" w:cs="Times New Roman"/>
                <w:sz w:val="16"/>
                <w:szCs w:val="16"/>
              </w:rPr>
            </w:pPr>
          </w:p>
          <w:p w14:paraId="63508064"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PSM in</w:t>
            </w:r>
          </w:p>
          <w:p w14:paraId="225A6382"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Junior high (Wave 1) and high school (Wave 2)  and again in early adulthood (Wave 3)</w:t>
            </w:r>
          </w:p>
        </w:tc>
        <w:tc>
          <w:tcPr>
            <w:tcW w:w="1350" w:type="dxa"/>
            <w:shd w:val="clear" w:color="auto" w:fill="auto"/>
          </w:tcPr>
          <w:p w14:paraId="00A82A47"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Wave 3 produced preliminary evidence for justice involvement  as adolescents. Those arrested or confined as adolescents report significantly lower levels of self-control in young adulthood (-0.04 for delinquent non-confined and -0.03 for delinquent confined vs 0 for the non-justice-involved group.</w:t>
            </w:r>
          </w:p>
        </w:tc>
        <w:tc>
          <w:tcPr>
            <w:tcW w:w="1620" w:type="dxa"/>
            <w:shd w:val="clear" w:color="auto" w:fill="auto"/>
          </w:tcPr>
          <w:p w14:paraId="4E6A942C"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Factor analysis determine measurements of psychosocial maturity (PSM) and subsequently compare baseline and subsequent psychosocial development in a multivariate framework for males and females.</w:t>
            </w:r>
          </w:p>
        </w:tc>
        <w:tc>
          <w:tcPr>
            <w:tcW w:w="1260" w:type="dxa"/>
            <w:shd w:val="clear" w:color="auto" w:fill="auto"/>
          </w:tcPr>
          <w:p w14:paraId="69C34688"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Adolescent confinement can do damage for years to come.</w:t>
            </w:r>
          </w:p>
        </w:tc>
      </w:tr>
      <w:tr w:rsidR="007A4520" w:rsidRPr="007A4520" w14:paraId="5ECFB2B1" w14:textId="77777777" w:rsidTr="007C3940">
        <w:trPr>
          <w:trHeight w:val="1389"/>
        </w:trPr>
        <w:tc>
          <w:tcPr>
            <w:tcW w:w="1705" w:type="dxa"/>
            <w:shd w:val="clear" w:color="auto" w:fill="auto"/>
          </w:tcPr>
          <w:p w14:paraId="5751A05F"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Goshe (2019)</w:t>
            </w:r>
          </w:p>
          <w:p w14:paraId="71824735"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How contemporary rehabilitation fails youth and sabotages the American juvenile justice system: A critique and call for change. Critical Criminology</w:t>
            </w:r>
          </w:p>
        </w:tc>
        <w:tc>
          <w:tcPr>
            <w:tcW w:w="1440" w:type="dxa"/>
          </w:tcPr>
          <w:p w14:paraId="2DF2AF45"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Rehabilitation offered to youth is short-sided and inadequate, a myopic model of pills and programs does not fix the long-term problem.</w:t>
            </w:r>
          </w:p>
        </w:tc>
        <w:tc>
          <w:tcPr>
            <w:tcW w:w="1440" w:type="dxa"/>
            <w:shd w:val="clear" w:color="auto" w:fill="auto"/>
          </w:tcPr>
          <w:p w14:paraId="523ABD03"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Level I</w:t>
            </w:r>
          </w:p>
          <w:p w14:paraId="3271F8DA" w14:textId="6267370C" w:rsidR="007A4520" w:rsidRPr="007A4520" w:rsidRDefault="000F242A" w:rsidP="007A4520">
            <w:pPr>
              <w:rPr>
                <w:rFonts w:ascii="Times New Roman" w:hAnsi="Times New Roman" w:cs="Times New Roman"/>
                <w:sz w:val="16"/>
                <w:szCs w:val="16"/>
              </w:rPr>
            </w:pPr>
            <w:r w:rsidRPr="007A4520">
              <w:rPr>
                <w:rFonts w:ascii="Times New Roman" w:hAnsi="Times New Roman" w:cs="Times New Roman"/>
                <w:sz w:val="16"/>
                <w:szCs w:val="16"/>
              </w:rPr>
              <w:t>E</w:t>
            </w:r>
            <w:r w:rsidR="007A4520" w:rsidRPr="007A4520">
              <w:rPr>
                <w:rFonts w:ascii="Times New Roman" w:hAnsi="Times New Roman" w:cs="Times New Roman"/>
                <w:sz w:val="16"/>
                <w:szCs w:val="16"/>
              </w:rPr>
              <w:t>vidence</w:t>
            </w:r>
          </w:p>
        </w:tc>
        <w:tc>
          <w:tcPr>
            <w:tcW w:w="1080" w:type="dxa"/>
            <w:shd w:val="clear" w:color="auto" w:fill="auto"/>
          </w:tcPr>
          <w:p w14:paraId="59649816"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Research article</w:t>
            </w:r>
          </w:p>
        </w:tc>
        <w:tc>
          <w:tcPr>
            <w:tcW w:w="1350" w:type="dxa"/>
            <w:shd w:val="clear" w:color="auto" w:fill="auto"/>
          </w:tcPr>
          <w:p w14:paraId="032B7C7B"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N/A</w:t>
            </w:r>
          </w:p>
        </w:tc>
        <w:tc>
          <w:tcPr>
            <w:tcW w:w="1620" w:type="dxa"/>
            <w:shd w:val="clear" w:color="auto" w:fill="auto"/>
          </w:tcPr>
          <w:p w14:paraId="36533128"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This article contends that that robust rehabilitation treats the social and the personal as crucial to the rehabilitative equation and offers a pathway to meaningful change for youth and the juvenile justice systems</w:t>
            </w:r>
          </w:p>
        </w:tc>
        <w:tc>
          <w:tcPr>
            <w:tcW w:w="1260" w:type="dxa"/>
            <w:shd w:val="clear" w:color="auto" w:fill="auto"/>
          </w:tcPr>
          <w:p w14:paraId="3091A766" w14:textId="32BE12F8"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Medication does not fix abuse or exposure to domestic violence. (ACE)</w:t>
            </w:r>
          </w:p>
        </w:tc>
      </w:tr>
      <w:tr w:rsidR="007A4520" w:rsidRPr="007A4520" w14:paraId="0EB73B92" w14:textId="77777777" w:rsidTr="007C3940">
        <w:trPr>
          <w:trHeight w:val="1389"/>
        </w:trPr>
        <w:tc>
          <w:tcPr>
            <w:tcW w:w="1705" w:type="dxa"/>
            <w:shd w:val="clear" w:color="auto" w:fill="auto"/>
          </w:tcPr>
          <w:p w14:paraId="61072ACF"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Sharlein (2018)</w:t>
            </w:r>
          </w:p>
          <w:p w14:paraId="6B02205D"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Beyond recidivism: Investigating comparative educational and employment outcomes for adolescents in the juvenile and criminal justice systems. Crime &amp; Delinquency</w:t>
            </w:r>
          </w:p>
        </w:tc>
        <w:tc>
          <w:tcPr>
            <w:tcW w:w="1440" w:type="dxa"/>
          </w:tcPr>
          <w:p w14:paraId="4BA06F78"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 xml:space="preserve">Policies leading to expanded transfers of youth to the adult criminal justice system are a major concern in juvenile justice policy. </w:t>
            </w:r>
          </w:p>
        </w:tc>
        <w:tc>
          <w:tcPr>
            <w:tcW w:w="1440" w:type="dxa"/>
            <w:shd w:val="clear" w:color="auto" w:fill="auto"/>
          </w:tcPr>
          <w:p w14:paraId="64E126C8"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Level V</w:t>
            </w:r>
          </w:p>
          <w:p w14:paraId="2C99BED8"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Evidence</w:t>
            </w:r>
          </w:p>
          <w:p w14:paraId="213B256F" w14:textId="77777777" w:rsidR="007A4520" w:rsidRPr="007A4520" w:rsidRDefault="007A4520" w:rsidP="007A4520">
            <w:pPr>
              <w:rPr>
                <w:rFonts w:ascii="Times New Roman" w:hAnsi="Times New Roman" w:cs="Times New Roman"/>
                <w:sz w:val="16"/>
                <w:szCs w:val="16"/>
              </w:rPr>
            </w:pPr>
          </w:p>
          <w:p w14:paraId="7517D94E"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Data analysis</w:t>
            </w:r>
          </w:p>
          <w:p w14:paraId="2EF87834"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Pathways to Desistance data.</w:t>
            </w:r>
          </w:p>
        </w:tc>
        <w:tc>
          <w:tcPr>
            <w:tcW w:w="1080" w:type="dxa"/>
            <w:shd w:val="clear" w:color="auto" w:fill="auto"/>
          </w:tcPr>
          <w:p w14:paraId="0D2827E7"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Dependent variables are education outcome and employment outcome.</w:t>
            </w:r>
          </w:p>
          <w:p w14:paraId="588F878F" w14:textId="77777777" w:rsidR="007A4520" w:rsidRPr="007A4520" w:rsidRDefault="007A4520" w:rsidP="007A4520">
            <w:pPr>
              <w:rPr>
                <w:rFonts w:ascii="Times New Roman" w:hAnsi="Times New Roman" w:cs="Times New Roman"/>
                <w:sz w:val="16"/>
                <w:szCs w:val="16"/>
              </w:rPr>
            </w:pPr>
          </w:p>
          <w:p w14:paraId="15504D19"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Hypothesized mediating variables include community time and perceive stigma</w:t>
            </w:r>
          </w:p>
        </w:tc>
        <w:tc>
          <w:tcPr>
            <w:tcW w:w="1350" w:type="dxa"/>
            <w:shd w:val="clear" w:color="auto" w:fill="auto"/>
          </w:tcPr>
          <w:p w14:paraId="44AA6AE2"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Courts do make a difference in employment outcomes the difference</w:t>
            </w:r>
          </w:p>
        </w:tc>
        <w:tc>
          <w:tcPr>
            <w:tcW w:w="1620" w:type="dxa"/>
            <w:shd w:val="clear" w:color="auto" w:fill="auto"/>
          </w:tcPr>
          <w:p w14:paraId="58D33FC9"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This study examined the effect of transfer on 7-year educational and employment outcomes, with time the community and perceived stigma as hypothesized mediators</w:t>
            </w:r>
          </w:p>
        </w:tc>
        <w:tc>
          <w:tcPr>
            <w:tcW w:w="1260" w:type="dxa"/>
            <w:shd w:val="clear" w:color="auto" w:fill="auto"/>
          </w:tcPr>
          <w:p w14:paraId="3B42DA23" w14:textId="77777777" w:rsidR="007A4520" w:rsidRPr="007A4520" w:rsidRDefault="007A4520" w:rsidP="007A4520">
            <w:pPr>
              <w:rPr>
                <w:rFonts w:ascii="Times New Roman" w:hAnsi="Times New Roman" w:cs="Times New Roman"/>
                <w:sz w:val="16"/>
                <w:szCs w:val="16"/>
              </w:rPr>
            </w:pPr>
            <w:r w:rsidRPr="007A4520">
              <w:rPr>
                <w:rFonts w:ascii="Times New Roman" w:hAnsi="Times New Roman" w:cs="Times New Roman"/>
                <w:sz w:val="16"/>
                <w:szCs w:val="16"/>
              </w:rPr>
              <w:t>This was a male only sample.</w:t>
            </w:r>
          </w:p>
        </w:tc>
      </w:tr>
    </w:tbl>
    <w:p w14:paraId="39DD1D77" w14:textId="77777777" w:rsidR="00D23817" w:rsidRDefault="00D23817" w:rsidP="00D23817">
      <w:pPr>
        <w:spacing w:after="0" w:line="240" w:lineRule="auto"/>
        <w:jc w:val="center"/>
        <w:rPr>
          <w:rFonts w:ascii="Times New Roman" w:hAnsi="Times New Roman" w:cs="Times New Roman"/>
          <w:b/>
          <w:bCs/>
          <w:sz w:val="24"/>
          <w:szCs w:val="24"/>
        </w:rPr>
      </w:pPr>
    </w:p>
    <w:p w14:paraId="54676E5F" w14:textId="77777777" w:rsidR="00D23817" w:rsidRPr="00D23817" w:rsidRDefault="00D23817" w:rsidP="00D23817">
      <w:pPr>
        <w:spacing w:after="0" w:line="240" w:lineRule="auto"/>
        <w:rPr>
          <w:rFonts w:ascii="Times New Roman" w:hAnsi="Times New Roman" w:cs="Times New Roman"/>
          <w:b/>
          <w:bCs/>
          <w:sz w:val="24"/>
          <w:szCs w:val="24"/>
        </w:rPr>
      </w:pPr>
    </w:p>
    <w:p w14:paraId="56C1F877" w14:textId="77777777" w:rsidR="0036150F" w:rsidRDefault="0036150F" w:rsidP="00D23817">
      <w:pPr>
        <w:spacing w:after="0" w:line="240" w:lineRule="auto"/>
        <w:rPr>
          <w:rFonts w:ascii="Times New Roman" w:hAnsi="Times New Roman" w:cs="Times New Roman"/>
          <w:sz w:val="24"/>
          <w:szCs w:val="24"/>
        </w:rPr>
      </w:pPr>
    </w:p>
    <w:p w14:paraId="7D0F2DD1" w14:textId="77777777" w:rsidR="0036150F" w:rsidRDefault="0036150F" w:rsidP="0036150F">
      <w:pPr>
        <w:spacing w:after="0" w:line="480" w:lineRule="auto"/>
        <w:rPr>
          <w:rFonts w:ascii="Times New Roman" w:hAnsi="Times New Roman" w:cs="Times New Roman"/>
          <w:sz w:val="24"/>
          <w:szCs w:val="24"/>
        </w:rPr>
      </w:pPr>
    </w:p>
    <w:p w14:paraId="70C5D404" w14:textId="77777777" w:rsidR="0003727B" w:rsidRDefault="0003727B" w:rsidP="007E7F8F">
      <w:pPr>
        <w:spacing w:after="0" w:line="480" w:lineRule="auto"/>
        <w:ind w:firstLine="720"/>
        <w:rPr>
          <w:rFonts w:ascii="Times New Roman" w:hAnsi="Times New Roman" w:cs="Times New Roman"/>
          <w:b/>
          <w:bCs/>
          <w:sz w:val="24"/>
          <w:szCs w:val="24"/>
        </w:rPr>
      </w:pPr>
    </w:p>
    <w:p w14:paraId="2F2E4F4E" w14:textId="77777777" w:rsidR="00DB59C7" w:rsidRDefault="00DB59C7" w:rsidP="007E7F8F">
      <w:pPr>
        <w:spacing w:after="0" w:line="480" w:lineRule="auto"/>
        <w:ind w:firstLine="720"/>
        <w:rPr>
          <w:rFonts w:ascii="Times New Roman" w:hAnsi="Times New Roman" w:cs="Times New Roman"/>
          <w:b/>
          <w:bCs/>
          <w:sz w:val="24"/>
          <w:szCs w:val="24"/>
        </w:rPr>
      </w:pPr>
    </w:p>
    <w:p w14:paraId="41B05579" w14:textId="77777777" w:rsidR="00DB59C7" w:rsidRDefault="00DB59C7" w:rsidP="007E7F8F">
      <w:pPr>
        <w:spacing w:after="0" w:line="480" w:lineRule="auto"/>
        <w:ind w:firstLine="720"/>
        <w:rPr>
          <w:rFonts w:ascii="Times New Roman" w:hAnsi="Times New Roman" w:cs="Times New Roman"/>
          <w:b/>
          <w:bCs/>
          <w:sz w:val="24"/>
          <w:szCs w:val="24"/>
        </w:rPr>
      </w:pPr>
    </w:p>
    <w:p w14:paraId="39B4A8DF" w14:textId="77777777" w:rsidR="00DB59C7" w:rsidRDefault="00DB59C7" w:rsidP="007E7F8F">
      <w:pPr>
        <w:spacing w:after="0" w:line="480" w:lineRule="auto"/>
        <w:ind w:firstLine="720"/>
        <w:rPr>
          <w:rFonts w:ascii="Times New Roman" w:hAnsi="Times New Roman" w:cs="Times New Roman"/>
          <w:b/>
          <w:bCs/>
          <w:sz w:val="24"/>
          <w:szCs w:val="24"/>
        </w:rPr>
      </w:pPr>
    </w:p>
    <w:p w14:paraId="5EF7243F" w14:textId="77777777" w:rsidR="00DB59C7" w:rsidRDefault="00DB59C7" w:rsidP="007E7F8F">
      <w:pPr>
        <w:spacing w:after="0" w:line="480" w:lineRule="auto"/>
        <w:ind w:firstLine="720"/>
        <w:rPr>
          <w:rFonts w:ascii="Times New Roman" w:hAnsi="Times New Roman" w:cs="Times New Roman"/>
          <w:b/>
          <w:bCs/>
          <w:sz w:val="24"/>
          <w:szCs w:val="24"/>
        </w:rPr>
      </w:pPr>
    </w:p>
    <w:p w14:paraId="25667A04" w14:textId="77777777" w:rsidR="00DB59C7" w:rsidRDefault="00DB59C7" w:rsidP="007E7F8F">
      <w:pPr>
        <w:spacing w:after="0" w:line="480" w:lineRule="auto"/>
        <w:ind w:firstLine="720"/>
        <w:rPr>
          <w:rFonts w:ascii="Times New Roman" w:hAnsi="Times New Roman" w:cs="Times New Roman"/>
          <w:b/>
          <w:bCs/>
          <w:sz w:val="24"/>
          <w:szCs w:val="24"/>
        </w:rPr>
      </w:pPr>
    </w:p>
    <w:p w14:paraId="77EB330E" w14:textId="77777777" w:rsidR="00DB59C7" w:rsidRDefault="00DB59C7" w:rsidP="007E7F8F">
      <w:pPr>
        <w:spacing w:after="0" w:line="480" w:lineRule="auto"/>
        <w:ind w:firstLine="720"/>
        <w:rPr>
          <w:rFonts w:ascii="Times New Roman" w:hAnsi="Times New Roman" w:cs="Times New Roman"/>
          <w:b/>
          <w:bCs/>
          <w:sz w:val="24"/>
          <w:szCs w:val="24"/>
        </w:rPr>
      </w:pPr>
    </w:p>
    <w:p w14:paraId="05F55022" w14:textId="77777777" w:rsidR="00DB59C7" w:rsidRDefault="00DB59C7" w:rsidP="007E7F8F">
      <w:pPr>
        <w:spacing w:after="0" w:line="480" w:lineRule="auto"/>
        <w:ind w:firstLine="720"/>
        <w:rPr>
          <w:rFonts w:ascii="Times New Roman" w:hAnsi="Times New Roman" w:cs="Times New Roman"/>
          <w:b/>
          <w:bCs/>
          <w:sz w:val="24"/>
          <w:szCs w:val="24"/>
        </w:rPr>
      </w:pPr>
    </w:p>
    <w:p w14:paraId="10BE6B2E" w14:textId="77777777" w:rsidR="00DB59C7" w:rsidRDefault="00DB59C7" w:rsidP="007E7F8F">
      <w:pPr>
        <w:spacing w:after="0" w:line="480" w:lineRule="auto"/>
        <w:ind w:firstLine="720"/>
        <w:rPr>
          <w:rFonts w:ascii="Times New Roman" w:hAnsi="Times New Roman" w:cs="Times New Roman"/>
          <w:b/>
          <w:bCs/>
          <w:sz w:val="24"/>
          <w:szCs w:val="24"/>
        </w:rPr>
      </w:pPr>
    </w:p>
    <w:p w14:paraId="6912604E" w14:textId="3F2C6D11" w:rsidR="00DB59C7" w:rsidRDefault="00E46F39" w:rsidP="00E46F39">
      <w:pPr>
        <w:spacing w:after="0" w:line="480" w:lineRule="auto"/>
        <w:ind w:firstLine="720"/>
        <w:jc w:val="center"/>
        <w:rPr>
          <w:rFonts w:ascii="Times New Roman" w:hAnsi="Times New Roman" w:cs="Times New Roman"/>
          <w:b/>
          <w:bCs/>
          <w:sz w:val="24"/>
          <w:szCs w:val="24"/>
        </w:rPr>
      </w:pPr>
      <w:r>
        <w:rPr>
          <w:rFonts w:ascii="Times New Roman" w:hAnsi="Times New Roman" w:cs="Times New Roman"/>
          <w:b/>
          <w:bCs/>
          <w:sz w:val="24"/>
          <w:szCs w:val="24"/>
        </w:rPr>
        <w:t>Appendix D</w:t>
      </w:r>
    </w:p>
    <w:p w14:paraId="6FF38757" w14:textId="5BE2EB4D" w:rsidR="00E46F39" w:rsidRDefault="00E46F39" w:rsidP="00E46F39">
      <w:pPr>
        <w:spacing w:after="0" w:line="480" w:lineRule="auto"/>
        <w:ind w:firstLine="720"/>
        <w:jc w:val="center"/>
        <w:rPr>
          <w:rFonts w:ascii="Times New Roman" w:hAnsi="Times New Roman" w:cs="Times New Roman"/>
          <w:b/>
          <w:bCs/>
          <w:sz w:val="24"/>
          <w:szCs w:val="24"/>
        </w:rPr>
      </w:pPr>
      <w:r>
        <w:rPr>
          <w:rFonts w:ascii="Times New Roman" w:hAnsi="Times New Roman" w:cs="Times New Roman"/>
          <w:b/>
          <w:bCs/>
          <w:sz w:val="24"/>
          <w:szCs w:val="24"/>
        </w:rPr>
        <w:t>Evidence Grid</w:t>
      </w:r>
    </w:p>
    <w:tbl>
      <w:tblPr>
        <w:tblStyle w:val="TableGrid"/>
        <w:tblpPr w:leftFromText="180" w:rightFromText="180" w:vertAnchor="page" w:horzAnchor="margin" w:tblpY="3158"/>
        <w:tblW w:w="8545" w:type="dxa"/>
        <w:tblLook w:val="04A0" w:firstRow="1" w:lastRow="0" w:firstColumn="1" w:lastColumn="0" w:noHBand="0" w:noVBand="1"/>
      </w:tblPr>
      <w:tblGrid>
        <w:gridCol w:w="2065"/>
        <w:gridCol w:w="2070"/>
        <w:gridCol w:w="2160"/>
        <w:gridCol w:w="2250"/>
      </w:tblGrid>
      <w:tr w:rsidR="000350FC" w14:paraId="26A4EC4B" w14:textId="77777777" w:rsidTr="000350FC">
        <w:trPr>
          <w:trHeight w:val="260"/>
        </w:trPr>
        <w:tc>
          <w:tcPr>
            <w:tcW w:w="2065" w:type="dxa"/>
          </w:tcPr>
          <w:p w14:paraId="4A661990" w14:textId="77777777" w:rsidR="0087065B" w:rsidRPr="00110579" w:rsidRDefault="0087065B" w:rsidP="007C3940">
            <w:pPr>
              <w:rPr>
                <w:rFonts w:ascii="Times New Roman" w:hAnsi="Times New Roman" w:cs="Times New Roman"/>
                <w:sz w:val="16"/>
                <w:szCs w:val="16"/>
              </w:rPr>
            </w:pPr>
          </w:p>
          <w:p w14:paraId="49EF8EEA" w14:textId="77777777" w:rsidR="0087065B" w:rsidRPr="00B143A4" w:rsidRDefault="0087065B" w:rsidP="007C3940">
            <w:pPr>
              <w:rPr>
                <w:rFonts w:ascii="Times New Roman" w:hAnsi="Times New Roman" w:cs="Times New Roman"/>
                <w:b/>
                <w:bCs/>
                <w:sz w:val="16"/>
                <w:szCs w:val="16"/>
              </w:rPr>
            </w:pPr>
            <w:r w:rsidRPr="00B143A4">
              <w:rPr>
                <w:rFonts w:ascii="Times New Roman" w:hAnsi="Times New Roman" w:cs="Times New Roman"/>
                <w:b/>
                <w:bCs/>
                <w:sz w:val="16"/>
                <w:szCs w:val="16"/>
              </w:rPr>
              <w:t>Themes</w:t>
            </w:r>
          </w:p>
        </w:tc>
        <w:tc>
          <w:tcPr>
            <w:tcW w:w="2070" w:type="dxa"/>
          </w:tcPr>
          <w:p w14:paraId="064A8C8A" w14:textId="77777777" w:rsidR="0087065B" w:rsidRPr="00B143A4" w:rsidRDefault="0087065B" w:rsidP="007C3940">
            <w:pPr>
              <w:rPr>
                <w:rFonts w:ascii="Times New Roman" w:hAnsi="Times New Roman" w:cs="Times New Roman"/>
                <w:b/>
                <w:bCs/>
                <w:sz w:val="16"/>
                <w:szCs w:val="16"/>
              </w:rPr>
            </w:pPr>
            <w:r w:rsidRPr="00B143A4">
              <w:rPr>
                <w:rFonts w:ascii="Times New Roman" w:hAnsi="Times New Roman" w:cs="Times New Roman"/>
                <w:b/>
                <w:bCs/>
                <w:sz w:val="16"/>
                <w:szCs w:val="16"/>
              </w:rPr>
              <w:t xml:space="preserve">Circumstances leading to </w:t>
            </w:r>
          </w:p>
          <w:p w14:paraId="74FE4253" w14:textId="77777777" w:rsidR="0087065B" w:rsidRPr="00B143A4" w:rsidRDefault="0087065B" w:rsidP="007C3940">
            <w:pPr>
              <w:rPr>
                <w:rFonts w:ascii="Times New Roman" w:hAnsi="Times New Roman" w:cs="Times New Roman"/>
                <w:b/>
                <w:bCs/>
                <w:sz w:val="16"/>
                <w:szCs w:val="16"/>
              </w:rPr>
            </w:pPr>
            <w:r w:rsidRPr="00B143A4">
              <w:rPr>
                <w:rFonts w:ascii="Times New Roman" w:hAnsi="Times New Roman" w:cs="Times New Roman"/>
                <w:b/>
                <w:bCs/>
                <w:sz w:val="16"/>
                <w:szCs w:val="16"/>
              </w:rPr>
              <w:t>juvenile involvement</w:t>
            </w:r>
          </w:p>
        </w:tc>
        <w:tc>
          <w:tcPr>
            <w:tcW w:w="2160" w:type="dxa"/>
          </w:tcPr>
          <w:p w14:paraId="59437332" w14:textId="77777777" w:rsidR="0087065B" w:rsidRPr="00B143A4" w:rsidRDefault="0087065B" w:rsidP="007C3940">
            <w:pPr>
              <w:rPr>
                <w:rFonts w:ascii="Times New Roman" w:hAnsi="Times New Roman" w:cs="Times New Roman"/>
                <w:b/>
                <w:bCs/>
                <w:sz w:val="16"/>
                <w:szCs w:val="16"/>
              </w:rPr>
            </w:pPr>
            <w:r w:rsidRPr="00B143A4">
              <w:rPr>
                <w:rFonts w:ascii="Times New Roman" w:hAnsi="Times New Roman" w:cs="Times New Roman"/>
                <w:b/>
                <w:bCs/>
                <w:sz w:val="16"/>
                <w:szCs w:val="16"/>
              </w:rPr>
              <w:t>Effective Interventions</w:t>
            </w:r>
          </w:p>
        </w:tc>
        <w:tc>
          <w:tcPr>
            <w:tcW w:w="2250" w:type="dxa"/>
          </w:tcPr>
          <w:p w14:paraId="0BA7278C" w14:textId="77777777" w:rsidR="0087065B" w:rsidRPr="00B143A4" w:rsidRDefault="0087065B" w:rsidP="007C3940">
            <w:pPr>
              <w:rPr>
                <w:rFonts w:ascii="Times New Roman" w:hAnsi="Times New Roman" w:cs="Times New Roman"/>
                <w:b/>
                <w:bCs/>
                <w:sz w:val="16"/>
                <w:szCs w:val="16"/>
              </w:rPr>
            </w:pPr>
            <w:r w:rsidRPr="00B143A4">
              <w:rPr>
                <w:rFonts w:ascii="Times New Roman" w:hAnsi="Times New Roman" w:cs="Times New Roman"/>
                <w:b/>
                <w:bCs/>
                <w:sz w:val="16"/>
                <w:szCs w:val="16"/>
              </w:rPr>
              <w:t>Ineffective Interventions</w:t>
            </w:r>
          </w:p>
        </w:tc>
      </w:tr>
      <w:tr w:rsidR="000350FC" w14:paraId="77B208CB" w14:textId="77777777" w:rsidTr="000350FC">
        <w:trPr>
          <w:trHeight w:val="503"/>
        </w:trPr>
        <w:tc>
          <w:tcPr>
            <w:tcW w:w="2065" w:type="dxa"/>
          </w:tcPr>
          <w:p w14:paraId="2009C932" w14:textId="5187F54E" w:rsidR="0087065B" w:rsidRPr="00110579" w:rsidRDefault="0087065B" w:rsidP="007C3940">
            <w:pPr>
              <w:rPr>
                <w:rFonts w:ascii="Times New Roman" w:hAnsi="Times New Roman" w:cs="Times New Roman"/>
                <w:sz w:val="16"/>
                <w:szCs w:val="16"/>
              </w:rPr>
            </w:pPr>
            <w:r>
              <w:rPr>
                <w:rFonts w:ascii="Times New Roman" w:hAnsi="Times New Roman" w:cs="Times New Roman"/>
                <w:sz w:val="16"/>
                <w:szCs w:val="16"/>
              </w:rPr>
              <w:t xml:space="preserve">Last name of first author </w:t>
            </w:r>
            <w:r w:rsidR="008F36F9">
              <w:rPr>
                <w:rFonts w:ascii="Times New Roman" w:hAnsi="Times New Roman" w:cs="Times New Roman"/>
                <w:sz w:val="16"/>
                <w:szCs w:val="16"/>
              </w:rPr>
              <w:t>(</w:t>
            </w:r>
            <w:r>
              <w:rPr>
                <w:rFonts w:ascii="Times New Roman" w:hAnsi="Times New Roman" w:cs="Times New Roman"/>
                <w:sz w:val="16"/>
                <w:szCs w:val="16"/>
              </w:rPr>
              <w:t>date)</w:t>
            </w:r>
          </w:p>
          <w:p w14:paraId="327855BC" w14:textId="77777777" w:rsidR="0087065B" w:rsidRPr="00F54C3E" w:rsidRDefault="0087065B" w:rsidP="007C3940">
            <w:pPr>
              <w:rPr>
                <w:rFonts w:ascii="Times New Roman" w:hAnsi="Times New Roman" w:cs="Times New Roman"/>
                <w:sz w:val="16"/>
                <w:szCs w:val="16"/>
              </w:rPr>
            </w:pPr>
          </w:p>
        </w:tc>
        <w:tc>
          <w:tcPr>
            <w:tcW w:w="2070" w:type="dxa"/>
          </w:tcPr>
          <w:p w14:paraId="4D7DED94" w14:textId="77777777" w:rsidR="0087065B" w:rsidRDefault="0087065B" w:rsidP="007C3940">
            <w:pPr>
              <w:rPr>
                <w:rFonts w:ascii="Times New Roman" w:hAnsi="Times New Roman" w:cs="Times New Roman"/>
                <w:sz w:val="24"/>
                <w:szCs w:val="24"/>
              </w:rPr>
            </w:pPr>
          </w:p>
        </w:tc>
        <w:tc>
          <w:tcPr>
            <w:tcW w:w="2160" w:type="dxa"/>
          </w:tcPr>
          <w:p w14:paraId="73103043" w14:textId="77777777" w:rsidR="0087065B" w:rsidRDefault="0087065B" w:rsidP="007C3940">
            <w:pPr>
              <w:rPr>
                <w:rFonts w:ascii="Times New Roman" w:hAnsi="Times New Roman" w:cs="Times New Roman"/>
                <w:sz w:val="24"/>
                <w:szCs w:val="24"/>
              </w:rPr>
            </w:pPr>
          </w:p>
        </w:tc>
        <w:tc>
          <w:tcPr>
            <w:tcW w:w="2250" w:type="dxa"/>
          </w:tcPr>
          <w:p w14:paraId="4F1870F3" w14:textId="77777777" w:rsidR="0087065B" w:rsidRDefault="0087065B" w:rsidP="007C3940">
            <w:pPr>
              <w:rPr>
                <w:rFonts w:ascii="Times New Roman" w:hAnsi="Times New Roman" w:cs="Times New Roman"/>
                <w:sz w:val="24"/>
                <w:szCs w:val="24"/>
              </w:rPr>
            </w:pPr>
          </w:p>
        </w:tc>
      </w:tr>
      <w:tr w:rsidR="000350FC" w14:paraId="7B9DBF5C" w14:textId="77777777" w:rsidTr="000350FC">
        <w:tc>
          <w:tcPr>
            <w:tcW w:w="2065" w:type="dxa"/>
          </w:tcPr>
          <w:p w14:paraId="040850E1" w14:textId="5A47CFB3" w:rsidR="0087065B" w:rsidRPr="001013ED" w:rsidRDefault="0087065B" w:rsidP="007C3940">
            <w:pPr>
              <w:rPr>
                <w:rFonts w:ascii="Times New Roman" w:hAnsi="Times New Roman" w:cs="Times New Roman"/>
                <w:sz w:val="16"/>
                <w:szCs w:val="16"/>
              </w:rPr>
            </w:pPr>
            <w:r w:rsidRPr="001013ED">
              <w:rPr>
                <w:rFonts w:ascii="Times New Roman" w:hAnsi="Times New Roman" w:cs="Times New Roman"/>
                <w:sz w:val="16"/>
                <w:szCs w:val="16"/>
              </w:rPr>
              <w:t>A</w:t>
            </w:r>
            <w:r w:rsidR="00F8481F">
              <w:rPr>
                <w:rFonts w:ascii="Times New Roman" w:hAnsi="Times New Roman" w:cs="Times New Roman"/>
                <w:sz w:val="16"/>
                <w:szCs w:val="16"/>
              </w:rPr>
              <w:t>bate (2018)</w:t>
            </w:r>
          </w:p>
        </w:tc>
        <w:tc>
          <w:tcPr>
            <w:tcW w:w="2070" w:type="dxa"/>
          </w:tcPr>
          <w:p w14:paraId="4E138867" w14:textId="77777777" w:rsidR="0087065B" w:rsidRDefault="0087065B" w:rsidP="007C3940">
            <w:pPr>
              <w:rPr>
                <w:rFonts w:ascii="Times New Roman" w:hAnsi="Times New Roman" w:cs="Times New Roman"/>
                <w:sz w:val="24"/>
                <w:szCs w:val="24"/>
              </w:rPr>
            </w:pPr>
          </w:p>
        </w:tc>
        <w:tc>
          <w:tcPr>
            <w:tcW w:w="2160" w:type="dxa"/>
          </w:tcPr>
          <w:p w14:paraId="5E64A7E4" w14:textId="49712CD1" w:rsidR="0087065B" w:rsidRDefault="000467F4" w:rsidP="007C3940">
            <w:pPr>
              <w:rPr>
                <w:rFonts w:ascii="Times New Roman" w:hAnsi="Times New Roman" w:cs="Times New Roman"/>
                <w:sz w:val="24"/>
                <w:szCs w:val="24"/>
              </w:rPr>
            </w:pPr>
            <w:r>
              <w:rPr>
                <w:rFonts w:ascii="Times New Roman" w:hAnsi="Times New Roman" w:cs="Times New Roman"/>
                <w:sz w:val="24"/>
                <w:szCs w:val="24"/>
              </w:rPr>
              <w:t xml:space="preserve">            X</w:t>
            </w:r>
          </w:p>
        </w:tc>
        <w:tc>
          <w:tcPr>
            <w:tcW w:w="2250" w:type="dxa"/>
          </w:tcPr>
          <w:p w14:paraId="5689B2D0" w14:textId="77777777" w:rsidR="0087065B" w:rsidRDefault="0087065B" w:rsidP="007C3940">
            <w:pPr>
              <w:rPr>
                <w:rFonts w:ascii="Times New Roman" w:hAnsi="Times New Roman" w:cs="Times New Roman"/>
                <w:sz w:val="24"/>
                <w:szCs w:val="24"/>
              </w:rPr>
            </w:pPr>
          </w:p>
        </w:tc>
      </w:tr>
      <w:tr w:rsidR="0073221B" w14:paraId="6CE55FBB" w14:textId="77777777" w:rsidTr="000350FC">
        <w:tc>
          <w:tcPr>
            <w:tcW w:w="2065" w:type="dxa"/>
          </w:tcPr>
          <w:p w14:paraId="4144FEBD" w14:textId="6B4FF88C" w:rsidR="0073221B" w:rsidRPr="001013ED" w:rsidRDefault="0073221B" w:rsidP="007C3940">
            <w:pPr>
              <w:rPr>
                <w:rFonts w:ascii="Times New Roman" w:hAnsi="Times New Roman" w:cs="Times New Roman"/>
                <w:sz w:val="16"/>
                <w:szCs w:val="16"/>
              </w:rPr>
            </w:pPr>
            <w:r>
              <w:rPr>
                <w:rFonts w:ascii="Times New Roman" w:hAnsi="Times New Roman" w:cs="Times New Roman"/>
                <w:sz w:val="16"/>
                <w:szCs w:val="16"/>
              </w:rPr>
              <w:t>Ai</w:t>
            </w:r>
            <w:r w:rsidR="00F8481F">
              <w:rPr>
                <w:rFonts w:ascii="Times New Roman" w:hAnsi="Times New Roman" w:cs="Times New Roman"/>
                <w:sz w:val="16"/>
                <w:szCs w:val="16"/>
              </w:rPr>
              <w:t>zpurua (2020)</w:t>
            </w:r>
          </w:p>
        </w:tc>
        <w:tc>
          <w:tcPr>
            <w:tcW w:w="2070" w:type="dxa"/>
          </w:tcPr>
          <w:p w14:paraId="0EED5DAC" w14:textId="4A0E731C" w:rsidR="0073221B" w:rsidRDefault="000467F4" w:rsidP="007C3940">
            <w:pPr>
              <w:rPr>
                <w:rFonts w:ascii="Times New Roman" w:hAnsi="Times New Roman" w:cs="Times New Roman"/>
                <w:sz w:val="24"/>
                <w:szCs w:val="24"/>
              </w:rPr>
            </w:pPr>
            <w:r>
              <w:rPr>
                <w:rFonts w:ascii="Times New Roman" w:hAnsi="Times New Roman" w:cs="Times New Roman"/>
                <w:sz w:val="24"/>
                <w:szCs w:val="24"/>
              </w:rPr>
              <w:t xml:space="preserve">            X</w:t>
            </w:r>
          </w:p>
        </w:tc>
        <w:tc>
          <w:tcPr>
            <w:tcW w:w="2160" w:type="dxa"/>
          </w:tcPr>
          <w:p w14:paraId="432F4E20" w14:textId="77777777" w:rsidR="0073221B" w:rsidRDefault="0073221B" w:rsidP="007C3940">
            <w:pPr>
              <w:rPr>
                <w:rFonts w:ascii="Times New Roman" w:hAnsi="Times New Roman" w:cs="Times New Roman"/>
                <w:sz w:val="24"/>
                <w:szCs w:val="24"/>
              </w:rPr>
            </w:pPr>
          </w:p>
        </w:tc>
        <w:tc>
          <w:tcPr>
            <w:tcW w:w="2250" w:type="dxa"/>
          </w:tcPr>
          <w:p w14:paraId="08D4F5C6" w14:textId="77777777" w:rsidR="0073221B" w:rsidRDefault="0073221B" w:rsidP="007C3940">
            <w:pPr>
              <w:rPr>
                <w:rFonts w:ascii="Times New Roman" w:hAnsi="Times New Roman" w:cs="Times New Roman"/>
                <w:sz w:val="24"/>
                <w:szCs w:val="24"/>
              </w:rPr>
            </w:pPr>
          </w:p>
        </w:tc>
      </w:tr>
      <w:tr w:rsidR="000350FC" w14:paraId="28D44066" w14:textId="77777777" w:rsidTr="000350FC">
        <w:tc>
          <w:tcPr>
            <w:tcW w:w="2065" w:type="dxa"/>
          </w:tcPr>
          <w:p w14:paraId="6DC3188A" w14:textId="6C8E4568" w:rsidR="0087065B" w:rsidRPr="001013ED" w:rsidRDefault="0087065B" w:rsidP="007C3940">
            <w:pPr>
              <w:rPr>
                <w:rFonts w:ascii="Times New Roman" w:hAnsi="Times New Roman" w:cs="Times New Roman"/>
                <w:sz w:val="16"/>
                <w:szCs w:val="16"/>
              </w:rPr>
            </w:pPr>
            <w:r w:rsidRPr="001013ED">
              <w:rPr>
                <w:rFonts w:ascii="Times New Roman" w:hAnsi="Times New Roman" w:cs="Times New Roman"/>
                <w:sz w:val="16"/>
                <w:szCs w:val="16"/>
              </w:rPr>
              <w:t>Bo</w:t>
            </w:r>
            <w:r w:rsidR="000E56BE">
              <w:rPr>
                <w:rFonts w:ascii="Times New Roman" w:hAnsi="Times New Roman" w:cs="Times New Roman"/>
                <w:sz w:val="16"/>
                <w:szCs w:val="16"/>
              </w:rPr>
              <w:t>otsman</w:t>
            </w:r>
            <w:r w:rsidR="00420729">
              <w:rPr>
                <w:rFonts w:ascii="Times New Roman" w:hAnsi="Times New Roman" w:cs="Times New Roman"/>
                <w:sz w:val="16"/>
                <w:szCs w:val="16"/>
              </w:rPr>
              <w:t xml:space="preserve"> (2018)</w:t>
            </w:r>
          </w:p>
        </w:tc>
        <w:tc>
          <w:tcPr>
            <w:tcW w:w="2070" w:type="dxa"/>
          </w:tcPr>
          <w:p w14:paraId="70916A87" w14:textId="77777777" w:rsidR="0087065B" w:rsidRDefault="0087065B" w:rsidP="007C3940">
            <w:pPr>
              <w:rPr>
                <w:rFonts w:ascii="Times New Roman" w:hAnsi="Times New Roman" w:cs="Times New Roman"/>
                <w:sz w:val="24"/>
                <w:szCs w:val="24"/>
              </w:rPr>
            </w:pPr>
          </w:p>
        </w:tc>
        <w:tc>
          <w:tcPr>
            <w:tcW w:w="2160" w:type="dxa"/>
          </w:tcPr>
          <w:p w14:paraId="15B0BBC0" w14:textId="60BC8C2B" w:rsidR="0087065B" w:rsidRDefault="00B71A73" w:rsidP="007C3940">
            <w:pPr>
              <w:rPr>
                <w:rFonts w:ascii="Times New Roman" w:hAnsi="Times New Roman" w:cs="Times New Roman"/>
                <w:sz w:val="24"/>
                <w:szCs w:val="24"/>
              </w:rPr>
            </w:pPr>
            <w:r>
              <w:rPr>
                <w:rFonts w:ascii="Times New Roman" w:hAnsi="Times New Roman" w:cs="Times New Roman"/>
                <w:sz w:val="24"/>
                <w:szCs w:val="24"/>
              </w:rPr>
              <w:t xml:space="preserve">            X</w:t>
            </w:r>
          </w:p>
        </w:tc>
        <w:tc>
          <w:tcPr>
            <w:tcW w:w="2250" w:type="dxa"/>
          </w:tcPr>
          <w:p w14:paraId="381F6E39" w14:textId="77777777" w:rsidR="0087065B" w:rsidRDefault="0087065B" w:rsidP="007C3940">
            <w:pPr>
              <w:rPr>
                <w:rFonts w:ascii="Times New Roman" w:hAnsi="Times New Roman" w:cs="Times New Roman"/>
                <w:sz w:val="24"/>
                <w:szCs w:val="24"/>
              </w:rPr>
            </w:pPr>
          </w:p>
        </w:tc>
      </w:tr>
      <w:tr w:rsidR="000350FC" w14:paraId="00316245" w14:textId="77777777" w:rsidTr="000350FC">
        <w:tc>
          <w:tcPr>
            <w:tcW w:w="2065" w:type="dxa"/>
          </w:tcPr>
          <w:p w14:paraId="71B74BAA" w14:textId="6569E7E8" w:rsidR="0087065B" w:rsidRPr="001013ED" w:rsidRDefault="0087065B" w:rsidP="007C3940">
            <w:pPr>
              <w:rPr>
                <w:rFonts w:ascii="Times New Roman" w:hAnsi="Times New Roman" w:cs="Times New Roman"/>
                <w:sz w:val="16"/>
                <w:szCs w:val="16"/>
              </w:rPr>
            </w:pPr>
            <w:r w:rsidRPr="001013ED">
              <w:rPr>
                <w:rFonts w:ascii="Times New Roman" w:hAnsi="Times New Roman" w:cs="Times New Roman"/>
                <w:sz w:val="16"/>
                <w:szCs w:val="16"/>
              </w:rPr>
              <w:t>Bright</w:t>
            </w:r>
            <w:r w:rsidR="003A3E1B">
              <w:rPr>
                <w:rFonts w:ascii="Times New Roman" w:hAnsi="Times New Roman" w:cs="Times New Roman"/>
                <w:sz w:val="16"/>
                <w:szCs w:val="16"/>
              </w:rPr>
              <w:t xml:space="preserve"> (</w:t>
            </w:r>
            <w:r w:rsidRPr="001013ED">
              <w:rPr>
                <w:rFonts w:ascii="Times New Roman" w:hAnsi="Times New Roman" w:cs="Times New Roman"/>
                <w:sz w:val="16"/>
                <w:szCs w:val="16"/>
              </w:rPr>
              <w:t>2018)</w:t>
            </w:r>
          </w:p>
        </w:tc>
        <w:tc>
          <w:tcPr>
            <w:tcW w:w="2070" w:type="dxa"/>
          </w:tcPr>
          <w:p w14:paraId="1FDEA4F5" w14:textId="77777777" w:rsidR="0087065B" w:rsidRDefault="0087065B" w:rsidP="007C3940">
            <w:pPr>
              <w:rPr>
                <w:rFonts w:ascii="Times New Roman" w:hAnsi="Times New Roman" w:cs="Times New Roman"/>
                <w:sz w:val="24"/>
                <w:szCs w:val="24"/>
              </w:rPr>
            </w:pPr>
          </w:p>
        </w:tc>
        <w:tc>
          <w:tcPr>
            <w:tcW w:w="2160" w:type="dxa"/>
          </w:tcPr>
          <w:p w14:paraId="3B6B0992" w14:textId="24AF7A0B" w:rsidR="0087065B" w:rsidRDefault="00B71A73" w:rsidP="007C3940">
            <w:pPr>
              <w:rPr>
                <w:rFonts w:ascii="Times New Roman" w:hAnsi="Times New Roman" w:cs="Times New Roman"/>
                <w:sz w:val="24"/>
                <w:szCs w:val="24"/>
              </w:rPr>
            </w:pPr>
            <w:r>
              <w:rPr>
                <w:rFonts w:ascii="Times New Roman" w:hAnsi="Times New Roman" w:cs="Times New Roman"/>
                <w:sz w:val="24"/>
                <w:szCs w:val="24"/>
              </w:rPr>
              <w:t xml:space="preserve">            X</w:t>
            </w:r>
          </w:p>
        </w:tc>
        <w:tc>
          <w:tcPr>
            <w:tcW w:w="2250" w:type="dxa"/>
          </w:tcPr>
          <w:p w14:paraId="145AF338" w14:textId="77777777" w:rsidR="0087065B" w:rsidRDefault="0087065B" w:rsidP="007C3940">
            <w:pPr>
              <w:rPr>
                <w:rFonts w:ascii="Times New Roman" w:hAnsi="Times New Roman" w:cs="Times New Roman"/>
                <w:sz w:val="24"/>
                <w:szCs w:val="24"/>
              </w:rPr>
            </w:pPr>
          </w:p>
        </w:tc>
      </w:tr>
      <w:tr w:rsidR="00EA7054" w14:paraId="76BEC4E2" w14:textId="77777777" w:rsidTr="000350FC">
        <w:tc>
          <w:tcPr>
            <w:tcW w:w="2065" w:type="dxa"/>
          </w:tcPr>
          <w:p w14:paraId="02D8D427" w14:textId="72CA4FC6" w:rsidR="00EA7054" w:rsidRPr="001013ED" w:rsidRDefault="00B55FBD" w:rsidP="007C3940">
            <w:pPr>
              <w:rPr>
                <w:rFonts w:ascii="Times New Roman" w:hAnsi="Times New Roman" w:cs="Times New Roman"/>
                <w:sz w:val="16"/>
                <w:szCs w:val="16"/>
              </w:rPr>
            </w:pPr>
            <w:r>
              <w:rPr>
                <w:rFonts w:ascii="Times New Roman" w:hAnsi="Times New Roman" w:cs="Times New Roman"/>
                <w:sz w:val="16"/>
                <w:szCs w:val="16"/>
              </w:rPr>
              <w:t>Casey (2019)</w:t>
            </w:r>
          </w:p>
        </w:tc>
        <w:tc>
          <w:tcPr>
            <w:tcW w:w="2070" w:type="dxa"/>
          </w:tcPr>
          <w:p w14:paraId="534F9989" w14:textId="115340D8" w:rsidR="00EA7054" w:rsidRDefault="00C837F9" w:rsidP="007C3940">
            <w:pPr>
              <w:rPr>
                <w:rFonts w:ascii="Times New Roman" w:hAnsi="Times New Roman" w:cs="Times New Roman"/>
                <w:sz w:val="24"/>
                <w:szCs w:val="24"/>
              </w:rPr>
            </w:pPr>
            <w:r>
              <w:rPr>
                <w:rFonts w:ascii="Times New Roman" w:hAnsi="Times New Roman" w:cs="Times New Roman"/>
                <w:sz w:val="24"/>
                <w:szCs w:val="24"/>
              </w:rPr>
              <w:t xml:space="preserve">           X</w:t>
            </w:r>
          </w:p>
        </w:tc>
        <w:tc>
          <w:tcPr>
            <w:tcW w:w="2160" w:type="dxa"/>
          </w:tcPr>
          <w:p w14:paraId="2FC1ED8C" w14:textId="77777777" w:rsidR="00EA7054" w:rsidRDefault="00EA7054" w:rsidP="007C3940">
            <w:pPr>
              <w:rPr>
                <w:rFonts w:ascii="Times New Roman" w:hAnsi="Times New Roman" w:cs="Times New Roman"/>
                <w:sz w:val="24"/>
                <w:szCs w:val="24"/>
              </w:rPr>
            </w:pPr>
          </w:p>
        </w:tc>
        <w:tc>
          <w:tcPr>
            <w:tcW w:w="2250" w:type="dxa"/>
          </w:tcPr>
          <w:p w14:paraId="3DC2D6FF" w14:textId="77777777" w:rsidR="00EA7054" w:rsidRDefault="00EA7054" w:rsidP="007C3940">
            <w:pPr>
              <w:rPr>
                <w:rFonts w:ascii="Times New Roman" w:hAnsi="Times New Roman" w:cs="Times New Roman"/>
                <w:sz w:val="24"/>
                <w:szCs w:val="24"/>
              </w:rPr>
            </w:pPr>
          </w:p>
        </w:tc>
      </w:tr>
      <w:tr w:rsidR="00B55FBD" w14:paraId="0D7432B8" w14:textId="77777777" w:rsidTr="000350FC">
        <w:tc>
          <w:tcPr>
            <w:tcW w:w="2065" w:type="dxa"/>
          </w:tcPr>
          <w:p w14:paraId="4AED4253" w14:textId="7B7B7E4F" w:rsidR="00B55FBD" w:rsidRDefault="0070068F" w:rsidP="007C3940">
            <w:pPr>
              <w:rPr>
                <w:rFonts w:ascii="Times New Roman" w:hAnsi="Times New Roman" w:cs="Times New Roman"/>
                <w:sz w:val="16"/>
                <w:szCs w:val="16"/>
              </w:rPr>
            </w:pPr>
            <w:r>
              <w:rPr>
                <w:rFonts w:ascii="Times New Roman" w:hAnsi="Times New Roman" w:cs="Times New Roman"/>
                <w:sz w:val="16"/>
                <w:szCs w:val="16"/>
              </w:rPr>
              <w:t>Children’s</w:t>
            </w:r>
            <w:r w:rsidR="00B55FBD">
              <w:rPr>
                <w:rFonts w:ascii="Times New Roman" w:hAnsi="Times New Roman" w:cs="Times New Roman"/>
                <w:sz w:val="16"/>
                <w:szCs w:val="16"/>
              </w:rPr>
              <w:t xml:space="preserve"> </w:t>
            </w:r>
            <w:r>
              <w:rPr>
                <w:rFonts w:ascii="Times New Roman" w:hAnsi="Times New Roman" w:cs="Times New Roman"/>
                <w:sz w:val="16"/>
                <w:szCs w:val="16"/>
              </w:rPr>
              <w:t>Defense</w:t>
            </w:r>
            <w:r w:rsidR="00B55FBD">
              <w:rPr>
                <w:rFonts w:ascii="Times New Roman" w:hAnsi="Times New Roman" w:cs="Times New Roman"/>
                <w:sz w:val="16"/>
                <w:szCs w:val="16"/>
              </w:rPr>
              <w:t xml:space="preserve"> Fund</w:t>
            </w:r>
            <w:r>
              <w:rPr>
                <w:rFonts w:ascii="Times New Roman" w:hAnsi="Times New Roman" w:cs="Times New Roman"/>
                <w:sz w:val="16"/>
                <w:szCs w:val="16"/>
              </w:rPr>
              <w:t xml:space="preserve"> (2021</w:t>
            </w:r>
            <w:r w:rsidR="0009202F">
              <w:rPr>
                <w:rFonts w:ascii="Times New Roman" w:hAnsi="Times New Roman" w:cs="Times New Roman"/>
                <w:sz w:val="16"/>
                <w:szCs w:val="16"/>
              </w:rPr>
              <w:t>)</w:t>
            </w:r>
          </w:p>
        </w:tc>
        <w:tc>
          <w:tcPr>
            <w:tcW w:w="2070" w:type="dxa"/>
          </w:tcPr>
          <w:p w14:paraId="0B163948" w14:textId="40C7121C" w:rsidR="00B55FBD" w:rsidRDefault="00C837F9" w:rsidP="007C3940">
            <w:pPr>
              <w:rPr>
                <w:rFonts w:ascii="Times New Roman" w:hAnsi="Times New Roman" w:cs="Times New Roman"/>
                <w:sz w:val="24"/>
                <w:szCs w:val="24"/>
              </w:rPr>
            </w:pPr>
            <w:r>
              <w:rPr>
                <w:rFonts w:ascii="Times New Roman" w:hAnsi="Times New Roman" w:cs="Times New Roman"/>
                <w:sz w:val="24"/>
                <w:szCs w:val="24"/>
              </w:rPr>
              <w:t xml:space="preserve">           X</w:t>
            </w:r>
          </w:p>
        </w:tc>
        <w:tc>
          <w:tcPr>
            <w:tcW w:w="2160" w:type="dxa"/>
          </w:tcPr>
          <w:p w14:paraId="6EA02B70" w14:textId="77777777" w:rsidR="00B55FBD" w:rsidRDefault="00B55FBD" w:rsidP="007C3940">
            <w:pPr>
              <w:rPr>
                <w:rFonts w:ascii="Times New Roman" w:hAnsi="Times New Roman" w:cs="Times New Roman"/>
                <w:sz w:val="24"/>
                <w:szCs w:val="24"/>
              </w:rPr>
            </w:pPr>
          </w:p>
        </w:tc>
        <w:tc>
          <w:tcPr>
            <w:tcW w:w="2250" w:type="dxa"/>
          </w:tcPr>
          <w:p w14:paraId="11AF4EF1" w14:textId="77777777" w:rsidR="00B55FBD" w:rsidRDefault="00B55FBD" w:rsidP="007C3940">
            <w:pPr>
              <w:rPr>
                <w:rFonts w:ascii="Times New Roman" w:hAnsi="Times New Roman" w:cs="Times New Roman"/>
                <w:sz w:val="24"/>
                <w:szCs w:val="24"/>
              </w:rPr>
            </w:pPr>
          </w:p>
        </w:tc>
      </w:tr>
      <w:tr w:rsidR="0070068F" w14:paraId="33B69F8C" w14:textId="77777777" w:rsidTr="000350FC">
        <w:tc>
          <w:tcPr>
            <w:tcW w:w="2065" w:type="dxa"/>
          </w:tcPr>
          <w:p w14:paraId="36E8284D" w14:textId="70A2A9BC" w:rsidR="0070068F" w:rsidRDefault="00B47FBE" w:rsidP="007C3940">
            <w:pPr>
              <w:rPr>
                <w:rFonts w:ascii="Times New Roman" w:hAnsi="Times New Roman" w:cs="Times New Roman"/>
                <w:sz w:val="16"/>
                <w:szCs w:val="16"/>
              </w:rPr>
            </w:pPr>
            <w:r>
              <w:rPr>
                <w:rFonts w:ascii="Times New Roman" w:hAnsi="Times New Roman" w:cs="Times New Roman"/>
                <w:sz w:val="16"/>
                <w:szCs w:val="16"/>
              </w:rPr>
              <w:t>Coppola (2019)</w:t>
            </w:r>
          </w:p>
        </w:tc>
        <w:tc>
          <w:tcPr>
            <w:tcW w:w="2070" w:type="dxa"/>
          </w:tcPr>
          <w:p w14:paraId="035EE346" w14:textId="77777777" w:rsidR="0070068F" w:rsidRDefault="0070068F" w:rsidP="007C3940">
            <w:pPr>
              <w:rPr>
                <w:rFonts w:ascii="Times New Roman" w:hAnsi="Times New Roman" w:cs="Times New Roman"/>
                <w:sz w:val="24"/>
                <w:szCs w:val="24"/>
              </w:rPr>
            </w:pPr>
          </w:p>
        </w:tc>
        <w:tc>
          <w:tcPr>
            <w:tcW w:w="2160" w:type="dxa"/>
          </w:tcPr>
          <w:p w14:paraId="6A41AAFA" w14:textId="637F4429" w:rsidR="0070068F" w:rsidRDefault="009C2D3B" w:rsidP="007C3940">
            <w:pPr>
              <w:rPr>
                <w:rFonts w:ascii="Times New Roman" w:hAnsi="Times New Roman" w:cs="Times New Roman"/>
                <w:sz w:val="24"/>
                <w:szCs w:val="24"/>
              </w:rPr>
            </w:pPr>
            <w:r>
              <w:rPr>
                <w:rFonts w:ascii="Times New Roman" w:hAnsi="Times New Roman" w:cs="Times New Roman"/>
                <w:sz w:val="24"/>
                <w:szCs w:val="24"/>
              </w:rPr>
              <w:t xml:space="preserve">           X</w:t>
            </w:r>
          </w:p>
        </w:tc>
        <w:tc>
          <w:tcPr>
            <w:tcW w:w="2250" w:type="dxa"/>
          </w:tcPr>
          <w:p w14:paraId="74491BA6" w14:textId="77777777" w:rsidR="0070068F" w:rsidRDefault="0070068F" w:rsidP="007C3940">
            <w:pPr>
              <w:rPr>
                <w:rFonts w:ascii="Times New Roman" w:hAnsi="Times New Roman" w:cs="Times New Roman"/>
                <w:sz w:val="24"/>
                <w:szCs w:val="24"/>
              </w:rPr>
            </w:pPr>
          </w:p>
        </w:tc>
      </w:tr>
      <w:tr w:rsidR="000350FC" w14:paraId="35AA406D" w14:textId="77777777" w:rsidTr="000350FC">
        <w:tc>
          <w:tcPr>
            <w:tcW w:w="2065" w:type="dxa"/>
          </w:tcPr>
          <w:p w14:paraId="0193AA04" w14:textId="5C7CD8D0" w:rsidR="0087065B" w:rsidRPr="001013ED" w:rsidRDefault="0087065B" w:rsidP="007C3940">
            <w:pPr>
              <w:rPr>
                <w:rFonts w:ascii="Times New Roman" w:hAnsi="Times New Roman" w:cs="Times New Roman"/>
                <w:sz w:val="16"/>
                <w:szCs w:val="16"/>
              </w:rPr>
            </w:pPr>
            <w:r w:rsidRPr="001013ED">
              <w:rPr>
                <w:rFonts w:ascii="Times New Roman" w:hAnsi="Times New Roman" w:cs="Times New Roman"/>
                <w:sz w:val="16"/>
                <w:szCs w:val="16"/>
              </w:rPr>
              <w:t>Ehrhard-Dietzel</w:t>
            </w:r>
            <w:r w:rsidR="00446200">
              <w:rPr>
                <w:rFonts w:ascii="Times New Roman" w:hAnsi="Times New Roman" w:cs="Times New Roman"/>
                <w:sz w:val="16"/>
                <w:szCs w:val="16"/>
              </w:rPr>
              <w:t xml:space="preserve"> </w:t>
            </w:r>
            <w:r w:rsidRPr="001013ED">
              <w:rPr>
                <w:rFonts w:ascii="Times New Roman" w:hAnsi="Times New Roman" w:cs="Times New Roman"/>
                <w:sz w:val="16"/>
                <w:szCs w:val="16"/>
              </w:rPr>
              <w:t xml:space="preserve"> </w:t>
            </w:r>
            <w:r w:rsidR="00446200">
              <w:rPr>
                <w:rFonts w:ascii="Times New Roman" w:hAnsi="Times New Roman" w:cs="Times New Roman"/>
                <w:sz w:val="16"/>
                <w:szCs w:val="16"/>
              </w:rPr>
              <w:t>(</w:t>
            </w:r>
            <w:r w:rsidRPr="001013ED">
              <w:rPr>
                <w:rFonts w:ascii="Times New Roman" w:hAnsi="Times New Roman" w:cs="Times New Roman"/>
                <w:sz w:val="16"/>
                <w:szCs w:val="16"/>
              </w:rPr>
              <w:t>2017)</w:t>
            </w:r>
          </w:p>
        </w:tc>
        <w:tc>
          <w:tcPr>
            <w:tcW w:w="2070" w:type="dxa"/>
          </w:tcPr>
          <w:p w14:paraId="18EE10BB" w14:textId="77777777" w:rsidR="0087065B" w:rsidRDefault="0087065B" w:rsidP="007C3940">
            <w:pPr>
              <w:rPr>
                <w:rFonts w:ascii="Times New Roman" w:hAnsi="Times New Roman" w:cs="Times New Roman"/>
                <w:sz w:val="24"/>
                <w:szCs w:val="24"/>
              </w:rPr>
            </w:pPr>
          </w:p>
        </w:tc>
        <w:tc>
          <w:tcPr>
            <w:tcW w:w="2160" w:type="dxa"/>
          </w:tcPr>
          <w:p w14:paraId="00049D68" w14:textId="51B005FF" w:rsidR="0087065B" w:rsidRDefault="009C2D3B" w:rsidP="007C3940">
            <w:pPr>
              <w:rPr>
                <w:rFonts w:ascii="Times New Roman" w:hAnsi="Times New Roman" w:cs="Times New Roman"/>
                <w:sz w:val="24"/>
                <w:szCs w:val="24"/>
              </w:rPr>
            </w:pPr>
            <w:r>
              <w:rPr>
                <w:rFonts w:ascii="Times New Roman" w:hAnsi="Times New Roman" w:cs="Times New Roman"/>
                <w:sz w:val="24"/>
                <w:szCs w:val="24"/>
              </w:rPr>
              <w:t xml:space="preserve">           X</w:t>
            </w:r>
          </w:p>
        </w:tc>
        <w:tc>
          <w:tcPr>
            <w:tcW w:w="2250" w:type="dxa"/>
          </w:tcPr>
          <w:p w14:paraId="4C1751CF" w14:textId="77777777" w:rsidR="0087065B" w:rsidRDefault="0087065B" w:rsidP="007C3940">
            <w:pPr>
              <w:rPr>
                <w:rFonts w:ascii="Times New Roman" w:hAnsi="Times New Roman" w:cs="Times New Roman"/>
                <w:sz w:val="24"/>
                <w:szCs w:val="24"/>
              </w:rPr>
            </w:pPr>
          </w:p>
        </w:tc>
      </w:tr>
      <w:tr w:rsidR="000350FC" w14:paraId="48F8D307" w14:textId="77777777" w:rsidTr="000350FC">
        <w:tc>
          <w:tcPr>
            <w:tcW w:w="2065" w:type="dxa"/>
          </w:tcPr>
          <w:p w14:paraId="5F766F36" w14:textId="4B32EB58" w:rsidR="0087065B" w:rsidRPr="001013ED" w:rsidRDefault="0087065B" w:rsidP="007C3940">
            <w:pPr>
              <w:rPr>
                <w:rFonts w:ascii="Times New Roman" w:hAnsi="Times New Roman" w:cs="Times New Roman"/>
                <w:sz w:val="16"/>
                <w:szCs w:val="16"/>
              </w:rPr>
            </w:pPr>
            <w:r w:rsidRPr="001013ED">
              <w:rPr>
                <w:rFonts w:ascii="Times New Roman" w:hAnsi="Times New Roman" w:cs="Times New Roman"/>
                <w:sz w:val="16"/>
                <w:szCs w:val="16"/>
              </w:rPr>
              <w:t>Findik</w:t>
            </w:r>
            <w:r w:rsidR="0009202F">
              <w:rPr>
                <w:rFonts w:ascii="Times New Roman" w:hAnsi="Times New Roman" w:cs="Times New Roman"/>
                <w:sz w:val="16"/>
                <w:szCs w:val="16"/>
              </w:rPr>
              <w:t xml:space="preserve"> </w:t>
            </w:r>
            <w:r w:rsidR="00426677">
              <w:rPr>
                <w:rFonts w:ascii="Times New Roman" w:hAnsi="Times New Roman" w:cs="Times New Roman"/>
                <w:sz w:val="16"/>
                <w:szCs w:val="16"/>
              </w:rPr>
              <w:t>(</w:t>
            </w:r>
            <w:r w:rsidRPr="001013ED">
              <w:rPr>
                <w:rFonts w:ascii="Times New Roman" w:hAnsi="Times New Roman" w:cs="Times New Roman"/>
                <w:sz w:val="16"/>
                <w:szCs w:val="16"/>
              </w:rPr>
              <w:t>2018)</w:t>
            </w:r>
          </w:p>
        </w:tc>
        <w:tc>
          <w:tcPr>
            <w:tcW w:w="2070" w:type="dxa"/>
          </w:tcPr>
          <w:p w14:paraId="5D954DBF" w14:textId="5E3B2DFC" w:rsidR="0087065B" w:rsidRDefault="009C2D3B" w:rsidP="007C3940">
            <w:pPr>
              <w:rPr>
                <w:rFonts w:ascii="Times New Roman" w:hAnsi="Times New Roman" w:cs="Times New Roman"/>
                <w:sz w:val="24"/>
                <w:szCs w:val="24"/>
              </w:rPr>
            </w:pPr>
            <w:r>
              <w:rPr>
                <w:rFonts w:ascii="Times New Roman" w:hAnsi="Times New Roman" w:cs="Times New Roman"/>
                <w:sz w:val="24"/>
                <w:szCs w:val="24"/>
              </w:rPr>
              <w:t xml:space="preserve">           X</w:t>
            </w:r>
          </w:p>
        </w:tc>
        <w:tc>
          <w:tcPr>
            <w:tcW w:w="2160" w:type="dxa"/>
          </w:tcPr>
          <w:p w14:paraId="43D47E24" w14:textId="77777777" w:rsidR="0087065B" w:rsidRDefault="0087065B" w:rsidP="007C3940">
            <w:pPr>
              <w:rPr>
                <w:rFonts w:ascii="Times New Roman" w:hAnsi="Times New Roman" w:cs="Times New Roman"/>
                <w:sz w:val="24"/>
                <w:szCs w:val="24"/>
              </w:rPr>
            </w:pPr>
          </w:p>
        </w:tc>
        <w:tc>
          <w:tcPr>
            <w:tcW w:w="2250" w:type="dxa"/>
          </w:tcPr>
          <w:p w14:paraId="49F7F82E" w14:textId="77777777" w:rsidR="0087065B" w:rsidRDefault="0087065B" w:rsidP="007C3940">
            <w:pPr>
              <w:rPr>
                <w:rFonts w:ascii="Times New Roman" w:hAnsi="Times New Roman" w:cs="Times New Roman"/>
                <w:sz w:val="24"/>
                <w:szCs w:val="24"/>
              </w:rPr>
            </w:pPr>
          </w:p>
        </w:tc>
      </w:tr>
      <w:tr w:rsidR="007F2390" w14:paraId="56A4AC25" w14:textId="77777777" w:rsidTr="000350FC">
        <w:tc>
          <w:tcPr>
            <w:tcW w:w="2065" w:type="dxa"/>
          </w:tcPr>
          <w:p w14:paraId="66C8BA66" w14:textId="75BC58F3" w:rsidR="007F2390" w:rsidRPr="001013ED" w:rsidRDefault="005D05AE" w:rsidP="007C3940">
            <w:pPr>
              <w:rPr>
                <w:rFonts w:ascii="Times New Roman" w:hAnsi="Times New Roman" w:cs="Times New Roman"/>
                <w:sz w:val="16"/>
                <w:szCs w:val="16"/>
              </w:rPr>
            </w:pPr>
            <w:r>
              <w:rPr>
                <w:rFonts w:ascii="Times New Roman" w:hAnsi="Times New Roman" w:cs="Times New Roman"/>
                <w:sz w:val="16"/>
                <w:szCs w:val="16"/>
              </w:rPr>
              <w:t>Gerlinger (2021)</w:t>
            </w:r>
          </w:p>
        </w:tc>
        <w:tc>
          <w:tcPr>
            <w:tcW w:w="2070" w:type="dxa"/>
          </w:tcPr>
          <w:p w14:paraId="3DA3CC92" w14:textId="77777777" w:rsidR="007F2390" w:rsidRDefault="007F2390" w:rsidP="007C3940">
            <w:pPr>
              <w:rPr>
                <w:rFonts w:ascii="Times New Roman" w:hAnsi="Times New Roman" w:cs="Times New Roman"/>
                <w:sz w:val="24"/>
                <w:szCs w:val="24"/>
              </w:rPr>
            </w:pPr>
          </w:p>
        </w:tc>
        <w:tc>
          <w:tcPr>
            <w:tcW w:w="2160" w:type="dxa"/>
          </w:tcPr>
          <w:p w14:paraId="4FEBDDFF" w14:textId="77777777" w:rsidR="007F2390" w:rsidRDefault="007F2390" w:rsidP="007C3940">
            <w:pPr>
              <w:rPr>
                <w:rFonts w:ascii="Times New Roman" w:hAnsi="Times New Roman" w:cs="Times New Roman"/>
                <w:sz w:val="24"/>
                <w:szCs w:val="24"/>
              </w:rPr>
            </w:pPr>
          </w:p>
        </w:tc>
        <w:tc>
          <w:tcPr>
            <w:tcW w:w="2250" w:type="dxa"/>
          </w:tcPr>
          <w:p w14:paraId="26B05B20" w14:textId="6F22E082" w:rsidR="007F2390" w:rsidRDefault="00EB3274" w:rsidP="007C3940">
            <w:pPr>
              <w:rPr>
                <w:rFonts w:ascii="Times New Roman" w:hAnsi="Times New Roman" w:cs="Times New Roman"/>
                <w:sz w:val="24"/>
                <w:szCs w:val="24"/>
              </w:rPr>
            </w:pPr>
            <w:r>
              <w:rPr>
                <w:rFonts w:ascii="Times New Roman" w:hAnsi="Times New Roman" w:cs="Times New Roman"/>
                <w:sz w:val="24"/>
                <w:szCs w:val="24"/>
              </w:rPr>
              <w:t xml:space="preserve">           X</w:t>
            </w:r>
          </w:p>
        </w:tc>
      </w:tr>
      <w:tr w:rsidR="000350FC" w14:paraId="7F5CB8CE" w14:textId="77777777" w:rsidTr="000350FC">
        <w:tc>
          <w:tcPr>
            <w:tcW w:w="2065" w:type="dxa"/>
          </w:tcPr>
          <w:p w14:paraId="0CC496FA" w14:textId="103640F3" w:rsidR="0087065B" w:rsidRPr="001013ED" w:rsidRDefault="0087065B" w:rsidP="007C3940">
            <w:pPr>
              <w:rPr>
                <w:rFonts w:ascii="Times New Roman" w:hAnsi="Times New Roman" w:cs="Times New Roman"/>
                <w:sz w:val="16"/>
                <w:szCs w:val="16"/>
              </w:rPr>
            </w:pPr>
            <w:r w:rsidRPr="001013ED">
              <w:rPr>
                <w:rFonts w:ascii="Times New Roman" w:hAnsi="Times New Roman" w:cs="Times New Roman"/>
                <w:sz w:val="16"/>
                <w:szCs w:val="16"/>
              </w:rPr>
              <w:t>Gomis-Pomare</w:t>
            </w:r>
            <w:r w:rsidR="00426677">
              <w:rPr>
                <w:rFonts w:ascii="Times New Roman" w:hAnsi="Times New Roman" w:cs="Times New Roman"/>
                <w:sz w:val="16"/>
                <w:szCs w:val="16"/>
              </w:rPr>
              <w:t xml:space="preserve"> (</w:t>
            </w:r>
            <w:r w:rsidRPr="001013ED">
              <w:rPr>
                <w:rFonts w:ascii="Times New Roman" w:hAnsi="Times New Roman" w:cs="Times New Roman"/>
                <w:sz w:val="16"/>
                <w:szCs w:val="16"/>
              </w:rPr>
              <w:t>2020)</w:t>
            </w:r>
          </w:p>
        </w:tc>
        <w:tc>
          <w:tcPr>
            <w:tcW w:w="2070" w:type="dxa"/>
          </w:tcPr>
          <w:p w14:paraId="6CE0A9B8" w14:textId="77777777" w:rsidR="0087065B" w:rsidRDefault="0087065B" w:rsidP="007C3940">
            <w:pPr>
              <w:rPr>
                <w:rFonts w:ascii="Times New Roman" w:hAnsi="Times New Roman" w:cs="Times New Roman"/>
                <w:sz w:val="24"/>
                <w:szCs w:val="24"/>
              </w:rPr>
            </w:pPr>
          </w:p>
        </w:tc>
        <w:tc>
          <w:tcPr>
            <w:tcW w:w="2160" w:type="dxa"/>
          </w:tcPr>
          <w:p w14:paraId="01DBDAD4" w14:textId="77777777" w:rsidR="0087065B" w:rsidRDefault="0087065B" w:rsidP="007C3940">
            <w:pPr>
              <w:rPr>
                <w:rFonts w:ascii="Times New Roman" w:hAnsi="Times New Roman" w:cs="Times New Roman"/>
                <w:sz w:val="24"/>
                <w:szCs w:val="24"/>
              </w:rPr>
            </w:pPr>
          </w:p>
        </w:tc>
        <w:tc>
          <w:tcPr>
            <w:tcW w:w="2250" w:type="dxa"/>
          </w:tcPr>
          <w:p w14:paraId="6A66A88A" w14:textId="4EAACA0C" w:rsidR="0087065B" w:rsidRDefault="00EB3274" w:rsidP="007C3940">
            <w:pPr>
              <w:rPr>
                <w:rFonts w:ascii="Times New Roman" w:hAnsi="Times New Roman" w:cs="Times New Roman"/>
                <w:sz w:val="24"/>
                <w:szCs w:val="24"/>
              </w:rPr>
            </w:pPr>
            <w:r>
              <w:rPr>
                <w:rFonts w:ascii="Times New Roman" w:hAnsi="Times New Roman" w:cs="Times New Roman"/>
                <w:sz w:val="24"/>
                <w:szCs w:val="24"/>
              </w:rPr>
              <w:t xml:space="preserve"> </w:t>
            </w:r>
            <w:r w:rsidR="004E5FD5">
              <w:rPr>
                <w:rFonts w:ascii="Times New Roman" w:hAnsi="Times New Roman" w:cs="Times New Roman"/>
                <w:sz w:val="24"/>
                <w:szCs w:val="24"/>
              </w:rPr>
              <w:t xml:space="preserve">          X</w:t>
            </w:r>
          </w:p>
        </w:tc>
      </w:tr>
      <w:tr w:rsidR="000350FC" w14:paraId="6F357138" w14:textId="77777777" w:rsidTr="000350FC">
        <w:tc>
          <w:tcPr>
            <w:tcW w:w="2065" w:type="dxa"/>
          </w:tcPr>
          <w:p w14:paraId="232AC5A7" w14:textId="1610B744" w:rsidR="0087065B" w:rsidRPr="001013ED" w:rsidRDefault="00426677" w:rsidP="007C3940">
            <w:pPr>
              <w:rPr>
                <w:rFonts w:ascii="Times New Roman" w:hAnsi="Times New Roman" w:cs="Times New Roman"/>
                <w:sz w:val="16"/>
                <w:szCs w:val="16"/>
              </w:rPr>
            </w:pPr>
            <w:r>
              <w:rPr>
                <w:rFonts w:ascii="Times New Roman" w:hAnsi="Times New Roman" w:cs="Times New Roman"/>
                <w:sz w:val="16"/>
                <w:szCs w:val="16"/>
              </w:rPr>
              <w:t>Gosh (2019)</w:t>
            </w:r>
          </w:p>
        </w:tc>
        <w:tc>
          <w:tcPr>
            <w:tcW w:w="2070" w:type="dxa"/>
          </w:tcPr>
          <w:p w14:paraId="3AED533D" w14:textId="77777777" w:rsidR="0087065B" w:rsidRDefault="0087065B" w:rsidP="007C3940">
            <w:pPr>
              <w:rPr>
                <w:rFonts w:ascii="Times New Roman" w:hAnsi="Times New Roman" w:cs="Times New Roman"/>
                <w:sz w:val="24"/>
                <w:szCs w:val="24"/>
              </w:rPr>
            </w:pPr>
          </w:p>
        </w:tc>
        <w:tc>
          <w:tcPr>
            <w:tcW w:w="2160" w:type="dxa"/>
          </w:tcPr>
          <w:p w14:paraId="3D9F0E26" w14:textId="77777777" w:rsidR="0087065B" w:rsidRDefault="0087065B" w:rsidP="007C3940">
            <w:pPr>
              <w:rPr>
                <w:rFonts w:ascii="Times New Roman" w:hAnsi="Times New Roman" w:cs="Times New Roman"/>
                <w:sz w:val="24"/>
                <w:szCs w:val="24"/>
              </w:rPr>
            </w:pPr>
          </w:p>
        </w:tc>
        <w:tc>
          <w:tcPr>
            <w:tcW w:w="2250" w:type="dxa"/>
          </w:tcPr>
          <w:p w14:paraId="19EE8A1E" w14:textId="56389159" w:rsidR="0087065B" w:rsidRDefault="004E5FD5" w:rsidP="007C3940">
            <w:pPr>
              <w:rPr>
                <w:rFonts w:ascii="Times New Roman" w:hAnsi="Times New Roman" w:cs="Times New Roman"/>
                <w:sz w:val="24"/>
                <w:szCs w:val="24"/>
              </w:rPr>
            </w:pPr>
            <w:r>
              <w:rPr>
                <w:rFonts w:ascii="Times New Roman" w:hAnsi="Times New Roman" w:cs="Times New Roman"/>
                <w:sz w:val="24"/>
                <w:szCs w:val="24"/>
              </w:rPr>
              <w:t xml:space="preserve">           X</w:t>
            </w:r>
          </w:p>
        </w:tc>
      </w:tr>
      <w:tr w:rsidR="000350FC" w14:paraId="084EEAF5" w14:textId="77777777" w:rsidTr="000350FC">
        <w:tc>
          <w:tcPr>
            <w:tcW w:w="2065" w:type="dxa"/>
          </w:tcPr>
          <w:p w14:paraId="704566C1" w14:textId="63D2AE9A" w:rsidR="0087065B" w:rsidRPr="001013ED" w:rsidRDefault="008F78EB" w:rsidP="007C3940">
            <w:pPr>
              <w:rPr>
                <w:rFonts w:ascii="Times New Roman" w:hAnsi="Times New Roman" w:cs="Times New Roman"/>
                <w:sz w:val="16"/>
                <w:szCs w:val="16"/>
              </w:rPr>
            </w:pPr>
            <w:r>
              <w:rPr>
                <w:rFonts w:ascii="Times New Roman" w:hAnsi="Times New Roman" w:cs="Times New Roman"/>
                <w:sz w:val="16"/>
                <w:szCs w:val="16"/>
              </w:rPr>
              <w:t>Heard-Gaa</w:t>
            </w:r>
            <w:r w:rsidR="00182EAB">
              <w:rPr>
                <w:rFonts w:ascii="Times New Roman" w:hAnsi="Times New Roman" w:cs="Times New Roman"/>
                <w:sz w:val="16"/>
                <w:szCs w:val="16"/>
              </w:rPr>
              <w:t>rris (2019)</w:t>
            </w:r>
          </w:p>
        </w:tc>
        <w:tc>
          <w:tcPr>
            <w:tcW w:w="2070" w:type="dxa"/>
          </w:tcPr>
          <w:p w14:paraId="3183EC3B" w14:textId="16B24792" w:rsidR="0087065B" w:rsidRDefault="00D80485" w:rsidP="007C3940">
            <w:pPr>
              <w:rPr>
                <w:rFonts w:ascii="Times New Roman" w:hAnsi="Times New Roman" w:cs="Times New Roman"/>
                <w:sz w:val="24"/>
                <w:szCs w:val="24"/>
              </w:rPr>
            </w:pPr>
            <w:r>
              <w:rPr>
                <w:rFonts w:ascii="Times New Roman" w:hAnsi="Times New Roman" w:cs="Times New Roman"/>
                <w:sz w:val="24"/>
                <w:szCs w:val="24"/>
              </w:rPr>
              <w:t xml:space="preserve">           X</w:t>
            </w:r>
          </w:p>
        </w:tc>
        <w:tc>
          <w:tcPr>
            <w:tcW w:w="2160" w:type="dxa"/>
          </w:tcPr>
          <w:p w14:paraId="2D0A5F7D" w14:textId="77777777" w:rsidR="0087065B" w:rsidRDefault="0087065B" w:rsidP="007C3940">
            <w:pPr>
              <w:rPr>
                <w:rFonts w:ascii="Times New Roman" w:hAnsi="Times New Roman" w:cs="Times New Roman"/>
                <w:sz w:val="24"/>
                <w:szCs w:val="24"/>
              </w:rPr>
            </w:pPr>
          </w:p>
        </w:tc>
        <w:tc>
          <w:tcPr>
            <w:tcW w:w="2250" w:type="dxa"/>
          </w:tcPr>
          <w:p w14:paraId="01FDFFE7" w14:textId="77777777" w:rsidR="0087065B" w:rsidRDefault="0087065B" w:rsidP="007C3940">
            <w:pPr>
              <w:rPr>
                <w:rFonts w:ascii="Times New Roman" w:hAnsi="Times New Roman" w:cs="Times New Roman"/>
                <w:sz w:val="24"/>
                <w:szCs w:val="24"/>
              </w:rPr>
            </w:pPr>
          </w:p>
        </w:tc>
      </w:tr>
      <w:tr w:rsidR="000350FC" w14:paraId="23FFB0D0" w14:textId="77777777" w:rsidTr="000350FC">
        <w:tc>
          <w:tcPr>
            <w:tcW w:w="2065" w:type="dxa"/>
          </w:tcPr>
          <w:p w14:paraId="569868A9" w14:textId="722486E9" w:rsidR="0087065B" w:rsidRPr="001013ED" w:rsidRDefault="004601F6" w:rsidP="007C3940">
            <w:pPr>
              <w:rPr>
                <w:rFonts w:ascii="Times New Roman" w:hAnsi="Times New Roman" w:cs="Times New Roman"/>
                <w:sz w:val="16"/>
                <w:szCs w:val="16"/>
              </w:rPr>
            </w:pPr>
            <w:r>
              <w:rPr>
                <w:rFonts w:ascii="Times New Roman" w:hAnsi="Times New Roman" w:cs="Times New Roman"/>
                <w:sz w:val="16"/>
                <w:szCs w:val="16"/>
              </w:rPr>
              <w:t>H</w:t>
            </w:r>
            <w:r w:rsidR="00182EAB">
              <w:rPr>
                <w:rFonts w:ascii="Times New Roman" w:hAnsi="Times New Roman" w:cs="Times New Roman"/>
                <w:sz w:val="16"/>
                <w:szCs w:val="16"/>
              </w:rPr>
              <w:t>ill (2020)</w:t>
            </w:r>
          </w:p>
        </w:tc>
        <w:tc>
          <w:tcPr>
            <w:tcW w:w="2070" w:type="dxa"/>
          </w:tcPr>
          <w:p w14:paraId="2FF3F9F2" w14:textId="77777777" w:rsidR="0087065B" w:rsidRDefault="0087065B" w:rsidP="007C3940">
            <w:pPr>
              <w:rPr>
                <w:rFonts w:ascii="Times New Roman" w:hAnsi="Times New Roman" w:cs="Times New Roman"/>
                <w:sz w:val="24"/>
                <w:szCs w:val="24"/>
              </w:rPr>
            </w:pPr>
          </w:p>
        </w:tc>
        <w:tc>
          <w:tcPr>
            <w:tcW w:w="2160" w:type="dxa"/>
          </w:tcPr>
          <w:p w14:paraId="3DC88C4F" w14:textId="292BF48B" w:rsidR="0087065B" w:rsidRDefault="00D80485" w:rsidP="007C3940">
            <w:pPr>
              <w:rPr>
                <w:rFonts w:ascii="Times New Roman" w:hAnsi="Times New Roman" w:cs="Times New Roman"/>
                <w:sz w:val="24"/>
                <w:szCs w:val="24"/>
              </w:rPr>
            </w:pPr>
            <w:r>
              <w:rPr>
                <w:rFonts w:ascii="Times New Roman" w:hAnsi="Times New Roman" w:cs="Times New Roman"/>
                <w:sz w:val="24"/>
                <w:szCs w:val="24"/>
              </w:rPr>
              <w:t xml:space="preserve">            X</w:t>
            </w:r>
          </w:p>
        </w:tc>
        <w:tc>
          <w:tcPr>
            <w:tcW w:w="2250" w:type="dxa"/>
          </w:tcPr>
          <w:p w14:paraId="51BB92E8" w14:textId="77777777" w:rsidR="0087065B" w:rsidRDefault="0087065B" w:rsidP="007C3940">
            <w:pPr>
              <w:rPr>
                <w:rFonts w:ascii="Times New Roman" w:hAnsi="Times New Roman" w:cs="Times New Roman"/>
                <w:sz w:val="24"/>
                <w:szCs w:val="24"/>
              </w:rPr>
            </w:pPr>
          </w:p>
        </w:tc>
      </w:tr>
      <w:tr w:rsidR="000350FC" w14:paraId="62E9AED9" w14:textId="77777777" w:rsidTr="000350FC">
        <w:tc>
          <w:tcPr>
            <w:tcW w:w="2065" w:type="dxa"/>
          </w:tcPr>
          <w:p w14:paraId="232EEFEF" w14:textId="201D2F7C" w:rsidR="0087065B" w:rsidRPr="001013ED" w:rsidRDefault="008413EE" w:rsidP="007C3940">
            <w:pPr>
              <w:rPr>
                <w:rFonts w:ascii="Times New Roman" w:hAnsi="Times New Roman" w:cs="Times New Roman"/>
                <w:sz w:val="16"/>
                <w:szCs w:val="16"/>
              </w:rPr>
            </w:pPr>
            <w:r>
              <w:rPr>
                <w:rFonts w:ascii="Times New Roman" w:hAnsi="Times New Roman" w:cs="Times New Roman"/>
                <w:sz w:val="16"/>
                <w:szCs w:val="16"/>
              </w:rPr>
              <w:t>Hinnant (2019)</w:t>
            </w:r>
          </w:p>
        </w:tc>
        <w:tc>
          <w:tcPr>
            <w:tcW w:w="2070" w:type="dxa"/>
          </w:tcPr>
          <w:p w14:paraId="5AB76B87" w14:textId="3D4E1E27" w:rsidR="0087065B" w:rsidRDefault="00D80485" w:rsidP="007C3940">
            <w:pPr>
              <w:rPr>
                <w:rFonts w:ascii="Times New Roman" w:hAnsi="Times New Roman" w:cs="Times New Roman"/>
                <w:sz w:val="24"/>
                <w:szCs w:val="24"/>
              </w:rPr>
            </w:pPr>
            <w:r>
              <w:rPr>
                <w:rFonts w:ascii="Times New Roman" w:hAnsi="Times New Roman" w:cs="Times New Roman"/>
                <w:sz w:val="24"/>
                <w:szCs w:val="24"/>
              </w:rPr>
              <w:t xml:space="preserve">           X</w:t>
            </w:r>
          </w:p>
        </w:tc>
        <w:tc>
          <w:tcPr>
            <w:tcW w:w="2160" w:type="dxa"/>
          </w:tcPr>
          <w:p w14:paraId="49A513BA" w14:textId="77777777" w:rsidR="0087065B" w:rsidRDefault="0087065B" w:rsidP="007C3940">
            <w:pPr>
              <w:rPr>
                <w:rFonts w:ascii="Times New Roman" w:hAnsi="Times New Roman" w:cs="Times New Roman"/>
                <w:sz w:val="24"/>
                <w:szCs w:val="24"/>
              </w:rPr>
            </w:pPr>
          </w:p>
        </w:tc>
        <w:tc>
          <w:tcPr>
            <w:tcW w:w="2250" w:type="dxa"/>
          </w:tcPr>
          <w:p w14:paraId="5CF29FCF" w14:textId="77777777" w:rsidR="0087065B" w:rsidRDefault="0087065B" w:rsidP="007C3940">
            <w:pPr>
              <w:rPr>
                <w:rFonts w:ascii="Times New Roman" w:hAnsi="Times New Roman" w:cs="Times New Roman"/>
                <w:sz w:val="24"/>
                <w:szCs w:val="24"/>
              </w:rPr>
            </w:pPr>
          </w:p>
        </w:tc>
      </w:tr>
      <w:tr w:rsidR="000350FC" w14:paraId="0BC10144" w14:textId="77777777" w:rsidTr="000350FC">
        <w:tc>
          <w:tcPr>
            <w:tcW w:w="2065" w:type="dxa"/>
          </w:tcPr>
          <w:p w14:paraId="39E5B531" w14:textId="06D08922" w:rsidR="0087065B" w:rsidRPr="001013ED" w:rsidRDefault="0087065B" w:rsidP="007C3940">
            <w:pPr>
              <w:rPr>
                <w:rFonts w:ascii="Times New Roman" w:hAnsi="Times New Roman" w:cs="Times New Roman"/>
                <w:sz w:val="16"/>
                <w:szCs w:val="16"/>
              </w:rPr>
            </w:pPr>
            <w:r w:rsidRPr="001013ED">
              <w:rPr>
                <w:rFonts w:ascii="Times New Roman" w:hAnsi="Times New Roman" w:cs="Times New Roman"/>
                <w:sz w:val="16"/>
                <w:szCs w:val="16"/>
              </w:rPr>
              <w:t xml:space="preserve">Kapetanovic </w:t>
            </w:r>
            <w:r w:rsidR="00CD6FFD">
              <w:rPr>
                <w:rFonts w:ascii="Times New Roman" w:hAnsi="Times New Roman" w:cs="Times New Roman"/>
                <w:sz w:val="16"/>
                <w:szCs w:val="16"/>
              </w:rPr>
              <w:t>(</w:t>
            </w:r>
            <w:r w:rsidRPr="001013ED">
              <w:rPr>
                <w:rFonts w:ascii="Times New Roman" w:hAnsi="Times New Roman" w:cs="Times New Roman"/>
                <w:sz w:val="16"/>
                <w:szCs w:val="16"/>
              </w:rPr>
              <w:t>2018)</w:t>
            </w:r>
          </w:p>
        </w:tc>
        <w:tc>
          <w:tcPr>
            <w:tcW w:w="2070" w:type="dxa"/>
          </w:tcPr>
          <w:p w14:paraId="3C64E408" w14:textId="77777777" w:rsidR="0087065B" w:rsidRDefault="0087065B" w:rsidP="007C3940">
            <w:pPr>
              <w:rPr>
                <w:rFonts w:ascii="Times New Roman" w:hAnsi="Times New Roman" w:cs="Times New Roman"/>
                <w:sz w:val="24"/>
                <w:szCs w:val="24"/>
              </w:rPr>
            </w:pPr>
          </w:p>
        </w:tc>
        <w:tc>
          <w:tcPr>
            <w:tcW w:w="2160" w:type="dxa"/>
          </w:tcPr>
          <w:p w14:paraId="058CC879" w14:textId="02EC8A0F" w:rsidR="0087065B" w:rsidRDefault="009C5434" w:rsidP="007C3940">
            <w:pPr>
              <w:rPr>
                <w:rFonts w:ascii="Times New Roman" w:hAnsi="Times New Roman" w:cs="Times New Roman"/>
                <w:sz w:val="24"/>
                <w:szCs w:val="24"/>
              </w:rPr>
            </w:pPr>
            <w:r>
              <w:rPr>
                <w:rFonts w:ascii="Times New Roman" w:hAnsi="Times New Roman" w:cs="Times New Roman"/>
                <w:sz w:val="24"/>
                <w:szCs w:val="24"/>
              </w:rPr>
              <w:t xml:space="preserve">            X</w:t>
            </w:r>
          </w:p>
        </w:tc>
        <w:tc>
          <w:tcPr>
            <w:tcW w:w="2250" w:type="dxa"/>
          </w:tcPr>
          <w:p w14:paraId="04F37AF7" w14:textId="77777777" w:rsidR="0087065B" w:rsidRDefault="0087065B" w:rsidP="007C3940">
            <w:pPr>
              <w:rPr>
                <w:rFonts w:ascii="Times New Roman" w:hAnsi="Times New Roman" w:cs="Times New Roman"/>
                <w:sz w:val="24"/>
                <w:szCs w:val="24"/>
              </w:rPr>
            </w:pPr>
          </w:p>
        </w:tc>
      </w:tr>
      <w:tr w:rsidR="000350FC" w14:paraId="3E82B2FD" w14:textId="77777777" w:rsidTr="000350FC">
        <w:tc>
          <w:tcPr>
            <w:tcW w:w="2065" w:type="dxa"/>
          </w:tcPr>
          <w:p w14:paraId="065A55A3" w14:textId="57A44812" w:rsidR="0087065B" w:rsidRPr="001013ED" w:rsidRDefault="0087065B" w:rsidP="007C3940">
            <w:pPr>
              <w:rPr>
                <w:rFonts w:ascii="Times New Roman" w:hAnsi="Times New Roman" w:cs="Times New Roman"/>
                <w:sz w:val="16"/>
                <w:szCs w:val="16"/>
              </w:rPr>
            </w:pPr>
            <w:r w:rsidRPr="001013ED">
              <w:rPr>
                <w:rFonts w:ascii="Times New Roman" w:hAnsi="Times New Roman" w:cs="Times New Roman"/>
                <w:sz w:val="16"/>
                <w:szCs w:val="16"/>
              </w:rPr>
              <w:t>Limoncelli</w:t>
            </w:r>
            <w:r w:rsidR="00CD6FFD">
              <w:rPr>
                <w:rFonts w:ascii="Times New Roman" w:hAnsi="Times New Roman" w:cs="Times New Roman"/>
                <w:sz w:val="16"/>
                <w:szCs w:val="16"/>
              </w:rPr>
              <w:t xml:space="preserve"> (</w:t>
            </w:r>
            <w:r w:rsidRPr="001013ED">
              <w:rPr>
                <w:rFonts w:ascii="Times New Roman" w:hAnsi="Times New Roman" w:cs="Times New Roman"/>
                <w:sz w:val="16"/>
                <w:szCs w:val="16"/>
              </w:rPr>
              <w:t>2019)</w:t>
            </w:r>
          </w:p>
        </w:tc>
        <w:tc>
          <w:tcPr>
            <w:tcW w:w="2070" w:type="dxa"/>
          </w:tcPr>
          <w:p w14:paraId="52941013" w14:textId="53526784" w:rsidR="0087065B" w:rsidRDefault="009C5434" w:rsidP="007C3940">
            <w:pPr>
              <w:rPr>
                <w:rFonts w:ascii="Times New Roman" w:hAnsi="Times New Roman" w:cs="Times New Roman"/>
                <w:sz w:val="24"/>
                <w:szCs w:val="24"/>
              </w:rPr>
            </w:pPr>
            <w:r>
              <w:rPr>
                <w:rFonts w:ascii="Times New Roman" w:hAnsi="Times New Roman" w:cs="Times New Roman"/>
                <w:sz w:val="24"/>
                <w:szCs w:val="24"/>
              </w:rPr>
              <w:t xml:space="preserve">           X</w:t>
            </w:r>
          </w:p>
        </w:tc>
        <w:tc>
          <w:tcPr>
            <w:tcW w:w="2160" w:type="dxa"/>
          </w:tcPr>
          <w:p w14:paraId="15399C25" w14:textId="77777777" w:rsidR="0087065B" w:rsidRDefault="0087065B" w:rsidP="007C3940">
            <w:pPr>
              <w:rPr>
                <w:rFonts w:ascii="Times New Roman" w:hAnsi="Times New Roman" w:cs="Times New Roman"/>
                <w:sz w:val="24"/>
                <w:szCs w:val="24"/>
              </w:rPr>
            </w:pPr>
          </w:p>
        </w:tc>
        <w:tc>
          <w:tcPr>
            <w:tcW w:w="2250" w:type="dxa"/>
          </w:tcPr>
          <w:p w14:paraId="5E27F8DA" w14:textId="77777777" w:rsidR="0087065B" w:rsidRDefault="0087065B" w:rsidP="007C3940">
            <w:pPr>
              <w:rPr>
                <w:rFonts w:ascii="Times New Roman" w:hAnsi="Times New Roman" w:cs="Times New Roman"/>
                <w:sz w:val="24"/>
                <w:szCs w:val="24"/>
              </w:rPr>
            </w:pPr>
          </w:p>
        </w:tc>
      </w:tr>
      <w:tr w:rsidR="000350FC" w14:paraId="09C285ED" w14:textId="77777777" w:rsidTr="000350FC">
        <w:tc>
          <w:tcPr>
            <w:tcW w:w="2065" w:type="dxa"/>
          </w:tcPr>
          <w:p w14:paraId="37196E0D" w14:textId="349FCC29" w:rsidR="0087065B" w:rsidRPr="001013ED" w:rsidRDefault="0087065B" w:rsidP="007C3940">
            <w:pPr>
              <w:rPr>
                <w:rFonts w:ascii="Times New Roman" w:hAnsi="Times New Roman" w:cs="Times New Roman"/>
                <w:sz w:val="16"/>
                <w:szCs w:val="16"/>
              </w:rPr>
            </w:pPr>
            <w:r w:rsidRPr="001013ED">
              <w:rPr>
                <w:rFonts w:ascii="Times New Roman" w:hAnsi="Times New Roman" w:cs="Times New Roman"/>
                <w:sz w:val="16"/>
                <w:szCs w:val="16"/>
              </w:rPr>
              <w:t>Marcu</w:t>
            </w:r>
            <w:r w:rsidR="00B20F9B">
              <w:rPr>
                <w:rFonts w:ascii="Times New Roman" w:hAnsi="Times New Roman" w:cs="Times New Roman"/>
                <w:sz w:val="16"/>
                <w:szCs w:val="16"/>
              </w:rPr>
              <w:t xml:space="preserve">s </w:t>
            </w:r>
            <w:r w:rsidRPr="001013ED">
              <w:rPr>
                <w:rFonts w:ascii="Times New Roman" w:hAnsi="Times New Roman" w:cs="Times New Roman"/>
                <w:sz w:val="16"/>
                <w:szCs w:val="16"/>
              </w:rPr>
              <w:t xml:space="preserve"> </w:t>
            </w:r>
            <w:r w:rsidR="00B20F9B">
              <w:rPr>
                <w:rFonts w:ascii="Times New Roman" w:hAnsi="Times New Roman" w:cs="Times New Roman"/>
                <w:sz w:val="16"/>
                <w:szCs w:val="16"/>
              </w:rPr>
              <w:t>(</w:t>
            </w:r>
            <w:r w:rsidRPr="001013ED">
              <w:rPr>
                <w:rFonts w:ascii="Times New Roman" w:hAnsi="Times New Roman" w:cs="Times New Roman"/>
                <w:sz w:val="16"/>
                <w:szCs w:val="16"/>
              </w:rPr>
              <w:t>2021)</w:t>
            </w:r>
          </w:p>
        </w:tc>
        <w:tc>
          <w:tcPr>
            <w:tcW w:w="2070" w:type="dxa"/>
          </w:tcPr>
          <w:p w14:paraId="659FAFE7" w14:textId="77777777" w:rsidR="0087065B" w:rsidRDefault="0087065B" w:rsidP="007C3940">
            <w:pPr>
              <w:rPr>
                <w:rFonts w:ascii="Times New Roman" w:hAnsi="Times New Roman" w:cs="Times New Roman"/>
                <w:sz w:val="24"/>
                <w:szCs w:val="24"/>
              </w:rPr>
            </w:pPr>
          </w:p>
        </w:tc>
        <w:tc>
          <w:tcPr>
            <w:tcW w:w="2160" w:type="dxa"/>
          </w:tcPr>
          <w:p w14:paraId="3A2C2030" w14:textId="1FEA3F26" w:rsidR="0087065B" w:rsidRDefault="00E16FE7" w:rsidP="007C3940">
            <w:pPr>
              <w:rPr>
                <w:rFonts w:ascii="Times New Roman" w:hAnsi="Times New Roman" w:cs="Times New Roman"/>
                <w:sz w:val="24"/>
                <w:szCs w:val="24"/>
              </w:rPr>
            </w:pPr>
            <w:r>
              <w:rPr>
                <w:rFonts w:ascii="Times New Roman" w:hAnsi="Times New Roman" w:cs="Times New Roman"/>
                <w:sz w:val="24"/>
                <w:szCs w:val="24"/>
              </w:rPr>
              <w:t xml:space="preserve">            X</w:t>
            </w:r>
          </w:p>
        </w:tc>
        <w:tc>
          <w:tcPr>
            <w:tcW w:w="2250" w:type="dxa"/>
          </w:tcPr>
          <w:p w14:paraId="49DBA129" w14:textId="77777777" w:rsidR="0087065B" w:rsidRDefault="0087065B" w:rsidP="007C3940">
            <w:pPr>
              <w:rPr>
                <w:rFonts w:ascii="Times New Roman" w:hAnsi="Times New Roman" w:cs="Times New Roman"/>
                <w:sz w:val="24"/>
                <w:szCs w:val="24"/>
              </w:rPr>
            </w:pPr>
          </w:p>
        </w:tc>
      </w:tr>
      <w:tr w:rsidR="000350FC" w14:paraId="05621D55" w14:textId="77777777" w:rsidTr="000350FC">
        <w:tc>
          <w:tcPr>
            <w:tcW w:w="2065" w:type="dxa"/>
          </w:tcPr>
          <w:p w14:paraId="06989B62" w14:textId="1369B705" w:rsidR="0087065B" w:rsidRPr="001013ED" w:rsidRDefault="006B2838" w:rsidP="007C3940">
            <w:pPr>
              <w:rPr>
                <w:rFonts w:ascii="Times New Roman" w:hAnsi="Times New Roman" w:cs="Times New Roman"/>
                <w:sz w:val="16"/>
                <w:szCs w:val="16"/>
              </w:rPr>
            </w:pPr>
            <w:r>
              <w:rPr>
                <w:rFonts w:ascii="Times New Roman" w:hAnsi="Times New Roman" w:cs="Times New Roman"/>
                <w:sz w:val="16"/>
                <w:szCs w:val="16"/>
              </w:rPr>
              <w:t>Menon (2018)</w:t>
            </w:r>
          </w:p>
        </w:tc>
        <w:tc>
          <w:tcPr>
            <w:tcW w:w="2070" w:type="dxa"/>
          </w:tcPr>
          <w:p w14:paraId="278DC09D" w14:textId="77777777" w:rsidR="0087065B" w:rsidRDefault="0087065B" w:rsidP="007C3940">
            <w:pPr>
              <w:rPr>
                <w:rFonts w:ascii="Times New Roman" w:hAnsi="Times New Roman" w:cs="Times New Roman"/>
                <w:sz w:val="24"/>
                <w:szCs w:val="24"/>
              </w:rPr>
            </w:pPr>
          </w:p>
        </w:tc>
        <w:tc>
          <w:tcPr>
            <w:tcW w:w="2160" w:type="dxa"/>
          </w:tcPr>
          <w:p w14:paraId="042321DA" w14:textId="28F1D762" w:rsidR="0087065B" w:rsidRDefault="00E16FE7" w:rsidP="007C3940">
            <w:pPr>
              <w:rPr>
                <w:rFonts w:ascii="Times New Roman" w:hAnsi="Times New Roman" w:cs="Times New Roman"/>
                <w:sz w:val="24"/>
                <w:szCs w:val="24"/>
              </w:rPr>
            </w:pPr>
            <w:r>
              <w:rPr>
                <w:rFonts w:ascii="Times New Roman" w:hAnsi="Times New Roman" w:cs="Times New Roman"/>
                <w:sz w:val="24"/>
                <w:szCs w:val="24"/>
              </w:rPr>
              <w:t xml:space="preserve">            X</w:t>
            </w:r>
          </w:p>
        </w:tc>
        <w:tc>
          <w:tcPr>
            <w:tcW w:w="2250" w:type="dxa"/>
          </w:tcPr>
          <w:p w14:paraId="52D6615D" w14:textId="77777777" w:rsidR="0087065B" w:rsidRDefault="0087065B" w:rsidP="007C3940">
            <w:pPr>
              <w:rPr>
                <w:rFonts w:ascii="Times New Roman" w:hAnsi="Times New Roman" w:cs="Times New Roman"/>
                <w:sz w:val="24"/>
                <w:szCs w:val="24"/>
              </w:rPr>
            </w:pPr>
          </w:p>
        </w:tc>
      </w:tr>
      <w:tr w:rsidR="000350FC" w14:paraId="27C2C7C8" w14:textId="77777777" w:rsidTr="000350FC">
        <w:tc>
          <w:tcPr>
            <w:tcW w:w="2065" w:type="dxa"/>
          </w:tcPr>
          <w:p w14:paraId="200BF29D" w14:textId="3F89BE98" w:rsidR="0087065B" w:rsidRPr="001013ED" w:rsidRDefault="003639C2" w:rsidP="007C3940">
            <w:pPr>
              <w:rPr>
                <w:rFonts w:ascii="Times New Roman" w:hAnsi="Times New Roman" w:cs="Times New Roman"/>
                <w:sz w:val="16"/>
                <w:szCs w:val="16"/>
              </w:rPr>
            </w:pPr>
            <w:r>
              <w:rPr>
                <w:rFonts w:ascii="Times New Roman" w:hAnsi="Times New Roman" w:cs="Times New Roman"/>
                <w:sz w:val="16"/>
                <w:szCs w:val="16"/>
              </w:rPr>
              <w:t>Micali</w:t>
            </w:r>
            <w:r w:rsidR="006B2838">
              <w:rPr>
                <w:rFonts w:ascii="Times New Roman" w:hAnsi="Times New Roman" w:cs="Times New Roman"/>
                <w:sz w:val="16"/>
                <w:szCs w:val="16"/>
              </w:rPr>
              <w:t>zzi (2018)</w:t>
            </w:r>
          </w:p>
        </w:tc>
        <w:tc>
          <w:tcPr>
            <w:tcW w:w="2070" w:type="dxa"/>
          </w:tcPr>
          <w:p w14:paraId="05673560" w14:textId="0986D307" w:rsidR="0087065B" w:rsidRDefault="00E16FE7" w:rsidP="007C3940">
            <w:pPr>
              <w:rPr>
                <w:rFonts w:ascii="Times New Roman" w:hAnsi="Times New Roman" w:cs="Times New Roman"/>
                <w:sz w:val="24"/>
                <w:szCs w:val="24"/>
              </w:rPr>
            </w:pPr>
            <w:r>
              <w:rPr>
                <w:rFonts w:ascii="Times New Roman" w:hAnsi="Times New Roman" w:cs="Times New Roman"/>
                <w:sz w:val="24"/>
                <w:szCs w:val="24"/>
              </w:rPr>
              <w:t xml:space="preserve">          X</w:t>
            </w:r>
          </w:p>
        </w:tc>
        <w:tc>
          <w:tcPr>
            <w:tcW w:w="2160" w:type="dxa"/>
          </w:tcPr>
          <w:p w14:paraId="63774A29" w14:textId="77777777" w:rsidR="0087065B" w:rsidRDefault="0087065B" w:rsidP="007C3940">
            <w:pPr>
              <w:rPr>
                <w:rFonts w:ascii="Times New Roman" w:hAnsi="Times New Roman" w:cs="Times New Roman"/>
                <w:sz w:val="24"/>
                <w:szCs w:val="24"/>
              </w:rPr>
            </w:pPr>
          </w:p>
        </w:tc>
        <w:tc>
          <w:tcPr>
            <w:tcW w:w="2250" w:type="dxa"/>
          </w:tcPr>
          <w:p w14:paraId="72650020" w14:textId="77777777" w:rsidR="0087065B" w:rsidRDefault="0087065B" w:rsidP="007C3940">
            <w:pPr>
              <w:rPr>
                <w:rFonts w:ascii="Times New Roman" w:hAnsi="Times New Roman" w:cs="Times New Roman"/>
                <w:sz w:val="24"/>
                <w:szCs w:val="24"/>
              </w:rPr>
            </w:pPr>
          </w:p>
        </w:tc>
      </w:tr>
      <w:tr w:rsidR="000350FC" w14:paraId="598912D7" w14:textId="77777777" w:rsidTr="000350FC">
        <w:tc>
          <w:tcPr>
            <w:tcW w:w="2065" w:type="dxa"/>
          </w:tcPr>
          <w:p w14:paraId="76771CBE" w14:textId="3F66D12D" w:rsidR="0087065B" w:rsidRPr="001013ED" w:rsidRDefault="00686F90" w:rsidP="007C3940">
            <w:pPr>
              <w:rPr>
                <w:rFonts w:ascii="Times New Roman" w:hAnsi="Times New Roman" w:cs="Times New Roman"/>
                <w:sz w:val="16"/>
                <w:szCs w:val="16"/>
              </w:rPr>
            </w:pPr>
            <w:r>
              <w:rPr>
                <w:rFonts w:ascii="Times New Roman" w:hAnsi="Times New Roman" w:cs="Times New Roman"/>
                <w:sz w:val="16"/>
                <w:szCs w:val="16"/>
              </w:rPr>
              <w:t>Olsson (2021)</w:t>
            </w:r>
          </w:p>
        </w:tc>
        <w:tc>
          <w:tcPr>
            <w:tcW w:w="2070" w:type="dxa"/>
          </w:tcPr>
          <w:p w14:paraId="5296A41A" w14:textId="77777777" w:rsidR="0087065B" w:rsidRDefault="0087065B" w:rsidP="007C3940">
            <w:pPr>
              <w:rPr>
                <w:rFonts w:ascii="Times New Roman" w:hAnsi="Times New Roman" w:cs="Times New Roman"/>
                <w:sz w:val="24"/>
                <w:szCs w:val="24"/>
              </w:rPr>
            </w:pPr>
          </w:p>
        </w:tc>
        <w:tc>
          <w:tcPr>
            <w:tcW w:w="2160" w:type="dxa"/>
          </w:tcPr>
          <w:p w14:paraId="782255AE" w14:textId="68BB17B6" w:rsidR="0087065B" w:rsidRDefault="00FF6EE7" w:rsidP="007C3940">
            <w:pPr>
              <w:rPr>
                <w:rFonts w:ascii="Times New Roman" w:hAnsi="Times New Roman" w:cs="Times New Roman"/>
                <w:sz w:val="24"/>
                <w:szCs w:val="24"/>
              </w:rPr>
            </w:pPr>
            <w:r>
              <w:rPr>
                <w:rFonts w:ascii="Times New Roman" w:hAnsi="Times New Roman" w:cs="Times New Roman"/>
                <w:sz w:val="24"/>
                <w:szCs w:val="24"/>
              </w:rPr>
              <w:t xml:space="preserve">            X</w:t>
            </w:r>
          </w:p>
        </w:tc>
        <w:tc>
          <w:tcPr>
            <w:tcW w:w="2250" w:type="dxa"/>
          </w:tcPr>
          <w:p w14:paraId="583DE50D" w14:textId="77777777" w:rsidR="0087065B" w:rsidRDefault="0087065B" w:rsidP="007C3940">
            <w:pPr>
              <w:rPr>
                <w:rFonts w:ascii="Times New Roman" w:hAnsi="Times New Roman" w:cs="Times New Roman"/>
                <w:sz w:val="24"/>
                <w:szCs w:val="24"/>
              </w:rPr>
            </w:pPr>
          </w:p>
        </w:tc>
      </w:tr>
      <w:tr w:rsidR="000350FC" w14:paraId="02FD16A5" w14:textId="77777777" w:rsidTr="000350FC">
        <w:tc>
          <w:tcPr>
            <w:tcW w:w="2065" w:type="dxa"/>
          </w:tcPr>
          <w:p w14:paraId="7AA4AA41" w14:textId="0C02BF78" w:rsidR="0087065B" w:rsidRPr="001013ED" w:rsidRDefault="00686F90" w:rsidP="007C3940">
            <w:pPr>
              <w:rPr>
                <w:rFonts w:ascii="Times New Roman" w:hAnsi="Times New Roman" w:cs="Times New Roman"/>
                <w:sz w:val="16"/>
                <w:szCs w:val="16"/>
              </w:rPr>
            </w:pPr>
            <w:r>
              <w:rPr>
                <w:rFonts w:ascii="Times New Roman" w:hAnsi="Times New Roman" w:cs="Times New Roman"/>
                <w:sz w:val="16"/>
                <w:szCs w:val="16"/>
              </w:rPr>
              <w:t>Norris (2018)</w:t>
            </w:r>
          </w:p>
        </w:tc>
        <w:tc>
          <w:tcPr>
            <w:tcW w:w="2070" w:type="dxa"/>
          </w:tcPr>
          <w:p w14:paraId="1A246BE3" w14:textId="77777777" w:rsidR="0087065B" w:rsidRDefault="0087065B" w:rsidP="007C3940">
            <w:pPr>
              <w:rPr>
                <w:rFonts w:ascii="Times New Roman" w:hAnsi="Times New Roman" w:cs="Times New Roman"/>
                <w:sz w:val="24"/>
                <w:szCs w:val="24"/>
              </w:rPr>
            </w:pPr>
          </w:p>
        </w:tc>
        <w:tc>
          <w:tcPr>
            <w:tcW w:w="2160" w:type="dxa"/>
          </w:tcPr>
          <w:p w14:paraId="024BA914" w14:textId="36325C98" w:rsidR="0087065B" w:rsidRDefault="00FF6EE7" w:rsidP="007C3940">
            <w:pPr>
              <w:rPr>
                <w:rFonts w:ascii="Times New Roman" w:hAnsi="Times New Roman" w:cs="Times New Roman"/>
                <w:sz w:val="24"/>
                <w:szCs w:val="24"/>
              </w:rPr>
            </w:pPr>
            <w:r>
              <w:rPr>
                <w:rFonts w:ascii="Times New Roman" w:hAnsi="Times New Roman" w:cs="Times New Roman"/>
                <w:sz w:val="24"/>
                <w:szCs w:val="24"/>
              </w:rPr>
              <w:t xml:space="preserve">            X</w:t>
            </w:r>
          </w:p>
        </w:tc>
        <w:tc>
          <w:tcPr>
            <w:tcW w:w="2250" w:type="dxa"/>
          </w:tcPr>
          <w:p w14:paraId="2BA20DED" w14:textId="77777777" w:rsidR="0087065B" w:rsidRDefault="0087065B" w:rsidP="007C3940">
            <w:pPr>
              <w:rPr>
                <w:rFonts w:ascii="Times New Roman" w:hAnsi="Times New Roman" w:cs="Times New Roman"/>
                <w:sz w:val="24"/>
                <w:szCs w:val="24"/>
              </w:rPr>
            </w:pPr>
          </w:p>
        </w:tc>
      </w:tr>
      <w:tr w:rsidR="000350FC" w14:paraId="155CA85C" w14:textId="77777777" w:rsidTr="000350FC">
        <w:tc>
          <w:tcPr>
            <w:tcW w:w="2065" w:type="dxa"/>
          </w:tcPr>
          <w:p w14:paraId="425A5E61" w14:textId="3EF295DE" w:rsidR="0087065B" w:rsidRPr="001013ED" w:rsidRDefault="0087065B" w:rsidP="007C3940">
            <w:pPr>
              <w:rPr>
                <w:rFonts w:ascii="Times New Roman" w:hAnsi="Times New Roman" w:cs="Times New Roman"/>
                <w:sz w:val="16"/>
                <w:szCs w:val="16"/>
              </w:rPr>
            </w:pPr>
            <w:r w:rsidRPr="001013ED">
              <w:rPr>
                <w:rFonts w:ascii="Times New Roman" w:hAnsi="Times New Roman" w:cs="Times New Roman"/>
                <w:sz w:val="16"/>
                <w:szCs w:val="16"/>
              </w:rPr>
              <w:t>Schaefer</w:t>
            </w:r>
            <w:r w:rsidR="00F9494B">
              <w:rPr>
                <w:rFonts w:ascii="Times New Roman" w:hAnsi="Times New Roman" w:cs="Times New Roman"/>
                <w:sz w:val="16"/>
                <w:szCs w:val="16"/>
              </w:rPr>
              <w:t xml:space="preserve"> (</w:t>
            </w:r>
            <w:r w:rsidRPr="001013ED">
              <w:rPr>
                <w:rFonts w:ascii="Times New Roman" w:hAnsi="Times New Roman" w:cs="Times New Roman"/>
                <w:sz w:val="16"/>
                <w:szCs w:val="16"/>
              </w:rPr>
              <w:t>2019</w:t>
            </w:r>
            <w:r w:rsidR="00F9494B">
              <w:rPr>
                <w:rFonts w:ascii="Times New Roman" w:hAnsi="Times New Roman" w:cs="Times New Roman"/>
                <w:sz w:val="16"/>
                <w:szCs w:val="16"/>
              </w:rPr>
              <w:t>)</w:t>
            </w:r>
          </w:p>
        </w:tc>
        <w:tc>
          <w:tcPr>
            <w:tcW w:w="2070" w:type="dxa"/>
          </w:tcPr>
          <w:p w14:paraId="1FE3900D" w14:textId="77777777" w:rsidR="0087065B" w:rsidRDefault="0087065B" w:rsidP="007C3940">
            <w:pPr>
              <w:rPr>
                <w:rFonts w:ascii="Times New Roman" w:hAnsi="Times New Roman" w:cs="Times New Roman"/>
                <w:sz w:val="24"/>
                <w:szCs w:val="24"/>
              </w:rPr>
            </w:pPr>
          </w:p>
        </w:tc>
        <w:tc>
          <w:tcPr>
            <w:tcW w:w="2160" w:type="dxa"/>
          </w:tcPr>
          <w:p w14:paraId="781A00E9" w14:textId="77777777" w:rsidR="0087065B" w:rsidRDefault="0087065B" w:rsidP="007C3940">
            <w:pPr>
              <w:rPr>
                <w:rFonts w:ascii="Times New Roman" w:hAnsi="Times New Roman" w:cs="Times New Roman"/>
                <w:sz w:val="24"/>
                <w:szCs w:val="24"/>
              </w:rPr>
            </w:pPr>
          </w:p>
        </w:tc>
        <w:tc>
          <w:tcPr>
            <w:tcW w:w="2250" w:type="dxa"/>
          </w:tcPr>
          <w:p w14:paraId="18A1E1B5" w14:textId="3112FD04" w:rsidR="0087065B" w:rsidRDefault="00FF6EE7" w:rsidP="007C3940">
            <w:pPr>
              <w:rPr>
                <w:rFonts w:ascii="Times New Roman" w:hAnsi="Times New Roman" w:cs="Times New Roman"/>
                <w:sz w:val="24"/>
                <w:szCs w:val="24"/>
              </w:rPr>
            </w:pPr>
            <w:r>
              <w:rPr>
                <w:rFonts w:ascii="Times New Roman" w:hAnsi="Times New Roman" w:cs="Times New Roman"/>
                <w:sz w:val="24"/>
                <w:szCs w:val="24"/>
              </w:rPr>
              <w:t xml:space="preserve">           X</w:t>
            </w:r>
          </w:p>
        </w:tc>
      </w:tr>
      <w:tr w:rsidR="00DE358C" w14:paraId="2FDC794F" w14:textId="77777777" w:rsidTr="000350FC">
        <w:tc>
          <w:tcPr>
            <w:tcW w:w="2065" w:type="dxa"/>
          </w:tcPr>
          <w:p w14:paraId="7EECA416" w14:textId="745D5515" w:rsidR="00DE358C" w:rsidRPr="001013ED" w:rsidRDefault="00DE358C" w:rsidP="007C3940">
            <w:pPr>
              <w:rPr>
                <w:rFonts w:ascii="Times New Roman" w:hAnsi="Times New Roman" w:cs="Times New Roman"/>
                <w:sz w:val="16"/>
                <w:szCs w:val="16"/>
              </w:rPr>
            </w:pPr>
            <w:r>
              <w:rPr>
                <w:rFonts w:ascii="Times New Roman" w:hAnsi="Times New Roman" w:cs="Times New Roman"/>
                <w:sz w:val="16"/>
                <w:szCs w:val="16"/>
              </w:rPr>
              <w:t xml:space="preserve">Scott </w:t>
            </w:r>
            <w:r w:rsidR="00B60F99">
              <w:rPr>
                <w:rFonts w:ascii="Times New Roman" w:hAnsi="Times New Roman" w:cs="Times New Roman"/>
                <w:sz w:val="16"/>
                <w:szCs w:val="16"/>
              </w:rPr>
              <w:t>(2018)</w:t>
            </w:r>
          </w:p>
        </w:tc>
        <w:tc>
          <w:tcPr>
            <w:tcW w:w="2070" w:type="dxa"/>
          </w:tcPr>
          <w:p w14:paraId="575FE13E" w14:textId="058F35F2" w:rsidR="00DE358C" w:rsidRDefault="00A24583" w:rsidP="007C3940">
            <w:pPr>
              <w:rPr>
                <w:rFonts w:ascii="Times New Roman" w:hAnsi="Times New Roman" w:cs="Times New Roman"/>
                <w:sz w:val="24"/>
                <w:szCs w:val="24"/>
              </w:rPr>
            </w:pPr>
            <w:r>
              <w:rPr>
                <w:rFonts w:ascii="Times New Roman" w:hAnsi="Times New Roman" w:cs="Times New Roman"/>
                <w:sz w:val="24"/>
                <w:szCs w:val="24"/>
              </w:rPr>
              <w:t xml:space="preserve">          X</w:t>
            </w:r>
          </w:p>
        </w:tc>
        <w:tc>
          <w:tcPr>
            <w:tcW w:w="2160" w:type="dxa"/>
          </w:tcPr>
          <w:p w14:paraId="1450EE1A" w14:textId="77777777" w:rsidR="00DE358C" w:rsidRDefault="00DE358C" w:rsidP="007C3940">
            <w:pPr>
              <w:rPr>
                <w:rFonts w:ascii="Times New Roman" w:hAnsi="Times New Roman" w:cs="Times New Roman"/>
                <w:sz w:val="24"/>
                <w:szCs w:val="24"/>
              </w:rPr>
            </w:pPr>
          </w:p>
        </w:tc>
        <w:tc>
          <w:tcPr>
            <w:tcW w:w="2250" w:type="dxa"/>
          </w:tcPr>
          <w:p w14:paraId="7FCB2878" w14:textId="77777777" w:rsidR="00DE358C" w:rsidRDefault="00DE358C" w:rsidP="007C3940">
            <w:pPr>
              <w:rPr>
                <w:rFonts w:ascii="Times New Roman" w:hAnsi="Times New Roman" w:cs="Times New Roman"/>
                <w:sz w:val="24"/>
                <w:szCs w:val="24"/>
              </w:rPr>
            </w:pPr>
          </w:p>
        </w:tc>
      </w:tr>
      <w:tr w:rsidR="000350FC" w14:paraId="31B2F780" w14:textId="77777777" w:rsidTr="000350FC">
        <w:tc>
          <w:tcPr>
            <w:tcW w:w="2065" w:type="dxa"/>
          </w:tcPr>
          <w:p w14:paraId="1EB38F77" w14:textId="02ED6972" w:rsidR="0087065B" w:rsidRPr="001013ED" w:rsidRDefault="0087065B" w:rsidP="007C3940">
            <w:pPr>
              <w:rPr>
                <w:rFonts w:ascii="Times New Roman" w:hAnsi="Times New Roman" w:cs="Times New Roman"/>
                <w:sz w:val="16"/>
                <w:szCs w:val="16"/>
              </w:rPr>
            </w:pPr>
            <w:r w:rsidRPr="001013ED">
              <w:rPr>
                <w:rFonts w:ascii="Times New Roman" w:hAnsi="Times New Roman" w:cs="Times New Roman"/>
                <w:sz w:val="16"/>
                <w:szCs w:val="16"/>
              </w:rPr>
              <w:t xml:space="preserve">Shapiro </w:t>
            </w:r>
            <w:r w:rsidR="00B60F99">
              <w:rPr>
                <w:rFonts w:ascii="Times New Roman" w:hAnsi="Times New Roman" w:cs="Times New Roman"/>
                <w:sz w:val="16"/>
                <w:szCs w:val="16"/>
              </w:rPr>
              <w:t>(</w:t>
            </w:r>
            <w:r w:rsidRPr="001013ED">
              <w:rPr>
                <w:rFonts w:ascii="Times New Roman" w:hAnsi="Times New Roman" w:cs="Times New Roman"/>
                <w:sz w:val="16"/>
                <w:szCs w:val="16"/>
              </w:rPr>
              <w:t>2018</w:t>
            </w:r>
          </w:p>
        </w:tc>
        <w:tc>
          <w:tcPr>
            <w:tcW w:w="2070" w:type="dxa"/>
          </w:tcPr>
          <w:p w14:paraId="69938AFD" w14:textId="77777777" w:rsidR="0087065B" w:rsidRDefault="0087065B" w:rsidP="007C3940">
            <w:pPr>
              <w:rPr>
                <w:rFonts w:ascii="Times New Roman" w:hAnsi="Times New Roman" w:cs="Times New Roman"/>
                <w:sz w:val="24"/>
                <w:szCs w:val="24"/>
              </w:rPr>
            </w:pPr>
          </w:p>
        </w:tc>
        <w:tc>
          <w:tcPr>
            <w:tcW w:w="2160" w:type="dxa"/>
          </w:tcPr>
          <w:p w14:paraId="5C48060B" w14:textId="51354EF1" w:rsidR="0087065B" w:rsidRDefault="00A24583" w:rsidP="007C3940">
            <w:pPr>
              <w:rPr>
                <w:rFonts w:ascii="Times New Roman" w:hAnsi="Times New Roman" w:cs="Times New Roman"/>
                <w:sz w:val="24"/>
                <w:szCs w:val="24"/>
              </w:rPr>
            </w:pPr>
            <w:r>
              <w:rPr>
                <w:rFonts w:ascii="Times New Roman" w:hAnsi="Times New Roman" w:cs="Times New Roman"/>
                <w:sz w:val="24"/>
                <w:szCs w:val="24"/>
              </w:rPr>
              <w:t xml:space="preserve">            X</w:t>
            </w:r>
          </w:p>
        </w:tc>
        <w:tc>
          <w:tcPr>
            <w:tcW w:w="2250" w:type="dxa"/>
          </w:tcPr>
          <w:p w14:paraId="521CB0AE" w14:textId="77777777" w:rsidR="0087065B" w:rsidRDefault="0087065B" w:rsidP="007C3940">
            <w:pPr>
              <w:rPr>
                <w:rFonts w:ascii="Times New Roman" w:hAnsi="Times New Roman" w:cs="Times New Roman"/>
                <w:sz w:val="24"/>
                <w:szCs w:val="24"/>
              </w:rPr>
            </w:pPr>
          </w:p>
        </w:tc>
      </w:tr>
      <w:tr w:rsidR="000350FC" w14:paraId="1B206804" w14:textId="77777777" w:rsidTr="000350FC">
        <w:tc>
          <w:tcPr>
            <w:tcW w:w="2065" w:type="dxa"/>
          </w:tcPr>
          <w:p w14:paraId="39CDBFBE" w14:textId="32F54F36" w:rsidR="0087065B" w:rsidRPr="001013ED" w:rsidRDefault="0087065B" w:rsidP="007C3940">
            <w:pPr>
              <w:rPr>
                <w:rFonts w:ascii="Times New Roman" w:hAnsi="Times New Roman" w:cs="Times New Roman"/>
                <w:sz w:val="16"/>
                <w:szCs w:val="16"/>
              </w:rPr>
            </w:pPr>
            <w:r w:rsidRPr="001013ED">
              <w:rPr>
                <w:rFonts w:ascii="Times New Roman" w:hAnsi="Times New Roman" w:cs="Times New Roman"/>
                <w:sz w:val="16"/>
                <w:szCs w:val="16"/>
              </w:rPr>
              <w:t>Sharlei</w:t>
            </w:r>
            <w:r w:rsidR="00AA0C6C">
              <w:rPr>
                <w:rFonts w:ascii="Times New Roman" w:hAnsi="Times New Roman" w:cs="Times New Roman"/>
                <w:sz w:val="16"/>
                <w:szCs w:val="16"/>
              </w:rPr>
              <w:t>n</w:t>
            </w:r>
            <w:r w:rsidR="00B60F99">
              <w:rPr>
                <w:rFonts w:ascii="Times New Roman" w:hAnsi="Times New Roman" w:cs="Times New Roman"/>
                <w:sz w:val="16"/>
                <w:szCs w:val="16"/>
              </w:rPr>
              <w:t xml:space="preserve"> </w:t>
            </w:r>
            <w:r w:rsidRPr="001013ED">
              <w:rPr>
                <w:rFonts w:ascii="Times New Roman" w:hAnsi="Times New Roman" w:cs="Times New Roman"/>
                <w:sz w:val="16"/>
                <w:szCs w:val="16"/>
              </w:rPr>
              <w:t xml:space="preserve"> </w:t>
            </w:r>
            <w:r w:rsidR="00B60F99">
              <w:rPr>
                <w:rFonts w:ascii="Times New Roman" w:hAnsi="Times New Roman" w:cs="Times New Roman"/>
                <w:sz w:val="16"/>
                <w:szCs w:val="16"/>
              </w:rPr>
              <w:t>(</w:t>
            </w:r>
            <w:r w:rsidRPr="001013ED">
              <w:rPr>
                <w:rFonts w:ascii="Times New Roman" w:hAnsi="Times New Roman" w:cs="Times New Roman"/>
                <w:sz w:val="16"/>
                <w:szCs w:val="16"/>
              </w:rPr>
              <w:t>2018</w:t>
            </w:r>
          </w:p>
        </w:tc>
        <w:tc>
          <w:tcPr>
            <w:tcW w:w="2070" w:type="dxa"/>
          </w:tcPr>
          <w:p w14:paraId="2541B87D" w14:textId="77777777" w:rsidR="0087065B" w:rsidRDefault="0087065B" w:rsidP="007C3940">
            <w:pPr>
              <w:rPr>
                <w:rFonts w:ascii="Times New Roman" w:hAnsi="Times New Roman" w:cs="Times New Roman"/>
                <w:sz w:val="24"/>
                <w:szCs w:val="24"/>
              </w:rPr>
            </w:pPr>
          </w:p>
        </w:tc>
        <w:tc>
          <w:tcPr>
            <w:tcW w:w="2160" w:type="dxa"/>
          </w:tcPr>
          <w:p w14:paraId="654F4C6E" w14:textId="77777777" w:rsidR="0087065B" w:rsidRDefault="0087065B" w:rsidP="007C3940">
            <w:pPr>
              <w:rPr>
                <w:rFonts w:ascii="Times New Roman" w:hAnsi="Times New Roman" w:cs="Times New Roman"/>
                <w:sz w:val="24"/>
                <w:szCs w:val="24"/>
              </w:rPr>
            </w:pPr>
          </w:p>
        </w:tc>
        <w:tc>
          <w:tcPr>
            <w:tcW w:w="2250" w:type="dxa"/>
          </w:tcPr>
          <w:p w14:paraId="2E33FA91" w14:textId="5E132C75" w:rsidR="0087065B" w:rsidRDefault="00A24583" w:rsidP="007C3940">
            <w:pPr>
              <w:rPr>
                <w:rFonts w:ascii="Times New Roman" w:hAnsi="Times New Roman" w:cs="Times New Roman"/>
                <w:sz w:val="24"/>
                <w:szCs w:val="24"/>
              </w:rPr>
            </w:pPr>
            <w:r>
              <w:rPr>
                <w:rFonts w:ascii="Times New Roman" w:hAnsi="Times New Roman" w:cs="Times New Roman"/>
                <w:sz w:val="24"/>
                <w:szCs w:val="24"/>
              </w:rPr>
              <w:t xml:space="preserve">           X</w:t>
            </w:r>
          </w:p>
        </w:tc>
      </w:tr>
      <w:tr w:rsidR="000350FC" w14:paraId="1F590757" w14:textId="77777777" w:rsidTr="000350FC">
        <w:tc>
          <w:tcPr>
            <w:tcW w:w="2065" w:type="dxa"/>
          </w:tcPr>
          <w:p w14:paraId="4543250A" w14:textId="75F22E4B" w:rsidR="0087065B" w:rsidRPr="001013ED" w:rsidRDefault="0087065B" w:rsidP="007C3940">
            <w:pPr>
              <w:rPr>
                <w:rFonts w:ascii="Times New Roman" w:hAnsi="Times New Roman" w:cs="Times New Roman"/>
                <w:sz w:val="16"/>
                <w:szCs w:val="16"/>
              </w:rPr>
            </w:pPr>
            <w:r w:rsidRPr="001013ED">
              <w:rPr>
                <w:rFonts w:ascii="Times New Roman" w:hAnsi="Times New Roman" w:cs="Times New Roman"/>
                <w:sz w:val="16"/>
                <w:szCs w:val="16"/>
              </w:rPr>
              <w:t xml:space="preserve">Sroka </w:t>
            </w:r>
            <w:r w:rsidR="00024FDC">
              <w:rPr>
                <w:rFonts w:ascii="Times New Roman" w:hAnsi="Times New Roman" w:cs="Times New Roman"/>
                <w:sz w:val="16"/>
                <w:szCs w:val="16"/>
              </w:rPr>
              <w:t>(</w:t>
            </w:r>
            <w:r w:rsidRPr="001013ED">
              <w:rPr>
                <w:rFonts w:ascii="Times New Roman" w:hAnsi="Times New Roman" w:cs="Times New Roman"/>
                <w:sz w:val="16"/>
                <w:szCs w:val="16"/>
              </w:rPr>
              <w:t>2017)</w:t>
            </w:r>
          </w:p>
        </w:tc>
        <w:tc>
          <w:tcPr>
            <w:tcW w:w="2070" w:type="dxa"/>
          </w:tcPr>
          <w:p w14:paraId="3BF0C454" w14:textId="77777777" w:rsidR="0087065B" w:rsidRDefault="0087065B" w:rsidP="007C3940">
            <w:pPr>
              <w:rPr>
                <w:rFonts w:ascii="Times New Roman" w:hAnsi="Times New Roman" w:cs="Times New Roman"/>
                <w:sz w:val="24"/>
                <w:szCs w:val="24"/>
              </w:rPr>
            </w:pPr>
          </w:p>
        </w:tc>
        <w:tc>
          <w:tcPr>
            <w:tcW w:w="2160" w:type="dxa"/>
          </w:tcPr>
          <w:p w14:paraId="1EA8A03C" w14:textId="74E24F00" w:rsidR="0087065B" w:rsidRDefault="00EA13FE" w:rsidP="007C3940">
            <w:pPr>
              <w:rPr>
                <w:rFonts w:ascii="Times New Roman" w:hAnsi="Times New Roman" w:cs="Times New Roman"/>
                <w:sz w:val="24"/>
                <w:szCs w:val="24"/>
              </w:rPr>
            </w:pPr>
            <w:r>
              <w:rPr>
                <w:rFonts w:ascii="Times New Roman" w:hAnsi="Times New Roman" w:cs="Times New Roman"/>
                <w:sz w:val="24"/>
                <w:szCs w:val="24"/>
              </w:rPr>
              <w:t xml:space="preserve">            X</w:t>
            </w:r>
          </w:p>
        </w:tc>
        <w:tc>
          <w:tcPr>
            <w:tcW w:w="2250" w:type="dxa"/>
          </w:tcPr>
          <w:p w14:paraId="4617EFD8" w14:textId="77777777" w:rsidR="0087065B" w:rsidRDefault="0087065B" w:rsidP="007C3940">
            <w:pPr>
              <w:rPr>
                <w:rFonts w:ascii="Times New Roman" w:hAnsi="Times New Roman" w:cs="Times New Roman"/>
                <w:sz w:val="24"/>
                <w:szCs w:val="24"/>
              </w:rPr>
            </w:pPr>
          </w:p>
        </w:tc>
      </w:tr>
      <w:tr w:rsidR="0087065B" w14:paraId="089F971B" w14:textId="77777777" w:rsidTr="000350FC">
        <w:tc>
          <w:tcPr>
            <w:tcW w:w="2065" w:type="dxa"/>
          </w:tcPr>
          <w:p w14:paraId="5D77B4CC" w14:textId="77777777" w:rsidR="0087065B" w:rsidRDefault="0087065B" w:rsidP="007C3940">
            <w:pPr>
              <w:rPr>
                <w:rFonts w:ascii="Times New Roman" w:hAnsi="Times New Roman" w:cs="Times New Roman"/>
                <w:sz w:val="16"/>
                <w:szCs w:val="16"/>
              </w:rPr>
            </w:pPr>
          </w:p>
          <w:p w14:paraId="357B4E3A" w14:textId="04A6E428" w:rsidR="003F7529" w:rsidRPr="001013ED" w:rsidRDefault="00024FDC" w:rsidP="007C3940">
            <w:pPr>
              <w:rPr>
                <w:rFonts w:ascii="Times New Roman" w:hAnsi="Times New Roman" w:cs="Times New Roman"/>
                <w:sz w:val="16"/>
                <w:szCs w:val="16"/>
              </w:rPr>
            </w:pPr>
            <w:r>
              <w:rPr>
                <w:rFonts w:ascii="Times New Roman" w:hAnsi="Times New Roman" w:cs="Times New Roman"/>
                <w:sz w:val="16"/>
                <w:szCs w:val="16"/>
              </w:rPr>
              <w:t>Stewart (2019)</w:t>
            </w:r>
          </w:p>
        </w:tc>
        <w:tc>
          <w:tcPr>
            <w:tcW w:w="2070" w:type="dxa"/>
          </w:tcPr>
          <w:p w14:paraId="5674D4B2" w14:textId="38011F21" w:rsidR="0087065B" w:rsidRDefault="00EA13FE" w:rsidP="007C3940">
            <w:pPr>
              <w:rPr>
                <w:rFonts w:ascii="Times New Roman" w:hAnsi="Times New Roman" w:cs="Times New Roman"/>
                <w:sz w:val="24"/>
                <w:szCs w:val="24"/>
              </w:rPr>
            </w:pPr>
            <w:r>
              <w:rPr>
                <w:rFonts w:ascii="Times New Roman" w:hAnsi="Times New Roman" w:cs="Times New Roman"/>
                <w:sz w:val="24"/>
                <w:szCs w:val="24"/>
              </w:rPr>
              <w:t xml:space="preserve">         X</w:t>
            </w:r>
          </w:p>
        </w:tc>
        <w:tc>
          <w:tcPr>
            <w:tcW w:w="2160" w:type="dxa"/>
          </w:tcPr>
          <w:p w14:paraId="5B109165" w14:textId="77777777" w:rsidR="0087065B" w:rsidRDefault="0087065B" w:rsidP="007C3940">
            <w:pPr>
              <w:rPr>
                <w:rFonts w:ascii="Times New Roman" w:hAnsi="Times New Roman" w:cs="Times New Roman"/>
                <w:sz w:val="24"/>
                <w:szCs w:val="24"/>
              </w:rPr>
            </w:pPr>
          </w:p>
        </w:tc>
        <w:tc>
          <w:tcPr>
            <w:tcW w:w="2250" w:type="dxa"/>
          </w:tcPr>
          <w:p w14:paraId="25A6BCA4" w14:textId="77777777" w:rsidR="0087065B" w:rsidRDefault="0087065B" w:rsidP="007C3940">
            <w:pPr>
              <w:rPr>
                <w:rFonts w:ascii="Times New Roman" w:hAnsi="Times New Roman" w:cs="Times New Roman"/>
                <w:sz w:val="24"/>
                <w:szCs w:val="24"/>
              </w:rPr>
            </w:pPr>
          </w:p>
        </w:tc>
      </w:tr>
      <w:tr w:rsidR="0087065B" w14:paraId="3E71E7CE" w14:textId="77777777" w:rsidTr="000350FC">
        <w:tc>
          <w:tcPr>
            <w:tcW w:w="2065" w:type="dxa"/>
          </w:tcPr>
          <w:p w14:paraId="6D748AC6" w14:textId="57E7148C" w:rsidR="0087065B" w:rsidRPr="001013ED" w:rsidRDefault="00024FDC" w:rsidP="007C3940">
            <w:pPr>
              <w:rPr>
                <w:rFonts w:ascii="Times New Roman" w:hAnsi="Times New Roman" w:cs="Times New Roman"/>
                <w:sz w:val="16"/>
                <w:szCs w:val="16"/>
              </w:rPr>
            </w:pPr>
            <w:r>
              <w:rPr>
                <w:rFonts w:ascii="Times New Roman" w:hAnsi="Times New Roman" w:cs="Times New Roman"/>
                <w:sz w:val="16"/>
                <w:szCs w:val="16"/>
              </w:rPr>
              <w:t>Ting (2017)</w:t>
            </w:r>
          </w:p>
        </w:tc>
        <w:tc>
          <w:tcPr>
            <w:tcW w:w="2070" w:type="dxa"/>
          </w:tcPr>
          <w:p w14:paraId="2AFCAEF7" w14:textId="77777777" w:rsidR="0087065B" w:rsidRDefault="0087065B" w:rsidP="007C3940">
            <w:pPr>
              <w:rPr>
                <w:rFonts w:ascii="Times New Roman" w:hAnsi="Times New Roman" w:cs="Times New Roman"/>
                <w:sz w:val="24"/>
                <w:szCs w:val="24"/>
              </w:rPr>
            </w:pPr>
          </w:p>
        </w:tc>
        <w:tc>
          <w:tcPr>
            <w:tcW w:w="2160" w:type="dxa"/>
          </w:tcPr>
          <w:p w14:paraId="3AD0F5E6" w14:textId="4E71ED70" w:rsidR="0087065B" w:rsidRDefault="000A18D5" w:rsidP="007C3940">
            <w:pPr>
              <w:rPr>
                <w:rFonts w:ascii="Times New Roman" w:hAnsi="Times New Roman" w:cs="Times New Roman"/>
                <w:sz w:val="24"/>
                <w:szCs w:val="24"/>
              </w:rPr>
            </w:pPr>
            <w:r>
              <w:rPr>
                <w:rFonts w:ascii="Times New Roman" w:hAnsi="Times New Roman" w:cs="Times New Roman"/>
                <w:sz w:val="24"/>
                <w:szCs w:val="24"/>
              </w:rPr>
              <w:t xml:space="preserve">            X</w:t>
            </w:r>
          </w:p>
        </w:tc>
        <w:tc>
          <w:tcPr>
            <w:tcW w:w="2250" w:type="dxa"/>
          </w:tcPr>
          <w:p w14:paraId="7D764CEC" w14:textId="77777777" w:rsidR="0087065B" w:rsidRDefault="0087065B" w:rsidP="007C3940">
            <w:pPr>
              <w:rPr>
                <w:rFonts w:ascii="Times New Roman" w:hAnsi="Times New Roman" w:cs="Times New Roman"/>
                <w:sz w:val="24"/>
                <w:szCs w:val="24"/>
              </w:rPr>
            </w:pPr>
          </w:p>
        </w:tc>
      </w:tr>
      <w:tr w:rsidR="0087065B" w14:paraId="47851013" w14:textId="77777777" w:rsidTr="000350FC">
        <w:tc>
          <w:tcPr>
            <w:tcW w:w="2065" w:type="dxa"/>
          </w:tcPr>
          <w:p w14:paraId="32D69D3B" w14:textId="783DDEB1" w:rsidR="0087065B" w:rsidRPr="001013ED" w:rsidRDefault="0087065B" w:rsidP="007C3940">
            <w:pPr>
              <w:rPr>
                <w:rFonts w:ascii="Times New Roman" w:hAnsi="Times New Roman" w:cs="Times New Roman"/>
                <w:sz w:val="16"/>
                <w:szCs w:val="16"/>
              </w:rPr>
            </w:pPr>
            <w:r w:rsidRPr="001013ED">
              <w:rPr>
                <w:rFonts w:ascii="Times New Roman" w:hAnsi="Times New Roman" w:cs="Times New Roman"/>
                <w:sz w:val="16"/>
                <w:szCs w:val="16"/>
              </w:rPr>
              <w:t xml:space="preserve">Turner </w:t>
            </w:r>
            <w:r w:rsidR="00541960">
              <w:rPr>
                <w:rFonts w:ascii="Times New Roman" w:hAnsi="Times New Roman" w:cs="Times New Roman"/>
                <w:sz w:val="16"/>
                <w:szCs w:val="16"/>
              </w:rPr>
              <w:t>(</w:t>
            </w:r>
            <w:r w:rsidRPr="001013ED">
              <w:rPr>
                <w:rFonts w:ascii="Times New Roman" w:hAnsi="Times New Roman" w:cs="Times New Roman"/>
                <w:sz w:val="16"/>
                <w:szCs w:val="16"/>
              </w:rPr>
              <w:t>2019)</w:t>
            </w:r>
          </w:p>
        </w:tc>
        <w:tc>
          <w:tcPr>
            <w:tcW w:w="2070" w:type="dxa"/>
          </w:tcPr>
          <w:p w14:paraId="6E5AC0A4" w14:textId="77777777" w:rsidR="0087065B" w:rsidRDefault="0087065B" w:rsidP="007C3940">
            <w:pPr>
              <w:rPr>
                <w:rFonts w:ascii="Times New Roman" w:hAnsi="Times New Roman" w:cs="Times New Roman"/>
                <w:sz w:val="24"/>
                <w:szCs w:val="24"/>
              </w:rPr>
            </w:pPr>
          </w:p>
        </w:tc>
        <w:tc>
          <w:tcPr>
            <w:tcW w:w="2160" w:type="dxa"/>
          </w:tcPr>
          <w:p w14:paraId="2A9D361C" w14:textId="5ACC7E95" w:rsidR="0087065B" w:rsidRDefault="000A18D5" w:rsidP="007C3940">
            <w:pPr>
              <w:rPr>
                <w:rFonts w:ascii="Times New Roman" w:hAnsi="Times New Roman" w:cs="Times New Roman"/>
                <w:sz w:val="24"/>
                <w:szCs w:val="24"/>
              </w:rPr>
            </w:pPr>
            <w:r>
              <w:rPr>
                <w:rFonts w:ascii="Times New Roman" w:hAnsi="Times New Roman" w:cs="Times New Roman"/>
                <w:sz w:val="24"/>
                <w:szCs w:val="24"/>
              </w:rPr>
              <w:t xml:space="preserve">            X</w:t>
            </w:r>
          </w:p>
        </w:tc>
        <w:tc>
          <w:tcPr>
            <w:tcW w:w="2250" w:type="dxa"/>
          </w:tcPr>
          <w:p w14:paraId="6C31A49D" w14:textId="77777777" w:rsidR="0087065B" w:rsidRDefault="0087065B" w:rsidP="007C3940">
            <w:pPr>
              <w:rPr>
                <w:rFonts w:ascii="Times New Roman" w:hAnsi="Times New Roman" w:cs="Times New Roman"/>
                <w:sz w:val="24"/>
                <w:szCs w:val="24"/>
              </w:rPr>
            </w:pPr>
          </w:p>
        </w:tc>
      </w:tr>
      <w:tr w:rsidR="0087065B" w14:paraId="3DC9B628" w14:textId="77777777" w:rsidTr="000350FC">
        <w:tc>
          <w:tcPr>
            <w:tcW w:w="2065" w:type="dxa"/>
          </w:tcPr>
          <w:p w14:paraId="56C67840" w14:textId="1D709F4E" w:rsidR="0087065B" w:rsidRPr="001013ED" w:rsidRDefault="0087065B" w:rsidP="007C3940">
            <w:pPr>
              <w:rPr>
                <w:rFonts w:ascii="Times New Roman" w:hAnsi="Times New Roman" w:cs="Times New Roman"/>
                <w:sz w:val="16"/>
                <w:szCs w:val="16"/>
              </w:rPr>
            </w:pPr>
            <w:r w:rsidRPr="001013ED">
              <w:rPr>
                <w:rFonts w:ascii="Times New Roman" w:hAnsi="Times New Roman" w:cs="Times New Roman"/>
                <w:sz w:val="16"/>
                <w:szCs w:val="16"/>
              </w:rPr>
              <w:t xml:space="preserve">Vitopoulos </w:t>
            </w:r>
            <w:r w:rsidR="00C04A35">
              <w:rPr>
                <w:rFonts w:ascii="Times New Roman" w:hAnsi="Times New Roman" w:cs="Times New Roman"/>
                <w:sz w:val="16"/>
                <w:szCs w:val="16"/>
              </w:rPr>
              <w:t>(</w:t>
            </w:r>
            <w:r w:rsidRPr="001013ED">
              <w:rPr>
                <w:rFonts w:ascii="Times New Roman" w:hAnsi="Times New Roman" w:cs="Times New Roman"/>
                <w:sz w:val="16"/>
                <w:szCs w:val="16"/>
              </w:rPr>
              <w:t>2018)</w:t>
            </w:r>
          </w:p>
        </w:tc>
        <w:tc>
          <w:tcPr>
            <w:tcW w:w="2070" w:type="dxa"/>
          </w:tcPr>
          <w:p w14:paraId="170016CE" w14:textId="02FBD603" w:rsidR="0087065B" w:rsidRDefault="00B563B9" w:rsidP="007C3940">
            <w:pPr>
              <w:rPr>
                <w:rFonts w:ascii="Times New Roman" w:hAnsi="Times New Roman" w:cs="Times New Roman"/>
                <w:sz w:val="24"/>
                <w:szCs w:val="24"/>
              </w:rPr>
            </w:pPr>
            <w:r>
              <w:rPr>
                <w:rFonts w:ascii="Times New Roman" w:hAnsi="Times New Roman" w:cs="Times New Roman"/>
                <w:sz w:val="24"/>
                <w:szCs w:val="24"/>
              </w:rPr>
              <w:t xml:space="preserve">          X</w:t>
            </w:r>
          </w:p>
        </w:tc>
        <w:tc>
          <w:tcPr>
            <w:tcW w:w="2160" w:type="dxa"/>
          </w:tcPr>
          <w:p w14:paraId="7977915C" w14:textId="77777777" w:rsidR="0087065B" w:rsidRDefault="0087065B" w:rsidP="007C3940">
            <w:pPr>
              <w:rPr>
                <w:rFonts w:ascii="Times New Roman" w:hAnsi="Times New Roman" w:cs="Times New Roman"/>
                <w:sz w:val="24"/>
                <w:szCs w:val="24"/>
              </w:rPr>
            </w:pPr>
          </w:p>
        </w:tc>
        <w:tc>
          <w:tcPr>
            <w:tcW w:w="2250" w:type="dxa"/>
          </w:tcPr>
          <w:p w14:paraId="7B105CEC" w14:textId="77777777" w:rsidR="0087065B" w:rsidRDefault="0087065B" w:rsidP="007C3940">
            <w:pPr>
              <w:rPr>
                <w:rFonts w:ascii="Times New Roman" w:hAnsi="Times New Roman" w:cs="Times New Roman"/>
                <w:sz w:val="24"/>
                <w:szCs w:val="24"/>
              </w:rPr>
            </w:pPr>
          </w:p>
        </w:tc>
      </w:tr>
      <w:tr w:rsidR="0087065B" w14:paraId="2C53B3EA" w14:textId="77777777" w:rsidTr="000350FC">
        <w:tc>
          <w:tcPr>
            <w:tcW w:w="2065" w:type="dxa"/>
          </w:tcPr>
          <w:p w14:paraId="7E5DF013" w14:textId="7772753F" w:rsidR="0087065B" w:rsidRPr="001013ED" w:rsidRDefault="0087065B" w:rsidP="007C3940">
            <w:pPr>
              <w:rPr>
                <w:rFonts w:ascii="Times New Roman" w:hAnsi="Times New Roman" w:cs="Times New Roman"/>
                <w:sz w:val="16"/>
                <w:szCs w:val="16"/>
              </w:rPr>
            </w:pPr>
            <w:r w:rsidRPr="001013ED">
              <w:rPr>
                <w:rFonts w:ascii="Times New Roman" w:hAnsi="Times New Roman" w:cs="Times New Roman"/>
                <w:sz w:val="16"/>
                <w:szCs w:val="16"/>
              </w:rPr>
              <w:t xml:space="preserve">Wasserman </w:t>
            </w:r>
            <w:r w:rsidR="00C04A35">
              <w:rPr>
                <w:rFonts w:ascii="Times New Roman" w:hAnsi="Times New Roman" w:cs="Times New Roman"/>
                <w:sz w:val="16"/>
                <w:szCs w:val="16"/>
              </w:rPr>
              <w:t>(</w:t>
            </w:r>
            <w:r w:rsidRPr="001013ED">
              <w:rPr>
                <w:rFonts w:ascii="Times New Roman" w:hAnsi="Times New Roman" w:cs="Times New Roman"/>
                <w:sz w:val="16"/>
                <w:szCs w:val="16"/>
              </w:rPr>
              <w:t>2021)</w:t>
            </w:r>
          </w:p>
        </w:tc>
        <w:tc>
          <w:tcPr>
            <w:tcW w:w="2070" w:type="dxa"/>
          </w:tcPr>
          <w:p w14:paraId="74CFF70B" w14:textId="669379C8" w:rsidR="0087065B" w:rsidRDefault="0070040F" w:rsidP="007C3940">
            <w:pPr>
              <w:rPr>
                <w:rFonts w:ascii="Times New Roman" w:hAnsi="Times New Roman" w:cs="Times New Roman"/>
                <w:sz w:val="24"/>
                <w:szCs w:val="24"/>
              </w:rPr>
            </w:pPr>
            <w:r>
              <w:rPr>
                <w:rFonts w:ascii="Times New Roman" w:hAnsi="Times New Roman" w:cs="Times New Roman"/>
                <w:sz w:val="24"/>
                <w:szCs w:val="24"/>
              </w:rPr>
              <w:t xml:space="preserve">          X</w:t>
            </w:r>
          </w:p>
        </w:tc>
        <w:tc>
          <w:tcPr>
            <w:tcW w:w="2160" w:type="dxa"/>
          </w:tcPr>
          <w:p w14:paraId="694561CC" w14:textId="77777777" w:rsidR="0087065B" w:rsidRDefault="0087065B" w:rsidP="007C3940">
            <w:pPr>
              <w:rPr>
                <w:rFonts w:ascii="Times New Roman" w:hAnsi="Times New Roman" w:cs="Times New Roman"/>
                <w:sz w:val="24"/>
                <w:szCs w:val="24"/>
              </w:rPr>
            </w:pPr>
          </w:p>
        </w:tc>
        <w:tc>
          <w:tcPr>
            <w:tcW w:w="2250" w:type="dxa"/>
          </w:tcPr>
          <w:p w14:paraId="25C5B23E" w14:textId="77777777" w:rsidR="0087065B" w:rsidRDefault="0087065B" w:rsidP="007C3940">
            <w:pPr>
              <w:rPr>
                <w:rFonts w:ascii="Times New Roman" w:hAnsi="Times New Roman" w:cs="Times New Roman"/>
                <w:sz w:val="24"/>
                <w:szCs w:val="24"/>
              </w:rPr>
            </w:pPr>
          </w:p>
        </w:tc>
      </w:tr>
      <w:tr w:rsidR="0087065B" w14:paraId="7DB20B20" w14:textId="77777777" w:rsidTr="000350FC">
        <w:tc>
          <w:tcPr>
            <w:tcW w:w="2065" w:type="dxa"/>
          </w:tcPr>
          <w:p w14:paraId="2229E51C" w14:textId="7D358B72" w:rsidR="0087065B" w:rsidRPr="001013ED" w:rsidRDefault="0087065B" w:rsidP="007C3940">
            <w:pPr>
              <w:rPr>
                <w:rFonts w:ascii="Times New Roman" w:hAnsi="Times New Roman" w:cs="Times New Roman"/>
                <w:sz w:val="16"/>
                <w:szCs w:val="16"/>
              </w:rPr>
            </w:pPr>
            <w:r w:rsidRPr="001013ED">
              <w:rPr>
                <w:rFonts w:ascii="Times New Roman" w:hAnsi="Times New Roman" w:cs="Times New Roman"/>
                <w:sz w:val="16"/>
                <w:szCs w:val="16"/>
              </w:rPr>
              <w:t>W</w:t>
            </w:r>
            <w:r w:rsidR="00541960">
              <w:rPr>
                <w:rFonts w:ascii="Times New Roman" w:hAnsi="Times New Roman" w:cs="Times New Roman"/>
                <w:sz w:val="16"/>
                <w:szCs w:val="16"/>
              </w:rPr>
              <w:t>inters (2017)</w:t>
            </w:r>
          </w:p>
        </w:tc>
        <w:tc>
          <w:tcPr>
            <w:tcW w:w="2070" w:type="dxa"/>
          </w:tcPr>
          <w:p w14:paraId="3C47397D" w14:textId="6D58D600" w:rsidR="0087065B" w:rsidRDefault="00BA2236" w:rsidP="007C3940">
            <w:pPr>
              <w:rPr>
                <w:rFonts w:ascii="Times New Roman" w:hAnsi="Times New Roman" w:cs="Times New Roman"/>
                <w:sz w:val="24"/>
                <w:szCs w:val="24"/>
              </w:rPr>
            </w:pPr>
            <w:r>
              <w:rPr>
                <w:rFonts w:ascii="Times New Roman" w:hAnsi="Times New Roman" w:cs="Times New Roman"/>
                <w:sz w:val="24"/>
                <w:szCs w:val="24"/>
              </w:rPr>
              <w:t xml:space="preserve">          </w:t>
            </w:r>
          </w:p>
        </w:tc>
        <w:tc>
          <w:tcPr>
            <w:tcW w:w="2160" w:type="dxa"/>
          </w:tcPr>
          <w:p w14:paraId="137553D8" w14:textId="35E3B035" w:rsidR="0087065B" w:rsidRDefault="00835F33" w:rsidP="007C3940">
            <w:pPr>
              <w:rPr>
                <w:rFonts w:ascii="Times New Roman" w:hAnsi="Times New Roman" w:cs="Times New Roman"/>
                <w:sz w:val="24"/>
                <w:szCs w:val="24"/>
              </w:rPr>
            </w:pPr>
            <w:r>
              <w:rPr>
                <w:rFonts w:ascii="Times New Roman" w:hAnsi="Times New Roman" w:cs="Times New Roman"/>
                <w:sz w:val="24"/>
                <w:szCs w:val="24"/>
              </w:rPr>
              <w:t xml:space="preserve">           X</w:t>
            </w:r>
          </w:p>
        </w:tc>
        <w:tc>
          <w:tcPr>
            <w:tcW w:w="2250" w:type="dxa"/>
          </w:tcPr>
          <w:p w14:paraId="171E3A5F" w14:textId="672709E0" w:rsidR="005006C8" w:rsidRDefault="005006C8" w:rsidP="007C3940">
            <w:pPr>
              <w:rPr>
                <w:rFonts w:ascii="Times New Roman" w:hAnsi="Times New Roman" w:cs="Times New Roman"/>
                <w:sz w:val="24"/>
                <w:szCs w:val="24"/>
              </w:rPr>
            </w:pPr>
          </w:p>
        </w:tc>
      </w:tr>
      <w:tr w:rsidR="0074600F" w14:paraId="3B0D3FD6" w14:textId="77777777" w:rsidTr="000350FC">
        <w:tc>
          <w:tcPr>
            <w:tcW w:w="2065" w:type="dxa"/>
          </w:tcPr>
          <w:p w14:paraId="19B91C8F" w14:textId="44AA4E30" w:rsidR="0074600F" w:rsidRPr="001013ED" w:rsidRDefault="00E31FCE" w:rsidP="007C3940">
            <w:pPr>
              <w:rPr>
                <w:rFonts w:ascii="Times New Roman" w:hAnsi="Times New Roman" w:cs="Times New Roman"/>
                <w:sz w:val="16"/>
                <w:szCs w:val="16"/>
              </w:rPr>
            </w:pPr>
            <w:r>
              <w:rPr>
                <w:rFonts w:ascii="Times New Roman" w:hAnsi="Times New Roman" w:cs="Times New Roman"/>
                <w:sz w:val="16"/>
                <w:szCs w:val="16"/>
              </w:rPr>
              <w:t>Woods</w:t>
            </w:r>
            <w:r w:rsidR="00541960">
              <w:rPr>
                <w:rFonts w:ascii="Times New Roman" w:hAnsi="Times New Roman" w:cs="Times New Roman"/>
                <w:sz w:val="16"/>
                <w:szCs w:val="16"/>
              </w:rPr>
              <w:t>-Jaeger (2018)</w:t>
            </w:r>
          </w:p>
        </w:tc>
        <w:tc>
          <w:tcPr>
            <w:tcW w:w="2070" w:type="dxa"/>
          </w:tcPr>
          <w:p w14:paraId="6D894AE0" w14:textId="77777777" w:rsidR="0074600F" w:rsidRDefault="0074600F" w:rsidP="007C3940">
            <w:pPr>
              <w:rPr>
                <w:rFonts w:ascii="Times New Roman" w:hAnsi="Times New Roman" w:cs="Times New Roman"/>
                <w:sz w:val="24"/>
                <w:szCs w:val="24"/>
              </w:rPr>
            </w:pPr>
          </w:p>
        </w:tc>
        <w:tc>
          <w:tcPr>
            <w:tcW w:w="2160" w:type="dxa"/>
          </w:tcPr>
          <w:p w14:paraId="470A64AB" w14:textId="6E0750C8" w:rsidR="0074600F" w:rsidRDefault="00F00517" w:rsidP="007C3940">
            <w:pPr>
              <w:rPr>
                <w:rFonts w:ascii="Times New Roman" w:hAnsi="Times New Roman" w:cs="Times New Roman"/>
                <w:sz w:val="24"/>
                <w:szCs w:val="24"/>
              </w:rPr>
            </w:pPr>
            <w:r>
              <w:rPr>
                <w:rFonts w:ascii="Times New Roman" w:hAnsi="Times New Roman" w:cs="Times New Roman"/>
                <w:sz w:val="24"/>
                <w:szCs w:val="24"/>
              </w:rPr>
              <w:t xml:space="preserve">           X</w:t>
            </w:r>
          </w:p>
        </w:tc>
        <w:tc>
          <w:tcPr>
            <w:tcW w:w="2250" w:type="dxa"/>
          </w:tcPr>
          <w:p w14:paraId="74C4C02C" w14:textId="77777777" w:rsidR="0074600F" w:rsidRDefault="0074600F" w:rsidP="007C3940">
            <w:pPr>
              <w:rPr>
                <w:rFonts w:ascii="Times New Roman" w:hAnsi="Times New Roman" w:cs="Times New Roman"/>
                <w:sz w:val="24"/>
                <w:szCs w:val="24"/>
              </w:rPr>
            </w:pPr>
          </w:p>
        </w:tc>
      </w:tr>
    </w:tbl>
    <w:p w14:paraId="654B2652" w14:textId="77777777" w:rsidR="00F14E51" w:rsidRDefault="00F14E51" w:rsidP="00B80305">
      <w:pPr>
        <w:spacing w:after="200" w:line="240" w:lineRule="auto"/>
        <w:rPr>
          <w:rFonts w:ascii="Calibri" w:eastAsia="SimSun" w:hAnsi="Calibri" w:cs="Times New Roman"/>
          <w:b/>
          <w:bCs/>
          <w:sz w:val="32"/>
          <w:szCs w:val="32"/>
          <w:lang w:eastAsia="zh-CN"/>
        </w:rPr>
      </w:pPr>
    </w:p>
    <w:p w14:paraId="31E5C393" w14:textId="337331D2" w:rsidR="00F14E51" w:rsidRPr="00C410A8" w:rsidRDefault="00F14E51" w:rsidP="00F14E51">
      <w:pPr>
        <w:spacing w:after="200" w:line="240" w:lineRule="auto"/>
        <w:rPr>
          <w:rFonts w:ascii="Calibri" w:eastAsia="SimSun" w:hAnsi="Calibri" w:cs="Times New Roman"/>
          <w:b/>
          <w:bCs/>
          <w:sz w:val="32"/>
          <w:szCs w:val="32"/>
          <w:lang w:eastAsia="zh-CN"/>
        </w:rPr>
        <w:sectPr w:rsidR="00F14E51" w:rsidRPr="00C410A8" w:rsidSect="00861386">
          <w:pgSz w:w="12240" w:h="15840"/>
          <w:pgMar w:top="1440" w:right="1440" w:bottom="1440" w:left="1440" w:header="720" w:footer="720" w:gutter="0"/>
          <w:cols w:space="720"/>
          <w:docGrid w:linePitch="360"/>
        </w:sectPr>
      </w:pPr>
    </w:p>
    <w:p w14:paraId="08DCF23F" w14:textId="1A25BDFF" w:rsidR="00A0564C" w:rsidRPr="002A351D" w:rsidRDefault="00A0564C" w:rsidP="002A351D">
      <w:pPr>
        <w:jc w:val="center"/>
        <w:rPr>
          <w:rFonts w:ascii="Times New Roman" w:hAnsi="Times New Roman" w:cs="Times New Roman"/>
          <w:b/>
          <w:bCs/>
          <w:sz w:val="24"/>
          <w:szCs w:val="24"/>
        </w:rPr>
      </w:pPr>
      <w:r w:rsidRPr="002A351D">
        <w:rPr>
          <w:rFonts w:ascii="Times New Roman" w:hAnsi="Times New Roman" w:cs="Times New Roman"/>
          <w:b/>
          <w:bCs/>
          <w:sz w:val="24"/>
          <w:szCs w:val="24"/>
        </w:rPr>
        <w:t>Appendix E</w:t>
      </w:r>
    </w:p>
    <w:p w14:paraId="13E7E683" w14:textId="77777777" w:rsidR="002A351D" w:rsidRDefault="002A351D" w:rsidP="002A351D">
      <w:pPr>
        <w:spacing w:line="480" w:lineRule="auto"/>
        <w:jc w:val="center"/>
        <w:rPr>
          <w:rFonts w:ascii="Times New Roman" w:hAnsi="Times New Roman" w:cs="Times New Roman"/>
          <w:b/>
          <w:bCs/>
          <w:sz w:val="24"/>
          <w:szCs w:val="24"/>
        </w:rPr>
      </w:pPr>
      <w:r w:rsidRPr="00CE2A99">
        <w:rPr>
          <w:rFonts w:ascii="Times New Roman" w:hAnsi="Times New Roman" w:cs="Times New Roman"/>
          <w:b/>
          <w:bCs/>
          <w:noProof/>
          <w:sz w:val="24"/>
          <w:szCs w:val="24"/>
        </w:rPr>
        <mc:AlternateContent>
          <mc:Choice Requires="wps">
            <w:drawing>
              <wp:anchor distT="45720" distB="45720" distL="114300" distR="114300" simplePos="0" relativeHeight="251659264" behindDoc="0" locked="0" layoutInCell="1" allowOverlap="1" wp14:anchorId="0E4C9163" wp14:editId="2A722908">
                <wp:simplePos x="0" y="0"/>
                <wp:positionH relativeFrom="margin">
                  <wp:align>center</wp:align>
                </wp:positionH>
                <wp:positionV relativeFrom="paragraph">
                  <wp:posOffset>351350</wp:posOffset>
                </wp:positionV>
                <wp:extent cx="4142740" cy="499110"/>
                <wp:effectExtent l="0" t="0" r="10160" b="1524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42740" cy="499110"/>
                        </a:xfrm>
                        <a:prstGeom prst="rect">
                          <a:avLst/>
                        </a:prstGeom>
                        <a:solidFill>
                          <a:srgbClr val="FFFFFF"/>
                        </a:solidFill>
                        <a:ln w="9525">
                          <a:solidFill>
                            <a:srgbClr val="000000"/>
                          </a:solidFill>
                          <a:miter lim="800000"/>
                          <a:headEnd/>
                          <a:tailEnd/>
                        </a:ln>
                      </wps:spPr>
                      <wps:txbx>
                        <w:txbxContent>
                          <w:p w14:paraId="1ED51E36" w14:textId="56DFA1CC" w:rsidR="002A351D" w:rsidRPr="00FE67D3" w:rsidRDefault="002A351D" w:rsidP="002A351D">
                            <w:pPr>
                              <w:rPr>
                                <w:sz w:val="44"/>
                                <w:szCs w:val="44"/>
                              </w:rPr>
                            </w:pPr>
                            <w:r w:rsidRPr="00B456E4">
                              <w:rPr>
                                <w:sz w:val="36"/>
                                <w:szCs w:val="36"/>
                              </w:rPr>
                              <w:t xml:space="preserve">        </w:t>
                            </w:r>
                            <w:r w:rsidR="00F1414C" w:rsidRPr="00B456E4">
                              <w:rPr>
                                <w:sz w:val="36"/>
                                <w:szCs w:val="36"/>
                              </w:rPr>
                              <w:t>Norbeck</w:t>
                            </w:r>
                            <w:r w:rsidR="00B456E4" w:rsidRPr="00B456E4">
                              <w:rPr>
                                <w:sz w:val="36"/>
                                <w:szCs w:val="36"/>
                              </w:rPr>
                              <w:t>’s</w:t>
                            </w:r>
                            <w:r w:rsidRPr="00B456E4">
                              <w:rPr>
                                <w:sz w:val="36"/>
                                <w:szCs w:val="36"/>
                              </w:rPr>
                              <w:t xml:space="preserve"> Theory of Social</w:t>
                            </w:r>
                            <w:r w:rsidR="00B456E4">
                              <w:rPr>
                                <w:sz w:val="44"/>
                                <w:szCs w:val="44"/>
                              </w:rPr>
                              <w:t xml:space="preserve"> </w:t>
                            </w:r>
                            <w:r w:rsidR="00B8255F" w:rsidRPr="00B8255F">
                              <w:rPr>
                                <w:sz w:val="36"/>
                                <w:szCs w:val="36"/>
                              </w:rPr>
                              <w:t>S</w:t>
                            </w:r>
                            <w:r w:rsidR="00B456E4" w:rsidRPr="00B8255F">
                              <w:rPr>
                                <w:sz w:val="36"/>
                                <w:szCs w:val="36"/>
                              </w:rPr>
                              <w:t>upport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E4C9163" id="_x0000_t202" coordsize="21600,21600" o:spt="202" path="m,l,21600r21600,l21600,xe">
                <v:stroke joinstyle="miter"/>
                <v:path gradientshapeok="t" o:connecttype="rect"/>
              </v:shapetype>
              <v:shape id="Text Box 2" o:spid="_x0000_s1026" type="#_x0000_t202" style="position:absolute;left:0;text-align:left;margin-left:0;margin-top:27.65pt;width:326.2pt;height:39.3pt;z-index:251659264;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">
                <v:textbox>
                  <w:txbxContent>
                    <w:p w14:paraId="1ED51E36" w14:textId="56DFA1CC" w:rsidR="002A351D" w:rsidRPr="00FE67D3" w:rsidRDefault="002A351D" w:rsidP="002A351D">
                      <w:pPr>
                        <w:rPr>
                          <w:sz w:val="44"/>
                          <w:szCs w:val="44"/>
                        </w:rPr>
                      </w:pPr>
                      <w:r w:rsidRPr="00B456E4">
                        <w:rPr>
                          <w:sz w:val="36"/>
                          <w:szCs w:val="36"/>
                        </w:rPr>
                        <w:t xml:space="preserve">        </w:t>
                      </w:r>
                      <w:r w:rsidR="00F1414C" w:rsidRPr="00B456E4">
                        <w:rPr>
                          <w:sz w:val="36"/>
                          <w:szCs w:val="36"/>
                        </w:rPr>
                        <w:t>Norbeck</w:t>
                      </w:r>
                      <w:r w:rsidR="00B456E4" w:rsidRPr="00B456E4">
                        <w:rPr>
                          <w:sz w:val="36"/>
                          <w:szCs w:val="36"/>
                        </w:rPr>
                        <w:t>’s</w:t>
                      </w:r>
                      <w:r w:rsidRPr="00B456E4">
                        <w:rPr>
                          <w:sz w:val="36"/>
                          <w:szCs w:val="36"/>
                        </w:rPr>
                        <w:t xml:space="preserve"> Theory of Social</w:t>
                      </w:r>
                      <w:r w:rsidR="00B456E4">
                        <w:rPr>
                          <w:sz w:val="44"/>
                          <w:szCs w:val="44"/>
                        </w:rPr>
                        <w:t xml:space="preserve"> </w:t>
                      </w:r>
                      <w:r w:rsidR="00B8255F" w:rsidRPr="00B8255F">
                        <w:rPr>
                          <w:sz w:val="36"/>
                          <w:szCs w:val="36"/>
                        </w:rPr>
                        <w:t>S</w:t>
                      </w:r>
                      <w:r w:rsidR="00B456E4" w:rsidRPr="00B8255F">
                        <w:rPr>
                          <w:sz w:val="36"/>
                          <w:szCs w:val="36"/>
                        </w:rPr>
                        <w:t>upport</w:t>
                      </w:r>
                    </w:p>
                  </w:txbxContent>
                </v:textbox>
                <w10:wrap type="square" anchorx="margin"/>
              </v:shape>
            </w:pict>
          </mc:Fallback>
        </mc:AlternateContent>
      </w:r>
      <w:r>
        <w:rPr>
          <w:rFonts w:ascii="Times New Roman" w:hAnsi="Times New Roman" w:cs="Times New Roman"/>
          <w:b/>
          <w:bCs/>
          <w:sz w:val="24"/>
          <w:szCs w:val="24"/>
        </w:rPr>
        <w:t>Theory Application</w:t>
      </w:r>
    </w:p>
    <w:p w14:paraId="4282F63F" w14:textId="77777777" w:rsidR="002A351D" w:rsidRDefault="002A351D" w:rsidP="002A351D">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ab/>
      </w:r>
    </w:p>
    <w:p w14:paraId="352DB3BE" w14:textId="77777777" w:rsidR="002A351D" w:rsidRDefault="002A351D" w:rsidP="002A351D">
      <w:pPr>
        <w:spacing w:line="480" w:lineRule="auto"/>
        <w:rPr>
          <w:rFonts w:ascii="Times New Roman" w:hAnsi="Times New Roman" w:cs="Times New Roman"/>
          <w:b/>
          <w:bCs/>
          <w:sz w:val="24"/>
          <w:szCs w:val="24"/>
        </w:rPr>
      </w:pPr>
      <w:r>
        <w:rPr>
          <w:rFonts w:ascii="Times New Roman" w:hAnsi="Times New Roman" w:cs="Times New Roman"/>
          <w:b/>
          <w:bCs/>
          <w:noProof/>
          <w:sz w:val="24"/>
          <w:szCs w:val="24"/>
        </w:rPr>
        <mc:AlternateContent>
          <mc:Choice Requires="wps">
            <w:drawing>
              <wp:anchor distT="0" distB="0" distL="114300" distR="114300" simplePos="0" relativeHeight="251663360" behindDoc="0" locked="0" layoutInCell="1" allowOverlap="1" wp14:anchorId="789CD5DE" wp14:editId="33C5AE2B">
                <wp:simplePos x="0" y="0"/>
                <wp:positionH relativeFrom="column">
                  <wp:posOffset>2825750</wp:posOffset>
                </wp:positionH>
                <wp:positionV relativeFrom="paragraph">
                  <wp:posOffset>118110</wp:posOffset>
                </wp:positionV>
                <wp:extent cx="45719" cy="1562100"/>
                <wp:effectExtent l="38100" t="0" r="69215" b="57150"/>
                <wp:wrapNone/>
                <wp:docPr id="4" name="Straight Arrow Connector 4"/>
                <wp:cNvGraphicFramePr/>
                <a:graphic xmlns:a="http://schemas.openxmlformats.org/drawingml/2006/main">
                  <a:graphicData uri="http://schemas.microsoft.com/office/word/2010/wordprocessingShape">
                    <wps:wsp>
                      <wps:cNvCnPr/>
                      <wps:spPr>
                        <a:xfrm>
                          <a:off x="0" y="0"/>
                          <a:ext cx="45719" cy="156210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type w14:anchorId="6A7E98C2" id="_x0000_t32" coordsize="21600,21600" o:spt="32" o:oned="t" path="m,l21600,21600e" filled="f">
                <v:path arrowok="t" fillok="f" o:connecttype="none"/>
                <o:lock v:ext="edit" shapetype="t"/>
              </v:shapetype>
              <v:shape id="Straight Arrow Connector 4" o:spid="_x0000_s1026" type="#_x0000_t32" style="position:absolute;margin-left:222.5pt;margin-top:9.3pt;width:3.6pt;height:123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" strokecolor="windowText" strokeweight=".5pt">
                <v:stroke endarrow="block" joinstyle="miter"/>
              </v:shape>
            </w:pict>
          </mc:Fallback>
        </mc:AlternateContent>
      </w:r>
      <w:r>
        <w:rPr>
          <w:rFonts w:ascii="Times New Roman" w:hAnsi="Times New Roman" w:cs="Times New Roman"/>
          <w:b/>
          <w:bCs/>
          <w:noProof/>
          <w:sz w:val="24"/>
          <w:szCs w:val="24"/>
        </w:rPr>
        <mc:AlternateContent>
          <mc:Choice Requires="wps">
            <w:drawing>
              <wp:anchor distT="0" distB="0" distL="114300" distR="114300" simplePos="0" relativeHeight="251665408" behindDoc="0" locked="0" layoutInCell="1" allowOverlap="1" wp14:anchorId="41B77FA9" wp14:editId="37A960A5">
                <wp:simplePos x="0" y="0"/>
                <wp:positionH relativeFrom="column">
                  <wp:posOffset>857250</wp:posOffset>
                </wp:positionH>
                <wp:positionV relativeFrom="paragraph">
                  <wp:posOffset>118110</wp:posOffset>
                </wp:positionV>
                <wp:extent cx="1276350" cy="1524000"/>
                <wp:effectExtent l="38100" t="0" r="19050" b="57150"/>
                <wp:wrapNone/>
                <wp:docPr id="6" name="Straight Arrow Connector 6"/>
                <wp:cNvGraphicFramePr/>
                <a:graphic xmlns:a="http://schemas.openxmlformats.org/drawingml/2006/main">
                  <a:graphicData uri="http://schemas.microsoft.com/office/word/2010/wordprocessingShape">
                    <wps:wsp>
                      <wps:cNvCnPr/>
                      <wps:spPr>
                        <a:xfrm flipH="1">
                          <a:off x="0" y="0"/>
                          <a:ext cx="1276350" cy="152400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 w14:anchorId="3761D323" id="Straight Arrow Connector 6" o:spid="_x0000_s1026" type="#_x0000_t32" style="position:absolute;margin-left:67.5pt;margin-top:9.3pt;width:100.5pt;height:120pt;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" strokecolor="windowText" strokeweight=".5pt">
                <v:stroke endarrow="block" joinstyle="miter"/>
              </v:shape>
            </w:pict>
          </mc:Fallback>
        </mc:AlternateContent>
      </w:r>
      <w:r>
        <w:rPr>
          <w:rFonts w:ascii="Times New Roman" w:hAnsi="Times New Roman" w:cs="Times New Roman"/>
          <w:b/>
          <w:bCs/>
          <w:noProof/>
          <w:sz w:val="24"/>
          <w:szCs w:val="24"/>
        </w:rPr>
        <mc:AlternateContent>
          <mc:Choice Requires="wps">
            <w:drawing>
              <wp:anchor distT="0" distB="0" distL="114300" distR="114300" simplePos="0" relativeHeight="251664384" behindDoc="0" locked="0" layoutInCell="1" allowOverlap="1" wp14:anchorId="77ED6325" wp14:editId="69016E09">
                <wp:simplePos x="0" y="0"/>
                <wp:positionH relativeFrom="column">
                  <wp:posOffset>3441700</wp:posOffset>
                </wp:positionH>
                <wp:positionV relativeFrom="paragraph">
                  <wp:posOffset>67310</wp:posOffset>
                </wp:positionV>
                <wp:extent cx="1517650" cy="1447800"/>
                <wp:effectExtent l="0" t="0" r="82550" b="57150"/>
                <wp:wrapNone/>
                <wp:docPr id="5" name="Straight Arrow Connector 5"/>
                <wp:cNvGraphicFramePr/>
                <a:graphic xmlns:a="http://schemas.openxmlformats.org/drawingml/2006/main">
                  <a:graphicData uri="http://schemas.microsoft.com/office/word/2010/wordprocessingShape">
                    <wps:wsp>
                      <wps:cNvCnPr/>
                      <wps:spPr>
                        <a:xfrm>
                          <a:off x="0" y="0"/>
                          <a:ext cx="1517650" cy="144780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 w14:anchorId="133B8481" id="Straight Arrow Connector 5" o:spid="_x0000_s1026" type="#_x0000_t32" style="position:absolute;margin-left:271pt;margin-top:5.3pt;width:119.5pt;height:114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" strokecolor="windowText" strokeweight=".5pt">
                <v:stroke endarrow="block" joinstyle="miter"/>
              </v:shape>
            </w:pict>
          </mc:Fallback>
        </mc:AlternateContent>
      </w:r>
    </w:p>
    <w:p w14:paraId="3555463B" w14:textId="77777777" w:rsidR="002A351D" w:rsidRDefault="002A351D" w:rsidP="002A351D">
      <w:pPr>
        <w:spacing w:line="480" w:lineRule="auto"/>
        <w:rPr>
          <w:rFonts w:ascii="Times New Roman" w:hAnsi="Times New Roman" w:cs="Times New Roman"/>
          <w:b/>
          <w:bCs/>
          <w:sz w:val="24"/>
          <w:szCs w:val="24"/>
        </w:rPr>
      </w:pPr>
    </w:p>
    <w:p w14:paraId="237426D8" w14:textId="77777777" w:rsidR="002A351D" w:rsidRDefault="002A351D" w:rsidP="002A351D">
      <w:pPr>
        <w:spacing w:line="480" w:lineRule="auto"/>
        <w:rPr>
          <w:rFonts w:ascii="Times New Roman" w:hAnsi="Times New Roman" w:cs="Times New Roman"/>
          <w:b/>
          <w:bCs/>
          <w:sz w:val="24"/>
          <w:szCs w:val="24"/>
        </w:rPr>
      </w:pPr>
    </w:p>
    <w:p w14:paraId="3A02E50A" w14:textId="64683196" w:rsidR="002A351D" w:rsidRDefault="005246EC" w:rsidP="002A351D">
      <w:pPr>
        <w:spacing w:line="480" w:lineRule="auto"/>
        <w:rPr>
          <w:rFonts w:ascii="Times New Roman" w:hAnsi="Times New Roman" w:cs="Times New Roman"/>
          <w:b/>
          <w:bCs/>
          <w:sz w:val="24"/>
          <w:szCs w:val="24"/>
        </w:rPr>
      </w:pPr>
      <w:r w:rsidRPr="00DE70E5">
        <w:rPr>
          <w:rFonts w:ascii="Times New Roman" w:hAnsi="Times New Roman" w:cs="Times New Roman"/>
          <w:b/>
          <w:bCs/>
          <w:noProof/>
          <w:sz w:val="24"/>
          <w:szCs w:val="24"/>
        </w:rPr>
        <mc:AlternateContent>
          <mc:Choice Requires="wps">
            <w:drawing>
              <wp:anchor distT="45720" distB="45720" distL="114300" distR="114300" simplePos="0" relativeHeight="251661312" behindDoc="0" locked="0" layoutInCell="1" allowOverlap="1" wp14:anchorId="704A8936" wp14:editId="179ECD2C">
                <wp:simplePos x="0" y="0"/>
                <wp:positionH relativeFrom="margin">
                  <wp:posOffset>1803400</wp:posOffset>
                </wp:positionH>
                <wp:positionV relativeFrom="paragraph">
                  <wp:posOffset>445770</wp:posOffset>
                </wp:positionV>
                <wp:extent cx="2360930" cy="2628900"/>
                <wp:effectExtent l="0" t="0" r="22860" b="19050"/>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2628900"/>
                        </a:xfrm>
                        <a:prstGeom prst="rect">
                          <a:avLst/>
                        </a:prstGeom>
                        <a:solidFill>
                          <a:srgbClr val="FFFFFF"/>
                        </a:solidFill>
                        <a:ln w="9525">
                          <a:solidFill>
                            <a:srgbClr val="000000"/>
                          </a:solidFill>
                          <a:miter lim="800000"/>
                          <a:headEnd/>
                          <a:tailEnd/>
                        </a:ln>
                      </wps:spPr>
                      <wps:txbx>
                        <w:txbxContent>
                          <w:p w14:paraId="32B7F9E7" w14:textId="77777777" w:rsidR="002A351D" w:rsidRPr="00FE67D3" w:rsidRDefault="002A351D" w:rsidP="002A351D">
                            <w:pPr>
                              <w:rPr>
                                <w:b/>
                                <w:bCs/>
                                <w:sz w:val="28"/>
                                <w:szCs w:val="28"/>
                                <w:u w:val="single"/>
                              </w:rPr>
                            </w:pPr>
                            <w:r w:rsidRPr="00FE67D3">
                              <w:rPr>
                                <w:b/>
                                <w:bCs/>
                                <w:sz w:val="28"/>
                                <w:szCs w:val="28"/>
                                <w:u w:val="single"/>
                              </w:rPr>
                              <w:t xml:space="preserve">Positive Consequences Leading to Protective Factors </w:t>
                            </w:r>
                          </w:p>
                          <w:p w14:paraId="56FAE44A" w14:textId="77777777" w:rsidR="002A351D" w:rsidRPr="00FE67D3" w:rsidRDefault="002A351D" w:rsidP="002A351D">
                            <w:pPr>
                              <w:pStyle w:val="ListParagraph"/>
                              <w:numPr>
                                <w:ilvl w:val="0"/>
                                <w:numId w:val="4"/>
                              </w:numPr>
                              <w:rPr>
                                <w:b/>
                                <w:bCs/>
                                <w:sz w:val="28"/>
                                <w:szCs w:val="28"/>
                              </w:rPr>
                            </w:pPr>
                            <w:r w:rsidRPr="00FE67D3">
                              <w:rPr>
                                <w:b/>
                                <w:bCs/>
                                <w:sz w:val="28"/>
                                <w:szCs w:val="28"/>
                              </w:rPr>
                              <w:t xml:space="preserve">Personal Competence </w:t>
                            </w:r>
                          </w:p>
                          <w:p w14:paraId="7214CEC2" w14:textId="77777777" w:rsidR="002A351D" w:rsidRPr="00FE67D3" w:rsidRDefault="002A351D" w:rsidP="002A351D">
                            <w:pPr>
                              <w:pStyle w:val="ListParagraph"/>
                              <w:numPr>
                                <w:ilvl w:val="0"/>
                                <w:numId w:val="4"/>
                              </w:numPr>
                              <w:rPr>
                                <w:b/>
                                <w:bCs/>
                                <w:sz w:val="28"/>
                                <w:szCs w:val="28"/>
                              </w:rPr>
                            </w:pPr>
                            <w:r w:rsidRPr="00FE67D3">
                              <w:rPr>
                                <w:b/>
                                <w:bCs/>
                                <w:sz w:val="28"/>
                                <w:szCs w:val="28"/>
                              </w:rPr>
                              <w:t xml:space="preserve">Self-Worth </w:t>
                            </w:r>
                          </w:p>
                          <w:p w14:paraId="234CED8D" w14:textId="77777777" w:rsidR="002A351D" w:rsidRPr="00FE67D3" w:rsidRDefault="002A351D" w:rsidP="002A351D">
                            <w:pPr>
                              <w:pStyle w:val="ListParagraph"/>
                              <w:numPr>
                                <w:ilvl w:val="0"/>
                                <w:numId w:val="4"/>
                              </w:numPr>
                              <w:rPr>
                                <w:b/>
                                <w:bCs/>
                                <w:sz w:val="28"/>
                                <w:szCs w:val="28"/>
                              </w:rPr>
                            </w:pPr>
                            <w:r w:rsidRPr="00FE67D3">
                              <w:rPr>
                                <w:b/>
                                <w:bCs/>
                                <w:sz w:val="28"/>
                                <w:szCs w:val="28"/>
                              </w:rPr>
                              <w:t xml:space="preserve">Feeling of Belonging </w:t>
                            </w:r>
                          </w:p>
                          <w:p w14:paraId="5942047A" w14:textId="77777777" w:rsidR="002A351D" w:rsidRPr="00FE67D3" w:rsidRDefault="002A351D" w:rsidP="002A351D">
                            <w:pPr>
                              <w:pStyle w:val="ListParagraph"/>
                              <w:numPr>
                                <w:ilvl w:val="0"/>
                                <w:numId w:val="4"/>
                              </w:numPr>
                              <w:rPr>
                                <w:b/>
                                <w:bCs/>
                                <w:sz w:val="28"/>
                                <w:szCs w:val="28"/>
                              </w:rPr>
                            </w:pPr>
                            <w:r w:rsidRPr="00FE67D3">
                              <w:rPr>
                                <w:b/>
                                <w:bCs/>
                                <w:sz w:val="28"/>
                                <w:szCs w:val="28"/>
                              </w:rPr>
                              <w:t xml:space="preserve">Decreased Anxiety </w:t>
                            </w:r>
                          </w:p>
                          <w:p w14:paraId="54B29662" w14:textId="77777777" w:rsidR="002A351D" w:rsidRPr="00FE67D3" w:rsidRDefault="002A351D" w:rsidP="002A351D">
                            <w:pPr>
                              <w:pStyle w:val="ListParagraph"/>
                              <w:numPr>
                                <w:ilvl w:val="0"/>
                                <w:numId w:val="4"/>
                              </w:numPr>
                              <w:rPr>
                                <w:b/>
                                <w:bCs/>
                                <w:sz w:val="28"/>
                                <w:szCs w:val="28"/>
                              </w:rPr>
                            </w:pPr>
                            <w:r w:rsidRPr="00FE67D3">
                              <w:rPr>
                                <w:b/>
                                <w:bCs/>
                                <w:sz w:val="28"/>
                                <w:szCs w:val="28"/>
                              </w:rPr>
                              <w:t>Decreased Depression</w:t>
                            </w:r>
                          </w:p>
                          <w:p w14:paraId="6240142D" w14:textId="77777777" w:rsidR="002A351D" w:rsidRPr="00FE67D3" w:rsidRDefault="002A351D" w:rsidP="002A351D">
                            <w:pPr>
                              <w:pStyle w:val="ListParagraph"/>
                              <w:numPr>
                                <w:ilvl w:val="0"/>
                                <w:numId w:val="4"/>
                              </w:numPr>
                              <w:rPr>
                                <w:b/>
                                <w:bCs/>
                                <w:sz w:val="28"/>
                                <w:szCs w:val="28"/>
                              </w:rPr>
                            </w:pPr>
                            <w:r w:rsidRPr="00FE67D3">
                              <w:rPr>
                                <w:b/>
                                <w:bCs/>
                                <w:sz w:val="28"/>
                                <w:szCs w:val="28"/>
                              </w:rPr>
                              <w:t xml:space="preserve">Improved Coping </w:t>
                            </w:r>
                          </w:p>
                          <w:p w14:paraId="4F52F5BD" w14:textId="77777777" w:rsidR="002A351D" w:rsidRPr="00FE67D3" w:rsidRDefault="002A351D" w:rsidP="002A351D">
                            <w:pPr>
                              <w:pStyle w:val="ListParagraph"/>
                              <w:numPr>
                                <w:ilvl w:val="0"/>
                                <w:numId w:val="4"/>
                              </w:numPr>
                              <w:rPr>
                                <w:b/>
                                <w:bCs/>
                                <w:sz w:val="28"/>
                                <w:szCs w:val="28"/>
                              </w:rPr>
                            </w:pPr>
                            <w:r w:rsidRPr="00FE67D3">
                              <w:rPr>
                                <w:b/>
                                <w:bCs/>
                                <w:sz w:val="28"/>
                                <w:szCs w:val="28"/>
                              </w:rPr>
                              <w:t xml:space="preserve">Health Promoting Behaviors </w:t>
                            </w:r>
                          </w:p>
                          <w:p w14:paraId="3CAA2302" w14:textId="77777777" w:rsidR="002A351D" w:rsidRPr="00FE67D3" w:rsidRDefault="002A351D" w:rsidP="002A351D">
                            <w:pPr>
                              <w:pStyle w:val="ListParagraph"/>
                              <w:rPr>
                                <w:b/>
                                <w:bCs/>
                                <w:sz w:val="28"/>
                                <w:szCs w:val="28"/>
                              </w:rPr>
                            </w:pPr>
                          </w:p>
                          <w:p w14:paraId="660DEB47" w14:textId="77777777" w:rsidR="002A351D" w:rsidRPr="00FE67D3" w:rsidRDefault="002A351D" w:rsidP="002A351D">
                            <w:pPr>
                              <w:rPr>
                                <w:b/>
                                <w:bCs/>
                                <w:sz w:val="28"/>
                                <w:szCs w:val="28"/>
                              </w:rPr>
                            </w:pP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704A8936" id="_x0000_s1027" type="#_x0000_t202" style="position:absolute;margin-left:142pt;margin-top:35.1pt;width:185.9pt;height:207pt;z-index:251661312;visibility:visible;mso-wrap-style:square;mso-width-percent:400;mso-height-percent:0;mso-wrap-distance-left:9pt;mso-wrap-distance-top:3.6pt;mso-wrap-distance-right:9pt;mso-wrap-distance-bottom:3.6pt;mso-position-horizontal:absolute;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">
                <v:textbox>
                  <w:txbxContent>
                    <w:p w14:paraId="32B7F9E7" w14:textId="77777777" w:rsidR="002A351D" w:rsidRPr="00FE67D3" w:rsidRDefault="002A351D" w:rsidP="002A351D">
                      <w:pPr>
                        <w:rPr>
                          <w:b/>
                          <w:bCs/>
                          <w:sz w:val="28"/>
                          <w:szCs w:val="28"/>
                          <w:u w:val="single"/>
                        </w:rPr>
                      </w:pPr>
                      <w:r w:rsidRPr="00FE67D3">
                        <w:rPr>
                          <w:b/>
                          <w:bCs/>
                          <w:sz w:val="28"/>
                          <w:szCs w:val="28"/>
                          <w:u w:val="single"/>
                        </w:rPr>
                        <w:t xml:space="preserve">Positive Consequences Leading to Protective Factors </w:t>
                      </w:r>
                    </w:p>
                    <w:p w14:paraId="56FAE44A" w14:textId="77777777" w:rsidR="002A351D" w:rsidRPr="00FE67D3" w:rsidRDefault="002A351D" w:rsidP="002A351D">
                      <w:pPr>
                        <w:pStyle w:val="ListParagraph"/>
                        <w:numPr>
                          <w:ilvl w:val="0"/>
                          <w:numId w:val="4"/>
                        </w:numPr>
                        <w:rPr>
                          <w:b/>
                          <w:bCs/>
                          <w:sz w:val="28"/>
                          <w:szCs w:val="28"/>
                        </w:rPr>
                      </w:pPr>
                      <w:r w:rsidRPr="00FE67D3">
                        <w:rPr>
                          <w:b/>
                          <w:bCs/>
                          <w:sz w:val="28"/>
                          <w:szCs w:val="28"/>
                        </w:rPr>
                        <w:t xml:space="preserve">Personal Competence </w:t>
                      </w:r>
                    </w:p>
                    <w:p w14:paraId="7214CEC2" w14:textId="77777777" w:rsidR="002A351D" w:rsidRPr="00FE67D3" w:rsidRDefault="002A351D" w:rsidP="002A351D">
                      <w:pPr>
                        <w:pStyle w:val="ListParagraph"/>
                        <w:numPr>
                          <w:ilvl w:val="0"/>
                          <w:numId w:val="4"/>
                        </w:numPr>
                        <w:rPr>
                          <w:b/>
                          <w:bCs/>
                          <w:sz w:val="28"/>
                          <w:szCs w:val="28"/>
                        </w:rPr>
                      </w:pPr>
                      <w:r w:rsidRPr="00FE67D3">
                        <w:rPr>
                          <w:b/>
                          <w:bCs/>
                          <w:sz w:val="28"/>
                          <w:szCs w:val="28"/>
                        </w:rPr>
                        <w:t xml:space="preserve">Self-Worth </w:t>
                      </w:r>
                    </w:p>
                    <w:p w14:paraId="234CED8D" w14:textId="77777777" w:rsidR="002A351D" w:rsidRPr="00FE67D3" w:rsidRDefault="002A351D" w:rsidP="002A351D">
                      <w:pPr>
                        <w:pStyle w:val="ListParagraph"/>
                        <w:numPr>
                          <w:ilvl w:val="0"/>
                          <w:numId w:val="4"/>
                        </w:numPr>
                        <w:rPr>
                          <w:b/>
                          <w:bCs/>
                          <w:sz w:val="28"/>
                          <w:szCs w:val="28"/>
                        </w:rPr>
                      </w:pPr>
                      <w:r w:rsidRPr="00FE67D3">
                        <w:rPr>
                          <w:b/>
                          <w:bCs/>
                          <w:sz w:val="28"/>
                          <w:szCs w:val="28"/>
                        </w:rPr>
                        <w:t xml:space="preserve">Feeling of Belonging </w:t>
                      </w:r>
                    </w:p>
                    <w:p w14:paraId="5942047A" w14:textId="77777777" w:rsidR="002A351D" w:rsidRPr="00FE67D3" w:rsidRDefault="002A351D" w:rsidP="002A351D">
                      <w:pPr>
                        <w:pStyle w:val="ListParagraph"/>
                        <w:numPr>
                          <w:ilvl w:val="0"/>
                          <w:numId w:val="4"/>
                        </w:numPr>
                        <w:rPr>
                          <w:b/>
                          <w:bCs/>
                          <w:sz w:val="28"/>
                          <w:szCs w:val="28"/>
                        </w:rPr>
                      </w:pPr>
                      <w:r w:rsidRPr="00FE67D3">
                        <w:rPr>
                          <w:b/>
                          <w:bCs/>
                          <w:sz w:val="28"/>
                          <w:szCs w:val="28"/>
                        </w:rPr>
                        <w:t xml:space="preserve">Decreased Anxiety </w:t>
                      </w:r>
                    </w:p>
                    <w:p w14:paraId="54B29662" w14:textId="77777777" w:rsidR="002A351D" w:rsidRPr="00FE67D3" w:rsidRDefault="002A351D" w:rsidP="002A351D">
                      <w:pPr>
                        <w:pStyle w:val="ListParagraph"/>
                        <w:numPr>
                          <w:ilvl w:val="0"/>
                          <w:numId w:val="4"/>
                        </w:numPr>
                        <w:rPr>
                          <w:b/>
                          <w:bCs/>
                          <w:sz w:val="28"/>
                          <w:szCs w:val="28"/>
                        </w:rPr>
                      </w:pPr>
                      <w:r w:rsidRPr="00FE67D3">
                        <w:rPr>
                          <w:b/>
                          <w:bCs/>
                          <w:sz w:val="28"/>
                          <w:szCs w:val="28"/>
                        </w:rPr>
                        <w:t>Decreased Depression</w:t>
                      </w:r>
                    </w:p>
                    <w:p w14:paraId="6240142D" w14:textId="77777777" w:rsidR="002A351D" w:rsidRPr="00FE67D3" w:rsidRDefault="002A351D" w:rsidP="002A351D">
                      <w:pPr>
                        <w:pStyle w:val="ListParagraph"/>
                        <w:numPr>
                          <w:ilvl w:val="0"/>
                          <w:numId w:val="4"/>
                        </w:numPr>
                        <w:rPr>
                          <w:b/>
                          <w:bCs/>
                          <w:sz w:val="28"/>
                          <w:szCs w:val="28"/>
                        </w:rPr>
                      </w:pPr>
                      <w:r w:rsidRPr="00FE67D3">
                        <w:rPr>
                          <w:b/>
                          <w:bCs/>
                          <w:sz w:val="28"/>
                          <w:szCs w:val="28"/>
                        </w:rPr>
                        <w:t xml:space="preserve">Improved Coping </w:t>
                      </w:r>
                    </w:p>
                    <w:p w14:paraId="4F52F5BD" w14:textId="77777777" w:rsidR="002A351D" w:rsidRPr="00FE67D3" w:rsidRDefault="002A351D" w:rsidP="002A351D">
                      <w:pPr>
                        <w:pStyle w:val="ListParagraph"/>
                        <w:numPr>
                          <w:ilvl w:val="0"/>
                          <w:numId w:val="4"/>
                        </w:numPr>
                        <w:rPr>
                          <w:b/>
                          <w:bCs/>
                          <w:sz w:val="28"/>
                          <w:szCs w:val="28"/>
                        </w:rPr>
                      </w:pPr>
                      <w:r w:rsidRPr="00FE67D3">
                        <w:rPr>
                          <w:b/>
                          <w:bCs/>
                          <w:sz w:val="28"/>
                          <w:szCs w:val="28"/>
                        </w:rPr>
                        <w:t xml:space="preserve">Health Promoting Behaviors </w:t>
                      </w:r>
                    </w:p>
                    <w:p w14:paraId="3CAA2302" w14:textId="77777777" w:rsidR="002A351D" w:rsidRPr="00FE67D3" w:rsidRDefault="002A351D" w:rsidP="002A351D">
                      <w:pPr>
                        <w:pStyle w:val="ListParagraph"/>
                        <w:rPr>
                          <w:b/>
                          <w:bCs/>
                          <w:sz w:val="28"/>
                          <w:szCs w:val="28"/>
                        </w:rPr>
                      </w:pPr>
                    </w:p>
                    <w:p w14:paraId="660DEB47" w14:textId="77777777" w:rsidR="002A351D" w:rsidRPr="00FE67D3" w:rsidRDefault="002A351D" w:rsidP="002A351D">
                      <w:pPr>
                        <w:rPr>
                          <w:b/>
                          <w:bCs/>
                          <w:sz w:val="28"/>
                          <w:szCs w:val="28"/>
                        </w:rPr>
                      </w:pPr>
                    </w:p>
                  </w:txbxContent>
                </v:textbox>
                <w10:wrap type="square" anchorx="margin"/>
              </v:shape>
            </w:pict>
          </mc:Fallback>
        </mc:AlternateContent>
      </w:r>
      <w:r w:rsidRPr="00D80B07">
        <w:rPr>
          <w:rFonts w:ascii="Times New Roman" w:hAnsi="Times New Roman" w:cs="Times New Roman"/>
          <w:b/>
          <w:bCs/>
          <w:noProof/>
          <w:sz w:val="24"/>
          <w:szCs w:val="24"/>
        </w:rPr>
        <mc:AlternateContent>
          <mc:Choice Requires="wps">
            <w:drawing>
              <wp:anchor distT="45720" distB="45720" distL="114300" distR="114300" simplePos="0" relativeHeight="251660288" behindDoc="0" locked="0" layoutInCell="1" allowOverlap="1" wp14:anchorId="778C086A" wp14:editId="636597B3">
                <wp:simplePos x="0" y="0"/>
                <wp:positionH relativeFrom="column">
                  <wp:posOffset>-336550</wp:posOffset>
                </wp:positionH>
                <wp:positionV relativeFrom="paragraph">
                  <wp:posOffset>458470</wp:posOffset>
                </wp:positionV>
                <wp:extent cx="1986280" cy="4857750"/>
                <wp:effectExtent l="0" t="0" r="13970" b="19050"/>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6280" cy="4857750"/>
                        </a:xfrm>
                        <a:prstGeom prst="rect">
                          <a:avLst/>
                        </a:prstGeom>
                        <a:solidFill>
                          <a:srgbClr val="FFFFFF"/>
                        </a:solidFill>
                        <a:ln w="9525">
                          <a:solidFill>
                            <a:srgbClr val="000000"/>
                          </a:solidFill>
                          <a:miter lim="800000"/>
                          <a:headEnd/>
                          <a:tailEnd/>
                        </a:ln>
                      </wps:spPr>
                      <wps:txbx>
                        <w:txbxContent>
                          <w:p w14:paraId="2BD042B7" w14:textId="77777777" w:rsidR="002A351D" w:rsidRPr="00FE67D3" w:rsidRDefault="002A351D" w:rsidP="002A351D">
                            <w:pPr>
                              <w:ind w:left="720"/>
                              <w:rPr>
                                <w:b/>
                                <w:bCs/>
                                <w:sz w:val="28"/>
                                <w:szCs w:val="28"/>
                                <w:u w:val="single"/>
                              </w:rPr>
                            </w:pPr>
                            <w:r w:rsidRPr="00FE67D3">
                              <w:rPr>
                                <w:b/>
                                <w:bCs/>
                                <w:sz w:val="28"/>
                                <w:szCs w:val="28"/>
                              </w:rPr>
                              <w:t xml:space="preserve">            </w:t>
                            </w:r>
                            <w:r w:rsidRPr="00FE67D3">
                              <w:rPr>
                                <w:b/>
                                <w:bCs/>
                                <w:sz w:val="28"/>
                                <w:szCs w:val="28"/>
                                <w:u w:val="single"/>
                              </w:rPr>
                              <w:t>Support</w:t>
                            </w:r>
                          </w:p>
                          <w:p w14:paraId="6F9C2C89" w14:textId="77777777" w:rsidR="002A351D" w:rsidRPr="00FE67D3" w:rsidRDefault="002A351D" w:rsidP="002A351D">
                            <w:pPr>
                              <w:rPr>
                                <w:b/>
                                <w:bCs/>
                                <w:sz w:val="28"/>
                                <w:szCs w:val="28"/>
                              </w:rPr>
                            </w:pPr>
                            <w:r w:rsidRPr="00FE67D3">
                              <w:rPr>
                                <w:b/>
                                <w:bCs/>
                                <w:sz w:val="28"/>
                                <w:szCs w:val="28"/>
                              </w:rPr>
                              <w:t>Emotional support</w:t>
                            </w:r>
                          </w:p>
                          <w:p w14:paraId="55657D9A" w14:textId="77777777" w:rsidR="002A351D" w:rsidRPr="00FE67D3" w:rsidRDefault="002A351D" w:rsidP="002A351D">
                            <w:pPr>
                              <w:pStyle w:val="ListParagraph"/>
                              <w:numPr>
                                <w:ilvl w:val="0"/>
                                <w:numId w:val="1"/>
                              </w:numPr>
                              <w:rPr>
                                <w:sz w:val="28"/>
                                <w:szCs w:val="28"/>
                              </w:rPr>
                            </w:pPr>
                            <w:r w:rsidRPr="00FE67D3">
                              <w:rPr>
                                <w:sz w:val="28"/>
                                <w:szCs w:val="28"/>
                              </w:rPr>
                              <w:t>Love</w:t>
                            </w:r>
                          </w:p>
                          <w:p w14:paraId="31906446" w14:textId="77777777" w:rsidR="002A351D" w:rsidRPr="00FE67D3" w:rsidRDefault="002A351D" w:rsidP="002A351D">
                            <w:pPr>
                              <w:pStyle w:val="ListParagraph"/>
                              <w:numPr>
                                <w:ilvl w:val="0"/>
                                <w:numId w:val="1"/>
                              </w:numPr>
                              <w:rPr>
                                <w:sz w:val="28"/>
                                <w:szCs w:val="28"/>
                              </w:rPr>
                            </w:pPr>
                            <w:r w:rsidRPr="00FE67D3">
                              <w:rPr>
                                <w:sz w:val="28"/>
                                <w:szCs w:val="28"/>
                              </w:rPr>
                              <w:t>Respect</w:t>
                            </w:r>
                          </w:p>
                          <w:p w14:paraId="0B63976B" w14:textId="77777777" w:rsidR="002A351D" w:rsidRPr="00FE67D3" w:rsidRDefault="002A351D" w:rsidP="002A351D">
                            <w:pPr>
                              <w:pStyle w:val="ListParagraph"/>
                              <w:numPr>
                                <w:ilvl w:val="0"/>
                                <w:numId w:val="1"/>
                              </w:numPr>
                              <w:rPr>
                                <w:sz w:val="28"/>
                                <w:szCs w:val="28"/>
                              </w:rPr>
                            </w:pPr>
                            <w:r w:rsidRPr="00FE67D3">
                              <w:rPr>
                                <w:sz w:val="28"/>
                                <w:szCs w:val="28"/>
                              </w:rPr>
                              <w:t>Admiration</w:t>
                            </w:r>
                          </w:p>
                          <w:p w14:paraId="06B48A03" w14:textId="77777777" w:rsidR="002A351D" w:rsidRPr="00FE67D3" w:rsidRDefault="002A351D" w:rsidP="002A351D">
                            <w:pPr>
                              <w:rPr>
                                <w:b/>
                                <w:bCs/>
                                <w:sz w:val="28"/>
                                <w:szCs w:val="28"/>
                              </w:rPr>
                            </w:pPr>
                            <w:r w:rsidRPr="00FE67D3">
                              <w:rPr>
                                <w:b/>
                                <w:bCs/>
                                <w:sz w:val="28"/>
                                <w:szCs w:val="28"/>
                              </w:rPr>
                              <w:t xml:space="preserve">Instrumental Support </w:t>
                            </w:r>
                          </w:p>
                          <w:p w14:paraId="571F5A06" w14:textId="77777777" w:rsidR="002A351D" w:rsidRPr="00FE67D3" w:rsidRDefault="002A351D" w:rsidP="002A351D">
                            <w:pPr>
                              <w:pStyle w:val="ListParagraph"/>
                              <w:numPr>
                                <w:ilvl w:val="0"/>
                                <w:numId w:val="2"/>
                              </w:numPr>
                              <w:rPr>
                                <w:sz w:val="28"/>
                                <w:szCs w:val="28"/>
                              </w:rPr>
                            </w:pPr>
                            <w:r w:rsidRPr="00FE67D3">
                              <w:rPr>
                                <w:sz w:val="28"/>
                                <w:szCs w:val="28"/>
                              </w:rPr>
                              <w:t xml:space="preserve">Goods </w:t>
                            </w:r>
                          </w:p>
                          <w:p w14:paraId="68CD7636" w14:textId="77777777" w:rsidR="002A351D" w:rsidRPr="00FE67D3" w:rsidRDefault="002A351D" w:rsidP="002A351D">
                            <w:pPr>
                              <w:pStyle w:val="ListParagraph"/>
                              <w:numPr>
                                <w:ilvl w:val="0"/>
                                <w:numId w:val="2"/>
                              </w:numPr>
                              <w:rPr>
                                <w:sz w:val="28"/>
                                <w:szCs w:val="28"/>
                              </w:rPr>
                            </w:pPr>
                            <w:r w:rsidRPr="00FE67D3">
                              <w:rPr>
                                <w:sz w:val="28"/>
                                <w:szCs w:val="28"/>
                              </w:rPr>
                              <w:t xml:space="preserve">Services </w:t>
                            </w:r>
                          </w:p>
                          <w:p w14:paraId="2D3CF43F" w14:textId="77777777" w:rsidR="002A351D" w:rsidRPr="00FE67D3" w:rsidRDefault="002A351D" w:rsidP="002A351D">
                            <w:pPr>
                              <w:rPr>
                                <w:b/>
                                <w:bCs/>
                                <w:sz w:val="28"/>
                                <w:szCs w:val="28"/>
                              </w:rPr>
                            </w:pPr>
                            <w:r w:rsidRPr="00FE67D3">
                              <w:rPr>
                                <w:b/>
                                <w:bCs/>
                                <w:sz w:val="28"/>
                                <w:szCs w:val="28"/>
                              </w:rPr>
                              <w:t>Appraisal Support</w:t>
                            </w:r>
                          </w:p>
                          <w:p w14:paraId="1672EDAE" w14:textId="77777777" w:rsidR="002A351D" w:rsidRPr="00FE67D3" w:rsidRDefault="002A351D" w:rsidP="002A351D">
                            <w:pPr>
                              <w:pStyle w:val="ListParagraph"/>
                              <w:numPr>
                                <w:ilvl w:val="0"/>
                                <w:numId w:val="3"/>
                              </w:numPr>
                              <w:rPr>
                                <w:sz w:val="28"/>
                                <w:szCs w:val="28"/>
                              </w:rPr>
                            </w:pPr>
                            <w:r w:rsidRPr="00FE67D3">
                              <w:rPr>
                                <w:sz w:val="28"/>
                                <w:szCs w:val="28"/>
                              </w:rPr>
                              <w:t xml:space="preserve">Asserts Statements or Actions </w:t>
                            </w:r>
                          </w:p>
                          <w:p w14:paraId="5214E90D" w14:textId="77777777" w:rsidR="002A351D" w:rsidRPr="00FE67D3" w:rsidRDefault="002A351D" w:rsidP="002A351D">
                            <w:pPr>
                              <w:rPr>
                                <w:b/>
                                <w:bCs/>
                                <w:sz w:val="28"/>
                                <w:szCs w:val="28"/>
                              </w:rPr>
                            </w:pPr>
                            <w:r w:rsidRPr="00FE67D3">
                              <w:rPr>
                                <w:b/>
                                <w:bCs/>
                                <w:sz w:val="28"/>
                                <w:szCs w:val="28"/>
                              </w:rPr>
                              <w:t>Informational Support</w:t>
                            </w:r>
                          </w:p>
                          <w:p w14:paraId="073D8473" w14:textId="77777777" w:rsidR="002A351D" w:rsidRPr="00FE67D3" w:rsidRDefault="002A351D" w:rsidP="002A351D">
                            <w:pPr>
                              <w:pStyle w:val="ListParagraph"/>
                              <w:numPr>
                                <w:ilvl w:val="0"/>
                                <w:numId w:val="3"/>
                              </w:numPr>
                              <w:rPr>
                                <w:b/>
                                <w:bCs/>
                                <w:sz w:val="28"/>
                                <w:szCs w:val="28"/>
                              </w:rPr>
                            </w:pPr>
                            <w:r w:rsidRPr="00FE67D3">
                              <w:rPr>
                                <w:sz w:val="28"/>
                                <w:szCs w:val="28"/>
                              </w:rPr>
                              <w:t>Information during stressful times</w:t>
                            </w:r>
                          </w:p>
                          <w:p w14:paraId="5E0ED265" w14:textId="77777777" w:rsidR="002A351D" w:rsidRPr="00FE67D3" w:rsidRDefault="002A351D" w:rsidP="002A351D">
                            <w:pPr>
                              <w:rPr>
                                <w:sz w:val="28"/>
                                <w:szCs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78C086A" id="_x0000_s1028" type="#_x0000_t202" style="position:absolute;margin-left:-26.5pt;margin-top:36.1pt;width:156.4pt;height:382.5pt;z-index:2516602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">
                <v:textbox>
                  <w:txbxContent>
                    <w:p w14:paraId="2BD042B7" w14:textId="77777777" w:rsidR="002A351D" w:rsidRPr="00FE67D3" w:rsidRDefault="002A351D" w:rsidP="002A351D">
                      <w:pPr>
                        <w:ind w:left="720"/>
                        <w:rPr>
                          <w:b/>
                          <w:bCs/>
                          <w:sz w:val="28"/>
                          <w:szCs w:val="28"/>
                          <w:u w:val="single"/>
                        </w:rPr>
                      </w:pPr>
                      <w:r w:rsidRPr="00FE67D3">
                        <w:rPr>
                          <w:b/>
                          <w:bCs/>
                          <w:sz w:val="28"/>
                          <w:szCs w:val="28"/>
                        </w:rPr>
                        <w:t xml:space="preserve">            </w:t>
                      </w:r>
                      <w:r w:rsidRPr="00FE67D3">
                        <w:rPr>
                          <w:b/>
                          <w:bCs/>
                          <w:sz w:val="28"/>
                          <w:szCs w:val="28"/>
                          <w:u w:val="single"/>
                        </w:rPr>
                        <w:t>Support</w:t>
                      </w:r>
                    </w:p>
                    <w:p w14:paraId="6F9C2C89" w14:textId="77777777" w:rsidR="002A351D" w:rsidRPr="00FE67D3" w:rsidRDefault="002A351D" w:rsidP="002A351D">
                      <w:pPr>
                        <w:rPr>
                          <w:b/>
                          <w:bCs/>
                          <w:sz w:val="28"/>
                          <w:szCs w:val="28"/>
                        </w:rPr>
                      </w:pPr>
                      <w:r w:rsidRPr="00FE67D3">
                        <w:rPr>
                          <w:b/>
                          <w:bCs/>
                          <w:sz w:val="28"/>
                          <w:szCs w:val="28"/>
                        </w:rPr>
                        <w:t>Emotional support</w:t>
                      </w:r>
                    </w:p>
                    <w:p w14:paraId="55657D9A" w14:textId="77777777" w:rsidR="002A351D" w:rsidRPr="00FE67D3" w:rsidRDefault="002A351D" w:rsidP="002A351D">
                      <w:pPr>
                        <w:pStyle w:val="ListParagraph"/>
                        <w:numPr>
                          <w:ilvl w:val="0"/>
                          <w:numId w:val="1"/>
                        </w:numPr>
                        <w:rPr>
                          <w:sz w:val="28"/>
                          <w:szCs w:val="28"/>
                        </w:rPr>
                      </w:pPr>
                      <w:r w:rsidRPr="00FE67D3">
                        <w:rPr>
                          <w:sz w:val="28"/>
                          <w:szCs w:val="28"/>
                        </w:rPr>
                        <w:t>Love</w:t>
                      </w:r>
                    </w:p>
                    <w:p w14:paraId="31906446" w14:textId="77777777" w:rsidR="002A351D" w:rsidRPr="00FE67D3" w:rsidRDefault="002A351D" w:rsidP="002A351D">
                      <w:pPr>
                        <w:pStyle w:val="ListParagraph"/>
                        <w:numPr>
                          <w:ilvl w:val="0"/>
                          <w:numId w:val="1"/>
                        </w:numPr>
                        <w:rPr>
                          <w:sz w:val="28"/>
                          <w:szCs w:val="28"/>
                        </w:rPr>
                      </w:pPr>
                      <w:r w:rsidRPr="00FE67D3">
                        <w:rPr>
                          <w:sz w:val="28"/>
                          <w:szCs w:val="28"/>
                        </w:rPr>
                        <w:t>Respect</w:t>
                      </w:r>
                    </w:p>
                    <w:p w14:paraId="0B63976B" w14:textId="77777777" w:rsidR="002A351D" w:rsidRPr="00FE67D3" w:rsidRDefault="002A351D" w:rsidP="002A351D">
                      <w:pPr>
                        <w:pStyle w:val="ListParagraph"/>
                        <w:numPr>
                          <w:ilvl w:val="0"/>
                          <w:numId w:val="1"/>
                        </w:numPr>
                        <w:rPr>
                          <w:sz w:val="28"/>
                          <w:szCs w:val="28"/>
                        </w:rPr>
                      </w:pPr>
                      <w:r w:rsidRPr="00FE67D3">
                        <w:rPr>
                          <w:sz w:val="28"/>
                          <w:szCs w:val="28"/>
                        </w:rPr>
                        <w:t>Admiration</w:t>
                      </w:r>
                    </w:p>
                    <w:p w14:paraId="06B48A03" w14:textId="77777777" w:rsidR="002A351D" w:rsidRPr="00FE67D3" w:rsidRDefault="002A351D" w:rsidP="002A351D">
                      <w:pPr>
                        <w:rPr>
                          <w:b/>
                          <w:bCs/>
                          <w:sz w:val="28"/>
                          <w:szCs w:val="28"/>
                        </w:rPr>
                      </w:pPr>
                      <w:r w:rsidRPr="00FE67D3">
                        <w:rPr>
                          <w:b/>
                          <w:bCs/>
                          <w:sz w:val="28"/>
                          <w:szCs w:val="28"/>
                        </w:rPr>
                        <w:t xml:space="preserve">Instrumental Support </w:t>
                      </w:r>
                    </w:p>
                    <w:p w14:paraId="571F5A06" w14:textId="77777777" w:rsidR="002A351D" w:rsidRPr="00FE67D3" w:rsidRDefault="002A351D" w:rsidP="002A351D">
                      <w:pPr>
                        <w:pStyle w:val="ListParagraph"/>
                        <w:numPr>
                          <w:ilvl w:val="0"/>
                          <w:numId w:val="2"/>
                        </w:numPr>
                        <w:rPr>
                          <w:sz w:val="28"/>
                          <w:szCs w:val="28"/>
                        </w:rPr>
                      </w:pPr>
                      <w:r w:rsidRPr="00FE67D3">
                        <w:rPr>
                          <w:sz w:val="28"/>
                          <w:szCs w:val="28"/>
                        </w:rPr>
                        <w:t xml:space="preserve">Goods </w:t>
                      </w:r>
                    </w:p>
                    <w:p w14:paraId="68CD7636" w14:textId="77777777" w:rsidR="002A351D" w:rsidRPr="00FE67D3" w:rsidRDefault="002A351D" w:rsidP="002A351D">
                      <w:pPr>
                        <w:pStyle w:val="ListParagraph"/>
                        <w:numPr>
                          <w:ilvl w:val="0"/>
                          <w:numId w:val="2"/>
                        </w:numPr>
                        <w:rPr>
                          <w:sz w:val="28"/>
                          <w:szCs w:val="28"/>
                        </w:rPr>
                      </w:pPr>
                      <w:r w:rsidRPr="00FE67D3">
                        <w:rPr>
                          <w:sz w:val="28"/>
                          <w:szCs w:val="28"/>
                        </w:rPr>
                        <w:t xml:space="preserve">Services </w:t>
                      </w:r>
                    </w:p>
                    <w:p w14:paraId="2D3CF43F" w14:textId="77777777" w:rsidR="002A351D" w:rsidRPr="00FE67D3" w:rsidRDefault="002A351D" w:rsidP="002A351D">
                      <w:pPr>
                        <w:rPr>
                          <w:b/>
                          <w:bCs/>
                          <w:sz w:val="28"/>
                          <w:szCs w:val="28"/>
                        </w:rPr>
                      </w:pPr>
                      <w:r w:rsidRPr="00FE67D3">
                        <w:rPr>
                          <w:b/>
                          <w:bCs/>
                          <w:sz w:val="28"/>
                          <w:szCs w:val="28"/>
                        </w:rPr>
                        <w:t>Appraisal Support</w:t>
                      </w:r>
                    </w:p>
                    <w:p w14:paraId="1672EDAE" w14:textId="77777777" w:rsidR="002A351D" w:rsidRPr="00FE67D3" w:rsidRDefault="002A351D" w:rsidP="002A351D">
                      <w:pPr>
                        <w:pStyle w:val="ListParagraph"/>
                        <w:numPr>
                          <w:ilvl w:val="0"/>
                          <w:numId w:val="3"/>
                        </w:numPr>
                        <w:rPr>
                          <w:sz w:val="28"/>
                          <w:szCs w:val="28"/>
                        </w:rPr>
                      </w:pPr>
                      <w:r w:rsidRPr="00FE67D3">
                        <w:rPr>
                          <w:sz w:val="28"/>
                          <w:szCs w:val="28"/>
                        </w:rPr>
                        <w:t xml:space="preserve">Asserts Statements or Actions </w:t>
                      </w:r>
                    </w:p>
                    <w:p w14:paraId="5214E90D" w14:textId="77777777" w:rsidR="002A351D" w:rsidRPr="00FE67D3" w:rsidRDefault="002A351D" w:rsidP="002A351D">
                      <w:pPr>
                        <w:rPr>
                          <w:b/>
                          <w:bCs/>
                          <w:sz w:val="28"/>
                          <w:szCs w:val="28"/>
                        </w:rPr>
                      </w:pPr>
                      <w:r w:rsidRPr="00FE67D3">
                        <w:rPr>
                          <w:b/>
                          <w:bCs/>
                          <w:sz w:val="28"/>
                          <w:szCs w:val="28"/>
                        </w:rPr>
                        <w:t>Informational Support</w:t>
                      </w:r>
                    </w:p>
                    <w:p w14:paraId="073D8473" w14:textId="77777777" w:rsidR="002A351D" w:rsidRPr="00FE67D3" w:rsidRDefault="002A351D" w:rsidP="002A351D">
                      <w:pPr>
                        <w:pStyle w:val="ListParagraph"/>
                        <w:numPr>
                          <w:ilvl w:val="0"/>
                          <w:numId w:val="3"/>
                        </w:numPr>
                        <w:rPr>
                          <w:b/>
                          <w:bCs/>
                          <w:sz w:val="28"/>
                          <w:szCs w:val="28"/>
                        </w:rPr>
                      </w:pPr>
                      <w:r w:rsidRPr="00FE67D3">
                        <w:rPr>
                          <w:sz w:val="28"/>
                          <w:szCs w:val="28"/>
                        </w:rPr>
                        <w:t>Information during stressful times</w:t>
                      </w:r>
                    </w:p>
                    <w:p w14:paraId="5E0ED265" w14:textId="77777777" w:rsidR="002A351D" w:rsidRPr="00FE67D3" w:rsidRDefault="002A351D" w:rsidP="002A351D">
                      <w:pPr>
                        <w:rPr>
                          <w:sz w:val="28"/>
                          <w:szCs w:val="28"/>
                        </w:rPr>
                      </w:pPr>
                    </w:p>
                  </w:txbxContent>
                </v:textbox>
                <w10:wrap type="square"/>
              </v:shape>
            </w:pict>
          </mc:Fallback>
        </mc:AlternateContent>
      </w:r>
      <w:r w:rsidR="002A351D" w:rsidRPr="00695AA8">
        <w:rPr>
          <w:rFonts w:ascii="Times New Roman" w:hAnsi="Times New Roman" w:cs="Times New Roman"/>
          <w:b/>
          <w:bCs/>
          <w:noProof/>
          <w:sz w:val="24"/>
          <w:szCs w:val="24"/>
        </w:rPr>
        <mc:AlternateContent>
          <mc:Choice Requires="wps">
            <w:drawing>
              <wp:anchor distT="45720" distB="45720" distL="114300" distR="114300" simplePos="0" relativeHeight="251662336" behindDoc="0" locked="0" layoutInCell="1" allowOverlap="1" wp14:anchorId="76E7492D" wp14:editId="6DD4DCE4">
                <wp:simplePos x="0" y="0"/>
                <wp:positionH relativeFrom="column">
                  <wp:posOffset>4305300</wp:posOffset>
                </wp:positionH>
                <wp:positionV relativeFrom="paragraph">
                  <wp:posOffset>433070</wp:posOffset>
                </wp:positionV>
                <wp:extent cx="1847850" cy="1404620"/>
                <wp:effectExtent l="0" t="0" r="19050" b="26035"/>
                <wp:wrapSquare wrapText="bothSides"/>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47850" cy="1404620"/>
                        </a:xfrm>
                        <a:prstGeom prst="rect">
                          <a:avLst/>
                        </a:prstGeom>
                        <a:solidFill>
                          <a:srgbClr val="FFFFFF"/>
                        </a:solidFill>
                        <a:ln w="9525">
                          <a:solidFill>
                            <a:srgbClr val="000000"/>
                          </a:solidFill>
                          <a:miter lim="800000"/>
                          <a:headEnd/>
                          <a:tailEnd/>
                        </a:ln>
                      </wps:spPr>
                      <wps:txbx>
                        <w:txbxContent>
                          <w:p w14:paraId="77F56379" w14:textId="77777777" w:rsidR="002A351D" w:rsidRDefault="002A351D" w:rsidP="002A351D">
                            <w:pPr>
                              <w:rPr>
                                <w:b/>
                                <w:bCs/>
                              </w:rPr>
                            </w:pPr>
                          </w:p>
                          <w:p w14:paraId="4C62969A" w14:textId="474E666F" w:rsidR="007A38B6" w:rsidRDefault="007A38B6" w:rsidP="002A351D">
                            <w:pPr>
                              <w:rPr>
                                <w:b/>
                                <w:bCs/>
                                <w:sz w:val="32"/>
                                <w:szCs w:val="32"/>
                              </w:rPr>
                            </w:pPr>
                            <w:r>
                              <w:rPr>
                                <w:b/>
                                <w:bCs/>
                                <w:sz w:val="32"/>
                                <w:szCs w:val="32"/>
                              </w:rPr>
                              <w:t>Increased Referrals to</w:t>
                            </w:r>
                            <w:r w:rsidR="00F87597">
                              <w:rPr>
                                <w:b/>
                                <w:bCs/>
                                <w:sz w:val="32"/>
                                <w:szCs w:val="32"/>
                              </w:rPr>
                              <w:t xml:space="preserve"> Behavioral Health Leads to</w:t>
                            </w:r>
                            <w:r w:rsidR="00330A87">
                              <w:rPr>
                                <w:b/>
                                <w:bCs/>
                                <w:sz w:val="32"/>
                                <w:szCs w:val="32"/>
                              </w:rPr>
                              <w:t>:</w:t>
                            </w:r>
                          </w:p>
                          <w:p w14:paraId="1BF603E2" w14:textId="7D386A22" w:rsidR="002A351D" w:rsidRPr="001B1209" w:rsidRDefault="002A351D" w:rsidP="002A351D">
                            <w:pPr>
                              <w:rPr>
                                <w:b/>
                                <w:bCs/>
                                <w:sz w:val="32"/>
                                <w:szCs w:val="32"/>
                              </w:rPr>
                            </w:pPr>
                            <w:r w:rsidRPr="001B1209">
                              <w:rPr>
                                <w:b/>
                                <w:bCs/>
                                <w:sz w:val="32"/>
                                <w:szCs w:val="32"/>
                              </w:rPr>
                              <w:t xml:space="preserve">Lower Juvenile          Crime Rates </w:t>
                            </w:r>
                          </w:p>
                          <w:p w14:paraId="47FFB05F" w14:textId="77777777" w:rsidR="002A351D" w:rsidRPr="001B1209" w:rsidRDefault="002A351D" w:rsidP="002A351D">
                            <w:pPr>
                              <w:rPr>
                                <w:b/>
                                <w:bCs/>
                                <w:sz w:val="32"/>
                                <w:szCs w:val="32"/>
                              </w:rPr>
                            </w:pPr>
                            <w:r w:rsidRPr="001B1209">
                              <w:rPr>
                                <w:b/>
                                <w:bCs/>
                                <w:sz w:val="32"/>
                                <w:szCs w:val="32"/>
                              </w:rPr>
                              <w:t xml:space="preserve">          &amp; </w:t>
                            </w:r>
                          </w:p>
                          <w:p w14:paraId="371DF9FD" w14:textId="77777777" w:rsidR="002A351D" w:rsidRPr="001B1209" w:rsidRDefault="002A351D" w:rsidP="002A351D">
                            <w:pPr>
                              <w:rPr>
                                <w:b/>
                                <w:bCs/>
                                <w:sz w:val="32"/>
                                <w:szCs w:val="32"/>
                              </w:rPr>
                            </w:pPr>
                            <w:r w:rsidRPr="001B1209">
                              <w:rPr>
                                <w:b/>
                                <w:bCs/>
                                <w:sz w:val="32"/>
                                <w:szCs w:val="32"/>
                              </w:rPr>
                              <w:t>Decreased Juvenile  Recidivism</w:t>
                            </w:r>
                          </w:p>
                          <w:p w14:paraId="140C31B5" w14:textId="77777777" w:rsidR="002A351D" w:rsidRPr="008053F6" w:rsidRDefault="002A351D" w:rsidP="002A351D"/>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6E7492D" id="_x0000_s1029" type="#_x0000_t202" style="position:absolute;margin-left:339pt;margin-top:34.1pt;width:145.5pt;height:110.6pt;z-index:25166233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">
                <v:textbox style="mso-fit-shape-to-text:t">
                  <w:txbxContent>
                    <w:p w14:paraId="77F56379" w14:textId="77777777" w:rsidR="002A351D" w:rsidRDefault="002A351D" w:rsidP="002A351D">
                      <w:pPr>
                        <w:rPr>
                          <w:b/>
                          <w:bCs/>
                        </w:rPr>
                      </w:pPr>
                    </w:p>
                    <w:p w14:paraId="4C62969A" w14:textId="474E666F" w:rsidR="007A38B6" w:rsidRDefault="007A38B6" w:rsidP="002A351D">
                      <w:pPr>
                        <w:rPr>
                          <w:b/>
                          <w:bCs/>
                          <w:sz w:val="32"/>
                          <w:szCs w:val="32"/>
                        </w:rPr>
                      </w:pPr>
                      <w:r>
                        <w:rPr>
                          <w:b/>
                          <w:bCs/>
                          <w:sz w:val="32"/>
                          <w:szCs w:val="32"/>
                        </w:rPr>
                        <w:t>Increased Referrals to</w:t>
                      </w:r>
                      <w:r w:rsidR="00F87597">
                        <w:rPr>
                          <w:b/>
                          <w:bCs/>
                          <w:sz w:val="32"/>
                          <w:szCs w:val="32"/>
                        </w:rPr>
                        <w:t xml:space="preserve"> Behavioral Health Leads to</w:t>
                      </w:r>
                      <w:r w:rsidR="00330A87">
                        <w:rPr>
                          <w:b/>
                          <w:bCs/>
                          <w:sz w:val="32"/>
                          <w:szCs w:val="32"/>
                        </w:rPr>
                        <w:t>:</w:t>
                      </w:r>
                    </w:p>
                    <w:p w14:paraId="1BF603E2" w14:textId="7D386A22" w:rsidR="002A351D" w:rsidRPr="001B1209" w:rsidRDefault="002A351D" w:rsidP="002A351D">
                      <w:pPr>
                        <w:rPr>
                          <w:b/>
                          <w:bCs/>
                          <w:sz w:val="32"/>
                          <w:szCs w:val="32"/>
                        </w:rPr>
                      </w:pPr>
                      <w:r w:rsidRPr="001B1209">
                        <w:rPr>
                          <w:b/>
                          <w:bCs/>
                          <w:sz w:val="32"/>
                          <w:szCs w:val="32"/>
                        </w:rPr>
                        <w:t xml:space="preserve">Lower Juvenile          Crime Rates </w:t>
                      </w:r>
                    </w:p>
                    <w:p w14:paraId="47FFB05F" w14:textId="77777777" w:rsidR="002A351D" w:rsidRPr="001B1209" w:rsidRDefault="002A351D" w:rsidP="002A351D">
                      <w:pPr>
                        <w:rPr>
                          <w:b/>
                          <w:bCs/>
                          <w:sz w:val="32"/>
                          <w:szCs w:val="32"/>
                        </w:rPr>
                      </w:pPr>
                      <w:r w:rsidRPr="001B1209">
                        <w:rPr>
                          <w:b/>
                          <w:bCs/>
                          <w:sz w:val="32"/>
                          <w:szCs w:val="32"/>
                        </w:rPr>
                        <w:t xml:space="preserve">          &amp; </w:t>
                      </w:r>
                    </w:p>
                    <w:p w14:paraId="371DF9FD" w14:textId="77777777" w:rsidR="002A351D" w:rsidRPr="001B1209" w:rsidRDefault="002A351D" w:rsidP="002A351D">
                      <w:pPr>
                        <w:rPr>
                          <w:b/>
                          <w:bCs/>
                          <w:sz w:val="32"/>
                          <w:szCs w:val="32"/>
                        </w:rPr>
                      </w:pPr>
                      <w:r w:rsidRPr="001B1209">
                        <w:rPr>
                          <w:b/>
                          <w:bCs/>
                          <w:sz w:val="32"/>
                          <w:szCs w:val="32"/>
                        </w:rPr>
                        <w:t>Decreased Juvenile  Recidivism</w:t>
                      </w:r>
                    </w:p>
                    <w:p w14:paraId="140C31B5" w14:textId="77777777" w:rsidR="002A351D" w:rsidRPr="008053F6" w:rsidRDefault="002A351D" w:rsidP="002A351D"/>
                  </w:txbxContent>
                </v:textbox>
                <w10:wrap type="square"/>
              </v:shape>
            </w:pict>
          </mc:Fallback>
        </mc:AlternateContent>
      </w:r>
    </w:p>
    <w:p w14:paraId="1C198FCB" w14:textId="77777777" w:rsidR="002A351D" w:rsidRDefault="002A351D" w:rsidP="002A351D">
      <w:pPr>
        <w:spacing w:line="480" w:lineRule="auto"/>
        <w:rPr>
          <w:rFonts w:ascii="Times New Roman" w:hAnsi="Times New Roman" w:cs="Times New Roman"/>
          <w:b/>
          <w:bCs/>
          <w:sz w:val="24"/>
          <w:szCs w:val="24"/>
        </w:rPr>
      </w:pPr>
    </w:p>
    <w:p w14:paraId="1BAE2C73" w14:textId="77777777" w:rsidR="002A351D" w:rsidRDefault="002A351D" w:rsidP="002A351D">
      <w:pPr>
        <w:spacing w:line="480" w:lineRule="auto"/>
        <w:rPr>
          <w:rFonts w:ascii="Times New Roman" w:hAnsi="Times New Roman" w:cs="Times New Roman"/>
          <w:b/>
          <w:bCs/>
          <w:sz w:val="24"/>
          <w:szCs w:val="24"/>
        </w:rPr>
      </w:pPr>
    </w:p>
    <w:p w14:paraId="03EBF91E" w14:textId="77777777" w:rsidR="002A351D" w:rsidRDefault="002A351D" w:rsidP="002A351D">
      <w:pPr>
        <w:spacing w:line="480" w:lineRule="auto"/>
        <w:rPr>
          <w:rFonts w:ascii="Times New Roman" w:hAnsi="Times New Roman" w:cs="Times New Roman"/>
          <w:b/>
          <w:bCs/>
          <w:sz w:val="24"/>
          <w:szCs w:val="24"/>
        </w:rPr>
      </w:pPr>
    </w:p>
    <w:p w14:paraId="0EC0B65D" w14:textId="77777777" w:rsidR="002A351D" w:rsidRDefault="002A351D" w:rsidP="002A351D">
      <w:pPr>
        <w:spacing w:line="480" w:lineRule="auto"/>
        <w:rPr>
          <w:rFonts w:ascii="Times New Roman" w:hAnsi="Times New Roman" w:cs="Times New Roman"/>
          <w:b/>
          <w:bCs/>
          <w:sz w:val="24"/>
          <w:szCs w:val="24"/>
        </w:rPr>
      </w:pPr>
    </w:p>
    <w:p w14:paraId="1220C5AF" w14:textId="77777777" w:rsidR="002A351D" w:rsidRDefault="002A351D" w:rsidP="002A351D">
      <w:pPr>
        <w:spacing w:line="480" w:lineRule="auto"/>
        <w:rPr>
          <w:rFonts w:ascii="Times New Roman" w:hAnsi="Times New Roman" w:cs="Times New Roman"/>
          <w:b/>
          <w:bCs/>
          <w:sz w:val="24"/>
          <w:szCs w:val="24"/>
        </w:rPr>
      </w:pPr>
    </w:p>
    <w:p w14:paraId="77111C2E" w14:textId="77777777" w:rsidR="00A0564C" w:rsidRDefault="00A0564C" w:rsidP="00FF6439"/>
    <w:p w14:paraId="344F2B97" w14:textId="6A479715" w:rsidR="00C52610" w:rsidRPr="00764043" w:rsidRDefault="00C52610" w:rsidP="00C52610">
      <w:pPr>
        <w:jc w:val="center"/>
        <w:rPr>
          <w:rFonts w:ascii="Times New Roman" w:hAnsi="Times New Roman" w:cs="Times New Roman"/>
          <w:b/>
          <w:bCs/>
          <w:sz w:val="24"/>
          <w:szCs w:val="24"/>
        </w:rPr>
      </w:pPr>
      <w:r>
        <w:rPr>
          <w:rFonts w:ascii="Times New Roman" w:hAnsi="Times New Roman" w:cs="Times New Roman"/>
          <w:b/>
          <w:bCs/>
          <w:sz w:val="24"/>
          <w:szCs w:val="24"/>
        </w:rPr>
        <w:br w:type="page"/>
      </w:r>
      <w:r w:rsidRPr="00764043">
        <w:rPr>
          <w:rFonts w:ascii="Times New Roman" w:hAnsi="Times New Roman" w:cs="Times New Roman"/>
          <w:b/>
          <w:bCs/>
          <w:sz w:val="24"/>
          <w:szCs w:val="24"/>
        </w:rPr>
        <w:t xml:space="preserve">Appendix </w:t>
      </w:r>
      <w:r>
        <w:rPr>
          <w:rFonts w:ascii="Times New Roman" w:hAnsi="Times New Roman" w:cs="Times New Roman"/>
          <w:b/>
          <w:bCs/>
          <w:sz w:val="24"/>
          <w:szCs w:val="24"/>
        </w:rPr>
        <w:t>F</w:t>
      </w:r>
    </w:p>
    <w:p w14:paraId="5C48010B" w14:textId="301EF332" w:rsidR="00C52610" w:rsidRDefault="00C52610" w:rsidP="00C52610">
      <w:pPr>
        <w:jc w:val="center"/>
        <w:rPr>
          <w:rFonts w:ascii="Times New Roman" w:hAnsi="Times New Roman" w:cs="Times New Roman"/>
          <w:b/>
          <w:bCs/>
          <w:sz w:val="24"/>
          <w:szCs w:val="24"/>
        </w:rPr>
      </w:pPr>
      <w:r>
        <w:rPr>
          <w:rFonts w:ascii="Times New Roman" w:hAnsi="Times New Roman" w:cs="Times New Roman"/>
          <w:b/>
          <w:bCs/>
          <w:sz w:val="24"/>
          <w:szCs w:val="24"/>
        </w:rPr>
        <w:t>IRB Approval Letter</w:t>
      </w:r>
    </w:p>
    <w:p w14:paraId="661D908F" w14:textId="7F557F0A" w:rsidR="00C52610" w:rsidRDefault="00C52610" w:rsidP="00C52610">
      <w:pPr>
        <w:jc w:val="center"/>
        <w:rPr>
          <w:rFonts w:ascii="Times New Roman" w:hAnsi="Times New Roman" w:cs="Times New Roman"/>
          <w:b/>
          <w:bCs/>
          <w:sz w:val="24"/>
          <w:szCs w:val="24"/>
        </w:rPr>
      </w:pPr>
      <w:r>
        <w:rPr>
          <w:rFonts w:ascii="Times New Roman" w:hAnsi="Times New Roman" w:cs="Times New Roman"/>
          <w:b/>
          <w:bCs/>
          <w:noProof/>
          <w:sz w:val="24"/>
          <w:szCs w:val="24"/>
        </w:rPr>
        <w:drawing>
          <wp:inline distT="0" distB="0" distL="0" distR="0" wp14:anchorId="0DF7AA68" wp14:editId="6DAD9EBE">
            <wp:extent cx="5943600" cy="6045200"/>
            <wp:effectExtent l="0" t="0" r="0" b="0"/>
            <wp:docPr id="3404455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0445578" name="Picture 340445578"/>
                    <pic:cNvPicPr/>
                  </pic:nvPicPr>
                  <pic:blipFill rotWithShape="1">
                    <a:blip r:embed="rId35">
                      <a:extLst>
                        <a:ext uri="{28A0092B-C50C-407E-A947-70E740481C1C}">
                          <a14:useLocalDpi xmlns:a14="http://schemas.microsoft.com/office/drawing/2010/main" val="0"/>
                        </a:ext>
                      </a:extLst>
                    </a:blip>
                    <a:srcRect t="-1100" b="22559"/>
                    <a:stretch/>
                  </pic:blipFill>
                  <pic:spPr bwMode="auto">
                    <a:xfrm>
                      <a:off x="0" y="0"/>
                      <a:ext cx="5943600" cy="6045200"/>
                    </a:xfrm>
                    <a:prstGeom prst="rect">
                      <a:avLst/>
                    </a:prstGeom>
                    <a:ln>
                      <a:noFill/>
                    </a:ln>
                    <a:extLst>
                      <a:ext uri="{53640926-AAD7-44D8-BBD7-CCE9431645EC}">
                        <a14:shadowObscured xmlns:a14="http://schemas.microsoft.com/office/drawing/2010/main"/>
                      </a:ext>
                    </a:extLst>
                  </pic:spPr>
                </pic:pic>
              </a:graphicData>
            </a:graphic>
          </wp:inline>
        </w:drawing>
      </w:r>
    </w:p>
    <w:p w14:paraId="404BB95E" w14:textId="77777777" w:rsidR="00C52610" w:rsidRDefault="00C52610" w:rsidP="00C52610">
      <w:pPr>
        <w:jc w:val="center"/>
        <w:rPr>
          <w:rFonts w:ascii="Times New Roman" w:hAnsi="Times New Roman" w:cs="Times New Roman"/>
          <w:b/>
          <w:bCs/>
          <w:sz w:val="24"/>
          <w:szCs w:val="24"/>
        </w:rPr>
      </w:pPr>
    </w:p>
    <w:p w14:paraId="5C8D5A72" w14:textId="77777777" w:rsidR="00C52610" w:rsidRDefault="00C52610" w:rsidP="00C52610">
      <w:pPr>
        <w:jc w:val="center"/>
        <w:rPr>
          <w:rFonts w:ascii="Times New Roman" w:hAnsi="Times New Roman" w:cs="Times New Roman"/>
          <w:b/>
          <w:bCs/>
          <w:sz w:val="24"/>
          <w:szCs w:val="24"/>
        </w:rPr>
      </w:pPr>
    </w:p>
    <w:p w14:paraId="12EF4B83" w14:textId="77777777" w:rsidR="00C52610" w:rsidRDefault="00C52610" w:rsidP="00C52610">
      <w:pPr>
        <w:jc w:val="center"/>
        <w:rPr>
          <w:rFonts w:ascii="Times New Roman" w:hAnsi="Times New Roman" w:cs="Times New Roman"/>
          <w:b/>
          <w:bCs/>
          <w:sz w:val="24"/>
          <w:szCs w:val="24"/>
        </w:rPr>
      </w:pPr>
    </w:p>
    <w:p w14:paraId="41A70B16" w14:textId="77777777" w:rsidR="00C52610" w:rsidRDefault="00C52610" w:rsidP="00C52610">
      <w:pPr>
        <w:jc w:val="center"/>
        <w:rPr>
          <w:rFonts w:ascii="Times New Roman" w:hAnsi="Times New Roman" w:cs="Times New Roman"/>
          <w:b/>
          <w:bCs/>
          <w:sz w:val="24"/>
          <w:szCs w:val="24"/>
        </w:rPr>
      </w:pPr>
    </w:p>
    <w:p w14:paraId="4EBFEF61" w14:textId="515CDDE2" w:rsidR="00C52610" w:rsidRDefault="00C52610">
      <w:pPr>
        <w:rPr>
          <w:rFonts w:ascii="Times New Roman" w:hAnsi="Times New Roman" w:cs="Times New Roman"/>
          <w:b/>
          <w:bCs/>
          <w:sz w:val="24"/>
          <w:szCs w:val="24"/>
        </w:rPr>
      </w:pPr>
    </w:p>
    <w:p w14:paraId="754792CD" w14:textId="7E319221" w:rsidR="002A351D" w:rsidRPr="00764043" w:rsidRDefault="000D2BE7" w:rsidP="00764043">
      <w:pPr>
        <w:jc w:val="center"/>
        <w:rPr>
          <w:rFonts w:ascii="Times New Roman" w:hAnsi="Times New Roman" w:cs="Times New Roman"/>
          <w:b/>
          <w:bCs/>
          <w:sz w:val="24"/>
          <w:szCs w:val="24"/>
        </w:rPr>
      </w:pPr>
      <w:r w:rsidRPr="00764043">
        <w:rPr>
          <w:rFonts w:ascii="Times New Roman" w:hAnsi="Times New Roman" w:cs="Times New Roman"/>
          <w:b/>
          <w:bCs/>
          <w:sz w:val="24"/>
          <w:szCs w:val="24"/>
        </w:rPr>
        <w:t xml:space="preserve">Appendix </w:t>
      </w:r>
      <w:r w:rsidR="00761D19">
        <w:rPr>
          <w:rFonts w:ascii="Times New Roman" w:hAnsi="Times New Roman" w:cs="Times New Roman"/>
          <w:b/>
          <w:bCs/>
          <w:sz w:val="24"/>
          <w:szCs w:val="24"/>
        </w:rPr>
        <w:t>G</w:t>
      </w:r>
    </w:p>
    <w:p w14:paraId="0266C330" w14:textId="43500F58" w:rsidR="00E77AC6" w:rsidRDefault="009C0B1B" w:rsidP="00764043">
      <w:pPr>
        <w:jc w:val="center"/>
        <w:rPr>
          <w:rFonts w:ascii="Times New Roman" w:hAnsi="Times New Roman" w:cs="Times New Roman"/>
          <w:b/>
          <w:bCs/>
          <w:sz w:val="24"/>
          <w:szCs w:val="24"/>
        </w:rPr>
      </w:pPr>
      <w:r w:rsidRPr="00764043">
        <w:rPr>
          <w:rFonts w:ascii="Times New Roman" w:hAnsi="Times New Roman" w:cs="Times New Roman"/>
          <w:b/>
          <w:bCs/>
          <w:sz w:val="24"/>
          <w:szCs w:val="24"/>
        </w:rPr>
        <w:t>Budget Table for Project</w:t>
      </w:r>
    </w:p>
    <w:p w14:paraId="6119CFD4" w14:textId="77777777" w:rsidR="00764043" w:rsidRPr="00764043" w:rsidRDefault="00764043" w:rsidP="00764043">
      <w:pPr>
        <w:jc w:val="center"/>
        <w:rPr>
          <w:rFonts w:ascii="Times New Roman" w:hAnsi="Times New Roman" w:cs="Times New Roman"/>
          <w:b/>
          <w:bCs/>
          <w:sz w:val="24"/>
          <w:szCs w:val="24"/>
        </w:rPr>
      </w:pPr>
    </w:p>
    <w:tbl>
      <w:tblPr>
        <w:tblW w:w="9895" w:type="dxa"/>
        <w:tblLook w:val="04A0" w:firstRow="1" w:lastRow="0" w:firstColumn="1" w:lastColumn="0" w:noHBand="0" w:noVBand="1"/>
      </w:tblPr>
      <w:tblGrid>
        <w:gridCol w:w="3955"/>
        <w:gridCol w:w="2340"/>
        <w:gridCol w:w="1925"/>
        <w:gridCol w:w="1675"/>
      </w:tblGrid>
      <w:tr w:rsidR="00BA2939" w:rsidRPr="00BA2939" w14:paraId="42F68DC4" w14:textId="77777777" w:rsidTr="000C1E0E">
        <w:trPr>
          <w:trHeight w:val="290"/>
        </w:trPr>
        <w:tc>
          <w:tcPr>
            <w:tcW w:w="395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72744D0" w14:textId="47212E60" w:rsidR="00BA2939" w:rsidRPr="00BA2939" w:rsidRDefault="00BA2939" w:rsidP="00BA2939">
            <w:pPr>
              <w:spacing w:after="0" w:line="240" w:lineRule="auto"/>
              <w:jc w:val="center"/>
              <w:rPr>
                <w:rFonts w:ascii="Calibri" w:eastAsia="Times New Roman" w:hAnsi="Calibri" w:cs="Calibri"/>
                <w:b/>
                <w:bCs/>
                <w:color w:val="000000"/>
              </w:rPr>
            </w:pPr>
            <w:r w:rsidRPr="00BA2939">
              <w:rPr>
                <w:rFonts w:ascii="Calibri" w:eastAsia="Times New Roman" w:hAnsi="Calibri" w:cs="Calibri"/>
                <w:b/>
                <w:bCs/>
                <w:color w:val="000000"/>
              </w:rPr>
              <w:t>Item</w:t>
            </w:r>
          </w:p>
        </w:tc>
        <w:tc>
          <w:tcPr>
            <w:tcW w:w="2340" w:type="dxa"/>
            <w:tcBorders>
              <w:top w:val="single" w:sz="4" w:space="0" w:color="auto"/>
              <w:left w:val="nil"/>
              <w:bottom w:val="single" w:sz="4" w:space="0" w:color="auto"/>
              <w:right w:val="single" w:sz="4" w:space="0" w:color="auto"/>
            </w:tcBorders>
            <w:shd w:val="clear" w:color="auto" w:fill="auto"/>
            <w:noWrap/>
            <w:vAlign w:val="bottom"/>
            <w:hideMark/>
          </w:tcPr>
          <w:p w14:paraId="6887BD85" w14:textId="77777777" w:rsidR="00BA2939" w:rsidRPr="00BA2939" w:rsidRDefault="00BA2939" w:rsidP="00BA2939">
            <w:pPr>
              <w:spacing w:after="0" w:line="240" w:lineRule="auto"/>
              <w:jc w:val="center"/>
              <w:rPr>
                <w:rFonts w:ascii="Calibri" w:eastAsia="Times New Roman" w:hAnsi="Calibri" w:cs="Calibri"/>
                <w:b/>
                <w:bCs/>
                <w:color w:val="000000"/>
              </w:rPr>
            </w:pPr>
            <w:r w:rsidRPr="00BA2939">
              <w:rPr>
                <w:rFonts w:ascii="Calibri" w:eastAsia="Times New Roman" w:hAnsi="Calibri" w:cs="Calibri"/>
                <w:b/>
                <w:bCs/>
                <w:color w:val="000000"/>
              </w:rPr>
              <w:t xml:space="preserve">Quantity </w:t>
            </w:r>
          </w:p>
        </w:tc>
        <w:tc>
          <w:tcPr>
            <w:tcW w:w="1925" w:type="dxa"/>
            <w:tcBorders>
              <w:top w:val="single" w:sz="4" w:space="0" w:color="auto"/>
              <w:left w:val="nil"/>
              <w:bottom w:val="single" w:sz="4" w:space="0" w:color="auto"/>
              <w:right w:val="single" w:sz="4" w:space="0" w:color="auto"/>
            </w:tcBorders>
            <w:shd w:val="clear" w:color="auto" w:fill="auto"/>
            <w:noWrap/>
            <w:vAlign w:val="bottom"/>
            <w:hideMark/>
          </w:tcPr>
          <w:p w14:paraId="3A7E8EFA" w14:textId="77777777" w:rsidR="00BA2939" w:rsidRPr="00BA2939" w:rsidRDefault="00BA2939" w:rsidP="00BA2939">
            <w:pPr>
              <w:spacing w:after="0" w:line="240" w:lineRule="auto"/>
              <w:jc w:val="center"/>
              <w:rPr>
                <w:rFonts w:ascii="Calibri" w:eastAsia="Times New Roman" w:hAnsi="Calibri" w:cs="Calibri"/>
                <w:b/>
                <w:bCs/>
                <w:color w:val="000000"/>
              </w:rPr>
            </w:pPr>
            <w:r w:rsidRPr="00BA2939">
              <w:rPr>
                <w:rFonts w:ascii="Calibri" w:eastAsia="Times New Roman" w:hAnsi="Calibri" w:cs="Calibri"/>
                <w:b/>
                <w:bCs/>
                <w:color w:val="000000"/>
              </w:rPr>
              <w:t xml:space="preserve">Monthly Cost </w:t>
            </w:r>
          </w:p>
        </w:tc>
        <w:tc>
          <w:tcPr>
            <w:tcW w:w="1675" w:type="dxa"/>
            <w:tcBorders>
              <w:top w:val="single" w:sz="4" w:space="0" w:color="auto"/>
              <w:left w:val="nil"/>
              <w:bottom w:val="single" w:sz="4" w:space="0" w:color="auto"/>
              <w:right w:val="single" w:sz="4" w:space="0" w:color="auto"/>
            </w:tcBorders>
            <w:shd w:val="clear" w:color="auto" w:fill="auto"/>
            <w:noWrap/>
            <w:vAlign w:val="bottom"/>
            <w:hideMark/>
          </w:tcPr>
          <w:p w14:paraId="243FE9BC" w14:textId="77777777" w:rsidR="00BA2939" w:rsidRPr="00BA2939" w:rsidRDefault="00BA2939" w:rsidP="00BA2939">
            <w:pPr>
              <w:spacing w:after="0" w:line="240" w:lineRule="auto"/>
              <w:jc w:val="center"/>
              <w:rPr>
                <w:rFonts w:ascii="Calibri" w:eastAsia="Times New Roman" w:hAnsi="Calibri" w:cs="Calibri"/>
                <w:b/>
                <w:bCs/>
                <w:color w:val="000000"/>
              </w:rPr>
            </w:pPr>
            <w:r w:rsidRPr="00BA2939">
              <w:rPr>
                <w:rFonts w:ascii="Calibri" w:eastAsia="Times New Roman" w:hAnsi="Calibri" w:cs="Calibri"/>
                <w:b/>
                <w:bCs/>
                <w:color w:val="000000"/>
              </w:rPr>
              <w:t xml:space="preserve">Annual Cost </w:t>
            </w:r>
          </w:p>
        </w:tc>
      </w:tr>
      <w:tr w:rsidR="00BA2939" w:rsidRPr="00BA2939" w14:paraId="5999A528" w14:textId="77777777" w:rsidTr="000C1E0E">
        <w:trPr>
          <w:trHeight w:val="290"/>
        </w:trPr>
        <w:tc>
          <w:tcPr>
            <w:tcW w:w="3955" w:type="dxa"/>
            <w:tcBorders>
              <w:top w:val="nil"/>
              <w:left w:val="single" w:sz="4" w:space="0" w:color="auto"/>
              <w:bottom w:val="single" w:sz="4" w:space="0" w:color="auto"/>
              <w:right w:val="single" w:sz="4" w:space="0" w:color="auto"/>
            </w:tcBorders>
            <w:shd w:val="clear" w:color="auto" w:fill="auto"/>
            <w:noWrap/>
            <w:vAlign w:val="bottom"/>
            <w:hideMark/>
          </w:tcPr>
          <w:p w14:paraId="07A96216" w14:textId="77777777" w:rsidR="00BA2939" w:rsidRPr="00BA2939" w:rsidRDefault="00BA2939" w:rsidP="00BA2939">
            <w:pPr>
              <w:spacing w:after="0" w:line="240" w:lineRule="auto"/>
              <w:jc w:val="center"/>
              <w:rPr>
                <w:rFonts w:ascii="Calibri" w:eastAsia="Times New Roman" w:hAnsi="Calibri" w:cs="Calibri"/>
                <w:b/>
                <w:bCs/>
                <w:color w:val="000000"/>
              </w:rPr>
            </w:pPr>
            <w:r w:rsidRPr="00BA2939">
              <w:rPr>
                <w:rFonts w:ascii="Calibri" w:eastAsia="Times New Roman" w:hAnsi="Calibri" w:cs="Calibri"/>
                <w:b/>
                <w:bCs/>
                <w:color w:val="000000"/>
              </w:rPr>
              <w:t>Special Allocation</w:t>
            </w:r>
          </w:p>
        </w:tc>
        <w:tc>
          <w:tcPr>
            <w:tcW w:w="2340" w:type="dxa"/>
            <w:tcBorders>
              <w:top w:val="nil"/>
              <w:left w:val="nil"/>
              <w:bottom w:val="single" w:sz="4" w:space="0" w:color="auto"/>
              <w:right w:val="single" w:sz="4" w:space="0" w:color="auto"/>
            </w:tcBorders>
            <w:shd w:val="clear" w:color="auto" w:fill="auto"/>
            <w:noWrap/>
            <w:vAlign w:val="bottom"/>
            <w:hideMark/>
          </w:tcPr>
          <w:p w14:paraId="08249D38" w14:textId="77777777" w:rsidR="00BA2939" w:rsidRPr="00BA2939" w:rsidRDefault="00BA2939" w:rsidP="00BA2939">
            <w:pPr>
              <w:spacing w:after="0" w:line="240" w:lineRule="auto"/>
              <w:jc w:val="center"/>
              <w:rPr>
                <w:rFonts w:ascii="Calibri" w:eastAsia="Times New Roman" w:hAnsi="Calibri" w:cs="Calibri"/>
                <w:b/>
                <w:bCs/>
                <w:color w:val="000000"/>
              </w:rPr>
            </w:pPr>
            <w:r w:rsidRPr="00BA2939">
              <w:rPr>
                <w:rFonts w:ascii="Calibri" w:eastAsia="Times New Roman" w:hAnsi="Calibri" w:cs="Calibri"/>
                <w:b/>
                <w:bCs/>
                <w:color w:val="000000"/>
              </w:rPr>
              <w:t> </w:t>
            </w:r>
          </w:p>
        </w:tc>
        <w:tc>
          <w:tcPr>
            <w:tcW w:w="1925" w:type="dxa"/>
            <w:tcBorders>
              <w:top w:val="nil"/>
              <w:left w:val="nil"/>
              <w:bottom w:val="single" w:sz="4" w:space="0" w:color="auto"/>
              <w:right w:val="single" w:sz="4" w:space="0" w:color="auto"/>
            </w:tcBorders>
            <w:shd w:val="clear" w:color="auto" w:fill="auto"/>
            <w:noWrap/>
            <w:vAlign w:val="bottom"/>
            <w:hideMark/>
          </w:tcPr>
          <w:p w14:paraId="7FB01BCC" w14:textId="77777777" w:rsidR="00BA2939" w:rsidRPr="00BA2939" w:rsidRDefault="00BA2939" w:rsidP="00BA2939">
            <w:pPr>
              <w:spacing w:after="0" w:line="240" w:lineRule="auto"/>
              <w:jc w:val="center"/>
              <w:rPr>
                <w:rFonts w:ascii="Calibri" w:eastAsia="Times New Roman" w:hAnsi="Calibri" w:cs="Calibri"/>
                <w:b/>
                <w:bCs/>
                <w:color w:val="000000"/>
              </w:rPr>
            </w:pPr>
            <w:r w:rsidRPr="00BA2939">
              <w:rPr>
                <w:rFonts w:ascii="Calibri" w:eastAsia="Times New Roman" w:hAnsi="Calibri" w:cs="Calibri"/>
                <w:b/>
                <w:bCs/>
                <w:color w:val="000000"/>
              </w:rPr>
              <w:t> </w:t>
            </w:r>
          </w:p>
        </w:tc>
        <w:tc>
          <w:tcPr>
            <w:tcW w:w="1675" w:type="dxa"/>
            <w:tcBorders>
              <w:top w:val="nil"/>
              <w:left w:val="nil"/>
              <w:bottom w:val="single" w:sz="4" w:space="0" w:color="auto"/>
              <w:right w:val="single" w:sz="4" w:space="0" w:color="auto"/>
            </w:tcBorders>
            <w:shd w:val="clear" w:color="auto" w:fill="auto"/>
            <w:noWrap/>
            <w:vAlign w:val="bottom"/>
            <w:hideMark/>
          </w:tcPr>
          <w:p w14:paraId="222752A1" w14:textId="56D20CB4" w:rsidR="00BA2939" w:rsidRPr="00BA2939" w:rsidRDefault="001648FB" w:rsidP="001648FB">
            <w:pPr>
              <w:spacing w:after="0" w:line="240" w:lineRule="auto"/>
              <w:rPr>
                <w:rFonts w:ascii="Calibri" w:eastAsia="Times New Roman" w:hAnsi="Calibri" w:cs="Calibri"/>
                <w:b/>
                <w:bCs/>
                <w:color w:val="000000"/>
              </w:rPr>
            </w:pPr>
            <w:r>
              <w:rPr>
                <w:rFonts w:ascii="Calibri" w:eastAsia="Times New Roman" w:hAnsi="Calibri" w:cs="Calibri"/>
                <w:b/>
                <w:bCs/>
                <w:color w:val="000000"/>
              </w:rPr>
              <w:t xml:space="preserve"> </w:t>
            </w:r>
            <w:r w:rsidR="00BA2939" w:rsidRPr="00BA2939">
              <w:rPr>
                <w:rFonts w:ascii="Calibri" w:eastAsia="Times New Roman" w:hAnsi="Calibri" w:cs="Calibri"/>
                <w:b/>
                <w:bCs/>
                <w:color w:val="000000"/>
              </w:rPr>
              <w:t xml:space="preserve">$ 105,000.00 </w:t>
            </w:r>
          </w:p>
        </w:tc>
      </w:tr>
      <w:tr w:rsidR="00BA2939" w:rsidRPr="00BA2939" w14:paraId="4A161795" w14:textId="77777777" w:rsidTr="000C1E0E">
        <w:trPr>
          <w:trHeight w:val="290"/>
        </w:trPr>
        <w:tc>
          <w:tcPr>
            <w:tcW w:w="3955" w:type="dxa"/>
            <w:tcBorders>
              <w:top w:val="nil"/>
              <w:left w:val="single" w:sz="4" w:space="0" w:color="auto"/>
              <w:bottom w:val="single" w:sz="4" w:space="0" w:color="auto"/>
              <w:right w:val="single" w:sz="4" w:space="0" w:color="auto"/>
            </w:tcBorders>
            <w:shd w:val="clear" w:color="auto" w:fill="auto"/>
            <w:noWrap/>
            <w:vAlign w:val="bottom"/>
            <w:hideMark/>
          </w:tcPr>
          <w:p w14:paraId="7661D1FC" w14:textId="77777777" w:rsidR="00BA2939" w:rsidRPr="00BA2939" w:rsidRDefault="00BA2939" w:rsidP="00BA2939">
            <w:pPr>
              <w:spacing w:after="0" w:line="240" w:lineRule="auto"/>
              <w:rPr>
                <w:rFonts w:ascii="Calibri" w:eastAsia="Times New Roman" w:hAnsi="Calibri" w:cs="Calibri"/>
                <w:color w:val="000000"/>
              </w:rPr>
            </w:pPr>
            <w:r w:rsidRPr="00BA2939">
              <w:rPr>
                <w:rFonts w:ascii="Calibri" w:eastAsia="Times New Roman" w:hAnsi="Calibri" w:cs="Calibri"/>
                <w:color w:val="000000"/>
              </w:rPr>
              <w:t>Administrative Costs</w:t>
            </w:r>
          </w:p>
        </w:tc>
        <w:tc>
          <w:tcPr>
            <w:tcW w:w="2340" w:type="dxa"/>
            <w:tcBorders>
              <w:top w:val="nil"/>
              <w:left w:val="nil"/>
              <w:bottom w:val="single" w:sz="4" w:space="0" w:color="auto"/>
              <w:right w:val="single" w:sz="4" w:space="0" w:color="auto"/>
            </w:tcBorders>
            <w:shd w:val="clear" w:color="auto" w:fill="auto"/>
            <w:noWrap/>
            <w:vAlign w:val="bottom"/>
            <w:hideMark/>
          </w:tcPr>
          <w:p w14:paraId="21C1A450" w14:textId="77777777" w:rsidR="00BA2939" w:rsidRPr="00BA2939" w:rsidRDefault="00BA2939" w:rsidP="00BA2939">
            <w:pPr>
              <w:spacing w:after="0" w:line="240" w:lineRule="auto"/>
              <w:jc w:val="right"/>
              <w:rPr>
                <w:rFonts w:ascii="Calibri" w:eastAsia="Times New Roman" w:hAnsi="Calibri" w:cs="Calibri"/>
                <w:b/>
                <w:bCs/>
                <w:color w:val="000000"/>
              </w:rPr>
            </w:pPr>
            <w:r w:rsidRPr="00BA2939">
              <w:rPr>
                <w:rFonts w:ascii="Calibri" w:eastAsia="Times New Roman" w:hAnsi="Calibri" w:cs="Calibri"/>
                <w:b/>
                <w:bCs/>
                <w:color w:val="000000"/>
              </w:rPr>
              <w:t>1</w:t>
            </w:r>
          </w:p>
        </w:tc>
        <w:tc>
          <w:tcPr>
            <w:tcW w:w="1925" w:type="dxa"/>
            <w:tcBorders>
              <w:top w:val="nil"/>
              <w:left w:val="nil"/>
              <w:bottom w:val="single" w:sz="4" w:space="0" w:color="auto"/>
              <w:right w:val="single" w:sz="4" w:space="0" w:color="auto"/>
            </w:tcBorders>
            <w:shd w:val="clear" w:color="auto" w:fill="auto"/>
            <w:noWrap/>
            <w:vAlign w:val="bottom"/>
            <w:hideMark/>
          </w:tcPr>
          <w:p w14:paraId="1CC95CF8" w14:textId="24013046" w:rsidR="00BA2939" w:rsidRPr="00BA2939" w:rsidRDefault="001648FB" w:rsidP="001648FB">
            <w:pPr>
              <w:spacing w:after="0" w:line="240" w:lineRule="auto"/>
              <w:rPr>
                <w:rFonts w:ascii="Calibri" w:eastAsia="Times New Roman" w:hAnsi="Calibri" w:cs="Calibri"/>
                <w:color w:val="000000"/>
              </w:rPr>
            </w:pPr>
            <w:r>
              <w:rPr>
                <w:rFonts w:ascii="Calibri" w:eastAsia="Times New Roman" w:hAnsi="Calibri" w:cs="Calibri"/>
                <w:color w:val="000000"/>
              </w:rPr>
              <w:t xml:space="preserve"> </w:t>
            </w:r>
            <w:r w:rsidR="00BA2939" w:rsidRPr="00BA2939">
              <w:rPr>
                <w:rFonts w:ascii="Calibri" w:eastAsia="Times New Roman" w:hAnsi="Calibri" w:cs="Calibri"/>
                <w:color w:val="000000"/>
              </w:rPr>
              <w:t xml:space="preserve">$         415.00 </w:t>
            </w:r>
          </w:p>
        </w:tc>
        <w:tc>
          <w:tcPr>
            <w:tcW w:w="1675" w:type="dxa"/>
            <w:tcBorders>
              <w:top w:val="nil"/>
              <w:left w:val="nil"/>
              <w:bottom w:val="single" w:sz="4" w:space="0" w:color="auto"/>
              <w:right w:val="single" w:sz="4" w:space="0" w:color="auto"/>
            </w:tcBorders>
            <w:shd w:val="clear" w:color="auto" w:fill="auto"/>
            <w:noWrap/>
            <w:vAlign w:val="bottom"/>
            <w:hideMark/>
          </w:tcPr>
          <w:p w14:paraId="740049A4" w14:textId="59CCEDEF" w:rsidR="00BA2939" w:rsidRPr="00BA2939" w:rsidRDefault="001648FB" w:rsidP="001648FB">
            <w:pPr>
              <w:spacing w:after="0" w:line="240" w:lineRule="auto"/>
              <w:rPr>
                <w:rFonts w:ascii="Calibri" w:eastAsia="Times New Roman" w:hAnsi="Calibri" w:cs="Calibri"/>
                <w:color w:val="000000"/>
              </w:rPr>
            </w:pPr>
            <w:r>
              <w:rPr>
                <w:rFonts w:ascii="Calibri" w:eastAsia="Times New Roman" w:hAnsi="Calibri" w:cs="Calibri"/>
                <w:color w:val="000000"/>
              </w:rPr>
              <w:t xml:space="preserve"> </w:t>
            </w:r>
            <w:r w:rsidR="00BA2939" w:rsidRPr="00BA2939">
              <w:rPr>
                <w:rFonts w:ascii="Calibri" w:eastAsia="Times New Roman" w:hAnsi="Calibri" w:cs="Calibri"/>
                <w:color w:val="000000"/>
              </w:rPr>
              <w:t xml:space="preserve">$      4,980.00 </w:t>
            </w:r>
          </w:p>
        </w:tc>
      </w:tr>
      <w:tr w:rsidR="00BA2939" w:rsidRPr="00BA2939" w14:paraId="4E306F07" w14:textId="77777777" w:rsidTr="000C1E0E">
        <w:trPr>
          <w:trHeight w:val="290"/>
        </w:trPr>
        <w:tc>
          <w:tcPr>
            <w:tcW w:w="3955" w:type="dxa"/>
            <w:tcBorders>
              <w:top w:val="nil"/>
              <w:left w:val="single" w:sz="4" w:space="0" w:color="auto"/>
              <w:bottom w:val="single" w:sz="4" w:space="0" w:color="auto"/>
              <w:right w:val="single" w:sz="4" w:space="0" w:color="auto"/>
            </w:tcBorders>
            <w:shd w:val="clear" w:color="auto" w:fill="auto"/>
            <w:noWrap/>
            <w:vAlign w:val="bottom"/>
            <w:hideMark/>
          </w:tcPr>
          <w:p w14:paraId="4C938479" w14:textId="77777777" w:rsidR="00BA2939" w:rsidRPr="00BA2939" w:rsidRDefault="00BA2939" w:rsidP="00BA2939">
            <w:pPr>
              <w:spacing w:after="0" w:line="240" w:lineRule="auto"/>
              <w:rPr>
                <w:rFonts w:ascii="Calibri" w:eastAsia="Times New Roman" w:hAnsi="Calibri" w:cs="Calibri"/>
                <w:color w:val="000000"/>
              </w:rPr>
            </w:pPr>
            <w:r w:rsidRPr="00BA2939">
              <w:rPr>
                <w:rFonts w:ascii="Calibri" w:eastAsia="Times New Roman" w:hAnsi="Calibri" w:cs="Calibri"/>
                <w:color w:val="000000"/>
              </w:rPr>
              <w:t>Cell Phone Reimbursement</w:t>
            </w:r>
          </w:p>
        </w:tc>
        <w:tc>
          <w:tcPr>
            <w:tcW w:w="2340" w:type="dxa"/>
            <w:tcBorders>
              <w:top w:val="nil"/>
              <w:left w:val="nil"/>
              <w:bottom w:val="single" w:sz="4" w:space="0" w:color="auto"/>
              <w:right w:val="single" w:sz="4" w:space="0" w:color="auto"/>
            </w:tcBorders>
            <w:shd w:val="clear" w:color="auto" w:fill="auto"/>
            <w:noWrap/>
            <w:vAlign w:val="bottom"/>
            <w:hideMark/>
          </w:tcPr>
          <w:p w14:paraId="524DEB86" w14:textId="77777777" w:rsidR="00BA2939" w:rsidRPr="00BA2939" w:rsidRDefault="00BA2939" w:rsidP="00BA2939">
            <w:pPr>
              <w:spacing w:after="0" w:line="240" w:lineRule="auto"/>
              <w:jc w:val="right"/>
              <w:rPr>
                <w:rFonts w:ascii="Calibri" w:eastAsia="Times New Roman" w:hAnsi="Calibri" w:cs="Calibri"/>
                <w:color w:val="000000"/>
              </w:rPr>
            </w:pPr>
            <w:r w:rsidRPr="00BA2939">
              <w:rPr>
                <w:rFonts w:ascii="Calibri" w:eastAsia="Times New Roman" w:hAnsi="Calibri" w:cs="Calibri"/>
                <w:color w:val="000000"/>
              </w:rPr>
              <w:t>1</w:t>
            </w:r>
          </w:p>
        </w:tc>
        <w:tc>
          <w:tcPr>
            <w:tcW w:w="1925" w:type="dxa"/>
            <w:tcBorders>
              <w:top w:val="nil"/>
              <w:left w:val="nil"/>
              <w:bottom w:val="single" w:sz="4" w:space="0" w:color="auto"/>
              <w:right w:val="single" w:sz="4" w:space="0" w:color="auto"/>
            </w:tcBorders>
            <w:shd w:val="clear" w:color="auto" w:fill="auto"/>
            <w:noWrap/>
            <w:vAlign w:val="bottom"/>
            <w:hideMark/>
          </w:tcPr>
          <w:p w14:paraId="12515E28" w14:textId="77777777" w:rsidR="00BA2939" w:rsidRPr="00BA2939" w:rsidRDefault="00BA2939" w:rsidP="00BA2939">
            <w:pPr>
              <w:spacing w:after="0" w:line="240" w:lineRule="auto"/>
              <w:rPr>
                <w:rFonts w:ascii="Calibri" w:eastAsia="Times New Roman" w:hAnsi="Calibri" w:cs="Calibri"/>
                <w:color w:val="000000"/>
              </w:rPr>
            </w:pPr>
            <w:r w:rsidRPr="00BA2939">
              <w:rPr>
                <w:rFonts w:ascii="Calibri" w:eastAsia="Times New Roman" w:hAnsi="Calibri" w:cs="Calibri"/>
                <w:color w:val="000000"/>
              </w:rPr>
              <w:t xml:space="preserve"> $           40.00 </w:t>
            </w:r>
          </w:p>
        </w:tc>
        <w:tc>
          <w:tcPr>
            <w:tcW w:w="1675" w:type="dxa"/>
            <w:tcBorders>
              <w:top w:val="nil"/>
              <w:left w:val="nil"/>
              <w:bottom w:val="single" w:sz="4" w:space="0" w:color="auto"/>
              <w:right w:val="single" w:sz="4" w:space="0" w:color="auto"/>
            </w:tcBorders>
            <w:shd w:val="clear" w:color="auto" w:fill="auto"/>
            <w:noWrap/>
            <w:vAlign w:val="bottom"/>
            <w:hideMark/>
          </w:tcPr>
          <w:p w14:paraId="5695DC47" w14:textId="77777777" w:rsidR="00BA2939" w:rsidRPr="00BA2939" w:rsidRDefault="00BA2939" w:rsidP="00BA2939">
            <w:pPr>
              <w:spacing w:after="0" w:line="240" w:lineRule="auto"/>
              <w:rPr>
                <w:rFonts w:ascii="Calibri" w:eastAsia="Times New Roman" w:hAnsi="Calibri" w:cs="Calibri"/>
                <w:color w:val="000000"/>
              </w:rPr>
            </w:pPr>
            <w:r w:rsidRPr="00BA2939">
              <w:rPr>
                <w:rFonts w:ascii="Calibri" w:eastAsia="Times New Roman" w:hAnsi="Calibri" w:cs="Calibri"/>
                <w:color w:val="000000"/>
              </w:rPr>
              <w:t xml:space="preserve"> $         480.00 </w:t>
            </w:r>
          </w:p>
        </w:tc>
      </w:tr>
      <w:tr w:rsidR="00BA2939" w:rsidRPr="00BA2939" w14:paraId="189F893F" w14:textId="77777777" w:rsidTr="000C1E0E">
        <w:trPr>
          <w:trHeight w:val="290"/>
        </w:trPr>
        <w:tc>
          <w:tcPr>
            <w:tcW w:w="3955" w:type="dxa"/>
            <w:tcBorders>
              <w:top w:val="nil"/>
              <w:left w:val="single" w:sz="4" w:space="0" w:color="auto"/>
              <w:bottom w:val="single" w:sz="4" w:space="0" w:color="auto"/>
              <w:right w:val="single" w:sz="4" w:space="0" w:color="auto"/>
            </w:tcBorders>
            <w:shd w:val="clear" w:color="auto" w:fill="auto"/>
            <w:noWrap/>
            <w:vAlign w:val="bottom"/>
            <w:hideMark/>
          </w:tcPr>
          <w:p w14:paraId="33203437" w14:textId="77777777" w:rsidR="00BA2939" w:rsidRPr="00BA2939" w:rsidRDefault="00BA2939" w:rsidP="00BA2939">
            <w:pPr>
              <w:spacing w:after="0" w:line="240" w:lineRule="auto"/>
              <w:rPr>
                <w:rFonts w:ascii="Calibri" w:eastAsia="Times New Roman" w:hAnsi="Calibri" w:cs="Calibri"/>
                <w:color w:val="000000"/>
              </w:rPr>
            </w:pPr>
            <w:r w:rsidRPr="00BA2939">
              <w:rPr>
                <w:rFonts w:ascii="Calibri" w:eastAsia="Times New Roman" w:hAnsi="Calibri" w:cs="Calibri"/>
                <w:color w:val="000000"/>
              </w:rPr>
              <w:t xml:space="preserve">Computer Services </w:t>
            </w:r>
          </w:p>
        </w:tc>
        <w:tc>
          <w:tcPr>
            <w:tcW w:w="2340" w:type="dxa"/>
            <w:tcBorders>
              <w:top w:val="nil"/>
              <w:left w:val="nil"/>
              <w:bottom w:val="single" w:sz="4" w:space="0" w:color="auto"/>
              <w:right w:val="single" w:sz="4" w:space="0" w:color="auto"/>
            </w:tcBorders>
            <w:shd w:val="clear" w:color="auto" w:fill="auto"/>
            <w:noWrap/>
            <w:vAlign w:val="bottom"/>
            <w:hideMark/>
          </w:tcPr>
          <w:p w14:paraId="757FDF32" w14:textId="77777777" w:rsidR="00BA2939" w:rsidRPr="00BA2939" w:rsidRDefault="00BA2939" w:rsidP="00BA2939">
            <w:pPr>
              <w:spacing w:after="0" w:line="240" w:lineRule="auto"/>
              <w:jc w:val="right"/>
              <w:rPr>
                <w:rFonts w:ascii="Calibri" w:eastAsia="Times New Roman" w:hAnsi="Calibri" w:cs="Calibri"/>
                <w:color w:val="000000"/>
              </w:rPr>
            </w:pPr>
            <w:r w:rsidRPr="00BA2939">
              <w:rPr>
                <w:rFonts w:ascii="Calibri" w:eastAsia="Times New Roman" w:hAnsi="Calibri" w:cs="Calibri"/>
                <w:color w:val="000000"/>
              </w:rPr>
              <w:t>1</w:t>
            </w:r>
          </w:p>
        </w:tc>
        <w:tc>
          <w:tcPr>
            <w:tcW w:w="1925" w:type="dxa"/>
            <w:tcBorders>
              <w:top w:val="nil"/>
              <w:left w:val="nil"/>
              <w:bottom w:val="single" w:sz="4" w:space="0" w:color="auto"/>
              <w:right w:val="single" w:sz="4" w:space="0" w:color="auto"/>
            </w:tcBorders>
            <w:shd w:val="clear" w:color="auto" w:fill="auto"/>
            <w:noWrap/>
            <w:vAlign w:val="bottom"/>
            <w:hideMark/>
          </w:tcPr>
          <w:p w14:paraId="45A26A5D" w14:textId="77777777" w:rsidR="00BA2939" w:rsidRPr="00BA2939" w:rsidRDefault="00BA2939" w:rsidP="00BA2939">
            <w:pPr>
              <w:spacing w:after="0" w:line="240" w:lineRule="auto"/>
              <w:rPr>
                <w:rFonts w:ascii="Calibri" w:eastAsia="Times New Roman" w:hAnsi="Calibri" w:cs="Calibri"/>
                <w:color w:val="000000"/>
              </w:rPr>
            </w:pPr>
            <w:r w:rsidRPr="00BA2939">
              <w:rPr>
                <w:rFonts w:ascii="Calibri" w:eastAsia="Times New Roman" w:hAnsi="Calibri" w:cs="Calibri"/>
                <w:color w:val="000000"/>
              </w:rPr>
              <w:t xml:space="preserve"> $         175.00 </w:t>
            </w:r>
          </w:p>
        </w:tc>
        <w:tc>
          <w:tcPr>
            <w:tcW w:w="1675" w:type="dxa"/>
            <w:tcBorders>
              <w:top w:val="nil"/>
              <w:left w:val="nil"/>
              <w:bottom w:val="single" w:sz="4" w:space="0" w:color="auto"/>
              <w:right w:val="single" w:sz="4" w:space="0" w:color="auto"/>
            </w:tcBorders>
            <w:shd w:val="clear" w:color="auto" w:fill="auto"/>
            <w:noWrap/>
            <w:vAlign w:val="bottom"/>
            <w:hideMark/>
          </w:tcPr>
          <w:p w14:paraId="02D74C87" w14:textId="77777777" w:rsidR="00BA2939" w:rsidRPr="00BA2939" w:rsidRDefault="00BA2939" w:rsidP="00BA2939">
            <w:pPr>
              <w:spacing w:after="0" w:line="240" w:lineRule="auto"/>
              <w:rPr>
                <w:rFonts w:ascii="Calibri" w:eastAsia="Times New Roman" w:hAnsi="Calibri" w:cs="Calibri"/>
                <w:color w:val="000000"/>
              </w:rPr>
            </w:pPr>
            <w:r w:rsidRPr="00BA2939">
              <w:rPr>
                <w:rFonts w:ascii="Calibri" w:eastAsia="Times New Roman" w:hAnsi="Calibri" w:cs="Calibri"/>
                <w:color w:val="000000"/>
              </w:rPr>
              <w:t xml:space="preserve"> $      2,100.00 </w:t>
            </w:r>
          </w:p>
        </w:tc>
      </w:tr>
      <w:tr w:rsidR="00BA2939" w:rsidRPr="00BA2939" w14:paraId="63E89AF9" w14:textId="77777777" w:rsidTr="000C1E0E">
        <w:trPr>
          <w:trHeight w:val="290"/>
        </w:trPr>
        <w:tc>
          <w:tcPr>
            <w:tcW w:w="3955" w:type="dxa"/>
            <w:tcBorders>
              <w:top w:val="nil"/>
              <w:left w:val="single" w:sz="4" w:space="0" w:color="auto"/>
              <w:bottom w:val="single" w:sz="4" w:space="0" w:color="auto"/>
              <w:right w:val="single" w:sz="4" w:space="0" w:color="auto"/>
            </w:tcBorders>
            <w:shd w:val="clear" w:color="auto" w:fill="auto"/>
            <w:noWrap/>
            <w:vAlign w:val="bottom"/>
            <w:hideMark/>
          </w:tcPr>
          <w:p w14:paraId="3B610431" w14:textId="77777777" w:rsidR="00BA2939" w:rsidRPr="00BA2939" w:rsidRDefault="00BA2939" w:rsidP="00BA2939">
            <w:pPr>
              <w:spacing w:after="0" w:line="240" w:lineRule="auto"/>
              <w:rPr>
                <w:rFonts w:ascii="Calibri" w:eastAsia="Times New Roman" w:hAnsi="Calibri" w:cs="Calibri"/>
                <w:color w:val="000000"/>
              </w:rPr>
            </w:pPr>
            <w:r w:rsidRPr="00BA2939">
              <w:rPr>
                <w:rFonts w:ascii="Calibri" w:eastAsia="Times New Roman" w:hAnsi="Calibri" w:cs="Calibri"/>
                <w:color w:val="000000"/>
              </w:rPr>
              <w:t>Desktop Computer - One Time Cost</w:t>
            </w:r>
          </w:p>
        </w:tc>
        <w:tc>
          <w:tcPr>
            <w:tcW w:w="2340" w:type="dxa"/>
            <w:tcBorders>
              <w:top w:val="nil"/>
              <w:left w:val="nil"/>
              <w:bottom w:val="single" w:sz="4" w:space="0" w:color="auto"/>
              <w:right w:val="single" w:sz="4" w:space="0" w:color="auto"/>
            </w:tcBorders>
            <w:shd w:val="clear" w:color="auto" w:fill="auto"/>
            <w:noWrap/>
            <w:vAlign w:val="bottom"/>
            <w:hideMark/>
          </w:tcPr>
          <w:p w14:paraId="13EA8F2A" w14:textId="77777777" w:rsidR="00BA2939" w:rsidRPr="00BA2939" w:rsidRDefault="00BA2939" w:rsidP="00BA2939">
            <w:pPr>
              <w:spacing w:after="0" w:line="240" w:lineRule="auto"/>
              <w:jc w:val="right"/>
              <w:rPr>
                <w:rFonts w:ascii="Calibri" w:eastAsia="Times New Roman" w:hAnsi="Calibri" w:cs="Calibri"/>
                <w:color w:val="000000"/>
              </w:rPr>
            </w:pPr>
            <w:r w:rsidRPr="00BA2939">
              <w:rPr>
                <w:rFonts w:ascii="Calibri" w:eastAsia="Times New Roman" w:hAnsi="Calibri" w:cs="Calibri"/>
                <w:color w:val="000000"/>
              </w:rPr>
              <w:t>1</w:t>
            </w:r>
          </w:p>
        </w:tc>
        <w:tc>
          <w:tcPr>
            <w:tcW w:w="1925" w:type="dxa"/>
            <w:tcBorders>
              <w:top w:val="nil"/>
              <w:left w:val="nil"/>
              <w:bottom w:val="single" w:sz="4" w:space="0" w:color="auto"/>
              <w:right w:val="single" w:sz="4" w:space="0" w:color="auto"/>
            </w:tcBorders>
            <w:shd w:val="clear" w:color="auto" w:fill="auto"/>
            <w:noWrap/>
            <w:vAlign w:val="bottom"/>
            <w:hideMark/>
          </w:tcPr>
          <w:p w14:paraId="2882FD0D" w14:textId="77777777" w:rsidR="00BA2939" w:rsidRPr="00BA2939" w:rsidRDefault="00BA2939" w:rsidP="00BA2939">
            <w:pPr>
              <w:spacing w:after="0" w:line="240" w:lineRule="auto"/>
              <w:rPr>
                <w:rFonts w:ascii="Calibri" w:eastAsia="Times New Roman" w:hAnsi="Calibri" w:cs="Calibri"/>
                <w:color w:val="000000"/>
              </w:rPr>
            </w:pPr>
            <w:r w:rsidRPr="00BA2939">
              <w:rPr>
                <w:rFonts w:ascii="Calibri" w:eastAsia="Times New Roman" w:hAnsi="Calibri" w:cs="Calibri"/>
                <w:color w:val="000000"/>
              </w:rPr>
              <w:t xml:space="preserve"> $      1,000.00 </w:t>
            </w:r>
          </w:p>
        </w:tc>
        <w:tc>
          <w:tcPr>
            <w:tcW w:w="1675" w:type="dxa"/>
            <w:tcBorders>
              <w:top w:val="nil"/>
              <w:left w:val="nil"/>
              <w:bottom w:val="single" w:sz="4" w:space="0" w:color="auto"/>
              <w:right w:val="single" w:sz="4" w:space="0" w:color="auto"/>
            </w:tcBorders>
            <w:shd w:val="clear" w:color="auto" w:fill="auto"/>
            <w:noWrap/>
            <w:vAlign w:val="bottom"/>
            <w:hideMark/>
          </w:tcPr>
          <w:p w14:paraId="44329771" w14:textId="77777777" w:rsidR="00BA2939" w:rsidRPr="00BA2939" w:rsidRDefault="00BA2939" w:rsidP="00BA2939">
            <w:pPr>
              <w:spacing w:after="0" w:line="240" w:lineRule="auto"/>
              <w:rPr>
                <w:rFonts w:ascii="Calibri" w:eastAsia="Times New Roman" w:hAnsi="Calibri" w:cs="Calibri"/>
                <w:color w:val="000000"/>
              </w:rPr>
            </w:pPr>
            <w:r w:rsidRPr="00BA2939">
              <w:rPr>
                <w:rFonts w:ascii="Calibri" w:eastAsia="Times New Roman" w:hAnsi="Calibri" w:cs="Calibri"/>
                <w:color w:val="000000"/>
              </w:rPr>
              <w:t xml:space="preserve"> $      1,000.00 </w:t>
            </w:r>
          </w:p>
        </w:tc>
      </w:tr>
      <w:tr w:rsidR="00BA2939" w:rsidRPr="00BA2939" w14:paraId="3212E476" w14:textId="77777777" w:rsidTr="000C1E0E">
        <w:trPr>
          <w:trHeight w:val="290"/>
        </w:trPr>
        <w:tc>
          <w:tcPr>
            <w:tcW w:w="3955" w:type="dxa"/>
            <w:tcBorders>
              <w:top w:val="nil"/>
              <w:left w:val="single" w:sz="4" w:space="0" w:color="auto"/>
              <w:bottom w:val="single" w:sz="4" w:space="0" w:color="auto"/>
              <w:right w:val="single" w:sz="4" w:space="0" w:color="auto"/>
            </w:tcBorders>
            <w:shd w:val="clear" w:color="auto" w:fill="auto"/>
            <w:noWrap/>
            <w:vAlign w:val="bottom"/>
            <w:hideMark/>
          </w:tcPr>
          <w:p w14:paraId="6D8E22E3" w14:textId="77777777" w:rsidR="00BA2939" w:rsidRPr="00BA2939" w:rsidRDefault="00BA2939" w:rsidP="00BA2939">
            <w:pPr>
              <w:spacing w:after="0" w:line="240" w:lineRule="auto"/>
              <w:rPr>
                <w:rFonts w:ascii="Calibri" w:eastAsia="Times New Roman" w:hAnsi="Calibri" w:cs="Calibri"/>
                <w:color w:val="000000"/>
              </w:rPr>
            </w:pPr>
            <w:r w:rsidRPr="00BA2939">
              <w:rPr>
                <w:rFonts w:ascii="Calibri" w:eastAsia="Times New Roman" w:hAnsi="Calibri" w:cs="Calibri"/>
                <w:color w:val="000000"/>
              </w:rPr>
              <w:t xml:space="preserve">Insurance </w:t>
            </w:r>
          </w:p>
        </w:tc>
        <w:tc>
          <w:tcPr>
            <w:tcW w:w="2340" w:type="dxa"/>
            <w:tcBorders>
              <w:top w:val="nil"/>
              <w:left w:val="nil"/>
              <w:bottom w:val="single" w:sz="4" w:space="0" w:color="auto"/>
              <w:right w:val="single" w:sz="4" w:space="0" w:color="auto"/>
            </w:tcBorders>
            <w:shd w:val="clear" w:color="auto" w:fill="auto"/>
            <w:noWrap/>
            <w:vAlign w:val="bottom"/>
            <w:hideMark/>
          </w:tcPr>
          <w:p w14:paraId="00DD55E8" w14:textId="77777777" w:rsidR="00BA2939" w:rsidRPr="00BA2939" w:rsidRDefault="00BA2939" w:rsidP="00BA2939">
            <w:pPr>
              <w:spacing w:after="0" w:line="240" w:lineRule="auto"/>
              <w:jc w:val="right"/>
              <w:rPr>
                <w:rFonts w:ascii="Calibri" w:eastAsia="Times New Roman" w:hAnsi="Calibri" w:cs="Calibri"/>
                <w:color w:val="000000"/>
              </w:rPr>
            </w:pPr>
            <w:r w:rsidRPr="00BA2939">
              <w:rPr>
                <w:rFonts w:ascii="Calibri" w:eastAsia="Times New Roman" w:hAnsi="Calibri" w:cs="Calibri"/>
                <w:color w:val="000000"/>
              </w:rPr>
              <w:t>1</w:t>
            </w:r>
          </w:p>
        </w:tc>
        <w:tc>
          <w:tcPr>
            <w:tcW w:w="1925" w:type="dxa"/>
            <w:tcBorders>
              <w:top w:val="nil"/>
              <w:left w:val="nil"/>
              <w:bottom w:val="single" w:sz="4" w:space="0" w:color="auto"/>
              <w:right w:val="single" w:sz="4" w:space="0" w:color="auto"/>
            </w:tcBorders>
            <w:shd w:val="clear" w:color="auto" w:fill="auto"/>
            <w:noWrap/>
            <w:vAlign w:val="bottom"/>
            <w:hideMark/>
          </w:tcPr>
          <w:p w14:paraId="46354713" w14:textId="77777777" w:rsidR="00BA2939" w:rsidRPr="00BA2939" w:rsidRDefault="00BA2939" w:rsidP="00BA2939">
            <w:pPr>
              <w:spacing w:after="0" w:line="240" w:lineRule="auto"/>
              <w:rPr>
                <w:rFonts w:ascii="Calibri" w:eastAsia="Times New Roman" w:hAnsi="Calibri" w:cs="Calibri"/>
                <w:color w:val="000000"/>
              </w:rPr>
            </w:pPr>
            <w:r w:rsidRPr="00BA2939">
              <w:rPr>
                <w:rFonts w:ascii="Calibri" w:eastAsia="Times New Roman" w:hAnsi="Calibri" w:cs="Calibri"/>
                <w:color w:val="000000"/>
              </w:rPr>
              <w:t xml:space="preserve"> $           60.00 </w:t>
            </w:r>
          </w:p>
        </w:tc>
        <w:tc>
          <w:tcPr>
            <w:tcW w:w="1675" w:type="dxa"/>
            <w:tcBorders>
              <w:top w:val="nil"/>
              <w:left w:val="nil"/>
              <w:bottom w:val="single" w:sz="4" w:space="0" w:color="auto"/>
              <w:right w:val="single" w:sz="4" w:space="0" w:color="auto"/>
            </w:tcBorders>
            <w:shd w:val="clear" w:color="auto" w:fill="auto"/>
            <w:noWrap/>
            <w:vAlign w:val="bottom"/>
            <w:hideMark/>
          </w:tcPr>
          <w:p w14:paraId="04F47AAD" w14:textId="77777777" w:rsidR="00BA2939" w:rsidRPr="00BA2939" w:rsidRDefault="00BA2939" w:rsidP="00BA2939">
            <w:pPr>
              <w:spacing w:after="0" w:line="240" w:lineRule="auto"/>
              <w:rPr>
                <w:rFonts w:ascii="Calibri" w:eastAsia="Times New Roman" w:hAnsi="Calibri" w:cs="Calibri"/>
                <w:color w:val="000000"/>
              </w:rPr>
            </w:pPr>
            <w:r w:rsidRPr="00BA2939">
              <w:rPr>
                <w:rFonts w:ascii="Calibri" w:eastAsia="Times New Roman" w:hAnsi="Calibri" w:cs="Calibri"/>
                <w:color w:val="000000"/>
              </w:rPr>
              <w:t xml:space="preserve"> $         720.00 </w:t>
            </w:r>
          </w:p>
        </w:tc>
      </w:tr>
      <w:tr w:rsidR="00BA2939" w:rsidRPr="00BA2939" w14:paraId="185EE628" w14:textId="77777777" w:rsidTr="000C1E0E">
        <w:trPr>
          <w:trHeight w:val="290"/>
        </w:trPr>
        <w:tc>
          <w:tcPr>
            <w:tcW w:w="3955" w:type="dxa"/>
            <w:tcBorders>
              <w:top w:val="nil"/>
              <w:left w:val="single" w:sz="4" w:space="0" w:color="auto"/>
              <w:bottom w:val="single" w:sz="4" w:space="0" w:color="auto"/>
              <w:right w:val="single" w:sz="4" w:space="0" w:color="auto"/>
            </w:tcBorders>
            <w:shd w:val="clear" w:color="auto" w:fill="auto"/>
            <w:noWrap/>
            <w:vAlign w:val="bottom"/>
            <w:hideMark/>
          </w:tcPr>
          <w:p w14:paraId="19D363C1" w14:textId="77777777" w:rsidR="00BA2939" w:rsidRPr="00BA2939" w:rsidRDefault="00BA2939" w:rsidP="00BA2939">
            <w:pPr>
              <w:spacing w:after="0" w:line="240" w:lineRule="auto"/>
              <w:rPr>
                <w:rFonts w:ascii="Calibri" w:eastAsia="Times New Roman" w:hAnsi="Calibri" w:cs="Calibri"/>
                <w:color w:val="000000"/>
              </w:rPr>
            </w:pPr>
            <w:r w:rsidRPr="00BA2939">
              <w:rPr>
                <w:rFonts w:ascii="Calibri" w:eastAsia="Times New Roman" w:hAnsi="Calibri" w:cs="Calibri"/>
                <w:color w:val="000000"/>
              </w:rPr>
              <w:t>Internet Services</w:t>
            </w:r>
          </w:p>
        </w:tc>
        <w:tc>
          <w:tcPr>
            <w:tcW w:w="2340" w:type="dxa"/>
            <w:tcBorders>
              <w:top w:val="nil"/>
              <w:left w:val="nil"/>
              <w:bottom w:val="single" w:sz="4" w:space="0" w:color="auto"/>
              <w:right w:val="single" w:sz="4" w:space="0" w:color="auto"/>
            </w:tcBorders>
            <w:shd w:val="clear" w:color="auto" w:fill="auto"/>
            <w:noWrap/>
            <w:vAlign w:val="bottom"/>
            <w:hideMark/>
          </w:tcPr>
          <w:p w14:paraId="5DA69145" w14:textId="77777777" w:rsidR="00BA2939" w:rsidRPr="00BA2939" w:rsidRDefault="00BA2939" w:rsidP="00BA2939">
            <w:pPr>
              <w:spacing w:after="0" w:line="240" w:lineRule="auto"/>
              <w:jc w:val="right"/>
              <w:rPr>
                <w:rFonts w:ascii="Calibri" w:eastAsia="Times New Roman" w:hAnsi="Calibri" w:cs="Calibri"/>
                <w:color w:val="000000"/>
              </w:rPr>
            </w:pPr>
            <w:r w:rsidRPr="00BA2939">
              <w:rPr>
                <w:rFonts w:ascii="Calibri" w:eastAsia="Times New Roman" w:hAnsi="Calibri" w:cs="Calibri"/>
                <w:color w:val="000000"/>
              </w:rPr>
              <w:t>1</w:t>
            </w:r>
          </w:p>
        </w:tc>
        <w:tc>
          <w:tcPr>
            <w:tcW w:w="1925" w:type="dxa"/>
            <w:tcBorders>
              <w:top w:val="nil"/>
              <w:left w:val="nil"/>
              <w:bottom w:val="single" w:sz="4" w:space="0" w:color="auto"/>
              <w:right w:val="single" w:sz="4" w:space="0" w:color="auto"/>
            </w:tcBorders>
            <w:shd w:val="clear" w:color="auto" w:fill="auto"/>
            <w:noWrap/>
            <w:vAlign w:val="bottom"/>
            <w:hideMark/>
          </w:tcPr>
          <w:p w14:paraId="5A1FD9B5" w14:textId="77777777" w:rsidR="00BA2939" w:rsidRPr="00BA2939" w:rsidRDefault="00BA2939" w:rsidP="00BA2939">
            <w:pPr>
              <w:spacing w:after="0" w:line="240" w:lineRule="auto"/>
              <w:rPr>
                <w:rFonts w:ascii="Calibri" w:eastAsia="Times New Roman" w:hAnsi="Calibri" w:cs="Calibri"/>
                <w:color w:val="000000"/>
              </w:rPr>
            </w:pPr>
            <w:r w:rsidRPr="00BA2939">
              <w:rPr>
                <w:rFonts w:ascii="Calibri" w:eastAsia="Times New Roman" w:hAnsi="Calibri" w:cs="Calibri"/>
                <w:color w:val="000000"/>
              </w:rPr>
              <w:t xml:space="preserve"> $           40.00 </w:t>
            </w:r>
          </w:p>
        </w:tc>
        <w:tc>
          <w:tcPr>
            <w:tcW w:w="1675" w:type="dxa"/>
            <w:tcBorders>
              <w:top w:val="nil"/>
              <w:left w:val="nil"/>
              <w:bottom w:val="single" w:sz="4" w:space="0" w:color="auto"/>
              <w:right w:val="single" w:sz="4" w:space="0" w:color="auto"/>
            </w:tcBorders>
            <w:shd w:val="clear" w:color="auto" w:fill="auto"/>
            <w:noWrap/>
            <w:vAlign w:val="bottom"/>
            <w:hideMark/>
          </w:tcPr>
          <w:p w14:paraId="12EFE633" w14:textId="77777777" w:rsidR="00BA2939" w:rsidRPr="00BA2939" w:rsidRDefault="00BA2939" w:rsidP="00BA2939">
            <w:pPr>
              <w:spacing w:after="0" w:line="240" w:lineRule="auto"/>
              <w:rPr>
                <w:rFonts w:ascii="Calibri" w:eastAsia="Times New Roman" w:hAnsi="Calibri" w:cs="Calibri"/>
                <w:color w:val="000000"/>
              </w:rPr>
            </w:pPr>
            <w:r w:rsidRPr="00BA2939">
              <w:rPr>
                <w:rFonts w:ascii="Calibri" w:eastAsia="Times New Roman" w:hAnsi="Calibri" w:cs="Calibri"/>
                <w:color w:val="000000"/>
              </w:rPr>
              <w:t xml:space="preserve"> $         480.00 </w:t>
            </w:r>
          </w:p>
        </w:tc>
      </w:tr>
      <w:tr w:rsidR="00BA2939" w:rsidRPr="00BA2939" w14:paraId="449A25BE" w14:textId="77777777" w:rsidTr="000C1E0E">
        <w:trPr>
          <w:trHeight w:val="290"/>
        </w:trPr>
        <w:tc>
          <w:tcPr>
            <w:tcW w:w="3955" w:type="dxa"/>
            <w:tcBorders>
              <w:top w:val="nil"/>
              <w:left w:val="single" w:sz="4" w:space="0" w:color="auto"/>
              <w:bottom w:val="single" w:sz="4" w:space="0" w:color="auto"/>
              <w:right w:val="single" w:sz="4" w:space="0" w:color="auto"/>
            </w:tcBorders>
            <w:shd w:val="clear" w:color="auto" w:fill="auto"/>
            <w:noWrap/>
            <w:vAlign w:val="bottom"/>
            <w:hideMark/>
          </w:tcPr>
          <w:p w14:paraId="0BB045C8" w14:textId="77777777" w:rsidR="00BA2939" w:rsidRPr="00BA2939" w:rsidRDefault="00BA2939" w:rsidP="00BA2939">
            <w:pPr>
              <w:spacing w:after="0" w:line="240" w:lineRule="auto"/>
              <w:rPr>
                <w:rFonts w:ascii="Calibri" w:eastAsia="Times New Roman" w:hAnsi="Calibri" w:cs="Calibri"/>
                <w:color w:val="000000"/>
              </w:rPr>
            </w:pPr>
            <w:r w:rsidRPr="00BA2939">
              <w:rPr>
                <w:rFonts w:ascii="Calibri" w:eastAsia="Times New Roman" w:hAnsi="Calibri" w:cs="Calibri"/>
                <w:color w:val="000000"/>
              </w:rPr>
              <w:t>Ipad - One Time Cost</w:t>
            </w:r>
          </w:p>
        </w:tc>
        <w:tc>
          <w:tcPr>
            <w:tcW w:w="2340" w:type="dxa"/>
            <w:tcBorders>
              <w:top w:val="nil"/>
              <w:left w:val="nil"/>
              <w:bottom w:val="single" w:sz="4" w:space="0" w:color="auto"/>
              <w:right w:val="single" w:sz="4" w:space="0" w:color="auto"/>
            </w:tcBorders>
            <w:shd w:val="clear" w:color="auto" w:fill="auto"/>
            <w:noWrap/>
            <w:vAlign w:val="bottom"/>
            <w:hideMark/>
          </w:tcPr>
          <w:p w14:paraId="0471B472" w14:textId="77777777" w:rsidR="00BA2939" w:rsidRPr="00BA2939" w:rsidRDefault="00BA2939" w:rsidP="00BA2939">
            <w:pPr>
              <w:spacing w:after="0" w:line="240" w:lineRule="auto"/>
              <w:jc w:val="right"/>
              <w:rPr>
                <w:rFonts w:ascii="Calibri" w:eastAsia="Times New Roman" w:hAnsi="Calibri" w:cs="Calibri"/>
                <w:color w:val="000000"/>
              </w:rPr>
            </w:pPr>
            <w:r w:rsidRPr="00BA2939">
              <w:rPr>
                <w:rFonts w:ascii="Calibri" w:eastAsia="Times New Roman" w:hAnsi="Calibri" w:cs="Calibri"/>
                <w:color w:val="000000"/>
              </w:rPr>
              <w:t>1</w:t>
            </w:r>
          </w:p>
        </w:tc>
        <w:tc>
          <w:tcPr>
            <w:tcW w:w="1925" w:type="dxa"/>
            <w:tcBorders>
              <w:top w:val="nil"/>
              <w:left w:val="nil"/>
              <w:bottom w:val="single" w:sz="4" w:space="0" w:color="auto"/>
              <w:right w:val="single" w:sz="4" w:space="0" w:color="auto"/>
            </w:tcBorders>
            <w:shd w:val="clear" w:color="auto" w:fill="auto"/>
            <w:noWrap/>
            <w:vAlign w:val="bottom"/>
            <w:hideMark/>
          </w:tcPr>
          <w:p w14:paraId="19242207" w14:textId="77777777" w:rsidR="00BA2939" w:rsidRPr="00BA2939" w:rsidRDefault="00BA2939" w:rsidP="00BA2939">
            <w:pPr>
              <w:spacing w:after="0" w:line="240" w:lineRule="auto"/>
              <w:rPr>
                <w:rFonts w:ascii="Calibri" w:eastAsia="Times New Roman" w:hAnsi="Calibri" w:cs="Calibri"/>
                <w:color w:val="000000"/>
              </w:rPr>
            </w:pPr>
            <w:r w:rsidRPr="00BA2939">
              <w:rPr>
                <w:rFonts w:ascii="Calibri" w:eastAsia="Times New Roman" w:hAnsi="Calibri" w:cs="Calibri"/>
                <w:color w:val="000000"/>
              </w:rPr>
              <w:t xml:space="preserve"> $         300.00 </w:t>
            </w:r>
          </w:p>
        </w:tc>
        <w:tc>
          <w:tcPr>
            <w:tcW w:w="1675" w:type="dxa"/>
            <w:tcBorders>
              <w:top w:val="nil"/>
              <w:left w:val="nil"/>
              <w:bottom w:val="single" w:sz="4" w:space="0" w:color="auto"/>
              <w:right w:val="single" w:sz="4" w:space="0" w:color="auto"/>
            </w:tcBorders>
            <w:shd w:val="clear" w:color="auto" w:fill="auto"/>
            <w:noWrap/>
            <w:vAlign w:val="bottom"/>
            <w:hideMark/>
          </w:tcPr>
          <w:p w14:paraId="1A3A2B41" w14:textId="77777777" w:rsidR="00BA2939" w:rsidRPr="00BA2939" w:rsidRDefault="00BA2939" w:rsidP="00BA2939">
            <w:pPr>
              <w:spacing w:after="0" w:line="240" w:lineRule="auto"/>
              <w:rPr>
                <w:rFonts w:ascii="Calibri" w:eastAsia="Times New Roman" w:hAnsi="Calibri" w:cs="Calibri"/>
                <w:color w:val="000000"/>
              </w:rPr>
            </w:pPr>
            <w:r w:rsidRPr="00BA2939">
              <w:rPr>
                <w:rFonts w:ascii="Calibri" w:eastAsia="Times New Roman" w:hAnsi="Calibri" w:cs="Calibri"/>
                <w:color w:val="000000"/>
              </w:rPr>
              <w:t xml:space="preserve"> $         300.00 </w:t>
            </w:r>
          </w:p>
        </w:tc>
      </w:tr>
      <w:tr w:rsidR="00BA2939" w:rsidRPr="00BA2939" w14:paraId="05E14643" w14:textId="77777777" w:rsidTr="000C1E0E">
        <w:trPr>
          <w:trHeight w:val="290"/>
        </w:trPr>
        <w:tc>
          <w:tcPr>
            <w:tcW w:w="3955" w:type="dxa"/>
            <w:tcBorders>
              <w:top w:val="nil"/>
              <w:left w:val="single" w:sz="4" w:space="0" w:color="auto"/>
              <w:bottom w:val="single" w:sz="4" w:space="0" w:color="auto"/>
              <w:right w:val="single" w:sz="4" w:space="0" w:color="auto"/>
            </w:tcBorders>
            <w:shd w:val="clear" w:color="auto" w:fill="auto"/>
            <w:noWrap/>
            <w:vAlign w:val="bottom"/>
            <w:hideMark/>
          </w:tcPr>
          <w:p w14:paraId="68A6CEA6" w14:textId="77777777" w:rsidR="00BA2939" w:rsidRPr="00BA2939" w:rsidRDefault="00BA2939" w:rsidP="00BA2939">
            <w:pPr>
              <w:spacing w:after="0" w:line="240" w:lineRule="auto"/>
              <w:rPr>
                <w:rFonts w:ascii="Calibri" w:eastAsia="Times New Roman" w:hAnsi="Calibri" w:cs="Calibri"/>
                <w:color w:val="000000"/>
              </w:rPr>
            </w:pPr>
            <w:r w:rsidRPr="00BA2939">
              <w:rPr>
                <w:rFonts w:ascii="Calibri" w:eastAsia="Times New Roman" w:hAnsi="Calibri" w:cs="Calibri"/>
                <w:color w:val="000000"/>
              </w:rPr>
              <w:t xml:space="preserve">IRA Employer Match </w:t>
            </w:r>
          </w:p>
        </w:tc>
        <w:tc>
          <w:tcPr>
            <w:tcW w:w="2340" w:type="dxa"/>
            <w:tcBorders>
              <w:top w:val="nil"/>
              <w:left w:val="nil"/>
              <w:bottom w:val="single" w:sz="4" w:space="0" w:color="auto"/>
              <w:right w:val="single" w:sz="4" w:space="0" w:color="auto"/>
            </w:tcBorders>
            <w:shd w:val="clear" w:color="auto" w:fill="auto"/>
            <w:noWrap/>
            <w:vAlign w:val="bottom"/>
            <w:hideMark/>
          </w:tcPr>
          <w:p w14:paraId="6252B455" w14:textId="77777777" w:rsidR="00BA2939" w:rsidRPr="00BA2939" w:rsidRDefault="00BA2939" w:rsidP="00BA2939">
            <w:pPr>
              <w:spacing w:after="0" w:line="240" w:lineRule="auto"/>
              <w:jc w:val="right"/>
              <w:rPr>
                <w:rFonts w:ascii="Calibri" w:eastAsia="Times New Roman" w:hAnsi="Calibri" w:cs="Calibri"/>
                <w:color w:val="000000"/>
              </w:rPr>
            </w:pPr>
            <w:r w:rsidRPr="00BA2939">
              <w:rPr>
                <w:rFonts w:ascii="Calibri" w:eastAsia="Times New Roman" w:hAnsi="Calibri" w:cs="Calibri"/>
                <w:color w:val="000000"/>
              </w:rPr>
              <w:t>1</w:t>
            </w:r>
          </w:p>
        </w:tc>
        <w:tc>
          <w:tcPr>
            <w:tcW w:w="1925" w:type="dxa"/>
            <w:tcBorders>
              <w:top w:val="nil"/>
              <w:left w:val="nil"/>
              <w:bottom w:val="single" w:sz="4" w:space="0" w:color="auto"/>
              <w:right w:val="single" w:sz="4" w:space="0" w:color="auto"/>
            </w:tcBorders>
            <w:shd w:val="clear" w:color="auto" w:fill="auto"/>
            <w:noWrap/>
            <w:vAlign w:val="bottom"/>
            <w:hideMark/>
          </w:tcPr>
          <w:p w14:paraId="19DD0EA7" w14:textId="77777777" w:rsidR="00BA2939" w:rsidRPr="00BA2939" w:rsidRDefault="00BA2939" w:rsidP="00BA2939">
            <w:pPr>
              <w:spacing w:after="0" w:line="240" w:lineRule="auto"/>
              <w:rPr>
                <w:rFonts w:ascii="Calibri" w:eastAsia="Times New Roman" w:hAnsi="Calibri" w:cs="Calibri"/>
                <w:color w:val="000000"/>
              </w:rPr>
            </w:pPr>
            <w:r w:rsidRPr="00BA2939">
              <w:rPr>
                <w:rFonts w:ascii="Calibri" w:eastAsia="Times New Roman" w:hAnsi="Calibri" w:cs="Calibri"/>
                <w:color w:val="000000"/>
              </w:rPr>
              <w:t xml:space="preserve"> $         100.00 </w:t>
            </w:r>
          </w:p>
        </w:tc>
        <w:tc>
          <w:tcPr>
            <w:tcW w:w="1675" w:type="dxa"/>
            <w:tcBorders>
              <w:top w:val="nil"/>
              <w:left w:val="nil"/>
              <w:bottom w:val="single" w:sz="4" w:space="0" w:color="auto"/>
              <w:right w:val="single" w:sz="4" w:space="0" w:color="auto"/>
            </w:tcBorders>
            <w:shd w:val="clear" w:color="auto" w:fill="auto"/>
            <w:noWrap/>
            <w:vAlign w:val="bottom"/>
            <w:hideMark/>
          </w:tcPr>
          <w:p w14:paraId="5087D41D" w14:textId="77777777" w:rsidR="00BA2939" w:rsidRPr="00BA2939" w:rsidRDefault="00BA2939" w:rsidP="00BA2939">
            <w:pPr>
              <w:spacing w:after="0" w:line="240" w:lineRule="auto"/>
              <w:rPr>
                <w:rFonts w:ascii="Calibri" w:eastAsia="Times New Roman" w:hAnsi="Calibri" w:cs="Calibri"/>
                <w:color w:val="000000"/>
              </w:rPr>
            </w:pPr>
            <w:r w:rsidRPr="00BA2939">
              <w:rPr>
                <w:rFonts w:ascii="Calibri" w:eastAsia="Times New Roman" w:hAnsi="Calibri" w:cs="Calibri"/>
                <w:color w:val="000000"/>
              </w:rPr>
              <w:t xml:space="preserve"> $      1,200.00 </w:t>
            </w:r>
          </w:p>
        </w:tc>
      </w:tr>
      <w:tr w:rsidR="00BA2939" w:rsidRPr="00BA2939" w14:paraId="7CB9341E" w14:textId="77777777" w:rsidTr="000C1E0E">
        <w:trPr>
          <w:trHeight w:val="290"/>
        </w:trPr>
        <w:tc>
          <w:tcPr>
            <w:tcW w:w="3955" w:type="dxa"/>
            <w:tcBorders>
              <w:top w:val="nil"/>
              <w:left w:val="single" w:sz="4" w:space="0" w:color="auto"/>
              <w:bottom w:val="single" w:sz="4" w:space="0" w:color="auto"/>
              <w:right w:val="single" w:sz="4" w:space="0" w:color="auto"/>
            </w:tcBorders>
            <w:shd w:val="clear" w:color="auto" w:fill="auto"/>
            <w:noWrap/>
            <w:vAlign w:val="bottom"/>
            <w:hideMark/>
          </w:tcPr>
          <w:p w14:paraId="2E513722" w14:textId="77777777" w:rsidR="00BA2939" w:rsidRPr="00BA2939" w:rsidRDefault="00BA2939" w:rsidP="00BA2939">
            <w:pPr>
              <w:spacing w:after="0" w:line="240" w:lineRule="auto"/>
              <w:rPr>
                <w:rFonts w:ascii="Calibri" w:eastAsia="Times New Roman" w:hAnsi="Calibri" w:cs="Calibri"/>
                <w:color w:val="000000"/>
              </w:rPr>
            </w:pPr>
            <w:r w:rsidRPr="00BA2939">
              <w:rPr>
                <w:rFonts w:ascii="Calibri" w:eastAsia="Times New Roman" w:hAnsi="Calibri" w:cs="Calibri"/>
                <w:color w:val="000000"/>
              </w:rPr>
              <w:t>LapTop - One Time Cost</w:t>
            </w:r>
          </w:p>
        </w:tc>
        <w:tc>
          <w:tcPr>
            <w:tcW w:w="2340" w:type="dxa"/>
            <w:tcBorders>
              <w:top w:val="nil"/>
              <w:left w:val="nil"/>
              <w:bottom w:val="single" w:sz="4" w:space="0" w:color="auto"/>
              <w:right w:val="single" w:sz="4" w:space="0" w:color="auto"/>
            </w:tcBorders>
            <w:shd w:val="clear" w:color="auto" w:fill="auto"/>
            <w:noWrap/>
            <w:vAlign w:val="bottom"/>
            <w:hideMark/>
          </w:tcPr>
          <w:p w14:paraId="7CBCCF11" w14:textId="77777777" w:rsidR="00BA2939" w:rsidRPr="00BA2939" w:rsidRDefault="00BA2939" w:rsidP="00BA2939">
            <w:pPr>
              <w:spacing w:after="0" w:line="240" w:lineRule="auto"/>
              <w:jc w:val="right"/>
              <w:rPr>
                <w:rFonts w:ascii="Calibri" w:eastAsia="Times New Roman" w:hAnsi="Calibri" w:cs="Calibri"/>
                <w:color w:val="000000"/>
              </w:rPr>
            </w:pPr>
            <w:r w:rsidRPr="00BA2939">
              <w:rPr>
                <w:rFonts w:ascii="Calibri" w:eastAsia="Times New Roman" w:hAnsi="Calibri" w:cs="Calibri"/>
                <w:color w:val="000000"/>
              </w:rPr>
              <w:t>1</w:t>
            </w:r>
          </w:p>
        </w:tc>
        <w:tc>
          <w:tcPr>
            <w:tcW w:w="1925" w:type="dxa"/>
            <w:tcBorders>
              <w:top w:val="nil"/>
              <w:left w:val="nil"/>
              <w:bottom w:val="single" w:sz="4" w:space="0" w:color="auto"/>
              <w:right w:val="single" w:sz="4" w:space="0" w:color="auto"/>
            </w:tcBorders>
            <w:shd w:val="clear" w:color="auto" w:fill="auto"/>
            <w:noWrap/>
            <w:vAlign w:val="bottom"/>
            <w:hideMark/>
          </w:tcPr>
          <w:p w14:paraId="7260B675" w14:textId="77777777" w:rsidR="00BA2939" w:rsidRPr="00BA2939" w:rsidRDefault="00BA2939" w:rsidP="00BA2939">
            <w:pPr>
              <w:spacing w:after="0" w:line="240" w:lineRule="auto"/>
              <w:rPr>
                <w:rFonts w:ascii="Calibri" w:eastAsia="Times New Roman" w:hAnsi="Calibri" w:cs="Calibri"/>
                <w:color w:val="000000"/>
              </w:rPr>
            </w:pPr>
            <w:r w:rsidRPr="00BA2939">
              <w:rPr>
                <w:rFonts w:ascii="Calibri" w:eastAsia="Times New Roman" w:hAnsi="Calibri" w:cs="Calibri"/>
                <w:color w:val="000000"/>
              </w:rPr>
              <w:t xml:space="preserve"> $         300.00 </w:t>
            </w:r>
          </w:p>
        </w:tc>
        <w:tc>
          <w:tcPr>
            <w:tcW w:w="1675" w:type="dxa"/>
            <w:tcBorders>
              <w:top w:val="nil"/>
              <w:left w:val="nil"/>
              <w:bottom w:val="single" w:sz="4" w:space="0" w:color="auto"/>
              <w:right w:val="single" w:sz="4" w:space="0" w:color="auto"/>
            </w:tcBorders>
            <w:shd w:val="clear" w:color="auto" w:fill="auto"/>
            <w:noWrap/>
            <w:vAlign w:val="bottom"/>
            <w:hideMark/>
          </w:tcPr>
          <w:p w14:paraId="0344AD4E" w14:textId="77777777" w:rsidR="00BA2939" w:rsidRPr="00BA2939" w:rsidRDefault="00BA2939" w:rsidP="00BA2939">
            <w:pPr>
              <w:spacing w:after="0" w:line="240" w:lineRule="auto"/>
              <w:rPr>
                <w:rFonts w:ascii="Calibri" w:eastAsia="Times New Roman" w:hAnsi="Calibri" w:cs="Calibri"/>
                <w:color w:val="000000"/>
              </w:rPr>
            </w:pPr>
            <w:r w:rsidRPr="00BA2939">
              <w:rPr>
                <w:rFonts w:ascii="Calibri" w:eastAsia="Times New Roman" w:hAnsi="Calibri" w:cs="Calibri"/>
                <w:color w:val="000000"/>
              </w:rPr>
              <w:t xml:space="preserve"> $         300.00 </w:t>
            </w:r>
          </w:p>
        </w:tc>
      </w:tr>
      <w:tr w:rsidR="00BA2939" w:rsidRPr="00BA2939" w14:paraId="2C5C2EE0" w14:textId="77777777" w:rsidTr="000C1E0E">
        <w:trPr>
          <w:trHeight w:val="290"/>
        </w:trPr>
        <w:tc>
          <w:tcPr>
            <w:tcW w:w="3955" w:type="dxa"/>
            <w:tcBorders>
              <w:top w:val="nil"/>
              <w:left w:val="single" w:sz="4" w:space="0" w:color="auto"/>
              <w:bottom w:val="single" w:sz="4" w:space="0" w:color="auto"/>
              <w:right w:val="single" w:sz="4" w:space="0" w:color="auto"/>
            </w:tcBorders>
            <w:shd w:val="clear" w:color="auto" w:fill="auto"/>
            <w:noWrap/>
            <w:vAlign w:val="bottom"/>
            <w:hideMark/>
          </w:tcPr>
          <w:p w14:paraId="6811583D" w14:textId="77777777" w:rsidR="00BA2939" w:rsidRPr="00BA2939" w:rsidRDefault="00BA2939" w:rsidP="00BA2939">
            <w:pPr>
              <w:spacing w:after="0" w:line="240" w:lineRule="auto"/>
              <w:rPr>
                <w:rFonts w:ascii="Calibri" w:eastAsia="Times New Roman" w:hAnsi="Calibri" w:cs="Calibri"/>
                <w:color w:val="000000"/>
              </w:rPr>
            </w:pPr>
            <w:r w:rsidRPr="00BA2939">
              <w:rPr>
                <w:rFonts w:ascii="Calibri" w:eastAsia="Times New Roman" w:hAnsi="Calibri" w:cs="Calibri"/>
                <w:color w:val="000000"/>
              </w:rPr>
              <w:t xml:space="preserve">Monthly Team Meetings </w:t>
            </w:r>
          </w:p>
        </w:tc>
        <w:tc>
          <w:tcPr>
            <w:tcW w:w="2340" w:type="dxa"/>
            <w:tcBorders>
              <w:top w:val="nil"/>
              <w:left w:val="nil"/>
              <w:bottom w:val="single" w:sz="4" w:space="0" w:color="auto"/>
              <w:right w:val="single" w:sz="4" w:space="0" w:color="auto"/>
            </w:tcBorders>
            <w:shd w:val="clear" w:color="auto" w:fill="auto"/>
            <w:noWrap/>
            <w:vAlign w:val="bottom"/>
            <w:hideMark/>
          </w:tcPr>
          <w:p w14:paraId="7C72F7F2" w14:textId="77777777" w:rsidR="00BA2939" w:rsidRPr="00BA2939" w:rsidRDefault="00BA2939" w:rsidP="00BA2939">
            <w:pPr>
              <w:spacing w:after="0" w:line="240" w:lineRule="auto"/>
              <w:jc w:val="right"/>
              <w:rPr>
                <w:rFonts w:ascii="Calibri" w:eastAsia="Times New Roman" w:hAnsi="Calibri" w:cs="Calibri"/>
                <w:color w:val="000000"/>
              </w:rPr>
            </w:pPr>
            <w:r w:rsidRPr="00BA2939">
              <w:rPr>
                <w:rFonts w:ascii="Calibri" w:eastAsia="Times New Roman" w:hAnsi="Calibri" w:cs="Calibri"/>
                <w:color w:val="000000"/>
              </w:rPr>
              <w:t>1</w:t>
            </w:r>
          </w:p>
        </w:tc>
        <w:tc>
          <w:tcPr>
            <w:tcW w:w="1925" w:type="dxa"/>
            <w:tcBorders>
              <w:top w:val="nil"/>
              <w:left w:val="nil"/>
              <w:bottom w:val="single" w:sz="4" w:space="0" w:color="auto"/>
              <w:right w:val="single" w:sz="4" w:space="0" w:color="auto"/>
            </w:tcBorders>
            <w:shd w:val="clear" w:color="auto" w:fill="auto"/>
            <w:noWrap/>
            <w:vAlign w:val="bottom"/>
            <w:hideMark/>
          </w:tcPr>
          <w:p w14:paraId="619EEC4F" w14:textId="77777777" w:rsidR="00BA2939" w:rsidRPr="00BA2939" w:rsidRDefault="00BA2939" w:rsidP="00BA2939">
            <w:pPr>
              <w:spacing w:after="0" w:line="240" w:lineRule="auto"/>
              <w:rPr>
                <w:rFonts w:ascii="Calibri" w:eastAsia="Times New Roman" w:hAnsi="Calibri" w:cs="Calibri"/>
                <w:color w:val="000000"/>
              </w:rPr>
            </w:pPr>
            <w:r w:rsidRPr="00BA2939">
              <w:rPr>
                <w:rFonts w:ascii="Calibri" w:eastAsia="Times New Roman" w:hAnsi="Calibri" w:cs="Calibri"/>
                <w:color w:val="000000"/>
              </w:rPr>
              <w:t xml:space="preserve"> $         100.00 </w:t>
            </w:r>
          </w:p>
        </w:tc>
        <w:tc>
          <w:tcPr>
            <w:tcW w:w="1675" w:type="dxa"/>
            <w:tcBorders>
              <w:top w:val="nil"/>
              <w:left w:val="nil"/>
              <w:bottom w:val="single" w:sz="4" w:space="0" w:color="auto"/>
              <w:right w:val="single" w:sz="4" w:space="0" w:color="auto"/>
            </w:tcBorders>
            <w:shd w:val="clear" w:color="auto" w:fill="auto"/>
            <w:noWrap/>
            <w:vAlign w:val="bottom"/>
            <w:hideMark/>
          </w:tcPr>
          <w:p w14:paraId="28DC7408" w14:textId="77777777" w:rsidR="00BA2939" w:rsidRPr="00BA2939" w:rsidRDefault="00BA2939" w:rsidP="00BA2939">
            <w:pPr>
              <w:spacing w:after="0" w:line="240" w:lineRule="auto"/>
              <w:rPr>
                <w:rFonts w:ascii="Calibri" w:eastAsia="Times New Roman" w:hAnsi="Calibri" w:cs="Calibri"/>
                <w:color w:val="000000"/>
              </w:rPr>
            </w:pPr>
            <w:r w:rsidRPr="00BA2939">
              <w:rPr>
                <w:rFonts w:ascii="Calibri" w:eastAsia="Times New Roman" w:hAnsi="Calibri" w:cs="Calibri"/>
                <w:color w:val="000000"/>
              </w:rPr>
              <w:t xml:space="preserve"> $      1,200.00 </w:t>
            </w:r>
          </w:p>
        </w:tc>
      </w:tr>
      <w:tr w:rsidR="00BA2939" w:rsidRPr="00BA2939" w14:paraId="3156D12B" w14:textId="77777777" w:rsidTr="000C1E0E">
        <w:trPr>
          <w:trHeight w:val="290"/>
        </w:trPr>
        <w:tc>
          <w:tcPr>
            <w:tcW w:w="3955" w:type="dxa"/>
            <w:tcBorders>
              <w:top w:val="nil"/>
              <w:left w:val="single" w:sz="4" w:space="0" w:color="auto"/>
              <w:bottom w:val="single" w:sz="4" w:space="0" w:color="auto"/>
              <w:right w:val="single" w:sz="4" w:space="0" w:color="auto"/>
            </w:tcBorders>
            <w:shd w:val="clear" w:color="auto" w:fill="auto"/>
            <w:noWrap/>
            <w:vAlign w:val="bottom"/>
            <w:hideMark/>
          </w:tcPr>
          <w:p w14:paraId="677F044A" w14:textId="77777777" w:rsidR="00BA2939" w:rsidRPr="00BA2939" w:rsidRDefault="00BA2939" w:rsidP="00BA2939">
            <w:pPr>
              <w:spacing w:after="0" w:line="240" w:lineRule="auto"/>
              <w:rPr>
                <w:rFonts w:ascii="Calibri" w:eastAsia="Times New Roman" w:hAnsi="Calibri" w:cs="Calibri"/>
                <w:color w:val="000000"/>
              </w:rPr>
            </w:pPr>
            <w:r w:rsidRPr="00BA2939">
              <w:rPr>
                <w:rFonts w:ascii="Calibri" w:eastAsia="Times New Roman" w:hAnsi="Calibri" w:cs="Calibri"/>
                <w:color w:val="000000"/>
              </w:rPr>
              <w:t xml:space="preserve">Office Supplies </w:t>
            </w:r>
          </w:p>
        </w:tc>
        <w:tc>
          <w:tcPr>
            <w:tcW w:w="2340" w:type="dxa"/>
            <w:tcBorders>
              <w:top w:val="nil"/>
              <w:left w:val="nil"/>
              <w:bottom w:val="single" w:sz="4" w:space="0" w:color="auto"/>
              <w:right w:val="single" w:sz="4" w:space="0" w:color="auto"/>
            </w:tcBorders>
            <w:shd w:val="clear" w:color="auto" w:fill="auto"/>
            <w:noWrap/>
            <w:vAlign w:val="bottom"/>
            <w:hideMark/>
          </w:tcPr>
          <w:p w14:paraId="0ED47E93" w14:textId="77777777" w:rsidR="00BA2939" w:rsidRPr="00BA2939" w:rsidRDefault="00BA2939" w:rsidP="00BA2939">
            <w:pPr>
              <w:spacing w:after="0" w:line="240" w:lineRule="auto"/>
              <w:jc w:val="right"/>
              <w:rPr>
                <w:rFonts w:ascii="Calibri" w:eastAsia="Times New Roman" w:hAnsi="Calibri" w:cs="Calibri"/>
                <w:color w:val="000000"/>
              </w:rPr>
            </w:pPr>
            <w:r w:rsidRPr="00BA2939">
              <w:rPr>
                <w:rFonts w:ascii="Calibri" w:eastAsia="Times New Roman" w:hAnsi="Calibri" w:cs="Calibri"/>
                <w:color w:val="000000"/>
              </w:rPr>
              <w:t>1</w:t>
            </w:r>
          </w:p>
        </w:tc>
        <w:tc>
          <w:tcPr>
            <w:tcW w:w="1925" w:type="dxa"/>
            <w:tcBorders>
              <w:top w:val="nil"/>
              <w:left w:val="nil"/>
              <w:bottom w:val="single" w:sz="4" w:space="0" w:color="auto"/>
              <w:right w:val="single" w:sz="4" w:space="0" w:color="auto"/>
            </w:tcBorders>
            <w:shd w:val="clear" w:color="auto" w:fill="auto"/>
            <w:noWrap/>
            <w:vAlign w:val="bottom"/>
            <w:hideMark/>
          </w:tcPr>
          <w:p w14:paraId="09089244" w14:textId="77777777" w:rsidR="00BA2939" w:rsidRPr="00BA2939" w:rsidRDefault="00BA2939" w:rsidP="00BA2939">
            <w:pPr>
              <w:spacing w:after="0" w:line="240" w:lineRule="auto"/>
              <w:rPr>
                <w:rFonts w:ascii="Calibri" w:eastAsia="Times New Roman" w:hAnsi="Calibri" w:cs="Calibri"/>
                <w:color w:val="000000"/>
              </w:rPr>
            </w:pPr>
            <w:r w:rsidRPr="00BA2939">
              <w:rPr>
                <w:rFonts w:ascii="Calibri" w:eastAsia="Times New Roman" w:hAnsi="Calibri" w:cs="Calibri"/>
                <w:color w:val="000000"/>
              </w:rPr>
              <w:t xml:space="preserve"> $           75.00 </w:t>
            </w:r>
          </w:p>
        </w:tc>
        <w:tc>
          <w:tcPr>
            <w:tcW w:w="1675" w:type="dxa"/>
            <w:tcBorders>
              <w:top w:val="nil"/>
              <w:left w:val="nil"/>
              <w:bottom w:val="single" w:sz="4" w:space="0" w:color="auto"/>
              <w:right w:val="single" w:sz="4" w:space="0" w:color="auto"/>
            </w:tcBorders>
            <w:shd w:val="clear" w:color="auto" w:fill="auto"/>
            <w:noWrap/>
            <w:vAlign w:val="bottom"/>
            <w:hideMark/>
          </w:tcPr>
          <w:p w14:paraId="28DFEB69" w14:textId="77777777" w:rsidR="00BA2939" w:rsidRPr="00BA2939" w:rsidRDefault="00BA2939" w:rsidP="00BA2939">
            <w:pPr>
              <w:spacing w:after="0" w:line="240" w:lineRule="auto"/>
              <w:rPr>
                <w:rFonts w:ascii="Calibri" w:eastAsia="Times New Roman" w:hAnsi="Calibri" w:cs="Calibri"/>
                <w:color w:val="000000"/>
              </w:rPr>
            </w:pPr>
            <w:r w:rsidRPr="00BA2939">
              <w:rPr>
                <w:rFonts w:ascii="Calibri" w:eastAsia="Times New Roman" w:hAnsi="Calibri" w:cs="Calibri"/>
                <w:color w:val="000000"/>
              </w:rPr>
              <w:t xml:space="preserve"> $         900.00 </w:t>
            </w:r>
          </w:p>
        </w:tc>
      </w:tr>
      <w:tr w:rsidR="00BA2939" w:rsidRPr="00BA2939" w14:paraId="371CE506" w14:textId="77777777" w:rsidTr="000C1E0E">
        <w:trPr>
          <w:trHeight w:val="290"/>
        </w:trPr>
        <w:tc>
          <w:tcPr>
            <w:tcW w:w="3955" w:type="dxa"/>
            <w:tcBorders>
              <w:top w:val="nil"/>
              <w:left w:val="single" w:sz="4" w:space="0" w:color="auto"/>
              <w:bottom w:val="single" w:sz="4" w:space="0" w:color="auto"/>
              <w:right w:val="single" w:sz="4" w:space="0" w:color="auto"/>
            </w:tcBorders>
            <w:shd w:val="clear" w:color="auto" w:fill="auto"/>
            <w:noWrap/>
            <w:vAlign w:val="bottom"/>
            <w:hideMark/>
          </w:tcPr>
          <w:p w14:paraId="6AA33709" w14:textId="77777777" w:rsidR="00BA2939" w:rsidRPr="00BA2939" w:rsidRDefault="00BA2939" w:rsidP="00BA2939">
            <w:pPr>
              <w:spacing w:after="0" w:line="240" w:lineRule="auto"/>
              <w:rPr>
                <w:rFonts w:ascii="Calibri" w:eastAsia="Times New Roman" w:hAnsi="Calibri" w:cs="Calibri"/>
                <w:color w:val="000000"/>
              </w:rPr>
            </w:pPr>
            <w:r w:rsidRPr="00BA2939">
              <w:rPr>
                <w:rFonts w:ascii="Calibri" w:eastAsia="Times New Roman" w:hAnsi="Calibri" w:cs="Calibri"/>
                <w:color w:val="000000"/>
              </w:rPr>
              <w:t>Other Overhead Costs</w:t>
            </w:r>
          </w:p>
        </w:tc>
        <w:tc>
          <w:tcPr>
            <w:tcW w:w="2340" w:type="dxa"/>
            <w:tcBorders>
              <w:top w:val="nil"/>
              <w:left w:val="nil"/>
              <w:bottom w:val="single" w:sz="4" w:space="0" w:color="auto"/>
              <w:right w:val="single" w:sz="4" w:space="0" w:color="auto"/>
            </w:tcBorders>
            <w:shd w:val="clear" w:color="auto" w:fill="auto"/>
            <w:noWrap/>
            <w:vAlign w:val="bottom"/>
            <w:hideMark/>
          </w:tcPr>
          <w:p w14:paraId="12833B00" w14:textId="77777777" w:rsidR="00BA2939" w:rsidRPr="00BA2939" w:rsidRDefault="00BA2939" w:rsidP="00BA2939">
            <w:pPr>
              <w:spacing w:after="0" w:line="240" w:lineRule="auto"/>
              <w:jc w:val="right"/>
              <w:rPr>
                <w:rFonts w:ascii="Calibri" w:eastAsia="Times New Roman" w:hAnsi="Calibri" w:cs="Calibri"/>
                <w:color w:val="000000"/>
              </w:rPr>
            </w:pPr>
            <w:r w:rsidRPr="00BA2939">
              <w:rPr>
                <w:rFonts w:ascii="Calibri" w:eastAsia="Times New Roman" w:hAnsi="Calibri" w:cs="Calibri"/>
                <w:color w:val="000000"/>
              </w:rPr>
              <w:t>1</w:t>
            </w:r>
          </w:p>
        </w:tc>
        <w:tc>
          <w:tcPr>
            <w:tcW w:w="1925" w:type="dxa"/>
            <w:tcBorders>
              <w:top w:val="nil"/>
              <w:left w:val="nil"/>
              <w:bottom w:val="single" w:sz="4" w:space="0" w:color="auto"/>
              <w:right w:val="single" w:sz="4" w:space="0" w:color="auto"/>
            </w:tcBorders>
            <w:shd w:val="clear" w:color="auto" w:fill="auto"/>
            <w:noWrap/>
            <w:vAlign w:val="bottom"/>
            <w:hideMark/>
          </w:tcPr>
          <w:p w14:paraId="4F7B2399" w14:textId="77777777" w:rsidR="00BA2939" w:rsidRPr="00BA2939" w:rsidRDefault="00BA2939" w:rsidP="00BA2939">
            <w:pPr>
              <w:spacing w:after="0" w:line="240" w:lineRule="auto"/>
              <w:rPr>
                <w:rFonts w:ascii="Calibri" w:eastAsia="Times New Roman" w:hAnsi="Calibri" w:cs="Calibri"/>
                <w:color w:val="000000"/>
              </w:rPr>
            </w:pPr>
            <w:r w:rsidRPr="00BA2939">
              <w:rPr>
                <w:rFonts w:ascii="Calibri" w:eastAsia="Times New Roman" w:hAnsi="Calibri" w:cs="Calibri"/>
                <w:color w:val="000000"/>
              </w:rPr>
              <w:t xml:space="preserve"> $         150.00 </w:t>
            </w:r>
          </w:p>
        </w:tc>
        <w:tc>
          <w:tcPr>
            <w:tcW w:w="1675" w:type="dxa"/>
            <w:tcBorders>
              <w:top w:val="nil"/>
              <w:left w:val="nil"/>
              <w:bottom w:val="single" w:sz="4" w:space="0" w:color="auto"/>
              <w:right w:val="single" w:sz="4" w:space="0" w:color="auto"/>
            </w:tcBorders>
            <w:shd w:val="clear" w:color="auto" w:fill="auto"/>
            <w:noWrap/>
            <w:vAlign w:val="bottom"/>
            <w:hideMark/>
          </w:tcPr>
          <w:p w14:paraId="4211920D" w14:textId="77777777" w:rsidR="00BA2939" w:rsidRPr="00BA2939" w:rsidRDefault="00BA2939" w:rsidP="00BA2939">
            <w:pPr>
              <w:spacing w:after="0" w:line="240" w:lineRule="auto"/>
              <w:rPr>
                <w:rFonts w:ascii="Calibri" w:eastAsia="Times New Roman" w:hAnsi="Calibri" w:cs="Calibri"/>
                <w:color w:val="000000"/>
              </w:rPr>
            </w:pPr>
            <w:r w:rsidRPr="00BA2939">
              <w:rPr>
                <w:rFonts w:ascii="Calibri" w:eastAsia="Times New Roman" w:hAnsi="Calibri" w:cs="Calibri"/>
                <w:color w:val="000000"/>
              </w:rPr>
              <w:t xml:space="preserve"> $      1,800.00 </w:t>
            </w:r>
          </w:p>
        </w:tc>
      </w:tr>
      <w:tr w:rsidR="00BA2939" w:rsidRPr="00BA2939" w14:paraId="0B9BA922" w14:textId="77777777" w:rsidTr="000C1E0E">
        <w:trPr>
          <w:trHeight w:val="290"/>
        </w:trPr>
        <w:tc>
          <w:tcPr>
            <w:tcW w:w="3955" w:type="dxa"/>
            <w:tcBorders>
              <w:top w:val="nil"/>
              <w:left w:val="single" w:sz="4" w:space="0" w:color="auto"/>
              <w:bottom w:val="single" w:sz="4" w:space="0" w:color="auto"/>
              <w:right w:val="single" w:sz="4" w:space="0" w:color="auto"/>
            </w:tcBorders>
            <w:shd w:val="clear" w:color="auto" w:fill="auto"/>
            <w:noWrap/>
            <w:vAlign w:val="bottom"/>
            <w:hideMark/>
          </w:tcPr>
          <w:p w14:paraId="6A8AEB06" w14:textId="77777777" w:rsidR="00BA2939" w:rsidRPr="00BA2939" w:rsidRDefault="00BA2939" w:rsidP="00BA2939">
            <w:pPr>
              <w:spacing w:after="0" w:line="240" w:lineRule="auto"/>
              <w:rPr>
                <w:rFonts w:ascii="Calibri" w:eastAsia="Times New Roman" w:hAnsi="Calibri" w:cs="Calibri"/>
                <w:color w:val="000000"/>
              </w:rPr>
            </w:pPr>
            <w:r w:rsidRPr="00BA2939">
              <w:rPr>
                <w:rFonts w:ascii="Calibri" w:eastAsia="Times New Roman" w:hAnsi="Calibri" w:cs="Calibri"/>
                <w:color w:val="000000"/>
              </w:rPr>
              <w:t xml:space="preserve">Outreach and Prevention </w:t>
            </w:r>
          </w:p>
        </w:tc>
        <w:tc>
          <w:tcPr>
            <w:tcW w:w="2340" w:type="dxa"/>
            <w:tcBorders>
              <w:top w:val="nil"/>
              <w:left w:val="nil"/>
              <w:bottom w:val="single" w:sz="4" w:space="0" w:color="auto"/>
              <w:right w:val="single" w:sz="4" w:space="0" w:color="auto"/>
            </w:tcBorders>
            <w:shd w:val="clear" w:color="auto" w:fill="auto"/>
            <w:noWrap/>
            <w:vAlign w:val="bottom"/>
            <w:hideMark/>
          </w:tcPr>
          <w:p w14:paraId="6E6728D5" w14:textId="77777777" w:rsidR="00BA2939" w:rsidRPr="00BA2939" w:rsidRDefault="00BA2939" w:rsidP="00BA2939">
            <w:pPr>
              <w:spacing w:after="0" w:line="240" w:lineRule="auto"/>
              <w:jc w:val="right"/>
              <w:rPr>
                <w:rFonts w:ascii="Calibri" w:eastAsia="Times New Roman" w:hAnsi="Calibri" w:cs="Calibri"/>
                <w:color w:val="000000"/>
              </w:rPr>
            </w:pPr>
            <w:r w:rsidRPr="00BA2939">
              <w:rPr>
                <w:rFonts w:ascii="Calibri" w:eastAsia="Times New Roman" w:hAnsi="Calibri" w:cs="Calibri"/>
                <w:color w:val="000000"/>
              </w:rPr>
              <w:t>1</w:t>
            </w:r>
          </w:p>
        </w:tc>
        <w:tc>
          <w:tcPr>
            <w:tcW w:w="1925" w:type="dxa"/>
            <w:tcBorders>
              <w:top w:val="nil"/>
              <w:left w:val="nil"/>
              <w:bottom w:val="single" w:sz="4" w:space="0" w:color="auto"/>
              <w:right w:val="single" w:sz="4" w:space="0" w:color="auto"/>
            </w:tcBorders>
            <w:shd w:val="clear" w:color="auto" w:fill="auto"/>
            <w:noWrap/>
            <w:vAlign w:val="bottom"/>
            <w:hideMark/>
          </w:tcPr>
          <w:p w14:paraId="0696638D" w14:textId="77777777" w:rsidR="00BA2939" w:rsidRPr="00BA2939" w:rsidRDefault="00BA2939" w:rsidP="00BA2939">
            <w:pPr>
              <w:spacing w:after="0" w:line="240" w:lineRule="auto"/>
              <w:rPr>
                <w:rFonts w:ascii="Calibri" w:eastAsia="Times New Roman" w:hAnsi="Calibri" w:cs="Calibri"/>
                <w:color w:val="000000"/>
              </w:rPr>
            </w:pPr>
            <w:r w:rsidRPr="00BA2939">
              <w:rPr>
                <w:rFonts w:ascii="Calibri" w:eastAsia="Times New Roman" w:hAnsi="Calibri" w:cs="Calibri"/>
                <w:color w:val="000000"/>
              </w:rPr>
              <w:t xml:space="preserve"> $         830.00 </w:t>
            </w:r>
          </w:p>
        </w:tc>
        <w:tc>
          <w:tcPr>
            <w:tcW w:w="1675" w:type="dxa"/>
            <w:tcBorders>
              <w:top w:val="nil"/>
              <w:left w:val="nil"/>
              <w:bottom w:val="single" w:sz="4" w:space="0" w:color="auto"/>
              <w:right w:val="single" w:sz="4" w:space="0" w:color="auto"/>
            </w:tcBorders>
            <w:shd w:val="clear" w:color="auto" w:fill="auto"/>
            <w:noWrap/>
            <w:vAlign w:val="bottom"/>
            <w:hideMark/>
          </w:tcPr>
          <w:p w14:paraId="5275C88D" w14:textId="77777777" w:rsidR="00BA2939" w:rsidRPr="00BA2939" w:rsidRDefault="00BA2939" w:rsidP="00BA2939">
            <w:pPr>
              <w:spacing w:after="0" w:line="240" w:lineRule="auto"/>
              <w:rPr>
                <w:rFonts w:ascii="Calibri" w:eastAsia="Times New Roman" w:hAnsi="Calibri" w:cs="Calibri"/>
                <w:color w:val="000000"/>
              </w:rPr>
            </w:pPr>
            <w:r w:rsidRPr="00BA2939">
              <w:rPr>
                <w:rFonts w:ascii="Calibri" w:eastAsia="Times New Roman" w:hAnsi="Calibri" w:cs="Calibri"/>
                <w:color w:val="000000"/>
              </w:rPr>
              <w:t xml:space="preserve"> $      9,960.00 </w:t>
            </w:r>
          </w:p>
        </w:tc>
      </w:tr>
      <w:tr w:rsidR="00BA2939" w:rsidRPr="00BA2939" w14:paraId="11F9AA06" w14:textId="77777777" w:rsidTr="000C1E0E">
        <w:trPr>
          <w:trHeight w:val="290"/>
        </w:trPr>
        <w:tc>
          <w:tcPr>
            <w:tcW w:w="3955" w:type="dxa"/>
            <w:tcBorders>
              <w:top w:val="nil"/>
              <w:left w:val="single" w:sz="4" w:space="0" w:color="auto"/>
              <w:bottom w:val="single" w:sz="4" w:space="0" w:color="auto"/>
              <w:right w:val="single" w:sz="4" w:space="0" w:color="auto"/>
            </w:tcBorders>
            <w:shd w:val="clear" w:color="auto" w:fill="auto"/>
            <w:noWrap/>
            <w:vAlign w:val="bottom"/>
            <w:hideMark/>
          </w:tcPr>
          <w:p w14:paraId="6DB44402" w14:textId="77777777" w:rsidR="00BA2939" w:rsidRPr="00BA2939" w:rsidRDefault="00BA2939" w:rsidP="00BA2939">
            <w:pPr>
              <w:spacing w:after="0" w:line="240" w:lineRule="auto"/>
              <w:rPr>
                <w:rFonts w:ascii="Calibri" w:eastAsia="Times New Roman" w:hAnsi="Calibri" w:cs="Calibri"/>
                <w:color w:val="000000"/>
              </w:rPr>
            </w:pPr>
            <w:r w:rsidRPr="00BA2939">
              <w:rPr>
                <w:rFonts w:ascii="Calibri" w:eastAsia="Times New Roman" w:hAnsi="Calibri" w:cs="Calibri"/>
                <w:color w:val="000000"/>
              </w:rPr>
              <w:t>Printer - One Time Cost</w:t>
            </w:r>
          </w:p>
        </w:tc>
        <w:tc>
          <w:tcPr>
            <w:tcW w:w="2340" w:type="dxa"/>
            <w:tcBorders>
              <w:top w:val="nil"/>
              <w:left w:val="nil"/>
              <w:bottom w:val="single" w:sz="4" w:space="0" w:color="auto"/>
              <w:right w:val="single" w:sz="4" w:space="0" w:color="auto"/>
            </w:tcBorders>
            <w:shd w:val="clear" w:color="auto" w:fill="auto"/>
            <w:noWrap/>
            <w:vAlign w:val="bottom"/>
            <w:hideMark/>
          </w:tcPr>
          <w:p w14:paraId="37A1E595" w14:textId="77777777" w:rsidR="00BA2939" w:rsidRPr="00BA2939" w:rsidRDefault="00BA2939" w:rsidP="00BA2939">
            <w:pPr>
              <w:spacing w:after="0" w:line="240" w:lineRule="auto"/>
              <w:jc w:val="right"/>
              <w:rPr>
                <w:rFonts w:ascii="Calibri" w:eastAsia="Times New Roman" w:hAnsi="Calibri" w:cs="Calibri"/>
                <w:color w:val="000000"/>
              </w:rPr>
            </w:pPr>
            <w:r w:rsidRPr="00BA2939">
              <w:rPr>
                <w:rFonts w:ascii="Calibri" w:eastAsia="Times New Roman" w:hAnsi="Calibri" w:cs="Calibri"/>
                <w:color w:val="000000"/>
              </w:rPr>
              <w:t>1</w:t>
            </w:r>
          </w:p>
        </w:tc>
        <w:tc>
          <w:tcPr>
            <w:tcW w:w="1925" w:type="dxa"/>
            <w:tcBorders>
              <w:top w:val="nil"/>
              <w:left w:val="nil"/>
              <w:bottom w:val="single" w:sz="4" w:space="0" w:color="auto"/>
              <w:right w:val="single" w:sz="4" w:space="0" w:color="auto"/>
            </w:tcBorders>
            <w:shd w:val="clear" w:color="auto" w:fill="auto"/>
            <w:noWrap/>
            <w:vAlign w:val="bottom"/>
            <w:hideMark/>
          </w:tcPr>
          <w:p w14:paraId="58F14B7C" w14:textId="77777777" w:rsidR="00BA2939" w:rsidRPr="00BA2939" w:rsidRDefault="00BA2939" w:rsidP="00BA2939">
            <w:pPr>
              <w:spacing w:after="0" w:line="240" w:lineRule="auto"/>
              <w:rPr>
                <w:rFonts w:ascii="Calibri" w:eastAsia="Times New Roman" w:hAnsi="Calibri" w:cs="Calibri"/>
                <w:color w:val="000000"/>
              </w:rPr>
            </w:pPr>
            <w:r w:rsidRPr="00BA2939">
              <w:rPr>
                <w:rFonts w:ascii="Calibri" w:eastAsia="Times New Roman" w:hAnsi="Calibri" w:cs="Calibri"/>
                <w:color w:val="000000"/>
              </w:rPr>
              <w:t xml:space="preserve"> $         300.00 </w:t>
            </w:r>
          </w:p>
        </w:tc>
        <w:tc>
          <w:tcPr>
            <w:tcW w:w="1675" w:type="dxa"/>
            <w:tcBorders>
              <w:top w:val="nil"/>
              <w:left w:val="nil"/>
              <w:bottom w:val="single" w:sz="4" w:space="0" w:color="auto"/>
              <w:right w:val="single" w:sz="4" w:space="0" w:color="auto"/>
            </w:tcBorders>
            <w:shd w:val="clear" w:color="auto" w:fill="auto"/>
            <w:noWrap/>
            <w:vAlign w:val="bottom"/>
            <w:hideMark/>
          </w:tcPr>
          <w:p w14:paraId="3BE9C364" w14:textId="77777777" w:rsidR="00BA2939" w:rsidRPr="00BA2939" w:rsidRDefault="00BA2939" w:rsidP="00BA2939">
            <w:pPr>
              <w:spacing w:after="0" w:line="240" w:lineRule="auto"/>
              <w:rPr>
                <w:rFonts w:ascii="Calibri" w:eastAsia="Times New Roman" w:hAnsi="Calibri" w:cs="Calibri"/>
                <w:color w:val="000000"/>
              </w:rPr>
            </w:pPr>
            <w:r w:rsidRPr="00BA2939">
              <w:rPr>
                <w:rFonts w:ascii="Calibri" w:eastAsia="Times New Roman" w:hAnsi="Calibri" w:cs="Calibri"/>
                <w:color w:val="000000"/>
              </w:rPr>
              <w:t xml:space="preserve"> $         300.00 </w:t>
            </w:r>
          </w:p>
        </w:tc>
      </w:tr>
      <w:tr w:rsidR="00BA2939" w:rsidRPr="00BA2939" w14:paraId="1A1FDFD2" w14:textId="77777777" w:rsidTr="000C1E0E">
        <w:trPr>
          <w:trHeight w:val="290"/>
        </w:trPr>
        <w:tc>
          <w:tcPr>
            <w:tcW w:w="3955" w:type="dxa"/>
            <w:tcBorders>
              <w:top w:val="nil"/>
              <w:left w:val="single" w:sz="4" w:space="0" w:color="auto"/>
              <w:bottom w:val="single" w:sz="4" w:space="0" w:color="auto"/>
              <w:right w:val="single" w:sz="4" w:space="0" w:color="auto"/>
            </w:tcBorders>
            <w:shd w:val="clear" w:color="auto" w:fill="auto"/>
            <w:noWrap/>
            <w:vAlign w:val="bottom"/>
            <w:hideMark/>
          </w:tcPr>
          <w:p w14:paraId="31FC61BA" w14:textId="77777777" w:rsidR="00BA2939" w:rsidRPr="00BA2939" w:rsidRDefault="00BA2939" w:rsidP="00BA2939">
            <w:pPr>
              <w:spacing w:after="0" w:line="240" w:lineRule="auto"/>
              <w:rPr>
                <w:rFonts w:ascii="Calibri" w:eastAsia="Times New Roman" w:hAnsi="Calibri" w:cs="Calibri"/>
                <w:color w:val="000000"/>
              </w:rPr>
            </w:pPr>
            <w:r w:rsidRPr="00BA2939">
              <w:rPr>
                <w:rFonts w:ascii="Calibri" w:eastAsia="Times New Roman" w:hAnsi="Calibri" w:cs="Calibri"/>
                <w:color w:val="000000"/>
              </w:rPr>
              <w:t xml:space="preserve">Software Fees </w:t>
            </w:r>
          </w:p>
        </w:tc>
        <w:tc>
          <w:tcPr>
            <w:tcW w:w="2340" w:type="dxa"/>
            <w:tcBorders>
              <w:top w:val="nil"/>
              <w:left w:val="nil"/>
              <w:bottom w:val="single" w:sz="4" w:space="0" w:color="auto"/>
              <w:right w:val="single" w:sz="4" w:space="0" w:color="auto"/>
            </w:tcBorders>
            <w:shd w:val="clear" w:color="auto" w:fill="auto"/>
            <w:noWrap/>
            <w:vAlign w:val="bottom"/>
            <w:hideMark/>
          </w:tcPr>
          <w:p w14:paraId="3A3DE33A" w14:textId="77777777" w:rsidR="00BA2939" w:rsidRPr="00BA2939" w:rsidRDefault="00BA2939" w:rsidP="00BA2939">
            <w:pPr>
              <w:spacing w:after="0" w:line="240" w:lineRule="auto"/>
              <w:jc w:val="right"/>
              <w:rPr>
                <w:rFonts w:ascii="Calibri" w:eastAsia="Times New Roman" w:hAnsi="Calibri" w:cs="Calibri"/>
                <w:color w:val="000000"/>
              </w:rPr>
            </w:pPr>
            <w:r w:rsidRPr="00BA2939">
              <w:rPr>
                <w:rFonts w:ascii="Calibri" w:eastAsia="Times New Roman" w:hAnsi="Calibri" w:cs="Calibri"/>
                <w:color w:val="000000"/>
              </w:rPr>
              <w:t>1</w:t>
            </w:r>
          </w:p>
        </w:tc>
        <w:tc>
          <w:tcPr>
            <w:tcW w:w="1925" w:type="dxa"/>
            <w:tcBorders>
              <w:top w:val="nil"/>
              <w:left w:val="nil"/>
              <w:bottom w:val="single" w:sz="4" w:space="0" w:color="auto"/>
              <w:right w:val="single" w:sz="4" w:space="0" w:color="auto"/>
            </w:tcBorders>
            <w:shd w:val="clear" w:color="auto" w:fill="auto"/>
            <w:noWrap/>
            <w:vAlign w:val="bottom"/>
            <w:hideMark/>
          </w:tcPr>
          <w:p w14:paraId="73430CEC" w14:textId="77777777" w:rsidR="00BA2939" w:rsidRPr="00BA2939" w:rsidRDefault="00BA2939" w:rsidP="00BA2939">
            <w:pPr>
              <w:spacing w:after="0" w:line="240" w:lineRule="auto"/>
              <w:rPr>
                <w:rFonts w:ascii="Calibri" w:eastAsia="Times New Roman" w:hAnsi="Calibri" w:cs="Calibri"/>
                <w:color w:val="000000"/>
              </w:rPr>
            </w:pPr>
            <w:r w:rsidRPr="00BA2939">
              <w:rPr>
                <w:rFonts w:ascii="Calibri" w:eastAsia="Times New Roman" w:hAnsi="Calibri" w:cs="Calibri"/>
                <w:color w:val="000000"/>
              </w:rPr>
              <w:t xml:space="preserve"> $         160.00 </w:t>
            </w:r>
          </w:p>
        </w:tc>
        <w:tc>
          <w:tcPr>
            <w:tcW w:w="1675" w:type="dxa"/>
            <w:tcBorders>
              <w:top w:val="nil"/>
              <w:left w:val="nil"/>
              <w:bottom w:val="single" w:sz="4" w:space="0" w:color="auto"/>
              <w:right w:val="single" w:sz="4" w:space="0" w:color="auto"/>
            </w:tcBorders>
            <w:shd w:val="clear" w:color="auto" w:fill="auto"/>
            <w:noWrap/>
            <w:vAlign w:val="bottom"/>
            <w:hideMark/>
          </w:tcPr>
          <w:p w14:paraId="6E53A64E" w14:textId="77777777" w:rsidR="00BA2939" w:rsidRPr="00BA2939" w:rsidRDefault="00BA2939" w:rsidP="00BA2939">
            <w:pPr>
              <w:spacing w:after="0" w:line="240" w:lineRule="auto"/>
              <w:rPr>
                <w:rFonts w:ascii="Calibri" w:eastAsia="Times New Roman" w:hAnsi="Calibri" w:cs="Calibri"/>
                <w:color w:val="000000"/>
              </w:rPr>
            </w:pPr>
            <w:r w:rsidRPr="00BA2939">
              <w:rPr>
                <w:rFonts w:ascii="Calibri" w:eastAsia="Times New Roman" w:hAnsi="Calibri" w:cs="Calibri"/>
                <w:color w:val="000000"/>
              </w:rPr>
              <w:t xml:space="preserve"> $      1,920.00 </w:t>
            </w:r>
          </w:p>
        </w:tc>
      </w:tr>
      <w:tr w:rsidR="00BA2939" w:rsidRPr="00BA2939" w14:paraId="2A90825D" w14:textId="77777777" w:rsidTr="000C1E0E">
        <w:trPr>
          <w:trHeight w:val="290"/>
        </w:trPr>
        <w:tc>
          <w:tcPr>
            <w:tcW w:w="3955" w:type="dxa"/>
            <w:tcBorders>
              <w:top w:val="nil"/>
              <w:left w:val="single" w:sz="4" w:space="0" w:color="auto"/>
              <w:bottom w:val="single" w:sz="4" w:space="0" w:color="auto"/>
              <w:right w:val="single" w:sz="4" w:space="0" w:color="auto"/>
            </w:tcBorders>
            <w:shd w:val="clear" w:color="auto" w:fill="auto"/>
            <w:noWrap/>
            <w:vAlign w:val="bottom"/>
            <w:hideMark/>
          </w:tcPr>
          <w:p w14:paraId="53DA3AE7" w14:textId="77777777" w:rsidR="00BA2939" w:rsidRPr="00BA2939" w:rsidRDefault="00BA2939" w:rsidP="00BA2939">
            <w:pPr>
              <w:spacing w:after="0" w:line="240" w:lineRule="auto"/>
              <w:rPr>
                <w:rFonts w:ascii="Calibri" w:eastAsia="Times New Roman" w:hAnsi="Calibri" w:cs="Calibri"/>
                <w:color w:val="000000"/>
              </w:rPr>
            </w:pPr>
            <w:r w:rsidRPr="00BA2939">
              <w:rPr>
                <w:rFonts w:ascii="Calibri" w:eastAsia="Times New Roman" w:hAnsi="Calibri" w:cs="Calibri"/>
                <w:color w:val="000000"/>
              </w:rPr>
              <w:t xml:space="preserve">Training &amp; Education </w:t>
            </w:r>
          </w:p>
        </w:tc>
        <w:tc>
          <w:tcPr>
            <w:tcW w:w="2340" w:type="dxa"/>
            <w:tcBorders>
              <w:top w:val="nil"/>
              <w:left w:val="nil"/>
              <w:bottom w:val="single" w:sz="4" w:space="0" w:color="auto"/>
              <w:right w:val="single" w:sz="4" w:space="0" w:color="auto"/>
            </w:tcBorders>
            <w:shd w:val="clear" w:color="auto" w:fill="auto"/>
            <w:noWrap/>
            <w:vAlign w:val="bottom"/>
            <w:hideMark/>
          </w:tcPr>
          <w:p w14:paraId="761291EC" w14:textId="77777777" w:rsidR="00BA2939" w:rsidRPr="00BA2939" w:rsidRDefault="00BA2939" w:rsidP="00BA2939">
            <w:pPr>
              <w:spacing w:after="0" w:line="240" w:lineRule="auto"/>
              <w:jc w:val="right"/>
              <w:rPr>
                <w:rFonts w:ascii="Calibri" w:eastAsia="Times New Roman" w:hAnsi="Calibri" w:cs="Calibri"/>
                <w:color w:val="000000"/>
              </w:rPr>
            </w:pPr>
            <w:r w:rsidRPr="00BA2939">
              <w:rPr>
                <w:rFonts w:ascii="Calibri" w:eastAsia="Times New Roman" w:hAnsi="Calibri" w:cs="Calibri"/>
                <w:color w:val="000000"/>
              </w:rPr>
              <w:t>1</w:t>
            </w:r>
          </w:p>
        </w:tc>
        <w:tc>
          <w:tcPr>
            <w:tcW w:w="1925" w:type="dxa"/>
            <w:tcBorders>
              <w:top w:val="nil"/>
              <w:left w:val="nil"/>
              <w:bottom w:val="single" w:sz="4" w:space="0" w:color="auto"/>
              <w:right w:val="single" w:sz="4" w:space="0" w:color="auto"/>
            </w:tcBorders>
            <w:shd w:val="clear" w:color="auto" w:fill="auto"/>
            <w:noWrap/>
            <w:vAlign w:val="bottom"/>
            <w:hideMark/>
          </w:tcPr>
          <w:p w14:paraId="4174FB0D" w14:textId="77777777" w:rsidR="00BA2939" w:rsidRPr="00BA2939" w:rsidRDefault="00BA2939" w:rsidP="00BA2939">
            <w:pPr>
              <w:spacing w:after="0" w:line="240" w:lineRule="auto"/>
              <w:rPr>
                <w:rFonts w:ascii="Calibri" w:eastAsia="Times New Roman" w:hAnsi="Calibri" w:cs="Calibri"/>
                <w:color w:val="000000"/>
              </w:rPr>
            </w:pPr>
            <w:r w:rsidRPr="00BA2939">
              <w:rPr>
                <w:rFonts w:ascii="Calibri" w:eastAsia="Times New Roman" w:hAnsi="Calibri" w:cs="Calibri"/>
                <w:color w:val="000000"/>
              </w:rPr>
              <w:t xml:space="preserve"> $         640.00 </w:t>
            </w:r>
          </w:p>
        </w:tc>
        <w:tc>
          <w:tcPr>
            <w:tcW w:w="1675" w:type="dxa"/>
            <w:tcBorders>
              <w:top w:val="nil"/>
              <w:left w:val="nil"/>
              <w:bottom w:val="single" w:sz="4" w:space="0" w:color="auto"/>
              <w:right w:val="single" w:sz="4" w:space="0" w:color="auto"/>
            </w:tcBorders>
            <w:shd w:val="clear" w:color="auto" w:fill="auto"/>
            <w:noWrap/>
            <w:vAlign w:val="bottom"/>
            <w:hideMark/>
          </w:tcPr>
          <w:p w14:paraId="3FD0065A" w14:textId="77777777" w:rsidR="00BA2939" w:rsidRPr="00BA2939" w:rsidRDefault="00BA2939" w:rsidP="00BA2939">
            <w:pPr>
              <w:spacing w:after="0" w:line="240" w:lineRule="auto"/>
              <w:rPr>
                <w:rFonts w:ascii="Calibri" w:eastAsia="Times New Roman" w:hAnsi="Calibri" w:cs="Calibri"/>
                <w:color w:val="000000"/>
              </w:rPr>
            </w:pPr>
            <w:r w:rsidRPr="00BA2939">
              <w:rPr>
                <w:rFonts w:ascii="Calibri" w:eastAsia="Times New Roman" w:hAnsi="Calibri" w:cs="Calibri"/>
                <w:color w:val="000000"/>
              </w:rPr>
              <w:t xml:space="preserve"> $      7,680.00 </w:t>
            </w:r>
          </w:p>
        </w:tc>
      </w:tr>
      <w:tr w:rsidR="00BA2939" w:rsidRPr="00BA2939" w14:paraId="1103AF8E" w14:textId="77777777" w:rsidTr="000C1E0E">
        <w:trPr>
          <w:trHeight w:val="290"/>
        </w:trPr>
        <w:tc>
          <w:tcPr>
            <w:tcW w:w="3955" w:type="dxa"/>
            <w:tcBorders>
              <w:top w:val="nil"/>
              <w:left w:val="single" w:sz="4" w:space="0" w:color="auto"/>
              <w:bottom w:val="single" w:sz="4" w:space="0" w:color="auto"/>
              <w:right w:val="single" w:sz="4" w:space="0" w:color="auto"/>
            </w:tcBorders>
            <w:shd w:val="clear" w:color="auto" w:fill="auto"/>
            <w:noWrap/>
            <w:vAlign w:val="bottom"/>
            <w:hideMark/>
          </w:tcPr>
          <w:p w14:paraId="04E5F132" w14:textId="77777777" w:rsidR="00BA2939" w:rsidRPr="00BA2939" w:rsidRDefault="00BA2939" w:rsidP="00BA2939">
            <w:pPr>
              <w:spacing w:after="0" w:line="240" w:lineRule="auto"/>
              <w:rPr>
                <w:rFonts w:ascii="Calibri" w:eastAsia="Times New Roman" w:hAnsi="Calibri" w:cs="Calibri"/>
                <w:color w:val="000000"/>
              </w:rPr>
            </w:pPr>
            <w:r w:rsidRPr="00BA2939">
              <w:rPr>
                <w:rFonts w:ascii="Calibri" w:eastAsia="Times New Roman" w:hAnsi="Calibri" w:cs="Calibri"/>
                <w:color w:val="000000"/>
              </w:rPr>
              <w:t>Travel Expense</w:t>
            </w:r>
          </w:p>
        </w:tc>
        <w:tc>
          <w:tcPr>
            <w:tcW w:w="2340" w:type="dxa"/>
            <w:tcBorders>
              <w:top w:val="nil"/>
              <w:left w:val="nil"/>
              <w:bottom w:val="single" w:sz="4" w:space="0" w:color="auto"/>
              <w:right w:val="single" w:sz="4" w:space="0" w:color="auto"/>
            </w:tcBorders>
            <w:shd w:val="clear" w:color="auto" w:fill="auto"/>
            <w:noWrap/>
            <w:vAlign w:val="bottom"/>
            <w:hideMark/>
          </w:tcPr>
          <w:p w14:paraId="0462C29D" w14:textId="77777777" w:rsidR="00BA2939" w:rsidRPr="00BA2939" w:rsidRDefault="00BA2939" w:rsidP="00BA2939">
            <w:pPr>
              <w:spacing w:after="0" w:line="240" w:lineRule="auto"/>
              <w:jc w:val="right"/>
              <w:rPr>
                <w:rFonts w:ascii="Calibri" w:eastAsia="Times New Roman" w:hAnsi="Calibri" w:cs="Calibri"/>
                <w:color w:val="000000"/>
              </w:rPr>
            </w:pPr>
            <w:r w:rsidRPr="00BA2939">
              <w:rPr>
                <w:rFonts w:ascii="Calibri" w:eastAsia="Times New Roman" w:hAnsi="Calibri" w:cs="Calibri"/>
                <w:color w:val="000000"/>
              </w:rPr>
              <w:t>1</w:t>
            </w:r>
          </w:p>
        </w:tc>
        <w:tc>
          <w:tcPr>
            <w:tcW w:w="1925" w:type="dxa"/>
            <w:tcBorders>
              <w:top w:val="nil"/>
              <w:left w:val="nil"/>
              <w:bottom w:val="single" w:sz="4" w:space="0" w:color="auto"/>
              <w:right w:val="single" w:sz="4" w:space="0" w:color="auto"/>
            </w:tcBorders>
            <w:shd w:val="clear" w:color="auto" w:fill="auto"/>
            <w:noWrap/>
            <w:vAlign w:val="bottom"/>
            <w:hideMark/>
          </w:tcPr>
          <w:p w14:paraId="5BD0C465" w14:textId="77777777" w:rsidR="00BA2939" w:rsidRPr="00BA2939" w:rsidRDefault="00BA2939" w:rsidP="00BA2939">
            <w:pPr>
              <w:spacing w:after="0" w:line="240" w:lineRule="auto"/>
              <w:rPr>
                <w:rFonts w:ascii="Calibri" w:eastAsia="Times New Roman" w:hAnsi="Calibri" w:cs="Calibri"/>
                <w:color w:val="000000"/>
              </w:rPr>
            </w:pPr>
            <w:r w:rsidRPr="00BA2939">
              <w:rPr>
                <w:rFonts w:ascii="Calibri" w:eastAsia="Times New Roman" w:hAnsi="Calibri" w:cs="Calibri"/>
                <w:color w:val="000000"/>
              </w:rPr>
              <w:t xml:space="preserve"> $      1,000.00 </w:t>
            </w:r>
          </w:p>
        </w:tc>
        <w:tc>
          <w:tcPr>
            <w:tcW w:w="1675" w:type="dxa"/>
            <w:tcBorders>
              <w:top w:val="nil"/>
              <w:left w:val="nil"/>
              <w:bottom w:val="single" w:sz="4" w:space="0" w:color="auto"/>
              <w:right w:val="single" w:sz="4" w:space="0" w:color="auto"/>
            </w:tcBorders>
            <w:shd w:val="clear" w:color="auto" w:fill="auto"/>
            <w:noWrap/>
            <w:vAlign w:val="bottom"/>
            <w:hideMark/>
          </w:tcPr>
          <w:p w14:paraId="730B3BD8" w14:textId="77777777" w:rsidR="00BA2939" w:rsidRPr="00BA2939" w:rsidRDefault="00BA2939" w:rsidP="00BA2939">
            <w:pPr>
              <w:spacing w:after="0" w:line="240" w:lineRule="auto"/>
              <w:rPr>
                <w:rFonts w:ascii="Calibri" w:eastAsia="Times New Roman" w:hAnsi="Calibri" w:cs="Calibri"/>
                <w:color w:val="000000"/>
              </w:rPr>
            </w:pPr>
            <w:r w:rsidRPr="00BA2939">
              <w:rPr>
                <w:rFonts w:ascii="Calibri" w:eastAsia="Times New Roman" w:hAnsi="Calibri" w:cs="Calibri"/>
                <w:color w:val="000000"/>
              </w:rPr>
              <w:t xml:space="preserve"> $   12,000.00 </w:t>
            </w:r>
          </w:p>
        </w:tc>
      </w:tr>
      <w:tr w:rsidR="00BA2939" w:rsidRPr="00BA2939" w14:paraId="35DF745F" w14:textId="77777777" w:rsidTr="000C1E0E">
        <w:trPr>
          <w:trHeight w:val="290"/>
        </w:trPr>
        <w:tc>
          <w:tcPr>
            <w:tcW w:w="3955" w:type="dxa"/>
            <w:tcBorders>
              <w:top w:val="nil"/>
              <w:left w:val="single" w:sz="4" w:space="0" w:color="auto"/>
              <w:bottom w:val="single" w:sz="4" w:space="0" w:color="auto"/>
              <w:right w:val="single" w:sz="4" w:space="0" w:color="auto"/>
            </w:tcBorders>
            <w:shd w:val="clear" w:color="auto" w:fill="auto"/>
            <w:noWrap/>
            <w:vAlign w:val="bottom"/>
            <w:hideMark/>
          </w:tcPr>
          <w:p w14:paraId="55728538" w14:textId="42287E8F" w:rsidR="00BA2939" w:rsidRPr="00BA2939" w:rsidRDefault="00BA2939" w:rsidP="00BA2939">
            <w:pPr>
              <w:spacing w:after="0" w:line="240" w:lineRule="auto"/>
              <w:rPr>
                <w:rFonts w:ascii="Calibri" w:eastAsia="Times New Roman" w:hAnsi="Calibri" w:cs="Calibri"/>
                <w:color w:val="000000"/>
              </w:rPr>
            </w:pPr>
            <w:r w:rsidRPr="00BA2939">
              <w:rPr>
                <w:rFonts w:ascii="Calibri" w:eastAsia="Times New Roman" w:hAnsi="Calibri" w:cs="Calibri"/>
                <w:color w:val="000000"/>
              </w:rPr>
              <w:t xml:space="preserve">Youth Behavioral Health </w:t>
            </w:r>
            <w:r w:rsidR="0058117D" w:rsidRPr="00BA2939">
              <w:rPr>
                <w:rFonts w:ascii="Calibri" w:eastAsia="Times New Roman" w:hAnsi="Calibri" w:cs="Calibri"/>
                <w:color w:val="000000"/>
              </w:rPr>
              <w:t>Liaison</w:t>
            </w:r>
            <w:r w:rsidRPr="00BA2939">
              <w:rPr>
                <w:rFonts w:ascii="Calibri" w:eastAsia="Times New Roman" w:hAnsi="Calibri" w:cs="Calibri"/>
                <w:color w:val="000000"/>
              </w:rPr>
              <w:t xml:space="preserve"> Salary </w:t>
            </w:r>
          </w:p>
        </w:tc>
        <w:tc>
          <w:tcPr>
            <w:tcW w:w="2340" w:type="dxa"/>
            <w:tcBorders>
              <w:top w:val="nil"/>
              <w:left w:val="nil"/>
              <w:bottom w:val="single" w:sz="4" w:space="0" w:color="auto"/>
              <w:right w:val="single" w:sz="4" w:space="0" w:color="auto"/>
            </w:tcBorders>
            <w:shd w:val="clear" w:color="auto" w:fill="auto"/>
            <w:noWrap/>
            <w:vAlign w:val="bottom"/>
            <w:hideMark/>
          </w:tcPr>
          <w:p w14:paraId="256D9CBF" w14:textId="5FE50145" w:rsidR="00BA2939" w:rsidRPr="00BA2939" w:rsidRDefault="00BA2939" w:rsidP="00BA2939">
            <w:pPr>
              <w:spacing w:after="0" w:line="240" w:lineRule="auto"/>
              <w:rPr>
                <w:rFonts w:ascii="Calibri" w:eastAsia="Times New Roman" w:hAnsi="Calibri" w:cs="Calibri"/>
                <w:color w:val="000000"/>
              </w:rPr>
            </w:pPr>
            <w:r w:rsidRPr="00BA2939">
              <w:rPr>
                <w:rFonts w:ascii="Calibri" w:eastAsia="Times New Roman" w:hAnsi="Calibri" w:cs="Calibri"/>
                <w:color w:val="000000"/>
              </w:rPr>
              <w:t>40hr/week @ $20.82/</w:t>
            </w:r>
            <w:r w:rsidR="00EC51EE" w:rsidRPr="00BA2939">
              <w:rPr>
                <w:rFonts w:ascii="Calibri" w:eastAsia="Times New Roman" w:hAnsi="Calibri" w:cs="Calibri"/>
                <w:color w:val="000000"/>
              </w:rPr>
              <w:t>hr.</w:t>
            </w:r>
          </w:p>
        </w:tc>
        <w:tc>
          <w:tcPr>
            <w:tcW w:w="1925" w:type="dxa"/>
            <w:tcBorders>
              <w:top w:val="nil"/>
              <w:left w:val="nil"/>
              <w:bottom w:val="single" w:sz="4" w:space="0" w:color="auto"/>
              <w:right w:val="single" w:sz="4" w:space="0" w:color="auto"/>
            </w:tcBorders>
            <w:shd w:val="clear" w:color="auto" w:fill="auto"/>
            <w:noWrap/>
            <w:vAlign w:val="bottom"/>
            <w:hideMark/>
          </w:tcPr>
          <w:p w14:paraId="79231856" w14:textId="77777777" w:rsidR="00BA2939" w:rsidRPr="00BA2939" w:rsidRDefault="00BA2939" w:rsidP="00BA2939">
            <w:pPr>
              <w:spacing w:after="0" w:line="240" w:lineRule="auto"/>
              <w:rPr>
                <w:rFonts w:ascii="Calibri" w:eastAsia="Times New Roman" w:hAnsi="Calibri" w:cs="Calibri"/>
                <w:color w:val="000000"/>
              </w:rPr>
            </w:pPr>
            <w:r w:rsidRPr="00BA2939">
              <w:rPr>
                <w:rFonts w:ascii="Calibri" w:eastAsia="Times New Roman" w:hAnsi="Calibri" w:cs="Calibri"/>
                <w:color w:val="000000"/>
              </w:rPr>
              <w:t xml:space="preserve"> $      3,610.00 </w:t>
            </w:r>
          </w:p>
        </w:tc>
        <w:tc>
          <w:tcPr>
            <w:tcW w:w="1675" w:type="dxa"/>
            <w:tcBorders>
              <w:top w:val="nil"/>
              <w:left w:val="nil"/>
              <w:bottom w:val="single" w:sz="4" w:space="0" w:color="auto"/>
              <w:right w:val="single" w:sz="4" w:space="0" w:color="auto"/>
            </w:tcBorders>
            <w:shd w:val="clear" w:color="auto" w:fill="auto"/>
            <w:noWrap/>
            <w:vAlign w:val="bottom"/>
            <w:hideMark/>
          </w:tcPr>
          <w:p w14:paraId="526989FC" w14:textId="77777777" w:rsidR="00BA2939" w:rsidRPr="00BA2939" w:rsidRDefault="00BA2939" w:rsidP="00BA2939">
            <w:pPr>
              <w:spacing w:after="0" w:line="240" w:lineRule="auto"/>
              <w:rPr>
                <w:rFonts w:ascii="Calibri" w:eastAsia="Times New Roman" w:hAnsi="Calibri" w:cs="Calibri"/>
                <w:color w:val="000000"/>
              </w:rPr>
            </w:pPr>
            <w:r w:rsidRPr="00BA2939">
              <w:rPr>
                <w:rFonts w:ascii="Calibri" w:eastAsia="Times New Roman" w:hAnsi="Calibri" w:cs="Calibri"/>
                <w:color w:val="000000"/>
              </w:rPr>
              <w:t xml:space="preserve"> $   43,320.00 </w:t>
            </w:r>
          </w:p>
        </w:tc>
      </w:tr>
      <w:tr w:rsidR="00BA2939" w:rsidRPr="00BA2939" w14:paraId="2B937834" w14:textId="77777777" w:rsidTr="000C1E0E">
        <w:trPr>
          <w:trHeight w:val="290"/>
        </w:trPr>
        <w:tc>
          <w:tcPr>
            <w:tcW w:w="3955" w:type="dxa"/>
            <w:tcBorders>
              <w:top w:val="nil"/>
              <w:left w:val="single" w:sz="4" w:space="0" w:color="auto"/>
              <w:bottom w:val="single" w:sz="4" w:space="0" w:color="auto"/>
              <w:right w:val="single" w:sz="4" w:space="0" w:color="auto"/>
            </w:tcBorders>
            <w:shd w:val="clear" w:color="auto" w:fill="auto"/>
            <w:noWrap/>
            <w:vAlign w:val="bottom"/>
            <w:hideMark/>
          </w:tcPr>
          <w:p w14:paraId="58802299" w14:textId="6BBB61C9" w:rsidR="00BA2939" w:rsidRPr="00BA2939" w:rsidRDefault="00BA2939" w:rsidP="00BA2939">
            <w:pPr>
              <w:spacing w:after="0" w:line="240" w:lineRule="auto"/>
              <w:rPr>
                <w:rFonts w:ascii="Calibri" w:eastAsia="Times New Roman" w:hAnsi="Calibri" w:cs="Calibri"/>
                <w:color w:val="000000"/>
              </w:rPr>
            </w:pPr>
            <w:r w:rsidRPr="00BA2939">
              <w:rPr>
                <w:rFonts w:ascii="Calibri" w:eastAsia="Times New Roman" w:hAnsi="Calibri" w:cs="Calibri"/>
                <w:color w:val="000000"/>
              </w:rPr>
              <w:t xml:space="preserve">Youth Behavioral Health </w:t>
            </w:r>
            <w:r w:rsidR="00EC51EE" w:rsidRPr="00BA2939">
              <w:rPr>
                <w:rFonts w:ascii="Calibri" w:eastAsia="Times New Roman" w:hAnsi="Calibri" w:cs="Calibri"/>
                <w:color w:val="000000"/>
              </w:rPr>
              <w:t>Liaison</w:t>
            </w:r>
            <w:r w:rsidRPr="00BA2939">
              <w:rPr>
                <w:rFonts w:ascii="Calibri" w:eastAsia="Times New Roman" w:hAnsi="Calibri" w:cs="Calibri"/>
                <w:color w:val="000000"/>
              </w:rPr>
              <w:t xml:space="preserve"> Taxes &amp; Benefits </w:t>
            </w:r>
          </w:p>
        </w:tc>
        <w:tc>
          <w:tcPr>
            <w:tcW w:w="2340" w:type="dxa"/>
            <w:tcBorders>
              <w:top w:val="nil"/>
              <w:left w:val="nil"/>
              <w:bottom w:val="single" w:sz="4" w:space="0" w:color="auto"/>
              <w:right w:val="single" w:sz="4" w:space="0" w:color="auto"/>
            </w:tcBorders>
            <w:shd w:val="clear" w:color="auto" w:fill="auto"/>
            <w:noWrap/>
            <w:vAlign w:val="bottom"/>
            <w:hideMark/>
          </w:tcPr>
          <w:p w14:paraId="46BC295D" w14:textId="77777777" w:rsidR="00BA2939" w:rsidRPr="00BA2939" w:rsidRDefault="00BA2939" w:rsidP="00BA2939">
            <w:pPr>
              <w:spacing w:after="0" w:line="240" w:lineRule="auto"/>
              <w:jc w:val="right"/>
              <w:rPr>
                <w:rFonts w:ascii="Calibri" w:eastAsia="Times New Roman" w:hAnsi="Calibri" w:cs="Calibri"/>
                <w:color w:val="000000"/>
              </w:rPr>
            </w:pPr>
            <w:r w:rsidRPr="00BA2939">
              <w:rPr>
                <w:rFonts w:ascii="Calibri" w:eastAsia="Times New Roman" w:hAnsi="Calibri" w:cs="Calibri"/>
                <w:color w:val="000000"/>
              </w:rPr>
              <w:t>1</w:t>
            </w:r>
          </w:p>
        </w:tc>
        <w:tc>
          <w:tcPr>
            <w:tcW w:w="1925" w:type="dxa"/>
            <w:tcBorders>
              <w:top w:val="nil"/>
              <w:left w:val="nil"/>
              <w:bottom w:val="single" w:sz="4" w:space="0" w:color="auto"/>
              <w:right w:val="single" w:sz="4" w:space="0" w:color="auto"/>
            </w:tcBorders>
            <w:shd w:val="clear" w:color="auto" w:fill="auto"/>
            <w:noWrap/>
            <w:vAlign w:val="bottom"/>
            <w:hideMark/>
          </w:tcPr>
          <w:p w14:paraId="3B8BB033" w14:textId="77777777" w:rsidR="00BA2939" w:rsidRPr="00BA2939" w:rsidRDefault="00BA2939" w:rsidP="00BA2939">
            <w:pPr>
              <w:spacing w:after="0" w:line="240" w:lineRule="auto"/>
              <w:rPr>
                <w:rFonts w:ascii="Calibri" w:eastAsia="Times New Roman" w:hAnsi="Calibri" w:cs="Calibri"/>
                <w:color w:val="000000"/>
              </w:rPr>
            </w:pPr>
            <w:r w:rsidRPr="00BA2939">
              <w:rPr>
                <w:rFonts w:ascii="Calibri" w:eastAsia="Times New Roman" w:hAnsi="Calibri" w:cs="Calibri"/>
                <w:color w:val="000000"/>
              </w:rPr>
              <w:t xml:space="preserve"> $      1,196.00 </w:t>
            </w:r>
          </w:p>
        </w:tc>
        <w:tc>
          <w:tcPr>
            <w:tcW w:w="1675" w:type="dxa"/>
            <w:tcBorders>
              <w:top w:val="nil"/>
              <w:left w:val="nil"/>
              <w:bottom w:val="single" w:sz="4" w:space="0" w:color="auto"/>
              <w:right w:val="single" w:sz="4" w:space="0" w:color="auto"/>
            </w:tcBorders>
            <w:shd w:val="clear" w:color="auto" w:fill="auto"/>
            <w:noWrap/>
            <w:vAlign w:val="bottom"/>
            <w:hideMark/>
          </w:tcPr>
          <w:p w14:paraId="78F35F14" w14:textId="77777777" w:rsidR="00BA2939" w:rsidRPr="00BA2939" w:rsidRDefault="00BA2939" w:rsidP="00BA2939">
            <w:pPr>
              <w:spacing w:after="0" w:line="240" w:lineRule="auto"/>
              <w:rPr>
                <w:rFonts w:ascii="Calibri" w:eastAsia="Times New Roman" w:hAnsi="Calibri" w:cs="Calibri"/>
                <w:color w:val="000000"/>
              </w:rPr>
            </w:pPr>
            <w:r w:rsidRPr="00BA2939">
              <w:rPr>
                <w:rFonts w:ascii="Calibri" w:eastAsia="Times New Roman" w:hAnsi="Calibri" w:cs="Calibri"/>
                <w:color w:val="000000"/>
              </w:rPr>
              <w:t xml:space="preserve"> $   14,352.00 </w:t>
            </w:r>
          </w:p>
        </w:tc>
      </w:tr>
      <w:tr w:rsidR="00BA2939" w:rsidRPr="00BA2939" w14:paraId="7CD3BEA7" w14:textId="77777777" w:rsidTr="000C1E0E">
        <w:trPr>
          <w:trHeight w:val="290"/>
        </w:trPr>
        <w:tc>
          <w:tcPr>
            <w:tcW w:w="3955" w:type="dxa"/>
            <w:tcBorders>
              <w:top w:val="nil"/>
              <w:left w:val="single" w:sz="4" w:space="0" w:color="auto"/>
              <w:bottom w:val="single" w:sz="4" w:space="0" w:color="auto"/>
              <w:right w:val="single" w:sz="4" w:space="0" w:color="auto"/>
            </w:tcBorders>
            <w:shd w:val="clear" w:color="auto" w:fill="auto"/>
            <w:noWrap/>
            <w:vAlign w:val="bottom"/>
            <w:hideMark/>
          </w:tcPr>
          <w:p w14:paraId="53773922" w14:textId="77777777" w:rsidR="00BA2939" w:rsidRPr="00BA2939" w:rsidRDefault="00BA2939" w:rsidP="00BA2939">
            <w:pPr>
              <w:spacing w:after="0" w:line="240" w:lineRule="auto"/>
              <w:jc w:val="right"/>
              <w:rPr>
                <w:rFonts w:ascii="Calibri" w:eastAsia="Times New Roman" w:hAnsi="Calibri" w:cs="Calibri"/>
                <w:b/>
                <w:bCs/>
                <w:i/>
                <w:iCs/>
                <w:color w:val="000000"/>
              </w:rPr>
            </w:pPr>
            <w:r w:rsidRPr="00BA2939">
              <w:rPr>
                <w:rFonts w:ascii="Calibri" w:eastAsia="Times New Roman" w:hAnsi="Calibri" w:cs="Calibri"/>
                <w:b/>
                <w:bCs/>
                <w:i/>
                <w:iCs/>
                <w:color w:val="000000"/>
              </w:rPr>
              <w:t xml:space="preserve">Total Monthly Cost </w:t>
            </w:r>
          </w:p>
        </w:tc>
        <w:tc>
          <w:tcPr>
            <w:tcW w:w="2340" w:type="dxa"/>
            <w:tcBorders>
              <w:top w:val="nil"/>
              <w:left w:val="nil"/>
              <w:bottom w:val="single" w:sz="4" w:space="0" w:color="auto"/>
              <w:right w:val="single" w:sz="4" w:space="0" w:color="auto"/>
            </w:tcBorders>
            <w:shd w:val="clear" w:color="auto" w:fill="auto"/>
            <w:noWrap/>
            <w:vAlign w:val="bottom"/>
            <w:hideMark/>
          </w:tcPr>
          <w:p w14:paraId="1FD7A9D1" w14:textId="77777777" w:rsidR="00BA2939" w:rsidRPr="00BA2939" w:rsidRDefault="00BA2939" w:rsidP="00BA2939">
            <w:pPr>
              <w:spacing w:after="0" w:line="240" w:lineRule="auto"/>
              <w:rPr>
                <w:rFonts w:ascii="Calibri" w:eastAsia="Times New Roman" w:hAnsi="Calibri" w:cs="Calibri"/>
                <w:color w:val="000000"/>
              </w:rPr>
            </w:pPr>
            <w:r w:rsidRPr="00BA2939">
              <w:rPr>
                <w:rFonts w:ascii="Calibri" w:eastAsia="Times New Roman" w:hAnsi="Calibri" w:cs="Calibri"/>
                <w:color w:val="000000"/>
              </w:rPr>
              <w:t> </w:t>
            </w:r>
          </w:p>
        </w:tc>
        <w:tc>
          <w:tcPr>
            <w:tcW w:w="1925" w:type="dxa"/>
            <w:tcBorders>
              <w:top w:val="nil"/>
              <w:left w:val="nil"/>
              <w:bottom w:val="single" w:sz="4" w:space="0" w:color="auto"/>
              <w:right w:val="single" w:sz="4" w:space="0" w:color="auto"/>
            </w:tcBorders>
            <w:shd w:val="clear" w:color="auto" w:fill="auto"/>
            <w:noWrap/>
            <w:vAlign w:val="bottom"/>
            <w:hideMark/>
          </w:tcPr>
          <w:p w14:paraId="2F9A6FF3" w14:textId="77777777" w:rsidR="00BA2939" w:rsidRPr="00BA2939" w:rsidRDefault="00BA2939" w:rsidP="00BA2939">
            <w:pPr>
              <w:spacing w:after="0" w:line="240" w:lineRule="auto"/>
              <w:rPr>
                <w:rFonts w:ascii="Calibri" w:eastAsia="Times New Roman" w:hAnsi="Calibri" w:cs="Calibri"/>
                <w:b/>
                <w:bCs/>
                <w:i/>
                <w:iCs/>
                <w:color w:val="000000"/>
              </w:rPr>
            </w:pPr>
            <w:r w:rsidRPr="00BA2939">
              <w:rPr>
                <w:rFonts w:ascii="Calibri" w:eastAsia="Times New Roman" w:hAnsi="Calibri" w:cs="Calibri"/>
                <w:b/>
                <w:bCs/>
                <w:i/>
                <w:iCs/>
                <w:color w:val="000000"/>
              </w:rPr>
              <w:t xml:space="preserve"> $   10,491.00 </w:t>
            </w:r>
          </w:p>
        </w:tc>
        <w:tc>
          <w:tcPr>
            <w:tcW w:w="1675" w:type="dxa"/>
            <w:tcBorders>
              <w:top w:val="nil"/>
              <w:left w:val="nil"/>
              <w:bottom w:val="single" w:sz="4" w:space="0" w:color="auto"/>
              <w:right w:val="single" w:sz="4" w:space="0" w:color="auto"/>
            </w:tcBorders>
            <w:shd w:val="clear" w:color="auto" w:fill="auto"/>
            <w:noWrap/>
            <w:vAlign w:val="bottom"/>
            <w:hideMark/>
          </w:tcPr>
          <w:p w14:paraId="52C57985" w14:textId="77777777" w:rsidR="00BA2939" w:rsidRPr="00BA2939" w:rsidRDefault="00BA2939" w:rsidP="00BA2939">
            <w:pPr>
              <w:spacing w:after="0" w:line="240" w:lineRule="auto"/>
              <w:rPr>
                <w:rFonts w:ascii="Calibri" w:eastAsia="Times New Roman" w:hAnsi="Calibri" w:cs="Calibri"/>
                <w:color w:val="000000"/>
              </w:rPr>
            </w:pPr>
            <w:r w:rsidRPr="00BA2939">
              <w:rPr>
                <w:rFonts w:ascii="Calibri" w:eastAsia="Times New Roman" w:hAnsi="Calibri" w:cs="Calibri"/>
                <w:color w:val="000000"/>
              </w:rPr>
              <w:t> </w:t>
            </w:r>
          </w:p>
        </w:tc>
      </w:tr>
      <w:tr w:rsidR="00BA2939" w:rsidRPr="00BA2939" w14:paraId="54114D92" w14:textId="77777777" w:rsidTr="000C1E0E">
        <w:trPr>
          <w:trHeight w:val="290"/>
        </w:trPr>
        <w:tc>
          <w:tcPr>
            <w:tcW w:w="3955" w:type="dxa"/>
            <w:tcBorders>
              <w:top w:val="nil"/>
              <w:left w:val="single" w:sz="4" w:space="0" w:color="auto"/>
              <w:bottom w:val="single" w:sz="4" w:space="0" w:color="auto"/>
              <w:right w:val="single" w:sz="4" w:space="0" w:color="auto"/>
            </w:tcBorders>
            <w:shd w:val="clear" w:color="auto" w:fill="auto"/>
            <w:noWrap/>
            <w:vAlign w:val="bottom"/>
            <w:hideMark/>
          </w:tcPr>
          <w:p w14:paraId="6245F69D" w14:textId="77777777" w:rsidR="00BA2939" w:rsidRPr="00BA2939" w:rsidRDefault="00BA2939" w:rsidP="00BA2939">
            <w:pPr>
              <w:spacing w:after="0" w:line="240" w:lineRule="auto"/>
              <w:jc w:val="right"/>
              <w:rPr>
                <w:rFonts w:ascii="Calibri" w:eastAsia="Times New Roman" w:hAnsi="Calibri" w:cs="Calibri"/>
                <w:b/>
                <w:bCs/>
                <w:i/>
                <w:iCs/>
                <w:color w:val="000000"/>
              </w:rPr>
            </w:pPr>
            <w:r w:rsidRPr="00BA2939">
              <w:rPr>
                <w:rFonts w:ascii="Calibri" w:eastAsia="Times New Roman" w:hAnsi="Calibri" w:cs="Calibri"/>
                <w:b/>
                <w:bCs/>
                <w:i/>
                <w:iCs/>
                <w:color w:val="000000"/>
              </w:rPr>
              <w:t xml:space="preserve">Total Allocation Balance  </w:t>
            </w:r>
          </w:p>
        </w:tc>
        <w:tc>
          <w:tcPr>
            <w:tcW w:w="2340" w:type="dxa"/>
            <w:tcBorders>
              <w:top w:val="nil"/>
              <w:left w:val="nil"/>
              <w:bottom w:val="single" w:sz="4" w:space="0" w:color="auto"/>
              <w:right w:val="single" w:sz="4" w:space="0" w:color="auto"/>
            </w:tcBorders>
            <w:shd w:val="clear" w:color="auto" w:fill="auto"/>
            <w:noWrap/>
            <w:vAlign w:val="bottom"/>
            <w:hideMark/>
          </w:tcPr>
          <w:p w14:paraId="3112DF3F" w14:textId="77777777" w:rsidR="00BA2939" w:rsidRPr="00BA2939" w:rsidRDefault="00BA2939" w:rsidP="00BA2939">
            <w:pPr>
              <w:spacing w:after="0" w:line="240" w:lineRule="auto"/>
              <w:jc w:val="right"/>
              <w:rPr>
                <w:rFonts w:ascii="Calibri" w:eastAsia="Times New Roman" w:hAnsi="Calibri" w:cs="Calibri"/>
                <w:b/>
                <w:bCs/>
                <w:i/>
                <w:iCs/>
                <w:color w:val="000000"/>
              </w:rPr>
            </w:pPr>
            <w:r w:rsidRPr="00BA2939">
              <w:rPr>
                <w:rFonts w:ascii="Calibri" w:eastAsia="Times New Roman" w:hAnsi="Calibri" w:cs="Calibri"/>
                <w:b/>
                <w:bCs/>
                <w:i/>
                <w:iCs/>
                <w:color w:val="000000"/>
              </w:rPr>
              <w:t> </w:t>
            </w:r>
          </w:p>
        </w:tc>
        <w:tc>
          <w:tcPr>
            <w:tcW w:w="1925" w:type="dxa"/>
            <w:tcBorders>
              <w:top w:val="nil"/>
              <w:left w:val="nil"/>
              <w:bottom w:val="single" w:sz="4" w:space="0" w:color="auto"/>
              <w:right w:val="single" w:sz="4" w:space="0" w:color="auto"/>
            </w:tcBorders>
            <w:shd w:val="clear" w:color="auto" w:fill="auto"/>
            <w:noWrap/>
            <w:vAlign w:val="bottom"/>
            <w:hideMark/>
          </w:tcPr>
          <w:p w14:paraId="3C0B312E" w14:textId="77777777" w:rsidR="00BA2939" w:rsidRPr="00BA2939" w:rsidRDefault="00BA2939" w:rsidP="00BA2939">
            <w:pPr>
              <w:spacing w:after="0" w:line="240" w:lineRule="auto"/>
              <w:jc w:val="right"/>
              <w:rPr>
                <w:rFonts w:ascii="Calibri" w:eastAsia="Times New Roman" w:hAnsi="Calibri" w:cs="Calibri"/>
                <w:b/>
                <w:bCs/>
                <w:i/>
                <w:iCs/>
                <w:color w:val="000000"/>
              </w:rPr>
            </w:pPr>
            <w:r w:rsidRPr="00BA2939">
              <w:rPr>
                <w:rFonts w:ascii="Calibri" w:eastAsia="Times New Roman" w:hAnsi="Calibri" w:cs="Calibri"/>
                <w:b/>
                <w:bCs/>
                <w:i/>
                <w:iCs/>
                <w:color w:val="000000"/>
              </w:rPr>
              <w:t> </w:t>
            </w:r>
          </w:p>
        </w:tc>
        <w:tc>
          <w:tcPr>
            <w:tcW w:w="1675" w:type="dxa"/>
            <w:tcBorders>
              <w:top w:val="nil"/>
              <w:left w:val="nil"/>
              <w:bottom w:val="single" w:sz="4" w:space="0" w:color="auto"/>
              <w:right w:val="single" w:sz="4" w:space="0" w:color="auto"/>
            </w:tcBorders>
            <w:shd w:val="clear" w:color="auto" w:fill="auto"/>
            <w:noWrap/>
            <w:vAlign w:val="bottom"/>
            <w:hideMark/>
          </w:tcPr>
          <w:p w14:paraId="146A7B85" w14:textId="533E2CFB" w:rsidR="00BA2939" w:rsidRPr="00BA2939" w:rsidRDefault="00BA2939" w:rsidP="001648FB">
            <w:pPr>
              <w:spacing w:after="0" w:line="240" w:lineRule="auto"/>
              <w:rPr>
                <w:rFonts w:ascii="Calibri" w:eastAsia="Times New Roman" w:hAnsi="Calibri" w:cs="Calibri"/>
                <w:b/>
                <w:bCs/>
                <w:i/>
                <w:iCs/>
                <w:color w:val="000000"/>
              </w:rPr>
            </w:pPr>
            <w:r w:rsidRPr="00BA2939">
              <w:rPr>
                <w:rFonts w:ascii="Calibri" w:eastAsia="Times New Roman" w:hAnsi="Calibri" w:cs="Calibri"/>
                <w:b/>
                <w:bCs/>
                <w:i/>
                <w:iCs/>
                <w:color w:val="000000"/>
              </w:rPr>
              <w:t xml:space="preserve">$            8.00 </w:t>
            </w:r>
          </w:p>
        </w:tc>
      </w:tr>
    </w:tbl>
    <w:p w14:paraId="0BA10A63" w14:textId="77777777" w:rsidR="00E05D55" w:rsidRDefault="00E05D55" w:rsidP="00FF6439"/>
    <w:p w14:paraId="2EA5EA83" w14:textId="2BD331DD" w:rsidR="004265E7" w:rsidRDefault="004265E7">
      <w:r>
        <w:br w:type="page"/>
      </w:r>
    </w:p>
    <w:p w14:paraId="6396FA79" w14:textId="61729790" w:rsidR="00C52610" w:rsidRPr="007E0189" w:rsidRDefault="00C52610" w:rsidP="00C52610">
      <w:pPr>
        <w:jc w:val="center"/>
        <w:rPr>
          <w:rFonts w:ascii="Times New Roman" w:hAnsi="Times New Roman" w:cs="Times New Roman"/>
          <w:b/>
          <w:bCs/>
          <w:sz w:val="24"/>
          <w:szCs w:val="24"/>
        </w:rPr>
      </w:pPr>
      <w:r w:rsidRPr="007E0189">
        <w:rPr>
          <w:rFonts w:ascii="Times New Roman" w:hAnsi="Times New Roman" w:cs="Times New Roman"/>
          <w:b/>
          <w:bCs/>
          <w:sz w:val="24"/>
          <w:szCs w:val="24"/>
        </w:rPr>
        <w:t xml:space="preserve">Appendix </w:t>
      </w:r>
      <w:r>
        <w:rPr>
          <w:rFonts w:ascii="Times New Roman" w:hAnsi="Times New Roman" w:cs="Times New Roman"/>
          <w:b/>
          <w:bCs/>
          <w:sz w:val="24"/>
          <w:szCs w:val="24"/>
        </w:rPr>
        <w:t>H</w:t>
      </w:r>
    </w:p>
    <w:p w14:paraId="3213E10E" w14:textId="13332429" w:rsidR="00C52610" w:rsidRDefault="00C52610" w:rsidP="00C52610">
      <w:pPr>
        <w:jc w:val="center"/>
        <w:rPr>
          <w:rFonts w:ascii="Times New Roman" w:hAnsi="Times New Roman" w:cs="Times New Roman"/>
          <w:b/>
          <w:bCs/>
          <w:sz w:val="24"/>
          <w:szCs w:val="24"/>
        </w:rPr>
      </w:pPr>
      <w:r>
        <w:rPr>
          <w:rFonts w:ascii="Times New Roman" w:hAnsi="Times New Roman" w:cs="Times New Roman"/>
          <w:b/>
          <w:bCs/>
          <w:sz w:val="24"/>
          <w:szCs w:val="24"/>
        </w:rPr>
        <w:t>YBHL Flyer</w:t>
      </w:r>
    </w:p>
    <w:p w14:paraId="71877E99" w14:textId="7894A5C9" w:rsidR="00C52610" w:rsidRPr="007E0189" w:rsidRDefault="00C52610" w:rsidP="00C52610">
      <w:pPr>
        <w:jc w:val="center"/>
        <w:rPr>
          <w:rFonts w:ascii="Times New Roman" w:hAnsi="Times New Roman" w:cs="Times New Roman"/>
          <w:b/>
          <w:bCs/>
          <w:sz w:val="24"/>
          <w:szCs w:val="24"/>
        </w:rPr>
      </w:pPr>
      <w:r>
        <w:rPr>
          <w:rFonts w:ascii="Times New Roman" w:hAnsi="Times New Roman" w:cs="Times New Roman"/>
          <w:b/>
          <w:bCs/>
          <w:noProof/>
          <w:sz w:val="24"/>
          <w:szCs w:val="24"/>
        </w:rPr>
        <w:drawing>
          <wp:inline distT="0" distB="0" distL="0" distR="0" wp14:anchorId="79A904AE" wp14:editId="3D65EA3A">
            <wp:extent cx="5942728" cy="7289800"/>
            <wp:effectExtent l="0" t="0" r="1270" b="0"/>
            <wp:docPr id="20876452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764526" name="Picture 208764526"/>
                    <pic:cNvPicPr/>
                  </pic:nvPicPr>
                  <pic:blipFill>
                    <a:blip r:embed="rId36">
                      <a:extLst>
                        <a:ext uri="{28A0092B-C50C-407E-A947-70E740481C1C}">
                          <a14:useLocalDpi xmlns:a14="http://schemas.microsoft.com/office/drawing/2010/main" val="0"/>
                        </a:ext>
                      </a:extLst>
                    </a:blip>
                    <a:stretch>
                      <a:fillRect/>
                    </a:stretch>
                  </pic:blipFill>
                  <pic:spPr>
                    <a:xfrm>
                      <a:off x="0" y="0"/>
                      <a:ext cx="5948660" cy="7297077"/>
                    </a:xfrm>
                    <a:prstGeom prst="rect">
                      <a:avLst/>
                    </a:prstGeom>
                  </pic:spPr>
                </pic:pic>
              </a:graphicData>
            </a:graphic>
          </wp:inline>
        </w:drawing>
      </w:r>
    </w:p>
    <w:p w14:paraId="602CB8C2" w14:textId="74F92363" w:rsidR="000D2BE7" w:rsidRPr="007E0189" w:rsidRDefault="000F5247" w:rsidP="000F5247">
      <w:pPr>
        <w:jc w:val="center"/>
        <w:rPr>
          <w:rFonts w:ascii="Times New Roman" w:hAnsi="Times New Roman" w:cs="Times New Roman"/>
          <w:b/>
          <w:bCs/>
          <w:sz w:val="24"/>
          <w:szCs w:val="24"/>
        </w:rPr>
      </w:pPr>
      <w:r>
        <w:rPr>
          <w:rFonts w:ascii="Times New Roman" w:hAnsi="Times New Roman" w:cs="Times New Roman"/>
          <w:b/>
          <w:bCs/>
          <w:sz w:val="24"/>
          <w:szCs w:val="24"/>
        </w:rPr>
        <w:br w:type="page"/>
      </w:r>
      <w:r w:rsidR="00EB0515" w:rsidRPr="007E0189">
        <w:rPr>
          <w:rFonts w:ascii="Times New Roman" w:hAnsi="Times New Roman" w:cs="Times New Roman"/>
          <w:b/>
          <w:bCs/>
          <w:sz w:val="24"/>
          <w:szCs w:val="24"/>
        </w:rPr>
        <w:t xml:space="preserve">Appendix </w:t>
      </w:r>
      <w:r w:rsidR="00761D19">
        <w:rPr>
          <w:rFonts w:ascii="Times New Roman" w:hAnsi="Times New Roman" w:cs="Times New Roman"/>
          <w:b/>
          <w:bCs/>
          <w:sz w:val="24"/>
          <w:szCs w:val="24"/>
        </w:rPr>
        <w:t>I</w:t>
      </w:r>
    </w:p>
    <w:p w14:paraId="07F4FDF3" w14:textId="00577F72" w:rsidR="00EB0515" w:rsidRPr="007E0189" w:rsidRDefault="007E0189" w:rsidP="007E0189">
      <w:pPr>
        <w:jc w:val="center"/>
        <w:rPr>
          <w:rFonts w:ascii="Times New Roman" w:hAnsi="Times New Roman" w:cs="Times New Roman"/>
          <w:b/>
          <w:bCs/>
          <w:sz w:val="24"/>
          <w:szCs w:val="24"/>
        </w:rPr>
      </w:pPr>
      <w:r w:rsidRPr="007E0189">
        <w:rPr>
          <w:rFonts w:ascii="Times New Roman" w:hAnsi="Times New Roman" w:cs="Times New Roman"/>
          <w:b/>
          <w:bCs/>
          <w:sz w:val="24"/>
          <w:szCs w:val="24"/>
        </w:rPr>
        <w:t>Definition of Terms</w:t>
      </w:r>
    </w:p>
    <w:p w14:paraId="50E0E746" w14:textId="051942A7" w:rsidR="00D97A03" w:rsidRDefault="00D97A03" w:rsidP="00FF6439"/>
    <w:p w14:paraId="1212FA7D" w14:textId="77777777" w:rsidR="00C07BC1" w:rsidRDefault="00C07BC1" w:rsidP="00C07BC1">
      <w:pPr>
        <w:spacing w:line="480" w:lineRule="auto"/>
        <w:jc w:val="both"/>
        <w:rPr>
          <w:rFonts w:ascii="Times New Roman" w:hAnsi="Times New Roman" w:cs="Times New Roman"/>
          <w:sz w:val="24"/>
          <w:szCs w:val="24"/>
        </w:rPr>
      </w:pPr>
      <w:r w:rsidRPr="008B69FD">
        <w:rPr>
          <w:rFonts w:ascii="Times New Roman" w:hAnsi="Times New Roman" w:cs="Times New Roman"/>
          <w:b/>
          <w:bCs/>
          <w:sz w:val="24"/>
          <w:szCs w:val="24"/>
        </w:rPr>
        <w:t>Recidivism</w:t>
      </w:r>
      <w:r w:rsidRPr="00E05E86">
        <w:rPr>
          <w:rFonts w:ascii="Times New Roman" w:hAnsi="Times New Roman" w:cs="Times New Roman"/>
          <w:sz w:val="24"/>
          <w:szCs w:val="24"/>
        </w:rPr>
        <w:t>-</w:t>
      </w:r>
      <w:r>
        <w:rPr>
          <w:rFonts w:ascii="Times New Roman" w:hAnsi="Times New Roman" w:cs="Times New Roman"/>
          <w:sz w:val="24"/>
          <w:szCs w:val="24"/>
        </w:rPr>
        <w:t xml:space="preserve"> Tendency for an offender to recommit another crime, relapse into criminal activity. </w:t>
      </w:r>
    </w:p>
    <w:p w14:paraId="7D203A83" w14:textId="7CB78A78" w:rsidR="00C07BC1" w:rsidRDefault="00C07BC1" w:rsidP="00C07BC1">
      <w:pPr>
        <w:spacing w:line="480" w:lineRule="auto"/>
        <w:jc w:val="both"/>
        <w:rPr>
          <w:rFonts w:ascii="Times New Roman" w:hAnsi="Times New Roman" w:cs="Times New Roman"/>
          <w:sz w:val="24"/>
          <w:szCs w:val="24"/>
        </w:rPr>
      </w:pPr>
      <w:r w:rsidRPr="008B69FD">
        <w:rPr>
          <w:rFonts w:ascii="Times New Roman" w:hAnsi="Times New Roman" w:cs="Times New Roman"/>
          <w:b/>
          <w:bCs/>
          <w:sz w:val="24"/>
          <w:szCs w:val="24"/>
        </w:rPr>
        <w:t>Injurious behavior</w:t>
      </w:r>
      <w:r>
        <w:rPr>
          <w:rFonts w:ascii="Times New Roman" w:hAnsi="Times New Roman" w:cs="Times New Roman"/>
          <w:sz w:val="24"/>
          <w:szCs w:val="24"/>
        </w:rPr>
        <w:t xml:space="preserve">- Causing or </w:t>
      </w:r>
      <w:r w:rsidR="001A457E">
        <w:rPr>
          <w:rFonts w:ascii="Times New Roman" w:hAnsi="Times New Roman" w:cs="Times New Roman"/>
          <w:sz w:val="24"/>
          <w:szCs w:val="24"/>
        </w:rPr>
        <w:t>causing</w:t>
      </w:r>
      <w:r>
        <w:rPr>
          <w:rFonts w:ascii="Times New Roman" w:hAnsi="Times New Roman" w:cs="Times New Roman"/>
          <w:sz w:val="24"/>
          <w:szCs w:val="24"/>
        </w:rPr>
        <w:t xml:space="preserve"> harm or </w:t>
      </w:r>
      <w:r w:rsidR="000F35EC">
        <w:rPr>
          <w:rFonts w:ascii="Times New Roman" w:hAnsi="Times New Roman" w:cs="Times New Roman"/>
          <w:sz w:val="24"/>
          <w:szCs w:val="24"/>
        </w:rPr>
        <w:t>damage.</w:t>
      </w:r>
      <w:r w:rsidR="00BB006B">
        <w:rPr>
          <w:rFonts w:ascii="Times New Roman" w:hAnsi="Times New Roman" w:cs="Times New Roman"/>
          <w:sz w:val="24"/>
          <w:szCs w:val="24"/>
        </w:rPr>
        <w:t xml:space="preserve"> </w:t>
      </w:r>
    </w:p>
    <w:p w14:paraId="7D2AAE1F" w14:textId="4EF4B564" w:rsidR="003D73A3" w:rsidRDefault="00CD3756" w:rsidP="00C07BC1">
      <w:pPr>
        <w:spacing w:line="480" w:lineRule="auto"/>
        <w:jc w:val="both"/>
        <w:rPr>
          <w:rFonts w:ascii="Times New Roman" w:hAnsi="Times New Roman" w:cs="Times New Roman"/>
          <w:sz w:val="24"/>
          <w:szCs w:val="24"/>
        </w:rPr>
      </w:pPr>
      <w:r w:rsidRPr="008B69FD">
        <w:rPr>
          <w:rFonts w:ascii="Times New Roman" w:hAnsi="Times New Roman" w:cs="Times New Roman"/>
          <w:b/>
          <w:bCs/>
          <w:sz w:val="24"/>
          <w:szCs w:val="24"/>
        </w:rPr>
        <w:t>Certified Community Behavioral Health Center</w:t>
      </w:r>
      <w:r w:rsidR="004E6511" w:rsidRPr="008B69FD">
        <w:rPr>
          <w:rFonts w:ascii="Times New Roman" w:hAnsi="Times New Roman" w:cs="Times New Roman"/>
          <w:b/>
          <w:bCs/>
          <w:sz w:val="24"/>
          <w:szCs w:val="24"/>
        </w:rPr>
        <w:t xml:space="preserve"> (CCBHC</w:t>
      </w:r>
      <w:r w:rsidR="00160983" w:rsidRPr="008B69FD">
        <w:rPr>
          <w:rFonts w:ascii="Times New Roman" w:hAnsi="Times New Roman" w:cs="Times New Roman"/>
          <w:b/>
          <w:bCs/>
          <w:sz w:val="24"/>
          <w:szCs w:val="24"/>
        </w:rPr>
        <w:t>)-</w:t>
      </w:r>
      <w:r w:rsidR="00E366FB">
        <w:rPr>
          <w:rFonts w:ascii="Times New Roman" w:hAnsi="Times New Roman" w:cs="Times New Roman"/>
          <w:sz w:val="24"/>
          <w:szCs w:val="24"/>
        </w:rPr>
        <w:t>There are more th</w:t>
      </w:r>
      <w:r w:rsidR="00F37E4E">
        <w:rPr>
          <w:rFonts w:ascii="Times New Roman" w:hAnsi="Times New Roman" w:cs="Times New Roman"/>
          <w:sz w:val="24"/>
          <w:szCs w:val="24"/>
        </w:rPr>
        <w:t xml:space="preserve">an 430 </w:t>
      </w:r>
      <w:r w:rsidR="008B69FD">
        <w:rPr>
          <w:rFonts w:ascii="Times New Roman" w:hAnsi="Times New Roman" w:cs="Times New Roman"/>
          <w:sz w:val="24"/>
          <w:szCs w:val="24"/>
        </w:rPr>
        <w:t xml:space="preserve">non-profit </w:t>
      </w:r>
      <w:r w:rsidR="00F37E4E">
        <w:rPr>
          <w:rFonts w:ascii="Times New Roman" w:hAnsi="Times New Roman" w:cs="Times New Roman"/>
          <w:sz w:val="24"/>
          <w:szCs w:val="24"/>
        </w:rPr>
        <w:t xml:space="preserve">CCBHCs operating in 42 states offering mental health </w:t>
      </w:r>
      <w:r w:rsidR="004E29F5">
        <w:rPr>
          <w:rFonts w:ascii="Times New Roman" w:hAnsi="Times New Roman" w:cs="Times New Roman"/>
          <w:sz w:val="24"/>
          <w:szCs w:val="24"/>
        </w:rPr>
        <w:t>and substance use services</w:t>
      </w:r>
      <w:r w:rsidR="005069CF">
        <w:rPr>
          <w:rFonts w:ascii="Times New Roman" w:hAnsi="Times New Roman" w:cs="Times New Roman"/>
          <w:sz w:val="24"/>
          <w:szCs w:val="24"/>
        </w:rPr>
        <w:t xml:space="preserve">, </w:t>
      </w:r>
      <w:r w:rsidR="00411858">
        <w:rPr>
          <w:rFonts w:ascii="Times New Roman" w:hAnsi="Times New Roman" w:cs="Times New Roman"/>
          <w:sz w:val="24"/>
          <w:szCs w:val="24"/>
        </w:rPr>
        <w:t xml:space="preserve">CCBHCs are required to </w:t>
      </w:r>
      <w:r w:rsidR="007314F8">
        <w:rPr>
          <w:rFonts w:ascii="Times New Roman" w:hAnsi="Times New Roman" w:cs="Times New Roman"/>
          <w:sz w:val="24"/>
          <w:szCs w:val="24"/>
        </w:rPr>
        <w:t xml:space="preserve">cover </w:t>
      </w:r>
      <w:r w:rsidR="005069CF">
        <w:rPr>
          <w:rFonts w:ascii="Times New Roman" w:hAnsi="Times New Roman" w:cs="Times New Roman"/>
          <w:sz w:val="24"/>
          <w:szCs w:val="24"/>
        </w:rPr>
        <w:t>24/7 crisis response, medical</w:t>
      </w:r>
      <w:r w:rsidR="00BF4E95">
        <w:rPr>
          <w:rFonts w:ascii="Times New Roman" w:hAnsi="Times New Roman" w:cs="Times New Roman"/>
          <w:sz w:val="24"/>
          <w:szCs w:val="24"/>
        </w:rPr>
        <w:t>-</w:t>
      </w:r>
      <w:r w:rsidR="005069CF">
        <w:rPr>
          <w:rFonts w:ascii="Times New Roman" w:hAnsi="Times New Roman" w:cs="Times New Roman"/>
          <w:sz w:val="24"/>
          <w:szCs w:val="24"/>
        </w:rPr>
        <w:t>assisted</w:t>
      </w:r>
      <w:r w:rsidR="005541E2">
        <w:rPr>
          <w:rFonts w:ascii="Times New Roman" w:hAnsi="Times New Roman" w:cs="Times New Roman"/>
          <w:sz w:val="24"/>
          <w:szCs w:val="24"/>
        </w:rPr>
        <w:t xml:space="preserve"> </w:t>
      </w:r>
      <w:r w:rsidR="005069CF">
        <w:rPr>
          <w:rFonts w:ascii="Times New Roman" w:hAnsi="Times New Roman" w:cs="Times New Roman"/>
          <w:sz w:val="24"/>
          <w:szCs w:val="24"/>
        </w:rPr>
        <w:t>treatment</w:t>
      </w:r>
      <w:r w:rsidR="00BF4E95">
        <w:rPr>
          <w:rFonts w:ascii="Times New Roman" w:hAnsi="Times New Roman" w:cs="Times New Roman"/>
          <w:sz w:val="24"/>
          <w:szCs w:val="24"/>
        </w:rPr>
        <w:t xml:space="preserve">, coordination of care with </w:t>
      </w:r>
      <w:r w:rsidR="00F50D97">
        <w:rPr>
          <w:rFonts w:ascii="Times New Roman" w:hAnsi="Times New Roman" w:cs="Times New Roman"/>
          <w:sz w:val="24"/>
          <w:szCs w:val="24"/>
        </w:rPr>
        <w:t xml:space="preserve">hospitals, </w:t>
      </w:r>
      <w:r w:rsidR="00BF4E95">
        <w:rPr>
          <w:rFonts w:ascii="Times New Roman" w:hAnsi="Times New Roman" w:cs="Times New Roman"/>
          <w:sz w:val="24"/>
          <w:szCs w:val="24"/>
        </w:rPr>
        <w:t>social services, criminal justice</w:t>
      </w:r>
      <w:r w:rsidR="00D315D5">
        <w:rPr>
          <w:rFonts w:ascii="Times New Roman" w:hAnsi="Times New Roman" w:cs="Times New Roman"/>
          <w:sz w:val="24"/>
          <w:szCs w:val="24"/>
        </w:rPr>
        <w:t>,</w:t>
      </w:r>
      <w:r w:rsidR="00BF4E95">
        <w:rPr>
          <w:rFonts w:ascii="Times New Roman" w:hAnsi="Times New Roman" w:cs="Times New Roman"/>
          <w:sz w:val="24"/>
          <w:szCs w:val="24"/>
        </w:rPr>
        <w:t xml:space="preserve"> and </w:t>
      </w:r>
      <w:r w:rsidR="00D315D5">
        <w:rPr>
          <w:rFonts w:ascii="Times New Roman" w:hAnsi="Times New Roman" w:cs="Times New Roman"/>
          <w:sz w:val="24"/>
          <w:szCs w:val="24"/>
        </w:rPr>
        <w:t xml:space="preserve">the </w:t>
      </w:r>
      <w:r w:rsidR="00BF4E95">
        <w:rPr>
          <w:rFonts w:ascii="Times New Roman" w:hAnsi="Times New Roman" w:cs="Times New Roman"/>
          <w:sz w:val="24"/>
          <w:szCs w:val="24"/>
        </w:rPr>
        <w:t>education</w:t>
      </w:r>
      <w:r w:rsidR="005541E2">
        <w:rPr>
          <w:rFonts w:ascii="Times New Roman" w:hAnsi="Times New Roman" w:cs="Times New Roman"/>
          <w:sz w:val="24"/>
          <w:szCs w:val="24"/>
        </w:rPr>
        <w:t xml:space="preserve"> systems</w:t>
      </w:r>
      <w:r w:rsidR="00753E59">
        <w:rPr>
          <w:rFonts w:ascii="Times New Roman" w:hAnsi="Times New Roman" w:cs="Times New Roman"/>
          <w:sz w:val="24"/>
          <w:szCs w:val="24"/>
        </w:rPr>
        <w:t xml:space="preserve">. </w:t>
      </w:r>
      <w:r w:rsidR="006676DB">
        <w:rPr>
          <w:rFonts w:ascii="Times New Roman" w:hAnsi="Times New Roman" w:cs="Times New Roman"/>
          <w:sz w:val="24"/>
          <w:szCs w:val="24"/>
        </w:rPr>
        <w:t>Partnerships with law enforcement to reduce recidivism</w:t>
      </w:r>
      <w:r w:rsidR="00AD0034">
        <w:rPr>
          <w:rFonts w:ascii="Times New Roman" w:hAnsi="Times New Roman" w:cs="Times New Roman"/>
          <w:sz w:val="24"/>
          <w:szCs w:val="24"/>
        </w:rPr>
        <w:t xml:space="preserve"> an</w:t>
      </w:r>
      <w:r w:rsidR="00AE5448">
        <w:rPr>
          <w:rFonts w:ascii="Times New Roman" w:hAnsi="Times New Roman" w:cs="Times New Roman"/>
          <w:sz w:val="24"/>
          <w:szCs w:val="24"/>
        </w:rPr>
        <w:t>d</w:t>
      </w:r>
      <w:r w:rsidR="00AD0034">
        <w:rPr>
          <w:rFonts w:ascii="Times New Roman" w:hAnsi="Times New Roman" w:cs="Times New Roman"/>
          <w:sz w:val="24"/>
          <w:szCs w:val="24"/>
        </w:rPr>
        <w:t xml:space="preserve"> hospitals to improve care and prevent hospital admissions.</w:t>
      </w:r>
      <w:r w:rsidR="005069CF">
        <w:rPr>
          <w:rFonts w:ascii="Times New Roman" w:hAnsi="Times New Roman" w:cs="Times New Roman"/>
          <w:sz w:val="24"/>
          <w:szCs w:val="24"/>
        </w:rPr>
        <w:t xml:space="preserve"> </w:t>
      </w:r>
      <w:r w:rsidR="006A596C">
        <w:rPr>
          <w:rFonts w:ascii="Times New Roman" w:hAnsi="Times New Roman" w:cs="Times New Roman"/>
          <w:sz w:val="24"/>
          <w:szCs w:val="24"/>
        </w:rPr>
        <w:t>Operates on</w:t>
      </w:r>
      <w:r w:rsidR="008B69FD">
        <w:rPr>
          <w:rFonts w:ascii="Times New Roman" w:hAnsi="Times New Roman" w:cs="Times New Roman"/>
          <w:sz w:val="24"/>
          <w:szCs w:val="24"/>
        </w:rPr>
        <w:t xml:space="preserve"> </w:t>
      </w:r>
      <w:r w:rsidR="00EF3CB7">
        <w:rPr>
          <w:rFonts w:ascii="Times New Roman" w:hAnsi="Times New Roman" w:cs="Times New Roman"/>
          <w:sz w:val="24"/>
          <w:szCs w:val="24"/>
        </w:rPr>
        <w:t>govern</w:t>
      </w:r>
      <w:r w:rsidR="008B69FD">
        <w:rPr>
          <w:rFonts w:ascii="Times New Roman" w:hAnsi="Times New Roman" w:cs="Times New Roman"/>
          <w:sz w:val="24"/>
          <w:szCs w:val="24"/>
        </w:rPr>
        <w:t>me</w:t>
      </w:r>
      <w:r w:rsidR="00EF3CB7">
        <w:rPr>
          <w:rFonts w:ascii="Times New Roman" w:hAnsi="Times New Roman" w:cs="Times New Roman"/>
          <w:sz w:val="24"/>
          <w:szCs w:val="24"/>
        </w:rPr>
        <w:t>nt and</w:t>
      </w:r>
      <w:r w:rsidR="00C94B9B">
        <w:rPr>
          <w:rFonts w:ascii="Times New Roman" w:hAnsi="Times New Roman" w:cs="Times New Roman"/>
          <w:sz w:val="24"/>
          <w:szCs w:val="24"/>
        </w:rPr>
        <w:t xml:space="preserve"> grant funding</w:t>
      </w:r>
      <w:r w:rsidR="005A7E3C">
        <w:rPr>
          <w:rFonts w:ascii="Times New Roman" w:hAnsi="Times New Roman" w:cs="Times New Roman"/>
          <w:sz w:val="24"/>
          <w:szCs w:val="24"/>
        </w:rPr>
        <w:t>, accepts all patients regardless of ability to pay</w:t>
      </w:r>
      <w:r w:rsidR="002459C1">
        <w:rPr>
          <w:rFonts w:ascii="Times New Roman" w:hAnsi="Times New Roman" w:cs="Times New Roman"/>
          <w:sz w:val="24"/>
          <w:szCs w:val="24"/>
        </w:rPr>
        <w:t>.</w:t>
      </w:r>
    </w:p>
    <w:p w14:paraId="3375731D" w14:textId="77777777" w:rsidR="001A39B4" w:rsidRDefault="001A39B4" w:rsidP="00DE4BF2">
      <w:pPr>
        <w:jc w:val="center"/>
      </w:pPr>
    </w:p>
    <w:p w14:paraId="667799F8" w14:textId="77777777" w:rsidR="001A39B4" w:rsidRDefault="001A39B4">
      <w:r>
        <w:br w:type="page"/>
      </w:r>
    </w:p>
    <w:p w14:paraId="74E33C95" w14:textId="1C2C6C5E" w:rsidR="00C32A3D" w:rsidRPr="00764ADF" w:rsidRDefault="00C32A3D" w:rsidP="00C32A3D">
      <w:pPr>
        <w:jc w:val="center"/>
        <w:rPr>
          <w:rFonts w:ascii="Times New Roman" w:hAnsi="Times New Roman" w:cs="Times New Roman"/>
          <w:b/>
          <w:bCs/>
          <w:sz w:val="24"/>
          <w:szCs w:val="24"/>
        </w:rPr>
      </w:pPr>
      <w:r w:rsidRPr="00764ADF">
        <w:rPr>
          <w:rFonts w:ascii="Times New Roman" w:hAnsi="Times New Roman" w:cs="Times New Roman"/>
          <w:b/>
          <w:bCs/>
          <w:sz w:val="24"/>
          <w:szCs w:val="24"/>
        </w:rPr>
        <w:t xml:space="preserve">Appendix </w:t>
      </w:r>
      <w:r w:rsidR="00761D19">
        <w:rPr>
          <w:rFonts w:ascii="Times New Roman" w:hAnsi="Times New Roman" w:cs="Times New Roman"/>
          <w:b/>
          <w:bCs/>
          <w:sz w:val="24"/>
          <w:szCs w:val="24"/>
        </w:rPr>
        <w:t>J</w:t>
      </w:r>
    </w:p>
    <w:p w14:paraId="4C980B80" w14:textId="70568C04" w:rsidR="00C32A3D" w:rsidRPr="00764ADF" w:rsidRDefault="00EE0E62" w:rsidP="00C32A3D">
      <w:pPr>
        <w:jc w:val="center"/>
        <w:rPr>
          <w:rFonts w:ascii="Times New Roman" w:hAnsi="Times New Roman" w:cs="Times New Roman"/>
          <w:b/>
          <w:bCs/>
          <w:sz w:val="24"/>
          <w:szCs w:val="24"/>
        </w:rPr>
      </w:pPr>
      <w:r w:rsidRPr="00CC5E4C">
        <w:rPr>
          <w:rFonts w:ascii="Times New Roman" w:hAnsi="Times New Roman" w:cs="Times New Roman"/>
          <w:b/>
          <w:bCs/>
          <w:noProof/>
          <w:sz w:val="24"/>
          <w:szCs w:val="24"/>
        </w:rPr>
        <mc:AlternateContent>
          <mc:Choice Requires="wps">
            <w:drawing>
              <wp:anchor distT="45720" distB="45720" distL="114300" distR="114300" simplePos="0" relativeHeight="251711488" behindDoc="0" locked="0" layoutInCell="1" allowOverlap="1" wp14:anchorId="1CE5DDC8" wp14:editId="66E815E2">
                <wp:simplePos x="0" y="0"/>
                <wp:positionH relativeFrom="margin">
                  <wp:posOffset>876300</wp:posOffset>
                </wp:positionH>
                <wp:positionV relativeFrom="paragraph">
                  <wp:posOffset>261620</wp:posOffset>
                </wp:positionV>
                <wp:extent cx="4131310" cy="1478915"/>
                <wp:effectExtent l="0" t="0" r="21590" b="26035"/>
                <wp:wrapSquare wrapText="bothSides"/>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31310" cy="1478915"/>
                        </a:xfrm>
                        <a:prstGeom prst="rect">
                          <a:avLst/>
                        </a:prstGeom>
                        <a:solidFill>
                          <a:srgbClr val="FFFFFF"/>
                        </a:solidFill>
                        <a:ln w="9525">
                          <a:solidFill>
                            <a:srgbClr val="000000"/>
                          </a:solidFill>
                          <a:miter lim="800000"/>
                          <a:headEnd/>
                          <a:tailEnd/>
                        </a:ln>
                      </wps:spPr>
                      <wps:txbx>
                        <w:txbxContent>
                          <w:p w14:paraId="6AFA61E7" w14:textId="71AF9A72" w:rsidR="004C514D" w:rsidRDefault="00FC7A57" w:rsidP="00C32A3D">
                            <w:pPr>
                              <w:rPr>
                                <w:sz w:val="24"/>
                                <w:szCs w:val="24"/>
                              </w:rPr>
                            </w:pPr>
                            <w:r>
                              <w:rPr>
                                <w:sz w:val="24"/>
                                <w:szCs w:val="24"/>
                              </w:rPr>
                              <w:t xml:space="preserve">Starting July 1, </w:t>
                            </w:r>
                            <w:r w:rsidR="00292BA5">
                              <w:rPr>
                                <w:sz w:val="24"/>
                                <w:szCs w:val="24"/>
                              </w:rPr>
                              <w:t>2022,</w:t>
                            </w:r>
                            <w:r>
                              <w:rPr>
                                <w:sz w:val="24"/>
                                <w:szCs w:val="24"/>
                              </w:rPr>
                              <w:t xml:space="preserve"> </w:t>
                            </w:r>
                            <w:r w:rsidR="00C32A3D">
                              <w:rPr>
                                <w:sz w:val="24"/>
                                <w:szCs w:val="24"/>
                              </w:rPr>
                              <w:t>Juvenile justice system involvement</w:t>
                            </w:r>
                            <w:r w:rsidR="004C514D">
                              <w:rPr>
                                <w:sz w:val="24"/>
                                <w:szCs w:val="24"/>
                              </w:rPr>
                              <w:t xml:space="preserve"> or </w:t>
                            </w:r>
                            <w:r w:rsidR="00E31C0F">
                              <w:rPr>
                                <w:sz w:val="24"/>
                                <w:szCs w:val="24"/>
                              </w:rPr>
                              <w:t>YBHL</w:t>
                            </w:r>
                            <w:r w:rsidR="004C514D">
                              <w:rPr>
                                <w:sz w:val="24"/>
                                <w:szCs w:val="24"/>
                              </w:rPr>
                              <w:t xml:space="preserve"> referral</w:t>
                            </w:r>
                          </w:p>
                          <w:p w14:paraId="6EDE5450" w14:textId="47463209" w:rsidR="00C32A3D" w:rsidRDefault="00292BA5" w:rsidP="00C32A3D">
                            <w:pPr>
                              <w:rPr>
                                <w:sz w:val="24"/>
                                <w:szCs w:val="24"/>
                              </w:rPr>
                            </w:pPr>
                            <w:r>
                              <w:rPr>
                                <w:sz w:val="24"/>
                                <w:szCs w:val="24"/>
                              </w:rPr>
                              <w:t xml:space="preserve">Positive </w:t>
                            </w:r>
                            <w:r w:rsidR="003303CA">
                              <w:rPr>
                                <w:sz w:val="24"/>
                                <w:szCs w:val="24"/>
                              </w:rPr>
                              <w:t>Risk</w:t>
                            </w:r>
                            <w:r w:rsidR="00E548B3">
                              <w:rPr>
                                <w:sz w:val="24"/>
                                <w:szCs w:val="24"/>
                              </w:rPr>
                              <w:t>-Needs-Assessment</w:t>
                            </w:r>
                            <w:r w:rsidR="000F68C5">
                              <w:rPr>
                                <w:sz w:val="24"/>
                                <w:szCs w:val="24"/>
                              </w:rPr>
                              <w:t xml:space="preserve"> </w:t>
                            </w:r>
                            <w:r w:rsidR="00EA4B0B">
                              <w:rPr>
                                <w:sz w:val="24"/>
                                <w:szCs w:val="24"/>
                              </w:rPr>
                              <w:t>for potential r</w:t>
                            </w:r>
                            <w:r w:rsidR="000F68C5">
                              <w:rPr>
                                <w:sz w:val="24"/>
                                <w:szCs w:val="24"/>
                              </w:rPr>
                              <w:t xml:space="preserve">eferral </w:t>
                            </w:r>
                          </w:p>
                          <w:p w14:paraId="62557114" w14:textId="578176EB" w:rsidR="00C32A3D" w:rsidRPr="004A2280" w:rsidRDefault="008131A0" w:rsidP="00C32A3D">
                            <w:pPr>
                              <w:pStyle w:val="ListParagraph"/>
                              <w:numPr>
                                <w:ilvl w:val="0"/>
                                <w:numId w:val="5"/>
                              </w:numPr>
                            </w:pPr>
                            <w:r>
                              <w:rPr>
                                <w:sz w:val="24"/>
                                <w:szCs w:val="24"/>
                              </w:rPr>
                              <w:t>Nine counties</w:t>
                            </w:r>
                          </w:p>
                          <w:p w14:paraId="02DFFB63" w14:textId="55FAAA3B" w:rsidR="00C32A3D" w:rsidRPr="00D74FDC" w:rsidRDefault="00F63EC4" w:rsidP="00C32A3D">
                            <w:pPr>
                              <w:pStyle w:val="ListParagraph"/>
                              <w:numPr>
                                <w:ilvl w:val="0"/>
                                <w:numId w:val="5"/>
                              </w:numPr>
                            </w:pPr>
                            <w:r>
                              <w:rPr>
                                <w:sz w:val="24"/>
                                <w:szCs w:val="24"/>
                              </w:rPr>
                              <w:t xml:space="preserve">3 </w:t>
                            </w:r>
                            <w:r w:rsidR="00C32A3D">
                              <w:rPr>
                                <w:sz w:val="24"/>
                                <w:szCs w:val="24"/>
                              </w:rPr>
                              <w:t>Judicial Circuit</w:t>
                            </w:r>
                            <w:r w:rsidR="00897E3E">
                              <w:rPr>
                                <w:sz w:val="24"/>
                                <w:szCs w:val="24"/>
                              </w:rPr>
                              <w:t>s</w:t>
                            </w:r>
                            <w:r w:rsidR="00C32A3D">
                              <w:rPr>
                                <w:sz w:val="24"/>
                                <w:szCs w:val="24"/>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CE5DDC8" id="_x0000_s1030" type="#_x0000_t202" style="position:absolute;left:0;text-align:left;margin-left:69pt;margin-top:20.6pt;width:325.3pt;height:116.45pt;z-index:25171148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">
                <v:textbox>
                  <w:txbxContent>
                    <w:p w14:paraId="6AFA61E7" w14:textId="71AF9A72" w:rsidR="004C514D" w:rsidRDefault="00FC7A57" w:rsidP="00C32A3D">
                      <w:pPr>
                        <w:rPr>
                          <w:sz w:val="24"/>
                          <w:szCs w:val="24"/>
                        </w:rPr>
                      </w:pPr>
                      <w:r>
                        <w:rPr>
                          <w:sz w:val="24"/>
                          <w:szCs w:val="24"/>
                        </w:rPr>
                        <w:t xml:space="preserve">Starting July 1, </w:t>
                      </w:r>
                      <w:r w:rsidR="00292BA5">
                        <w:rPr>
                          <w:sz w:val="24"/>
                          <w:szCs w:val="24"/>
                        </w:rPr>
                        <w:t>2022,</w:t>
                      </w:r>
                      <w:r>
                        <w:rPr>
                          <w:sz w:val="24"/>
                          <w:szCs w:val="24"/>
                        </w:rPr>
                        <w:t xml:space="preserve"> </w:t>
                      </w:r>
                      <w:r w:rsidR="00C32A3D">
                        <w:rPr>
                          <w:sz w:val="24"/>
                          <w:szCs w:val="24"/>
                        </w:rPr>
                        <w:t>Juvenile justice system involvement</w:t>
                      </w:r>
                      <w:r w:rsidR="004C514D">
                        <w:rPr>
                          <w:sz w:val="24"/>
                          <w:szCs w:val="24"/>
                        </w:rPr>
                        <w:t xml:space="preserve"> or </w:t>
                      </w:r>
                      <w:r w:rsidR="00E31C0F">
                        <w:rPr>
                          <w:sz w:val="24"/>
                          <w:szCs w:val="24"/>
                        </w:rPr>
                        <w:t>YBHL</w:t>
                      </w:r>
                      <w:r w:rsidR="004C514D">
                        <w:rPr>
                          <w:sz w:val="24"/>
                          <w:szCs w:val="24"/>
                        </w:rPr>
                        <w:t xml:space="preserve"> referral</w:t>
                      </w:r>
                    </w:p>
                    <w:p w14:paraId="6EDE5450" w14:textId="47463209" w:rsidR="00C32A3D" w:rsidRDefault="00292BA5" w:rsidP="00C32A3D">
                      <w:pPr>
                        <w:rPr>
                          <w:sz w:val="24"/>
                          <w:szCs w:val="24"/>
                        </w:rPr>
                      </w:pPr>
                      <w:r>
                        <w:rPr>
                          <w:sz w:val="24"/>
                          <w:szCs w:val="24"/>
                        </w:rPr>
                        <w:t xml:space="preserve">Positive </w:t>
                      </w:r>
                      <w:r w:rsidR="003303CA">
                        <w:rPr>
                          <w:sz w:val="24"/>
                          <w:szCs w:val="24"/>
                        </w:rPr>
                        <w:t>Risk</w:t>
                      </w:r>
                      <w:r w:rsidR="00E548B3">
                        <w:rPr>
                          <w:sz w:val="24"/>
                          <w:szCs w:val="24"/>
                        </w:rPr>
                        <w:t>-Needs-Assessment</w:t>
                      </w:r>
                      <w:r w:rsidR="000F68C5">
                        <w:rPr>
                          <w:sz w:val="24"/>
                          <w:szCs w:val="24"/>
                        </w:rPr>
                        <w:t xml:space="preserve"> </w:t>
                      </w:r>
                      <w:r w:rsidR="00EA4B0B">
                        <w:rPr>
                          <w:sz w:val="24"/>
                          <w:szCs w:val="24"/>
                        </w:rPr>
                        <w:t>for potential r</w:t>
                      </w:r>
                      <w:r w:rsidR="000F68C5">
                        <w:rPr>
                          <w:sz w:val="24"/>
                          <w:szCs w:val="24"/>
                        </w:rPr>
                        <w:t xml:space="preserve">eferral </w:t>
                      </w:r>
                    </w:p>
                    <w:p w14:paraId="62557114" w14:textId="578176EB" w:rsidR="00C32A3D" w:rsidRPr="004A2280" w:rsidRDefault="008131A0" w:rsidP="00C32A3D">
                      <w:pPr>
                        <w:pStyle w:val="ListParagraph"/>
                        <w:numPr>
                          <w:ilvl w:val="0"/>
                          <w:numId w:val="5"/>
                        </w:numPr>
                      </w:pPr>
                      <w:r>
                        <w:rPr>
                          <w:sz w:val="24"/>
                          <w:szCs w:val="24"/>
                        </w:rPr>
                        <w:t>Nine counties</w:t>
                      </w:r>
                    </w:p>
                    <w:p w14:paraId="02DFFB63" w14:textId="55FAAA3B" w:rsidR="00C32A3D" w:rsidRPr="00D74FDC" w:rsidRDefault="00F63EC4" w:rsidP="00C32A3D">
                      <w:pPr>
                        <w:pStyle w:val="ListParagraph"/>
                        <w:numPr>
                          <w:ilvl w:val="0"/>
                          <w:numId w:val="5"/>
                        </w:numPr>
                      </w:pPr>
                      <w:r>
                        <w:rPr>
                          <w:sz w:val="24"/>
                          <w:szCs w:val="24"/>
                        </w:rPr>
                        <w:t xml:space="preserve">3 </w:t>
                      </w:r>
                      <w:r w:rsidR="00C32A3D">
                        <w:rPr>
                          <w:sz w:val="24"/>
                          <w:szCs w:val="24"/>
                        </w:rPr>
                        <w:t>Judicial Circuit</w:t>
                      </w:r>
                      <w:r w:rsidR="00897E3E">
                        <w:rPr>
                          <w:sz w:val="24"/>
                          <w:szCs w:val="24"/>
                        </w:rPr>
                        <w:t>s</w:t>
                      </w:r>
                      <w:r w:rsidR="00C32A3D">
                        <w:rPr>
                          <w:sz w:val="24"/>
                          <w:szCs w:val="24"/>
                        </w:rPr>
                        <w:t xml:space="preserve">  </w:t>
                      </w:r>
                    </w:p>
                  </w:txbxContent>
                </v:textbox>
                <w10:wrap type="square" anchorx="margin"/>
              </v:shape>
            </w:pict>
          </mc:Fallback>
        </mc:AlternateContent>
      </w:r>
      <w:r w:rsidR="00C32A3D" w:rsidRPr="00764ADF">
        <w:rPr>
          <w:rFonts w:ascii="Times New Roman" w:hAnsi="Times New Roman" w:cs="Times New Roman"/>
          <w:b/>
          <w:bCs/>
          <w:sz w:val="24"/>
          <w:szCs w:val="24"/>
        </w:rPr>
        <w:t>Interventional Flow Diagram</w:t>
      </w:r>
    </w:p>
    <w:p w14:paraId="7FFE1293" w14:textId="630C77A3" w:rsidR="00C32A3D" w:rsidRDefault="00C32A3D" w:rsidP="00C32A3D"/>
    <w:p w14:paraId="511B92E1" w14:textId="77777777" w:rsidR="00C32A3D" w:rsidRDefault="00C32A3D" w:rsidP="00C32A3D">
      <w:pPr>
        <w:spacing w:line="480" w:lineRule="auto"/>
        <w:ind w:left="2160"/>
        <w:rPr>
          <w:rFonts w:ascii="Times New Roman" w:hAnsi="Times New Roman" w:cs="Times New Roman"/>
          <w:b/>
          <w:bCs/>
          <w:sz w:val="24"/>
          <w:szCs w:val="24"/>
        </w:rPr>
      </w:pPr>
    </w:p>
    <w:p w14:paraId="29DE96C9" w14:textId="3B6B48A3" w:rsidR="00C32A3D" w:rsidRDefault="00C32A3D" w:rsidP="00C32A3D">
      <w:pPr>
        <w:spacing w:line="480" w:lineRule="auto"/>
        <w:ind w:left="2160"/>
        <w:rPr>
          <w:rFonts w:ascii="Times New Roman" w:hAnsi="Times New Roman" w:cs="Times New Roman"/>
          <w:b/>
          <w:bCs/>
          <w:sz w:val="24"/>
          <w:szCs w:val="24"/>
        </w:rPr>
      </w:pPr>
    </w:p>
    <w:p w14:paraId="5B4B56B7" w14:textId="1DCE5A00" w:rsidR="00C32A3D" w:rsidRDefault="00F63EC4" w:rsidP="00C32A3D">
      <w:pPr>
        <w:spacing w:line="480" w:lineRule="auto"/>
        <w:jc w:val="center"/>
        <w:rPr>
          <w:rFonts w:ascii="Times New Roman" w:hAnsi="Times New Roman" w:cs="Times New Roman"/>
          <w:b/>
          <w:bCs/>
          <w:sz w:val="24"/>
          <w:szCs w:val="24"/>
        </w:rPr>
      </w:pPr>
      <w:r>
        <w:rPr>
          <w:rFonts w:ascii="Times New Roman" w:hAnsi="Times New Roman" w:cs="Times New Roman"/>
          <w:b/>
          <w:bCs/>
          <w:noProof/>
          <w:sz w:val="24"/>
          <w:szCs w:val="24"/>
        </w:rPr>
        <mc:AlternateContent>
          <mc:Choice Requires="wps">
            <w:drawing>
              <wp:anchor distT="0" distB="0" distL="114300" distR="114300" simplePos="0" relativeHeight="251718656" behindDoc="0" locked="0" layoutInCell="1" allowOverlap="1" wp14:anchorId="18367A16" wp14:editId="1016DE71">
                <wp:simplePos x="0" y="0"/>
                <wp:positionH relativeFrom="margin">
                  <wp:posOffset>2632139</wp:posOffset>
                </wp:positionH>
                <wp:positionV relativeFrom="paragraph">
                  <wp:posOffset>340778</wp:posOffset>
                </wp:positionV>
                <wp:extent cx="484505" cy="734832"/>
                <wp:effectExtent l="19050" t="0" r="10795" b="46355"/>
                <wp:wrapNone/>
                <wp:docPr id="17" name="Arrow: Down 17"/>
                <wp:cNvGraphicFramePr/>
                <a:graphic xmlns:a="http://schemas.openxmlformats.org/drawingml/2006/main">
                  <a:graphicData uri="http://schemas.microsoft.com/office/word/2010/wordprocessingShape">
                    <wps:wsp>
                      <wps:cNvSpPr/>
                      <wps:spPr>
                        <a:xfrm>
                          <a:off x="0" y="0"/>
                          <a:ext cx="484505" cy="734832"/>
                        </a:xfrm>
                        <a:prstGeom prst="down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du="http://schemas.microsoft.com/office/word/2023/wordml/word16du">
            <w:pict>
              <v:shapetype w14:anchorId="7A1A7BCD"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17" o:spid="_x0000_s1026" type="#_x0000_t67" style="position:absolute;margin-left:207.25pt;margin-top:26.85pt;width:38.15pt;height:57.85pt;z-index:251718656;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" adj="14479" fillcolor="windowText" strokeweight="1pt">
                <w10:wrap anchorx="margin"/>
              </v:shape>
            </w:pict>
          </mc:Fallback>
        </mc:AlternateContent>
      </w:r>
    </w:p>
    <w:p w14:paraId="744A7F12" w14:textId="65391D46" w:rsidR="00C32A3D" w:rsidRDefault="00C32A3D" w:rsidP="00C32A3D">
      <w:pPr>
        <w:spacing w:line="480" w:lineRule="auto"/>
        <w:jc w:val="center"/>
        <w:rPr>
          <w:rFonts w:ascii="Times New Roman" w:hAnsi="Times New Roman" w:cs="Times New Roman"/>
          <w:b/>
          <w:bCs/>
          <w:sz w:val="24"/>
          <w:szCs w:val="24"/>
        </w:rPr>
      </w:pPr>
    </w:p>
    <w:p w14:paraId="68F9D883" w14:textId="5B24FF10" w:rsidR="00C32A3D" w:rsidRDefault="00F63EC4" w:rsidP="00C32A3D">
      <w:pPr>
        <w:spacing w:line="480" w:lineRule="auto"/>
        <w:jc w:val="center"/>
        <w:rPr>
          <w:rFonts w:ascii="Times New Roman" w:hAnsi="Times New Roman" w:cs="Times New Roman"/>
          <w:b/>
          <w:bCs/>
          <w:sz w:val="24"/>
          <w:szCs w:val="24"/>
        </w:rPr>
      </w:pPr>
      <w:r w:rsidRPr="00E16268">
        <w:rPr>
          <w:rFonts w:ascii="Times New Roman" w:hAnsi="Times New Roman" w:cs="Times New Roman"/>
          <w:b/>
          <w:bCs/>
          <w:noProof/>
          <w:sz w:val="24"/>
          <w:szCs w:val="24"/>
        </w:rPr>
        <mc:AlternateContent>
          <mc:Choice Requires="wps">
            <w:drawing>
              <wp:anchor distT="45720" distB="45720" distL="114300" distR="114300" simplePos="0" relativeHeight="251712512" behindDoc="0" locked="0" layoutInCell="1" allowOverlap="1" wp14:anchorId="10249FD4" wp14:editId="307FB187">
                <wp:simplePos x="0" y="0"/>
                <wp:positionH relativeFrom="margin">
                  <wp:align>center</wp:align>
                </wp:positionH>
                <wp:positionV relativeFrom="paragraph">
                  <wp:posOffset>208698</wp:posOffset>
                </wp:positionV>
                <wp:extent cx="3799840" cy="698500"/>
                <wp:effectExtent l="0" t="0" r="10160" b="25400"/>
                <wp:wrapSquare wrapText="bothSides"/>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99840" cy="698500"/>
                        </a:xfrm>
                        <a:prstGeom prst="rect">
                          <a:avLst/>
                        </a:prstGeom>
                        <a:solidFill>
                          <a:sysClr val="window" lastClr="FFFFFF"/>
                        </a:solidFill>
                        <a:ln w="12700" cap="flat" cmpd="sng" algn="ctr">
                          <a:solidFill>
                            <a:sysClr val="windowText" lastClr="000000"/>
                          </a:solidFill>
                          <a:prstDash val="solid"/>
                          <a:miter lim="800000"/>
                          <a:headEnd/>
                          <a:tailEnd/>
                        </a:ln>
                        <a:effectLst/>
                      </wps:spPr>
                      <wps:txbx>
                        <w:txbxContent>
                          <w:p w14:paraId="65BBC6C0" w14:textId="50A5FBA9" w:rsidR="00C32A3D" w:rsidRDefault="00C32A3D" w:rsidP="00C32A3D">
                            <w:pPr>
                              <w:rPr>
                                <w:bCs/>
                                <w:sz w:val="24"/>
                                <w:szCs w:val="24"/>
                              </w:rPr>
                            </w:pPr>
                            <w:r>
                              <w:rPr>
                                <w:bCs/>
                                <w:sz w:val="24"/>
                                <w:szCs w:val="24"/>
                              </w:rPr>
                              <w:t xml:space="preserve"> </w:t>
                            </w:r>
                            <w:r w:rsidR="00E86CC8">
                              <w:rPr>
                                <w:bCs/>
                                <w:sz w:val="24"/>
                                <w:szCs w:val="24"/>
                              </w:rPr>
                              <w:t>Referral</w:t>
                            </w:r>
                            <w:r>
                              <w:rPr>
                                <w:bCs/>
                                <w:sz w:val="24"/>
                                <w:szCs w:val="24"/>
                              </w:rPr>
                              <w:t xml:space="preserve"> to Crisis Intervention Team available 24/7 </w:t>
                            </w:r>
                          </w:p>
                          <w:p w14:paraId="6FC4A005" w14:textId="0B7B712C" w:rsidR="00C32A3D" w:rsidRPr="006E74DB" w:rsidRDefault="00DB7BC6" w:rsidP="00C32A3D">
                            <w:pPr>
                              <w:pStyle w:val="ListParagraph"/>
                              <w:numPr>
                                <w:ilvl w:val="0"/>
                                <w:numId w:val="6"/>
                              </w:numPr>
                              <w:rPr>
                                <w:b/>
                                <w:sz w:val="24"/>
                                <w:szCs w:val="24"/>
                              </w:rPr>
                            </w:pPr>
                            <w:r>
                              <w:rPr>
                                <w:bCs/>
                                <w:sz w:val="24"/>
                                <w:szCs w:val="24"/>
                              </w:rPr>
                              <w:t>Youth Behavioral Health Liaison</w:t>
                            </w:r>
                            <w:r w:rsidR="00C32A3D">
                              <w:rPr>
                                <w:bCs/>
                                <w:sz w:val="24"/>
                                <w:szCs w:val="24"/>
                              </w:rPr>
                              <w:t xml:space="preserve"> </w:t>
                            </w:r>
                            <w:r w:rsidR="00B23540">
                              <w:rPr>
                                <w:bCs/>
                                <w:sz w:val="24"/>
                                <w:szCs w:val="24"/>
                              </w:rPr>
                              <w:t>(YBHL)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0249FD4" id="_x0000_s1031" type="#_x0000_t202" style="position:absolute;left:0;text-align:left;margin-left:0;margin-top:16.45pt;width:299.2pt;height:55pt;z-index:251712512;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" fillcolor="window" strokecolor="windowText" strokeweight="1pt">
                <v:textbox>
                  <w:txbxContent>
                    <w:p w14:paraId="65BBC6C0" w14:textId="50A5FBA9" w:rsidR="00C32A3D" w:rsidRDefault="00C32A3D" w:rsidP="00C32A3D">
                      <w:pPr>
                        <w:rPr>
                          <w:bCs/>
                          <w:sz w:val="24"/>
                          <w:szCs w:val="24"/>
                        </w:rPr>
                      </w:pPr>
                      <w:r>
                        <w:rPr>
                          <w:bCs/>
                          <w:sz w:val="24"/>
                          <w:szCs w:val="24"/>
                        </w:rPr>
                        <w:t xml:space="preserve"> </w:t>
                      </w:r>
                      <w:r w:rsidR="00E86CC8">
                        <w:rPr>
                          <w:bCs/>
                          <w:sz w:val="24"/>
                          <w:szCs w:val="24"/>
                        </w:rPr>
                        <w:t>Referral</w:t>
                      </w:r>
                      <w:r>
                        <w:rPr>
                          <w:bCs/>
                          <w:sz w:val="24"/>
                          <w:szCs w:val="24"/>
                        </w:rPr>
                        <w:t xml:space="preserve"> to Crisis Intervention Team available 24/7 </w:t>
                      </w:r>
                    </w:p>
                    <w:p w14:paraId="6FC4A005" w14:textId="0B7B712C" w:rsidR="00C32A3D" w:rsidRPr="006E74DB" w:rsidRDefault="00DB7BC6" w:rsidP="00C32A3D">
                      <w:pPr>
                        <w:pStyle w:val="ListParagraph"/>
                        <w:numPr>
                          <w:ilvl w:val="0"/>
                          <w:numId w:val="6"/>
                        </w:numPr>
                        <w:rPr>
                          <w:b/>
                          <w:sz w:val="24"/>
                          <w:szCs w:val="24"/>
                        </w:rPr>
                      </w:pPr>
                      <w:r>
                        <w:rPr>
                          <w:bCs/>
                          <w:sz w:val="24"/>
                          <w:szCs w:val="24"/>
                        </w:rPr>
                        <w:t>Youth Behavioral Health Liaison</w:t>
                      </w:r>
                      <w:r w:rsidR="00C32A3D">
                        <w:rPr>
                          <w:bCs/>
                          <w:sz w:val="24"/>
                          <w:szCs w:val="24"/>
                        </w:rPr>
                        <w:t xml:space="preserve"> </w:t>
                      </w:r>
                      <w:r w:rsidR="00B23540">
                        <w:rPr>
                          <w:bCs/>
                          <w:sz w:val="24"/>
                          <w:szCs w:val="24"/>
                        </w:rPr>
                        <w:t>(YBHL)</w:t>
                      </w:r>
                    </w:p>
                  </w:txbxContent>
                </v:textbox>
                <w10:wrap type="square" anchorx="margin"/>
              </v:shape>
            </w:pict>
          </mc:Fallback>
        </mc:AlternateContent>
      </w:r>
    </w:p>
    <w:p w14:paraId="53F406E9" w14:textId="50B64595" w:rsidR="00C32A3D" w:rsidRDefault="00C32A3D" w:rsidP="00C32A3D">
      <w:pPr>
        <w:spacing w:line="480" w:lineRule="auto"/>
        <w:jc w:val="center"/>
        <w:rPr>
          <w:rFonts w:ascii="Times New Roman" w:hAnsi="Times New Roman" w:cs="Times New Roman"/>
          <w:b/>
          <w:bCs/>
          <w:sz w:val="24"/>
          <w:szCs w:val="24"/>
        </w:rPr>
      </w:pPr>
    </w:p>
    <w:p w14:paraId="53B9F302" w14:textId="7B984EB3" w:rsidR="00C32A3D" w:rsidRDefault="00CB1ACC" w:rsidP="00C32A3D">
      <w:pPr>
        <w:spacing w:line="480" w:lineRule="auto"/>
        <w:jc w:val="center"/>
        <w:rPr>
          <w:rFonts w:ascii="Times New Roman" w:hAnsi="Times New Roman" w:cs="Times New Roman"/>
          <w:b/>
          <w:bCs/>
          <w:sz w:val="24"/>
          <w:szCs w:val="24"/>
        </w:rPr>
      </w:pPr>
      <w:r>
        <w:rPr>
          <w:rFonts w:ascii="Times New Roman" w:hAnsi="Times New Roman" w:cs="Times New Roman"/>
          <w:b/>
          <w:bCs/>
          <w:noProof/>
          <w:sz w:val="24"/>
          <w:szCs w:val="24"/>
        </w:rPr>
        <mc:AlternateContent>
          <mc:Choice Requires="wps">
            <w:drawing>
              <wp:anchor distT="0" distB="0" distL="114300" distR="114300" simplePos="0" relativeHeight="251717632" behindDoc="0" locked="0" layoutInCell="1" allowOverlap="1" wp14:anchorId="6EBBFA18" wp14:editId="3BEFE002">
                <wp:simplePos x="0" y="0"/>
                <wp:positionH relativeFrom="margin">
                  <wp:posOffset>2620219</wp:posOffset>
                </wp:positionH>
                <wp:positionV relativeFrom="paragraph">
                  <wp:posOffset>102436</wp:posOffset>
                </wp:positionV>
                <wp:extent cx="484505" cy="635940"/>
                <wp:effectExtent l="19050" t="0" r="10795" b="31115"/>
                <wp:wrapNone/>
                <wp:docPr id="16" name="Arrow: Down 16"/>
                <wp:cNvGraphicFramePr/>
                <a:graphic xmlns:a="http://schemas.openxmlformats.org/drawingml/2006/main">
                  <a:graphicData uri="http://schemas.microsoft.com/office/word/2010/wordprocessingShape">
                    <wps:wsp>
                      <wps:cNvSpPr/>
                      <wps:spPr>
                        <a:xfrm>
                          <a:off x="0" y="0"/>
                          <a:ext cx="484505" cy="635940"/>
                        </a:xfrm>
                        <a:prstGeom prst="down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du="http://schemas.microsoft.com/office/word/2023/wordml/word16du">
            <w:pict>
              <v:shape w14:anchorId="059BCFB2" id="Arrow: Down 16" o:spid="_x0000_s1026" type="#_x0000_t67" style="position:absolute;margin-left:206.3pt;margin-top:8.05pt;width:38.15pt;height:50.05pt;z-index:251717632;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" adj="13372" fillcolor="windowText" strokeweight="1pt">
                <w10:wrap anchorx="margin"/>
              </v:shape>
            </w:pict>
          </mc:Fallback>
        </mc:AlternateContent>
      </w:r>
    </w:p>
    <w:p w14:paraId="1FAC6FD1" w14:textId="29D922DE" w:rsidR="00C32A3D" w:rsidRDefault="00F63EC4" w:rsidP="00C32A3D">
      <w:pPr>
        <w:spacing w:line="480" w:lineRule="auto"/>
        <w:jc w:val="center"/>
        <w:rPr>
          <w:rFonts w:ascii="Times New Roman" w:hAnsi="Times New Roman" w:cs="Times New Roman"/>
          <w:b/>
          <w:bCs/>
          <w:sz w:val="24"/>
          <w:szCs w:val="24"/>
        </w:rPr>
      </w:pPr>
      <w:r>
        <w:rPr>
          <w:rFonts w:ascii="Times New Roman" w:hAnsi="Times New Roman" w:cs="Times New Roman"/>
          <w:b/>
          <w:bCs/>
          <w:noProof/>
          <w:sz w:val="24"/>
          <w:szCs w:val="24"/>
        </w:rPr>
        <mc:AlternateContent>
          <mc:Choice Requires="wps">
            <w:drawing>
              <wp:anchor distT="0" distB="0" distL="114300" distR="114300" simplePos="0" relativeHeight="251713536" behindDoc="0" locked="0" layoutInCell="1" allowOverlap="1" wp14:anchorId="22E89467" wp14:editId="017FACCE">
                <wp:simplePos x="0" y="0"/>
                <wp:positionH relativeFrom="column">
                  <wp:posOffset>698500</wp:posOffset>
                </wp:positionH>
                <wp:positionV relativeFrom="paragraph">
                  <wp:posOffset>432435</wp:posOffset>
                </wp:positionV>
                <wp:extent cx="4673600" cy="266700"/>
                <wp:effectExtent l="0" t="0" r="12700" b="19050"/>
                <wp:wrapNone/>
                <wp:docPr id="11" name="Text Box 11"/>
                <wp:cNvGraphicFramePr/>
                <a:graphic xmlns:a="http://schemas.openxmlformats.org/drawingml/2006/main">
                  <a:graphicData uri="http://schemas.microsoft.com/office/word/2010/wordprocessingShape">
                    <wps:wsp>
                      <wps:cNvSpPr txBox="1"/>
                      <wps:spPr>
                        <a:xfrm>
                          <a:off x="0" y="0"/>
                          <a:ext cx="4673600" cy="2667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653BE2B7" w14:textId="4E3EE3FB" w:rsidR="00C32A3D" w:rsidRDefault="007D5D2E" w:rsidP="00C32A3D">
                            <w:r>
                              <w:t xml:space="preserve">    </w:t>
                            </w:r>
                            <w:r w:rsidR="00137E29">
                              <w:t xml:space="preserve">   </w:t>
                            </w:r>
                            <w:r>
                              <w:t xml:space="preserve"> </w:t>
                            </w:r>
                            <w:r w:rsidR="006C3FB4">
                              <w:t>Set up</w:t>
                            </w:r>
                            <w:r w:rsidR="004721E6">
                              <w:t xml:space="preserve"> initial</w:t>
                            </w:r>
                            <w:r w:rsidR="006C3FB4">
                              <w:t xml:space="preserve"> intake assessment</w:t>
                            </w:r>
                            <w:r w:rsidR="003B3FD7">
                              <w:t xml:space="preserve"> within one to two weeks </w:t>
                            </w:r>
                            <w:r w:rsidR="0067261B">
                              <w:t xml:space="preserve">with project </w:t>
                            </w:r>
                            <w:r w:rsidR="004721E6">
                              <w:t>site.</w:t>
                            </w:r>
                          </w:p>
                          <w:p w14:paraId="45756CE8" w14:textId="77777777" w:rsidR="00C32A3D" w:rsidRDefault="00C32A3D" w:rsidP="00C32A3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E89467" id="Text Box 11" o:spid="_x0000_s1032" type="#_x0000_t202" style="position:absolute;left:0;text-align:left;margin-left:55pt;margin-top:34.05pt;width:368pt;height:21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" fillcolor="window" strokecolor="windowText" strokeweight="1pt">
                <v:textbox>
                  <w:txbxContent>
                    <w:p w14:paraId="653BE2B7" w14:textId="4E3EE3FB" w:rsidR="00C32A3D" w:rsidRDefault="007D5D2E" w:rsidP="00C32A3D">
                      <w:r>
                        <w:t xml:space="preserve">    </w:t>
                      </w:r>
                      <w:r w:rsidR="00137E29">
                        <w:t xml:space="preserve">   </w:t>
                      </w:r>
                      <w:r>
                        <w:t xml:space="preserve"> </w:t>
                      </w:r>
                      <w:r w:rsidR="006C3FB4">
                        <w:t>Set up</w:t>
                      </w:r>
                      <w:r w:rsidR="004721E6">
                        <w:t xml:space="preserve"> initial</w:t>
                      </w:r>
                      <w:r w:rsidR="006C3FB4">
                        <w:t xml:space="preserve"> intake assessment</w:t>
                      </w:r>
                      <w:r w:rsidR="003B3FD7">
                        <w:t xml:space="preserve"> within one to two weeks </w:t>
                      </w:r>
                      <w:r w:rsidR="0067261B">
                        <w:t xml:space="preserve">with project </w:t>
                      </w:r>
                      <w:r w:rsidR="004721E6">
                        <w:t>site.</w:t>
                      </w:r>
                    </w:p>
                    <w:p w14:paraId="45756CE8" w14:textId="77777777" w:rsidR="00C32A3D" w:rsidRDefault="00C32A3D" w:rsidP="00C32A3D"/>
                  </w:txbxContent>
                </v:textbox>
              </v:shape>
            </w:pict>
          </mc:Fallback>
        </mc:AlternateContent>
      </w:r>
    </w:p>
    <w:p w14:paraId="354A6178" w14:textId="3568FD90" w:rsidR="00C32A3D" w:rsidRDefault="00F63EC4" w:rsidP="00C32A3D">
      <w:pPr>
        <w:spacing w:line="480" w:lineRule="auto"/>
        <w:jc w:val="center"/>
        <w:rPr>
          <w:rFonts w:ascii="Times New Roman" w:hAnsi="Times New Roman" w:cs="Times New Roman"/>
          <w:b/>
          <w:bCs/>
          <w:sz w:val="24"/>
          <w:szCs w:val="24"/>
        </w:rPr>
      </w:pPr>
      <w:r>
        <w:rPr>
          <w:rFonts w:ascii="Times New Roman" w:hAnsi="Times New Roman" w:cs="Times New Roman"/>
          <w:b/>
          <w:bCs/>
          <w:noProof/>
          <w:sz w:val="24"/>
          <w:szCs w:val="24"/>
        </w:rPr>
        <mc:AlternateContent>
          <mc:Choice Requires="wps">
            <w:drawing>
              <wp:anchor distT="0" distB="0" distL="114300" distR="114300" simplePos="0" relativeHeight="251716608" behindDoc="0" locked="0" layoutInCell="1" allowOverlap="1" wp14:anchorId="2C53855B" wp14:editId="33F2E041">
                <wp:simplePos x="0" y="0"/>
                <wp:positionH relativeFrom="margin">
                  <wp:posOffset>2606466</wp:posOffset>
                </wp:positionH>
                <wp:positionV relativeFrom="paragraph">
                  <wp:posOffset>364490</wp:posOffset>
                </wp:positionV>
                <wp:extent cx="484505" cy="653809"/>
                <wp:effectExtent l="19050" t="0" r="10795" b="32385"/>
                <wp:wrapNone/>
                <wp:docPr id="15" name="Arrow: Down 15"/>
                <wp:cNvGraphicFramePr/>
                <a:graphic xmlns:a="http://schemas.openxmlformats.org/drawingml/2006/main">
                  <a:graphicData uri="http://schemas.microsoft.com/office/word/2010/wordprocessingShape">
                    <wps:wsp>
                      <wps:cNvSpPr/>
                      <wps:spPr>
                        <a:xfrm>
                          <a:off x="0" y="0"/>
                          <a:ext cx="484505" cy="653809"/>
                        </a:xfrm>
                        <a:prstGeom prst="down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du="http://schemas.microsoft.com/office/word/2023/wordml/word16du">
            <w:pict>
              <v:shape w14:anchorId="4F4385F8" id="Arrow: Down 15" o:spid="_x0000_s1026" type="#_x0000_t67" style="position:absolute;margin-left:205.25pt;margin-top:28.7pt;width:38.15pt;height:51.5pt;z-index:251716608;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" adj="13597" fillcolor="windowText" strokeweight="1pt">
                <w10:wrap anchorx="margin"/>
              </v:shape>
            </w:pict>
          </mc:Fallback>
        </mc:AlternateContent>
      </w:r>
    </w:p>
    <w:p w14:paraId="018A0972" w14:textId="6553E8E3" w:rsidR="00C32A3D" w:rsidRDefault="00C32A3D" w:rsidP="00C32A3D">
      <w:pPr>
        <w:spacing w:line="480" w:lineRule="auto"/>
        <w:jc w:val="center"/>
        <w:rPr>
          <w:rFonts w:ascii="Times New Roman" w:hAnsi="Times New Roman" w:cs="Times New Roman"/>
          <w:b/>
          <w:bCs/>
          <w:sz w:val="24"/>
          <w:szCs w:val="24"/>
        </w:rPr>
      </w:pPr>
    </w:p>
    <w:p w14:paraId="27990D84" w14:textId="5F1A3763" w:rsidR="00C32A3D" w:rsidRDefault="00CB1ACC" w:rsidP="00C32A3D">
      <w:pPr>
        <w:spacing w:line="480" w:lineRule="auto"/>
        <w:jc w:val="center"/>
        <w:rPr>
          <w:rFonts w:ascii="Times New Roman" w:hAnsi="Times New Roman" w:cs="Times New Roman"/>
          <w:b/>
          <w:bCs/>
          <w:sz w:val="24"/>
          <w:szCs w:val="24"/>
        </w:rPr>
      </w:pPr>
      <w:r>
        <w:rPr>
          <w:rFonts w:ascii="Times New Roman" w:hAnsi="Times New Roman" w:cs="Times New Roman"/>
          <w:b/>
          <w:bCs/>
          <w:noProof/>
          <w:sz w:val="24"/>
          <w:szCs w:val="24"/>
        </w:rPr>
        <mc:AlternateContent>
          <mc:Choice Requires="wps">
            <w:drawing>
              <wp:anchor distT="0" distB="0" distL="114300" distR="114300" simplePos="0" relativeHeight="251714560" behindDoc="0" locked="0" layoutInCell="1" allowOverlap="1" wp14:anchorId="10B0881F" wp14:editId="23AF2D0F">
                <wp:simplePos x="0" y="0"/>
                <wp:positionH relativeFrom="margin">
                  <wp:posOffset>1220816</wp:posOffset>
                </wp:positionH>
                <wp:positionV relativeFrom="paragraph">
                  <wp:posOffset>172945</wp:posOffset>
                </wp:positionV>
                <wp:extent cx="3644900" cy="371274"/>
                <wp:effectExtent l="0" t="0" r="12700" b="10160"/>
                <wp:wrapNone/>
                <wp:docPr id="13" name="Text Box 13"/>
                <wp:cNvGraphicFramePr/>
                <a:graphic xmlns:a="http://schemas.openxmlformats.org/drawingml/2006/main">
                  <a:graphicData uri="http://schemas.microsoft.com/office/word/2010/wordprocessingShape">
                    <wps:wsp>
                      <wps:cNvSpPr txBox="1"/>
                      <wps:spPr>
                        <a:xfrm>
                          <a:off x="0" y="0"/>
                          <a:ext cx="3644900" cy="371274"/>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44DFE5BC" w14:textId="1725B50D" w:rsidR="00C32A3D" w:rsidRDefault="00C32A3D" w:rsidP="00C32A3D">
                            <w:r>
                              <w:t xml:space="preserve">Phone call </w:t>
                            </w:r>
                            <w:r w:rsidR="00D3561E">
                              <w:t xml:space="preserve">to set up case manager or substance abuse </w:t>
                            </w:r>
                            <w:r w:rsidR="00497202">
                              <w:t>team.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0B0881F" id="Text Box 13" o:spid="_x0000_s1033" type="#_x0000_t202" style="position:absolute;left:0;text-align:left;margin-left:96.15pt;margin-top:13.6pt;width:287pt;height:29.25pt;z-index:2517145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" fillcolor="window" strokecolor="windowText" strokeweight="1pt">
                <v:textbox>
                  <w:txbxContent>
                    <w:p w14:paraId="44DFE5BC" w14:textId="1725B50D" w:rsidR="00C32A3D" w:rsidRDefault="00C32A3D" w:rsidP="00C32A3D">
                      <w:r>
                        <w:t xml:space="preserve">Phone call </w:t>
                      </w:r>
                      <w:r w:rsidR="00D3561E">
                        <w:t xml:space="preserve">to set up case manager or substance abuse </w:t>
                      </w:r>
                      <w:r w:rsidR="00497202">
                        <w:t>team.</w:t>
                      </w:r>
                    </w:p>
                  </w:txbxContent>
                </v:textbox>
                <w10:wrap anchorx="margin"/>
              </v:shape>
            </w:pict>
          </mc:Fallback>
        </mc:AlternateContent>
      </w:r>
    </w:p>
    <w:p w14:paraId="35A85626" w14:textId="510FFA59" w:rsidR="00C32A3D" w:rsidRDefault="00CB1ACC" w:rsidP="00C32A3D">
      <w:pPr>
        <w:spacing w:line="480" w:lineRule="auto"/>
        <w:jc w:val="center"/>
        <w:rPr>
          <w:rFonts w:ascii="Times New Roman" w:hAnsi="Times New Roman" w:cs="Times New Roman"/>
          <w:b/>
          <w:bCs/>
          <w:sz w:val="24"/>
          <w:szCs w:val="24"/>
        </w:rPr>
      </w:pPr>
      <w:r>
        <w:rPr>
          <w:rFonts w:ascii="Times New Roman" w:hAnsi="Times New Roman" w:cs="Times New Roman"/>
          <w:b/>
          <w:bCs/>
          <w:noProof/>
          <w:sz w:val="24"/>
          <w:szCs w:val="24"/>
        </w:rPr>
        <mc:AlternateContent>
          <mc:Choice Requires="wps">
            <w:drawing>
              <wp:anchor distT="0" distB="0" distL="114300" distR="114300" simplePos="0" relativeHeight="251715584" behindDoc="0" locked="0" layoutInCell="1" allowOverlap="1" wp14:anchorId="6D3225AE" wp14:editId="6CDC637E">
                <wp:simplePos x="0" y="0"/>
                <wp:positionH relativeFrom="margin">
                  <wp:posOffset>2588196</wp:posOffset>
                </wp:positionH>
                <wp:positionV relativeFrom="paragraph">
                  <wp:posOffset>216406</wp:posOffset>
                </wp:positionV>
                <wp:extent cx="484505" cy="659597"/>
                <wp:effectExtent l="19050" t="0" r="10795" b="45720"/>
                <wp:wrapNone/>
                <wp:docPr id="14" name="Arrow: Down 14"/>
                <wp:cNvGraphicFramePr/>
                <a:graphic xmlns:a="http://schemas.openxmlformats.org/drawingml/2006/main">
                  <a:graphicData uri="http://schemas.microsoft.com/office/word/2010/wordprocessingShape">
                    <wps:wsp>
                      <wps:cNvSpPr/>
                      <wps:spPr>
                        <a:xfrm>
                          <a:off x="0" y="0"/>
                          <a:ext cx="484505" cy="659597"/>
                        </a:xfrm>
                        <a:prstGeom prst="down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du="http://schemas.microsoft.com/office/word/2023/wordml/word16du">
            <w:pict>
              <v:shape w14:anchorId="3BC427B1" id="Arrow: Down 14" o:spid="_x0000_s1026" type="#_x0000_t67" style="position:absolute;margin-left:203.8pt;margin-top:17.05pt;width:38.15pt;height:51.95pt;z-index:251715584;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" adj="13667" fillcolor="windowText" strokeweight="1pt">
                <w10:wrap anchorx="margin"/>
              </v:shape>
            </w:pict>
          </mc:Fallback>
        </mc:AlternateContent>
      </w:r>
    </w:p>
    <w:p w14:paraId="15FDC2F1" w14:textId="6916B39D" w:rsidR="00C32A3D" w:rsidRDefault="00C32A3D" w:rsidP="00C32A3D">
      <w:pPr>
        <w:spacing w:line="480" w:lineRule="auto"/>
        <w:rPr>
          <w:rFonts w:ascii="Times New Roman" w:hAnsi="Times New Roman" w:cs="Times New Roman"/>
          <w:b/>
          <w:bCs/>
          <w:sz w:val="24"/>
          <w:szCs w:val="24"/>
        </w:rPr>
      </w:pPr>
    </w:p>
    <w:p w14:paraId="432C4C27" w14:textId="26F5809A" w:rsidR="00C32A3D" w:rsidRDefault="00CB1ACC" w:rsidP="00C32A3D">
      <w:pPr>
        <w:spacing w:line="480" w:lineRule="auto"/>
        <w:jc w:val="center"/>
        <w:rPr>
          <w:rFonts w:ascii="Times New Roman" w:hAnsi="Times New Roman" w:cs="Times New Roman"/>
          <w:b/>
          <w:bCs/>
          <w:sz w:val="24"/>
          <w:szCs w:val="24"/>
        </w:rPr>
      </w:pPr>
      <w:r w:rsidRPr="007A5880">
        <w:rPr>
          <w:rFonts w:ascii="Times New Roman" w:hAnsi="Times New Roman" w:cs="Times New Roman"/>
          <w:b/>
          <w:bCs/>
          <w:noProof/>
          <w:sz w:val="24"/>
          <w:szCs w:val="24"/>
        </w:rPr>
        <mc:AlternateContent>
          <mc:Choice Requires="wps">
            <w:drawing>
              <wp:anchor distT="45720" distB="45720" distL="114300" distR="114300" simplePos="0" relativeHeight="251719680" behindDoc="0" locked="0" layoutInCell="1" allowOverlap="1" wp14:anchorId="1F1BE780" wp14:editId="28EF8811">
                <wp:simplePos x="0" y="0"/>
                <wp:positionH relativeFrom="margin">
                  <wp:posOffset>1006129</wp:posOffset>
                </wp:positionH>
                <wp:positionV relativeFrom="paragraph">
                  <wp:posOffset>3239</wp:posOffset>
                </wp:positionV>
                <wp:extent cx="4097020" cy="1397000"/>
                <wp:effectExtent l="0" t="0" r="17780" b="12700"/>
                <wp:wrapSquare wrapText="bothSides"/>
                <wp:docPr id="3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97020" cy="1397000"/>
                        </a:xfrm>
                        <a:prstGeom prst="rect">
                          <a:avLst/>
                        </a:prstGeom>
                        <a:solidFill>
                          <a:srgbClr val="FFFFFF"/>
                        </a:solidFill>
                        <a:ln w="9525">
                          <a:solidFill>
                            <a:srgbClr val="000000"/>
                          </a:solidFill>
                          <a:miter lim="800000"/>
                          <a:headEnd/>
                          <a:tailEnd/>
                        </a:ln>
                      </wps:spPr>
                      <wps:txbx>
                        <w:txbxContent>
                          <w:p w14:paraId="5C7D34E3" w14:textId="6348BE90" w:rsidR="00C32A3D" w:rsidRDefault="00C32A3D" w:rsidP="00C32A3D">
                            <w:r>
                              <w:t xml:space="preserve">Youth will be appointed a community support </w:t>
                            </w:r>
                            <w:r w:rsidR="00497202">
                              <w:t>caseworker.</w:t>
                            </w:r>
                            <w:r>
                              <w:t xml:space="preserve"> </w:t>
                            </w:r>
                          </w:p>
                          <w:p w14:paraId="4A62CF44" w14:textId="001D069A" w:rsidR="00C32A3D" w:rsidRDefault="00C32A3D" w:rsidP="00C32A3D">
                            <w:pPr>
                              <w:pStyle w:val="ListParagraph"/>
                              <w:numPr>
                                <w:ilvl w:val="0"/>
                                <w:numId w:val="7"/>
                              </w:numPr>
                            </w:pPr>
                            <w:r>
                              <w:t>Contact with yout</w:t>
                            </w:r>
                            <w:r w:rsidR="007B117A">
                              <w:t>h</w:t>
                            </w:r>
                            <w:r w:rsidR="00897E3E">
                              <w:t xml:space="preserve"> weekl</w:t>
                            </w:r>
                            <w:r w:rsidR="00551AC0">
                              <w:t>y</w:t>
                            </w:r>
                            <w:r w:rsidR="00497202">
                              <w:t>.</w:t>
                            </w:r>
                            <w:r>
                              <w:t xml:space="preserve"> </w:t>
                            </w:r>
                          </w:p>
                          <w:p w14:paraId="4BB645A2" w14:textId="031B424A" w:rsidR="00C32A3D" w:rsidRDefault="00C32A3D" w:rsidP="00C32A3D">
                            <w:pPr>
                              <w:pStyle w:val="ListParagraph"/>
                              <w:numPr>
                                <w:ilvl w:val="0"/>
                                <w:numId w:val="7"/>
                              </w:numPr>
                            </w:pPr>
                            <w:r>
                              <w:t xml:space="preserve">Evaluate youth for the need of further </w:t>
                            </w:r>
                            <w:r w:rsidR="00497202">
                              <w:t>services.</w:t>
                            </w:r>
                            <w:r>
                              <w:t xml:space="preserve"> </w:t>
                            </w:r>
                          </w:p>
                          <w:p w14:paraId="2A9A4134" w14:textId="77777777" w:rsidR="00C32A3D" w:rsidRDefault="00C32A3D" w:rsidP="00C32A3D">
                            <w:pPr>
                              <w:pStyle w:val="ListParagraph"/>
                              <w:numPr>
                                <w:ilvl w:val="1"/>
                                <w:numId w:val="7"/>
                              </w:numPr>
                            </w:pPr>
                            <w:r>
                              <w:t xml:space="preserve">Medication Management </w:t>
                            </w:r>
                          </w:p>
                          <w:p w14:paraId="7AC42A33" w14:textId="77777777" w:rsidR="00C32A3D" w:rsidRDefault="00C32A3D" w:rsidP="00C32A3D">
                            <w:pPr>
                              <w:pStyle w:val="ListParagraph"/>
                              <w:numPr>
                                <w:ilvl w:val="1"/>
                                <w:numId w:val="7"/>
                              </w:numPr>
                            </w:pPr>
                            <w:r>
                              <w:t xml:space="preserve">Therapy </w:t>
                            </w:r>
                          </w:p>
                          <w:p w14:paraId="5293DD37" w14:textId="77777777" w:rsidR="00C32A3D" w:rsidRDefault="00C32A3D" w:rsidP="00C32A3D">
                            <w:pPr>
                              <w:pStyle w:val="ListParagraph"/>
                              <w:numPr>
                                <w:ilvl w:val="1"/>
                                <w:numId w:val="7"/>
                              </w:numPr>
                            </w:pPr>
                            <w:r>
                              <w:t>Groups</w:t>
                            </w:r>
                          </w:p>
                          <w:p w14:paraId="0D9A5609" w14:textId="77777777" w:rsidR="00C32A3D" w:rsidRDefault="00C32A3D" w:rsidP="00C32A3D"/>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F1BE780" id="_x0000_s1034" type="#_x0000_t202" style="position:absolute;left:0;text-align:left;margin-left:79.2pt;margin-top:.25pt;width:322.6pt;height:110pt;z-index:25171968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">
                <v:textbox>
                  <w:txbxContent>
                    <w:p w14:paraId="5C7D34E3" w14:textId="6348BE90" w:rsidR="00C32A3D" w:rsidRDefault="00C32A3D" w:rsidP="00C32A3D">
                      <w:r>
                        <w:t xml:space="preserve">Youth will be appointed a community support </w:t>
                      </w:r>
                      <w:r w:rsidR="00497202">
                        <w:t>caseworker.</w:t>
                      </w:r>
                      <w:r>
                        <w:t xml:space="preserve"> </w:t>
                      </w:r>
                    </w:p>
                    <w:p w14:paraId="4A62CF44" w14:textId="001D069A" w:rsidR="00C32A3D" w:rsidRDefault="00C32A3D" w:rsidP="00C32A3D">
                      <w:pPr>
                        <w:pStyle w:val="ListParagraph"/>
                        <w:numPr>
                          <w:ilvl w:val="0"/>
                          <w:numId w:val="7"/>
                        </w:numPr>
                      </w:pPr>
                      <w:r>
                        <w:t>Contact with yout</w:t>
                      </w:r>
                      <w:r w:rsidR="007B117A">
                        <w:t>h</w:t>
                      </w:r>
                      <w:r w:rsidR="00897E3E">
                        <w:t xml:space="preserve"> weekl</w:t>
                      </w:r>
                      <w:r w:rsidR="00551AC0">
                        <w:t>y</w:t>
                      </w:r>
                      <w:r w:rsidR="00497202">
                        <w:t>.</w:t>
                      </w:r>
                      <w:r>
                        <w:t xml:space="preserve"> </w:t>
                      </w:r>
                    </w:p>
                    <w:p w14:paraId="4BB645A2" w14:textId="031B424A" w:rsidR="00C32A3D" w:rsidRDefault="00C32A3D" w:rsidP="00C32A3D">
                      <w:pPr>
                        <w:pStyle w:val="ListParagraph"/>
                        <w:numPr>
                          <w:ilvl w:val="0"/>
                          <w:numId w:val="7"/>
                        </w:numPr>
                      </w:pPr>
                      <w:r>
                        <w:t xml:space="preserve">Evaluate youth for the need of further </w:t>
                      </w:r>
                      <w:r w:rsidR="00497202">
                        <w:t>services.</w:t>
                      </w:r>
                      <w:r>
                        <w:t xml:space="preserve"> </w:t>
                      </w:r>
                    </w:p>
                    <w:p w14:paraId="2A9A4134" w14:textId="77777777" w:rsidR="00C32A3D" w:rsidRDefault="00C32A3D" w:rsidP="00C32A3D">
                      <w:pPr>
                        <w:pStyle w:val="ListParagraph"/>
                        <w:numPr>
                          <w:ilvl w:val="1"/>
                          <w:numId w:val="7"/>
                        </w:numPr>
                      </w:pPr>
                      <w:r>
                        <w:t xml:space="preserve">Medication Management </w:t>
                      </w:r>
                    </w:p>
                    <w:p w14:paraId="7AC42A33" w14:textId="77777777" w:rsidR="00C32A3D" w:rsidRDefault="00C32A3D" w:rsidP="00C32A3D">
                      <w:pPr>
                        <w:pStyle w:val="ListParagraph"/>
                        <w:numPr>
                          <w:ilvl w:val="1"/>
                          <w:numId w:val="7"/>
                        </w:numPr>
                      </w:pPr>
                      <w:r>
                        <w:t xml:space="preserve">Therapy </w:t>
                      </w:r>
                    </w:p>
                    <w:p w14:paraId="5293DD37" w14:textId="77777777" w:rsidR="00C32A3D" w:rsidRDefault="00C32A3D" w:rsidP="00C32A3D">
                      <w:pPr>
                        <w:pStyle w:val="ListParagraph"/>
                        <w:numPr>
                          <w:ilvl w:val="1"/>
                          <w:numId w:val="7"/>
                        </w:numPr>
                      </w:pPr>
                      <w:r>
                        <w:t>Groups</w:t>
                      </w:r>
                    </w:p>
                    <w:p w14:paraId="0D9A5609" w14:textId="77777777" w:rsidR="00C32A3D" w:rsidRDefault="00C32A3D" w:rsidP="00C32A3D"/>
                  </w:txbxContent>
                </v:textbox>
                <w10:wrap type="square" anchorx="margin"/>
              </v:shape>
            </w:pict>
          </mc:Fallback>
        </mc:AlternateContent>
      </w:r>
    </w:p>
    <w:p w14:paraId="15723B47" w14:textId="77777777" w:rsidR="00C32A3D" w:rsidRDefault="00C32A3D" w:rsidP="00C32A3D">
      <w:pPr>
        <w:spacing w:line="480" w:lineRule="auto"/>
        <w:jc w:val="center"/>
        <w:rPr>
          <w:rFonts w:ascii="Times New Roman" w:hAnsi="Times New Roman" w:cs="Times New Roman"/>
          <w:b/>
          <w:bCs/>
          <w:sz w:val="24"/>
          <w:szCs w:val="24"/>
        </w:rPr>
      </w:pPr>
    </w:p>
    <w:p w14:paraId="5A58D4BB" w14:textId="77777777" w:rsidR="00C32A3D" w:rsidRDefault="00C32A3D" w:rsidP="00C32A3D">
      <w:pPr>
        <w:spacing w:line="480" w:lineRule="auto"/>
        <w:jc w:val="center"/>
        <w:rPr>
          <w:rFonts w:ascii="Times New Roman" w:hAnsi="Times New Roman" w:cs="Times New Roman"/>
          <w:b/>
          <w:bCs/>
          <w:sz w:val="24"/>
          <w:szCs w:val="24"/>
        </w:rPr>
      </w:pPr>
    </w:p>
    <w:p w14:paraId="0FBE2503" w14:textId="08891558" w:rsidR="00C32A3D" w:rsidRPr="0038166E" w:rsidRDefault="00C32A3D" w:rsidP="00DF495F">
      <w:pPr>
        <w:spacing w:before="134" w:line="216" w:lineRule="auto"/>
        <w:jc w:val="center"/>
        <w:rPr>
          <w:rFonts w:ascii="Times New Roman" w:hAnsi="Times New Roman" w:cs="Times New Roman"/>
          <w:b/>
          <w:bCs/>
          <w:sz w:val="24"/>
          <w:szCs w:val="24"/>
        </w:rPr>
      </w:pPr>
      <w:r w:rsidRPr="0038166E">
        <w:rPr>
          <w:rFonts w:ascii="Times New Roman" w:hAnsi="Times New Roman" w:cs="Times New Roman"/>
          <w:b/>
          <w:bCs/>
          <w:sz w:val="24"/>
          <w:szCs w:val="24"/>
        </w:rPr>
        <w:t xml:space="preserve">Appendix </w:t>
      </w:r>
      <w:r w:rsidR="00761D19">
        <w:rPr>
          <w:rFonts w:ascii="Times New Roman" w:hAnsi="Times New Roman" w:cs="Times New Roman"/>
          <w:b/>
          <w:bCs/>
          <w:sz w:val="24"/>
          <w:szCs w:val="24"/>
        </w:rPr>
        <w:t>K</w:t>
      </w:r>
    </w:p>
    <w:p w14:paraId="0C9E9A87" w14:textId="77777777" w:rsidR="00C32A3D" w:rsidRDefault="00C32A3D" w:rsidP="00C32A3D">
      <w:pPr>
        <w:jc w:val="center"/>
        <w:rPr>
          <w:rFonts w:ascii="Times New Roman" w:hAnsi="Times New Roman" w:cs="Times New Roman"/>
          <w:b/>
          <w:bCs/>
          <w:sz w:val="24"/>
          <w:szCs w:val="24"/>
        </w:rPr>
      </w:pPr>
      <w:r w:rsidRPr="0038166E">
        <w:rPr>
          <w:rFonts w:ascii="Times New Roman" w:hAnsi="Times New Roman" w:cs="Times New Roman"/>
          <w:b/>
          <w:bCs/>
          <w:sz w:val="24"/>
          <w:szCs w:val="24"/>
        </w:rPr>
        <w:t>Kotter and Cohen’s Model of Organizational Change</w:t>
      </w:r>
    </w:p>
    <w:p w14:paraId="3B9AF23D" w14:textId="77777777" w:rsidR="00C32A3D" w:rsidRDefault="00C32A3D" w:rsidP="00C32A3D">
      <w:pPr>
        <w:jc w:val="center"/>
        <w:rPr>
          <w:rFonts w:ascii="Times New Roman" w:hAnsi="Times New Roman" w:cs="Times New Roman"/>
          <w:b/>
          <w:bCs/>
          <w:sz w:val="24"/>
          <w:szCs w:val="24"/>
        </w:rPr>
      </w:pPr>
    </w:p>
    <w:p w14:paraId="424BF167" w14:textId="77777777" w:rsidR="00C32A3D" w:rsidRPr="00FC7DEE" w:rsidRDefault="00C32A3D" w:rsidP="00C32A3D">
      <w:pPr>
        <w:spacing w:before="134" w:line="216" w:lineRule="auto"/>
        <w:rPr>
          <w:rFonts w:ascii="Times New Roman" w:hAnsi="Times New Roman" w:cs="Times New Roman"/>
          <w:b/>
          <w:bCs/>
          <w:sz w:val="20"/>
          <w:szCs w:val="20"/>
        </w:rPr>
      </w:pPr>
      <w:r w:rsidRPr="00FC7DEE">
        <w:rPr>
          <w:rFonts w:ascii="Times New Roman" w:hAnsi="Times New Roman" w:cs="Times New Roman"/>
          <w:b/>
          <w:bCs/>
          <w:sz w:val="20"/>
          <w:szCs w:val="20"/>
        </w:rPr>
        <w:t>Eight Steps for Successful Change in Reducing Recidivism</w:t>
      </w:r>
    </w:p>
    <w:p w14:paraId="7678D97A" w14:textId="77777777" w:rsidR="00C32A3D" w:rsidRPr="00FC7DEE" w:rsidRDefault="00C32A3D" w:rsidP="00C32A3D">
      <w:pPr>
        <w:spacing w:before="134" w:line="216" w:lineRule="auto"/>
        <w:rPr>
          <w:rFonts w:ascii="Times New Roman" w:hAnsi="Times New Roman" w:cs="Times New Roman"/>
          <w:b/>
          <w:bCs/>
          <w:sz w:val="20"/>
          <w:szCs w:val="20"/>
        </w:rPr>
      </w:pPr>
      <w:r w:rsidRPr="00FC7DEE">
        <w:rPr>
          <w:rFonts w:ascii="Times New Roman" w:hAnsi="Times New Roman" w:cs="Times New Roman"/>
          <w:b/>
          <w:bCs/>
          <w:sz w:val="20"/>
          <w:szCs w:val="20"/>
        </w:rPr>
        <w:t>Action</w:t>
      </w:r>
      <w:r w:rsidRPr="00FC7DEE">
        <w:rPr>
          <w:rFonts w:ascii="Times New Roman" w:hAnsi="Times New Roman" w:cs="Times New Roman"/>
          <w:sz w:val="20"/>
          <w:szCs w:val="20"/>
        </w:rPr>
        <w:tab/>
      </w:r>
      <w:r w:rsidRPr="00FC7DEE">
        <w:rPr>
          <w:rFonts w:ascii="Times New Roman" w:hAnsi="Times New Roman" w:cs="Times New Roman"/>
          <w:sz w:val="20"/>
          <w:szCs w:val="20"/>
        </w:rPr>
        <w:tab/>
      </w:r>
      <w:r w:rsidRPr="00FC7DEE">
        <w:rPr>
          <w:rFonts w:ascii="Times New Roman" w:hAnsi="Times New Roman" w:cs="Times New Roman"/>
          <w:sz w:val="20"/>
          <w:szCs w:val="20"/>
        </w:rPr>
        <w:tab/>
      </w:r>
      <w:r w:rsidRPr="00FC7DEE">
        <w:rPr>
          <w:rFonts w:ascii="Times New Roman" w:hAnsi="Times New Roman" w:cs="Times New Roman"/>
          <w:sz w:val="20"/>
          <w:szCs w:val="20"/>
        </w:rPr>
        <w:tab/>
      </w:r>
      <w:r w:rsidRPr="00FC7DEE">
        <w:rPr>
          <w:rFonts w:ascii="Times New Roman" w:hAnsi="Times New Roman" w:cs="Times New Roman"/>
          <w:sz w:val="20"/>
          <w:szCs w:val="20"/>
        </w:rPr>
        <w:tab/>
      </w:r>
      <w:r w:rsidRPr="00FC7DEE">
        <w:rPr>
          <w:rFonts w:ascii="Times New Roman" w:hAnsi="Times New Roman" w:cs="Times New Roman"/>
          <w:b/>
          <w:bCs/>
          <w:sz w:val="20"/>
          <w:szCs w:val="20"/>
        </w:rPr>
        <w:t xml:space="preserve">     </w:t>
      </w:r>
      <w:r>
        <w:rPr>
          <w:rFonts w:ascii="Times New Roman" w:hAnsi="Times New Roman" w:cs="Times New Roman"/>
          <w:b/>
          <w:bCs/>
          <w:sz w:val="20"/>
          <w:szCs w:val="20"/>
        </w:rPr>
        <w:tab/>
        <w:t xml:space="preserve">    </w:t>
      </w:r>
      <w:r w:rsidRPr="00FC7DEE">
        <w:rPr>
          <w:rFonts w:ascii="Times New Roman" w:hAnsi="Times New Roman" w:cs="Times New Roman"/>
          <w:b/>
          <w:bCs/>
          <w:sz w:val="20"/>
          <w:szCs w:val="20"/>
        </w:rPr>
        <w:t xml:space="preserve">New Behavior </w:t>
      </w:r>
    </w:p>
    <w:tbl>
      <w:tblPr>
        <w:tblStyle w:val="TableGrid6"/>
        <w:tblW w:w="9805" w:type="dxa"/>
        <w:tblInd w:w="0" w:type="dxa"/>
        <w:tblLook w:val="04A0" w:firstRow="1" w:lastRow="0" w:firstColumn="1" w:lastColumn="0" w:noHBand="0" w:noVBand="1"/>
      </w:tblPr>
      <w:tblGrid>
        <w:gridCol w:w="4405"/>
        <w:gridCol w:w="5400"/>
      </w:tblGrid>
      <w:tr w:rsidR="00C32A3D" w:rsidRPr="00FC7DEE" w14:paraId="4C27537A" w14:textId="77777777" w:rsidTr="008D3CC3">
        <w:tc>
          <w:tcPr>
            <w:tcW w:w="4405" w:type="dxa"/>
          </w:tcPr>
          <w:p w14:paraId="153C0E17" w14:textId="77777777" w:rsidR="00C32A3D" w:rsidRPr="00FC7DEE" w:rsidRDefault="00C32A3D" w:rsidP="008D3CC3">
            <w:pPr>
              <w:spacing w:before="134" w:line="216" w:lineRule="auto"/>
              <w:rPr>
                <w:rFonts w:ascii="Times New Roman" w:hAnsi="Times New Roman" w:cs="Times New Roman"/>
                <w:sz w:val="20"/>
                <w:szCs w:val="20"/>
              </w:rPr>
            </w:pPr>
            <w:r w:rsidRPr="00FC7DEE">
              <w:rPr>
                <w:rFonts w:ascii="Times New Roman" w:hAnsi="Times New Roman" w:cs="Times New Roman"/>
                <w:b/>
                <w:bCs/>
                <w:sz w:val="20"/>
                <w:szCs w:val="20"/>
              </w:rPr>
              <w:t>Step 1:</w:t>
            </w:r>
            <w:r w:rsidRPr="00FC7DEE">
              <w:rPr>
                <w:rFonts w:ascii="Times New Roman" w:hAnsi="Times New Roman" w:cs="Times New Roman"/>
                <w:sz w:val="20"/>
                <w:szCs w:val="20"/>
              </w:rPr>
              <w:t xml:space="preserve"> Increase urgency.</w:t>
            </w:r>
          </w:p>
        </w:tc>
        <w:tc>
          <w:tcPr>
            <w:tcW w:w="5400" w:type="dxa"/>
          </w:tcPr>
          <w:p w14:paraId="3BF54A11" w14:textId="40945252" w:rsidR="00C32A3D" w:rsidRPr="00FC7DEE" w:rsidRDefault="00C32A3D" w:rsidP="008D3CC3">
            <w:pPr>
              <w:spacing w:before="134" w:line="216" w:lineRule="auto"/>
              <w:rPr>
                <w:rFonts w:ascii="Times New Roman" w:hAnsi="Times New Roman" w:cs="Times New Roman"/>
                <w:sz w:val="20"/>
                <w:szCs w:val="20"/>
              </w:rPr>
            </w:pPr>
            <w:r w:rsidRPr="00FC7DEE">
              <w:rPr>
                <w:rFonts w:ascii="Times New Roman" w:hAnsi="Times New Roman" w:cs="Times New Roman"/>
                <w:sz w:val="20"/>
                <w:szCs w:val="20"/>
              </w:rPr>
              <w:t>“Let’s go.” ; “We need to change</w:t>
            </w:r>
            <w:r w:rsidR="00F93EF0" w:rsidRPr="00FC7DEE">
              <w:rPr>
                <w:rFonts w:ascii="Times New Roman" w:hAnsi="Times New Roman" w:cs="Times New Roman"/>
                <w:sz w:val="20"/>
                <w:szCs w:val="20"/>
              </w:rPr>
              <w:t>;”</w:t>
            </w:r>
            <w:r w:rsidRPr="00FC7DEE">
              <w:rPr>
                <w:rFonts w:ascii="Times New Roman" w:hAnsi="Times New Roman" w:cs="Times New Roman"/>
                <w:sz w:val="20"/>
                <w:szCs w:val="20"/>
              </w:rPr>
              <w:t xml:space="preserve"> “We need to reduce recidivism”</w:t>
            </w:r>
          </w:p>
        </w:tc>
      </w:tr>
      <w:tr w:rsidR="00C32A3D" w:rsidRPr="00FC7DEE" w14:paraId="071CB2B5" w14:textId="77777777" w:rsidTr="008D3CC3">
        <w:tc>
          <w:tcPr>
            <w:tcW w:w="4405" w:type="dxa"/>
          </w:tcPr>
          <w:p w14:paraId="1BBA5F57" w14:textId="77777777" w:rsidR="00C32A3D" w:rsidRPr="00FC7DEE" w:rsidRDefault="00C32A3D" w:rsidP="008D3CC3">
            <w:pPr>
              <w:spacing w:before="134" w:line="216" w:lineRule="auto"/>
              <w:rPr>
                <w:rFonts w:ascii="Times New Roman" w:hAnsi="Times New Roman" w:cs="Times New Roman"/>
                <w:sz w:val="20"/>
                <w:szCs w:val="20"/>
              </w:rPr>
            </w:pPr>
            <w:r w:rsidRPr="00FC7DEE">
              <w:rPr>
                <w:rFonts w:ascii="Times New Roman" w:hAnsi="Times New Roman" w:cs="Times New Roman"/>
                <w:b/>
                <w:bCs/>
                <w:sz w:val="20"/>
                <w:szCs w:val="20"/>
              </w:rPr>
              <w:t>Step 2:</w:t>
            </w:r>
            <w:r w:rsidRPr="00FC7DEE">
              <w:rPr>
                <w:rFonts w:ascii="Times New Roman" w:hAnsi="Times New Roman" w:cs="Times New Roman"/>
                <w:sz w:val="20"/>
                <w:szCs w:val="20"/>
              </w:rPr>
              <w:t xml:space="preserve"> Build the guiding team.</w:t>
            </w:r>
          </w:p>
        </w:tc>
        <w:tc>
          <w:tcPr>
            <w:tcW w:w="5400" w:type="dxa"/>
          </w:tcPr>
          <w:p w14:paraId="57E85549" w14:textId="77777777" w:rsidR="00C32A3D" w:rsidRPr="00FC7DEE" w:rsidRDefault="00C32A3D" w:rsidP="008D3CC3">
            <w:pPr>
              <w:spacing w:before="134" w:line="216" w:lineRule="auto"/>
              <w:rPr>
                <w:rFonts w:ascii="Times New Roman" w:hAnsi="Times New Roman" w:cs="Times New Roman"/>
                <w:sz w:val="20"/>
                <w:szCs w:val="20"/>
              </w:rPr>
            </w:pPr>
            <w:r w:rsidRPr="00FC7DEE">
              <w:rPr>
                <w:rFonts w:ascii="Times New Roman" w:hAnsi="Times New Roman" w:cs="Times New Roman"/>
                <w:sz w:val="20"/>
                <w:szCs w:val="20"/>
              </w:rPr>
              <w:t>A group forms to guide the change and work together. All internal and external stakeholders.</w:t>
            </w:r>
          </w:p>
        </w:tc>
      </w:tr>
      <w:tr w:rsidR="00C32A3D" w:rsidRPr="00FC7DEE" w14:paraId="2FA72858" w14:textId="77777777" w:rsidTr="008D3CC3">
        <w:tc>
          <w:tcPr>
            <w:tcW w:w="4405" w:type="dxa"/>
          </w:tcPr>
          <w:p w14:paraId="73006D6B" w14:textId="77777777" w:rsidR="00C32A3D" w:rsidRPr="00FC7DEE" w:rsidRDefault="00C32A3D" w:rsidP="008D3CC3">
            <w:pPr>
              <w:spacing w:before="134" w:line="216" w:lineRule="auto"/>
              <w:rPr>
                <w:rFonts w:ascii="Times New Roman" w:hAnsi="Times New Roman" w:cs="Times New Roman"/>
                <w:sz w:val="20"/>
                <w:szCs w:val="20"/>
              </w:rPr>
            </w:pPr>
            <w:r w:rsidRPr="00FC7DEE">
              <w:rPr>
                <w:rFonts w:ascii="Times New Roman" w:hAnsi="Times New Roman" w:cs="Times New Roman"/>
                <w:b/>
                <w:bCs/>
                <w:sz w:val="20"/>
                <w:szCs w:val="20"/>
              </w:rPr>
              <w:t>Step 3:</w:t>
            </w:r>
            <w:r w:rsidRPr="00FC7DEE">
              <w:rPr>
                <w:rFonts w:ascii="Times New Roman" w:hAnsi="Times New Roman" w:cs="Times New Roman"/>
                <w:sz w:val="20"/>
                <w:szCs w:val="20"/>
              </w:rPr>
              <w:t xml:space="preserve"> Get the vision right.</w:t>
            </w:r>
          </w:p>
        </w:tc>
        <w:tc>
          <w:tcPr>
            <w:tcW w:w="5400" w:type="dxa"/>
          </w:tcPr>
          <w:p w14:paraId="72728D64" w14:textId="7672EE05" w:rsidR="00C32A3D" w:rsidRPr="00FC7DEE" w:rsidRDefault="00C32A3D" w:rsidP="008D3CC3">
            <w:pPr>
              <w:spacing w:before="134" w:line="216" w:lineRule="auto"/>
              <w:rPr>
                <w:rFonts w:ascii="Times New Roman" w:hAnsi="Times New Roman" w:cs="Times New Roman"/>
                <w:sz w:val="20"/>
                <w:szCs w:val="20"/>
              </w:rPr>
            </w:pPr>
            <w:r w:rsidRPr="00FC7DEE">
              <w:rPr>
                <w:rFonts w:ascii="Times New Roman" w:hAnsi="Times New Roman" w:cs="Times New Roman"/>
                <w:sz w:val="20"/>
                <w:szCs w:val="20"/>
              </w:rPr>
              <w:t xml:space="preserve">The entire team develops the right vision and strategy for the change effort. All team members agree on the appropriate screening process.  </w:t>
            </w:r>
            <w:r w:rsidR="00C21E96">
              <w:rPr>
                <w:rFonts w:ascii="Times New Roman" w:hAnsi="Times New Roman" w:cs="Times New Roman"/>
                <w:sz w:val="20"/>
                <w:szCs w:val="20"/>
              </w:rPr>
              <w:t>M</w:t>
            </w:r>
            <w:r w:rsidRPr="00FC7DEE">
              <w:rPr>
                <w:rFonts w:ascii="Times New Roman" w:hAnsi="Times New Roman" w:cs="Times New Roman"/>
                <w:sz w:val="20"/>
                <w:szCs w:val="20"/>
              </w:rPr>
              <w:t xml:space="preserve">embers of the juvenile justice team </w:t>
            </w:r>
            <w:r w:rsidR="00FA23BE">
              <w:rPr>
                <w:rFonts w:ascii="Times New Roman" w:hAnsi="Times New Roman" w:cs="Times New Roman"/>
                <w:sz w:val="20"/>
                <w:szCs w:val="20"/>
              </w:rPr>
              <w:t>agree</w:t>
            </w:r>
            <w:r w:rsidR="00DA2479">
              <w:rPr>
                <w:rFonts w:ascii="Times New Roman" w:hAnsi="Times New Roman" w:cs="Times New Roman"/>
                <w:sz w:val="20"/>
                <w:szCs w:val="20"/>
              </w:rPr>
              <w:t xml:space="preserve"> </w:t>
            </w:r>
            <w:r w:rsidRPr="00FC7DEE">
              <w:rPr>
                <w:rFonts w:ascii="Times New Roman" w:hAnsi="Times New Roman" w:cs="Times New Roman"/>
                <w:sz w:val="20"/>
                <w:szCs w:val="20"/>
              </w:rPr>
              <w:t>referral</w:t>
            </w:r>
            <w:r w:rsidR="00FA23BE">
              <w:rPr>
                <w:rFonts w:ascii="Times New Roman" w:hAnsi="Times New Roman" w:cs="Times New Roman"/>
                <w:sz w:val="20"/>
                <w:szCs w:val="20"/>
              </w:rPr>
              <w:t>s</w:t>
            </w:r>
            <w:r w:rsidRPr="00FC7DEE">
              <w:rPr>
                <w:rFonts w:ascii="Times New Roman" w:hAnsi="Times New Roman" w:cs="Times New Roman"/>
                <w:sz w:val="20"/>
                <w:szCs w:val="20"/>
              </w:rPr>
              <w:t xml:space="preserve"> to project cite has the potential to reduce recidivism. </w:t>
            </w:r>
          </w:p>
        </w:tc>
      </w:tr>
      <w:tr w:rsidR="00C32A3D" w:rsidRPr="00FC7DEE" w14:paraId="0F2ACD77" w14:textId="77777777" w:rsidTr="008D3CC3">
        <w:tc>
          <w:tcPr>
            <w:tcW w:w="4405" w:type="dxa"/>
          </w:tcPr>
          <w:p w14:paraId="3AC38AEA" w14:textId="77777777" w:rsidR="00C32A3D" w:rsidRPr="00FC7DEE" w:rsidRDefault="00C32A3D" w:rsidP="008D3CC3">
            <w:pPr>
              <w:spacing w:before="134" w:line="216" w:lineRule="auto"/>
              <w:rPr>
                <w:rFonts w:ascii="Times New Roman" w:hAnsi="Times New Roman" w:cs="Times New Roman"/>
                <w:sz w:val="20"/>
                <w:szCs w:val="20"/>
              </w:rPr>
            </w:pPr>
            <w:r w:rsidRPr="00FC7DEE">
              <w:rPr>
                <w:rFonts w:ascii="Times New Roman" w:hAnsi="Times New Roman" w:cs="Times New Roman"/>
                <w:b/>
                <w:bCs/>
                <w:sz w:val="20"/>
                <w:szCs w:val="20"/>
              </w:rPr>
              <w:t>Step 4:</w:t>
            </w:r>
            <w:r w:rsidRPr="00FC7DEE">
              <w:rPr>
                <w:rFonts w:ascii="Times New Roman" w:hAnsi="Times New Roman" w:cs="Times New Roman"/>
                <w:sz w:val="20"/>
                <w:szCs w:val="20"/>
              </w:rPr>
              <w:t xml:space="preserve"> Communicate for “buy-in.”</w:t>
            </w:r>
          </w:p>
        </w:tc>
        <w:tc>
          <w:tcPr>
            <w:tcW w:w="5400" w:type="dxa"/>
          </w:tcPr>
          <w:p w14:paraId="7AB50FC4" w14:textId="53114238" w:rsidR="00C32A3D" w:rsidRPr="00FC7DEE" w:rsidRDefault="00C32A3D" w:rsidP="008D3CC3">
            <w:pPr>
              <w:spacing w:before="134" w:line="216" w:lineRule="auto"/>
              <w:rPr>
                <w:rFonts w:ascii="Times New Roman" w:hAnsi="Times New Roman" w:cs="Times New Roman"/>
                <w:sz w:val="20"/>
                <w:szCs w:val="20"/>
              </w:rPr>
            </w:pPr>
            <w:r w:rsidRPr="00FC7DEE">
              <w:rPr>
                <w:rFonts w:ascii="Times New Roman" w:hAnsi="Times New Roman" w:cs="Times New Roman"/>
                <w:sz w:val="20"/>
                <w:szCs w:val="20"/>
              </w:rPr>
              <w:t xml:space="preserve">People begin to see and accept the change as worthwhile. The  </w:t>
            </w:r>
            <w:r w:rsidR="00501C71">
              <w:rPr>
                <w:rFonts w:ascii="Times New Roman" w:hAnsi="Times New Roman" w:cs="Times New Roman"/>
                <w:sz w:val="20"/>
                <w:szCs w:val="20"/>
              </w:rPr>
              <w:t>nine</w:t>
            </w:r>
            <w:r w:rsidRPr="00FC7DEE">
              <w:rPr>
                <w:rFonts w:ascii="Times New Roman" w:hAnsi="Times New Roman" w:cs="Times New Roman"/>
                <w:sz w:val="20"/>
                <w:szCs w:val="20"/>
              </w:rPr>
              <w:t xml:space="preserve"> counties and t</w:t>
            </w:r>
            <w:r w:rsidR="00FA23BE">
              <w:rPr>
                <w:rFonts w:ascii="Times New Roman" w:hAnsi="Times New Roman" w:cs="Times New Roman"/>
                <w:sz w:val="20"/>
                <w:szCs w:val="20"/>
              </w:rPr>
              <w:t>hree</w:t>
            </w:r>
            <w:r w:rsidRPr="00FC7DEE">
              <w:rPr>
                <w:rFonts w:ascii="Times New Roman" w:hAnsi="Times New Roman" w:cs="Times New Roman"/>
                <w:sz w:val="20"/>
                <w:szCs w:val="20"/>
              </w:rPr>
              <w:t xml:space="preserve"> Judicial Circuits in the project cite catchment area note the decrease in recidivism of these juvenile justice </w:t>
            </w:r>
            <w:r w:rsidR="00D463C2" w:rsidRPr="00FC7DEE">
              <w:rPr>
                <w:rFonts w:ascii="Times New Roman" w:hAnsi="Times New Roman" w:cs="Times New Roman"/>
                <w:sz w:val="20"/>
                <w:szCs w:val="20"/>
              </w:rPr>
              <w:t>systems</w:t>
            </w:r>
            <w:r w:rsidRPr="00FC7DEE">
              <w:rPr>
                <w:rFonts w:ascii="Times New Roman" w:hAnsi="Times New Roman" w:cs="Times New Roman"/>
                <w:sz w:val="20"/>
                <w:szCs w:val="20"/>
              </w:rPr>
              <w:t xml:space="preserve"> involved youth.  </w:t>
            </w:r>
          </w:p>
        </w:tc>
      </w:tr>
      <w:tr w:rsidR="00C32A3D" w:rsidRPr="00FC7DEE" w14:paraId="76B65423" w14:textId="77777777" w:rsidTr="008D3CC3">
        <w:tc>
          <w:tcPr>
            <w:tcW w:w="4405" w:type="dxa"/>
          </w:tcPr>
          <w:p w14:paraId="7818FA0F" w14:textId="77777777" w:rsidR="00C32A3D" w:rsidRPr="00FC7DEE" w:rsidRDefault="00C32A3D" w:rsidP="008D3CC3">
            <w:pPr>
              <w:spacing w:before="134" w:line="216" w:lineRule="auto"/>
              <w:rPr>
                <w:rFonts w:ascii="Times New Roman" w:hAnsi="Times New Roman" w:cs="Times New Roman"/>
                <w:sz w:val="20"/>
                <w:szCs w:val="20"/>
              </w:rPr>
            </w:pPr>
            <w:r w:rsidRPr="00FC7DEE">
              <w:rPr>
                <w:rFonts w:ascii="Times New Roman" w:hAnsi="Times New Roman" w:cs="Times New Roman"/>
                <w:b/>
                <w:bCs/>
                <w:sz w:val="20"/>
                <w:szCs w:val="20"/>
              </w:rPr>
              <w:t>Step 5</w:t>
            </w:r>
            <w:r w:rsidRPr="00FC7DEE">
              <w:rPr>
                <w:rFonts w:ascii="Times New Roman" w:hAnsi="Times New Roman" w:cs="Times New Roman"/>
                <w:sz w:val="20"/>
                <w:szCs w:val="20"/>
              </w:rPr>
              <w:t>: Empower action and remove barriers.</w:t>
            </w:r>
          </w:p>
        </w:tc>
        <w:tc>
          <w:tcPr>
            <w:tcW w:w="5400" w:type="dxa"/>
          </w:tcPr>
          <w:p w14:paraId="713E1B9D" w14:textId="77777777" w:rsidR="00C32A3D" w:rsidRPr="00FC7DEE" w:rsidRDefault="00C32A3D" w:rsidP="008D3CC3">
            <w:pPr>
              <w:spacing w:before="134" w:line="216" w:lineRule="auto"/>
              <w:rPr>
                <w:rFonts w:ascii="Times New Roman" w:hAnsi="Times New Roman" w:cs="Times New Roman"/>
                <w:sz w:val="20"/>
                <w:szCs w:val="20"/>
              </w:rPr>
            </w:pPr>
            <w:r w:rsidRPr="00FC7DEE">
              <w:rPr>
                <w:rFonts w:ascii="Times New Roman" w:hAnsi="Times New Roman" w:cs="Times New Roman"/>
                <w:sz w:val="20"/>
                <w:szCs w:val="20"/>
              </w:rPr>
              <w:t xml:space="preserve">People begin to change and behave differently. Youth begin making better decisions for their future and do not recidivate. </w:t>
            </w:r>
          </w:p>
        </w:tc>
      </w:tr>
      <w:tr w:rsidR="00C32A3D" w:rsidRPr="00FC7DEE" w14:paraId="1D5416E1" w14:textId="77777777" w:rsidTr="008D3CC3">
        <w:tc>
          <w:tcPr>
            <w:tcW w:w="4405" w:type="dxa"/>
          </w:tcPr>
          <w:p w14:paraId="4BC6B787" w14:textId="77777777" w:rsidR="00C32A3D" w:rsidRPr="00FC7DEE" w:rsidRDefault="00C32A3D" w:rsidP="008D3CC3">
            <w:pPr>
              <w:spacing w:before="134" w:line="216" w:lineRule="auto"/>
              <w:rPr>
                <w:rFonts w:ascii="Times New Roman" w:hAnsi="Times New Roman" w:cs="Times New Roman"/>
                <w:sz w:val="20"/>
                <w:szCs w:val="20"/>
              </w:rPr>
            </w:pPr>
            <w:r w:rsidRPr="00FC7DEE">
              <w:rPr>
                <w:rFonts w:ascii="Times New Roman" w:hAnsi="Times New Roman" w:cs="Times New Roman"/>
                <w:b/>
                <w:bCs/>
                <w:sz w:val="20"/>
                <w:szCs w:val="20"/>
              </w:rPr>
              <w:t>Step 6:</w:t>
            </w:r>
            <w:r w:rsidRPr="00FC7DEE">
              <w:rPr>
                <w:rFonts w:ascii="Times New Roman" w:hAnsi="Times New Roman" w:cs="Times New Roman"/>
                <w:sz w:val="20"/>
                <w:szCs w:val="20"/>
              </w:rPr>
              <w:t xml:space="preserve"> Create short-term wins.</w:t>
            </w:r>
          </w:p>
        </w:tc>
        <w:tc>
          <w:tcPr>
            <w:tcW w:w="5400" w:type="dxa"/>
          </w:tcPr>
          <w:p w14:paraId="217B96C7" w14:textId="77777777" w:rsidR="00C32A3D" w:rsidRPr="00FC7DEE" w:rsidRDefault="00C32A3D" w:rsidP="008D3CC3">
            <w:pPr>
              <w:spacing w:before="134" w:line="216" w:lineRule="auto"/>
              <w:rPr>
                <w:rFonts w:ascii="Times New Roman" w:hAnsi="Times New Roman" w:cs="Times New Roman"/>
                <w:sz w:val="20"/>
                <w:szCs w:val="20"/>
              </w:rPr>
            </w:pPr>
            <w:r w:rsidRPr="00FC7DEE">
              <w:rPr>
                <w:rFonts w:ascii="Times New Roman" w:hAnsi="Times New Roman" w:cs="Times New Roman"/>
                <w:sz w:val="20"/>
                <w:szCs w:val="20"/>
              </w:rPr>
              <w:t>Momentum builds.  Fewer people resist the change. Youth begin productive lives by going to school, getting good grades, or getting jobs.</w:t>
            </w:r>
          </w:p>
        </w:tc>
      </w:tr>
      <w:tr w:rsidR="00C32A3D" w:rsidRPr="00FC7DEE" w14:paraId="2C261A28" w14:textId="77777777" w:rsidTr="008D3CC3">
        <w:tc>
          <w:tcPr>
            <w:tcW w:w="4405" w:type="dxa"/>
          </w:tcPr>
          <w:p w14:paraId="3DFE6D43" w14:textId="77777777" w:rsidR="00C32A3D" w:rsidRPr="00FC7DEE" w:rsidRDefault="00C32A3D" w:rsidP="008D3CC3">
            <w:pPr>
              <w:spacing w:before="134" w:line="216" w:lineRule="auto"/>
              <w:rPr>
                <w:rFonts w:ascii="Times New Roman" w:hAnsi="Times New Roman" w:cs="Times New Roman"/>
                <w:sz w:val="20"/>
                <w:szCs w:val="20"/>
              </w:rPr>
            </w:pPr>
            <w:r w:rsidRPr="00FC7DEE">
              <w:rPr>
                <w:rFonts w:ascii="Times New Roman" w:hAnsi="Times New Roman" w:cs="Times New Roman"/>
                <w:b/>
                <w:bCs/>
                <w:sz w:val="20"/>
                <w:szCs w:val="20"/>
              </w:rPr>
              <w:t>Step 7:</w:t>
            </w:r>
            <w:r w:rsidRPr="00FC7DEE">
              <w:rPr>
                <w:rFonts w:ascii="Times New Roman" w:hAnsi="Times New Roman" w:cs="Times New Roman"/>
                <w:sz w:val="20"/>
                <w:szCs w:val="20"/>
              </w:rPr>
              <w:t xml:space="preserve"> Do not let up.</w:t>
            </w:r>
          </w:p>
        </w:tc>
        <w:tc>
          <w:tcPr>
            <w:tcW w:w="5400" w:type="dxa"/>
          </w:tcPr>
          <w:p w14:paraId="64B26DAB" w14:textId="77777777" w:rsidR="00C32A3D" w:rsidRPr="00FC7DEE" w:rsidRDefault="00C32A3D" w:rsidP="008D3CC3">
            <w:pPr>
              <w:spacing w:before="134" w:line="216" w:lineRule="auto"/>
              <w:rPr>
                <w:rFonts w:ascii="Times New Roman" w:hAnsi="Times New Roman" w:cs="Times New Roman"/>
                <w:sz w:val="20"/>
                <w:szCs w:val="20"/>
              </w:rPr>
            </w:pPr>
            <w:r w:rsidRPr="00FC7DEE">
              <w:rPr>
                <w:rFonts w:ascii="Times New Roman" w:hAnsi="Times New Roman" w:cs="Times New Roman"/>
                <w:sz w:val="20"/>
                <w:szCs w:val="20"/>
              </w:rPr>
              <w:t xml:space="preserve">The vision is fulfilled. Justice system involvement has ceased for the youth. Project cite maintains a relationship with these youth to continue skill building and maintain long-term positive change exclusive of crime  </w:t>
            </w:r>
          </w:p>
        </w:tc>
      </w:tr>
      <w:tr w:rsidR="00C32A3D" w:rsidRPr="00FC7DEE" w14:paraId="571BDDDF" w14:textId="77777777" w:rsidTr="008D3CC3">
        <w:trPr>
          <w:trHeight w:val="557"/>
        </w:trPr>
        <w:tc>
          <w:tcPr>
            <w:tcW w:w="4405" w:type="dxa"/>
          </w:tcPr>
          <w:p w14:paraId="4CC62CA0" w14:textId="05F7988B" w:rsidR="00C32A3D" w:rsidRPr="00FC7DEE" w:rsidRDefault="00C32A3D" w:rsidP="008D3CC3">
            <w:pPr>
              <w:spacing w:before="134" w:line="216" w:lineRule="auto"/>
              <w:rPr>
                <w:rFonts w:ascii="Times New Roman" w:hAnsi="Times New Roman" w:cs="Times New Roman"/>
                <w:sz w:val="20"/>
                <w:szCs w:val="20"/>
              </w:rPr>
            </w:pPr>
            <w:r w:rsidRPr="00FC7DEE">
              <w:rPr>
                <w:rFonts w:ascii="Times New Roman" w:hAnsi="Times New Roman" w:cs="Times New Roman"/>
                <w:b/>
                <w:bCs/>
                <w:sz w:val="20"/>
                <w:szCs w:val="20"/>
              </w:rPr>
              <w:t>Step 8:</w:t>
            </w:r>
            <w:r w:rsidRPr="00FC7DEE">
              <w:rPr>
                <w:rFonts w:ascii="Times New Roman" w:hAnsi="Times New Roman" w:cs="Times New Roman"/>
                <w:sz w:val="20"/>
                <w:szCs w:val="20"/>
              </w:rPr>
              <w:t xml:space="preserve"> Make </w:t>
            </w:r>
            <w:r w:rsidR="00D463C2" w:rsidRPr="00FC7DEE">
              <w:rPr>
                <w:rFonts w:ascii="Times New Roman" w:hAnsi="Times New Roman" w:cs="Times New Roman"/>
                <w:sz w:val="20"/>
                <w:szCs w:val="20"/>
              </w:rPr>
              <w:t>a change</w:t>
            </w:r>
            <w:r w:rsidRPr="00FC7DEE">
              <w:rPr>
                <w:rFonts w:ascii="Times New Roman" w:hAnsi="Times New Roman" w:cs="Times New Roman"/>
                <w:sz w:val="20"/>
                <w:szCs w:val="20"/>
              </w:rPr>
              <w:t xml:space="preserve"> stick. </w:t>
            </w:r>
          </w:p>
        </w:tc>
        <w:tc>
          <w:tcPr>
            <w:tcW w:w="5400" w:type="dxa"/>
          </w:tcPr>
          <w:p w14:paraId="69AAC386" w14:textId="77777777" w:rsidR="00C32A3D" w:rsidRPr="00FC7DEE" w:rsidRDefault="00C32A3D" w:rsidP="008D3CC3">
            <w:pPr>
              <w:spacing w:before="134" w:line="216" w:lineRule="auto"/>
              <w:rPr>
                <w:rFonts w:ascii="Times New Roman" w:hAnsi="Times New Roman" w:cs="Times New Roman"/>
                <w:sz w:val="20"/>
                <w:szCs w:val="20"/>
              </w:rPr>
            </w:pPr>
            <w:r w:rsidRPr="00FC7DEE">
              <w:rPr>
                <w:rFonts w:ascii="Times New Roman" w:hAnsi="Times New Roman" w:cs="Times New Roman"/>
                <w:sz w:val="20"/>
                <w:szCs w:val="20"/>
              </w:rPr>
              <w:t xml:space="preserve">New and winning behavior continues. Continue youth referrals on a larger scale through the juvenile justice system and continue to offer individualized holistic community resources that work to reduce recidivism and offers youth long-term positive change to become productive members of society as adults. </w:t>
            </w:r>
          </w:p>
        </w:tc>
      </w:tr>
    </w:tbl>
    <w:p w14:paraId="631B86F5" w14:textId="77777777" w:rsidR="00C32A3D" w:rsidRPr="0038166E" w:rsidRDefault="00C32A3D" w:rsidP="00C32A3D">
      <w:pPr>
        <w:rPr>
          <w:rFonts w:ascii="Times New Roman" w:hAnsi="Times New Roman" w:cs="Times New Roman"/>
          <w:b/>
          <w:bCs/>
          <w:sz w:val="24"/>
          <w:szCs w:val="24"/>
        </w:rPr>
      </w:pPr>
    </w:p>
    <w:p w14:paraId="321541C4" w14:textId="77777777" w:rsidR="00C32A3D" w:rsidRPr="00DE4BF2" w:rsidRDefault="00C32A3D" w:rsidP="00C32A3D">
      <w:pPr>
        <w:rPr>
          <w:rFonts w:ascii="Times New Roman" w:hAnsi="Times New Roman" w:cs="Times New Roman"/>
          <w:b/>
          <w:bCs/>
          <w:sz w:val="24"/>
          <w:szCs w:val="24"/>
        </w:rPr>
      </w:pPr>
    </w:p>
    <w:p w14:paraId="7488D118" w14:textId="77777777" w:rsidR="00C32A3D" w:rsidRDefault="00C32A3D" w:rsidP="00C32A3D"/>
    <w:p w14:paraId="534A50B9" w14:textId="77777777" w:rsidR="001A39B4" w:rsidRDefault="001A39B4" w:rsidP="00DE4BF2">
      <w:pPr>
        <w:jc w:val="center"/>
      </w:pPr>
    </w:p>
    <w:p w14:paraId="72B321C2" w14:textId="77777777" w:rsidR="001A39B4" w:rsidRDefault="001A39B4">
      <w:r>
        <w:br w:type="page"/>
      </w:r>
    </w:p>
    <w:tbl>
      <w:tblPr>
        <w:tblStyle w:val="TableGrid4"/>
        <w:tblpPr w:leftFromText="180" w:rightFromText="180" w:vertAnchor="text" w:horzAnchor="margin" w:tblpY="951"/>
        <w:tblW w:w="9265" w:type="dxa"/>
        <w:tblInd w:w="0" w:type="dxa"/>
        <w:tblLayout w:type="fixed"/>
        <w:tblCellMar>
          <w:left w:w="72" w:type="dxa"/>
          <w:right w:w="72" w:type="dxa"/>
        </w:tblCellMar>
        <w:tblLook w:val="04A0" w:firstRow="1" w:lastRow="0" w:firstColumn="1" w:lastColumn="0" w:noHBand="0" w:noVBand="1"/>
        <w:tblCaption w:val="Overarching Goal and Logic Model Date"/>
        <w:tblDescription w:val="Overarching Goal and Logic Model Date"/>
      </w:tblPr>
      <w:tblGrid>
        <w:gridCol w:w="1705"/>
        <w:gridCol w:w="5350"/>
        <w:gridCol w:w="1322"/>
        <w:gridCol w:w="888"/>
      </w:tblGrid>
      <w:tr w:rsidR="00554A11" w:rsidRPr="00E24217" w14:paraId="606C85AF" w14:textId="77777777" w:rsidTr="008D3CC3">
        <w:trPr>
          <w:trHeight w:val="90"/>
          <w:tblHeader/>
        </w:trPr>
        <w:tc>
          <w:tcPr>
            <w:tcW w:w="1705" w:type="dxa"/>
            <w:shd w:val="clear" w:color="auto" w:fill="AEAAAA" w:themeFill="background2" w:themeFillShade="BF"/>
          </w:tcPr>
          <w:p w14:paraId="10D25DB2" w14:textId="77777777" w:rsidR="00554A11" w:rsidRPr="00E24217" w:rsidRDefault="00554A11" w:rsidP="008D3CC3">
            <w:pPr>
              <w:jc w:val="center"/>
              <w:rPr>
                <w:b/>
              </w:rPr>
            </w:pPr>
          </w:p>
          <w:p w14:paraId="71612504" w14:textId="77777777" w:rsidR="00554A11" w:rsidRPr="00E24217" w:rsidRDefault="00554A11" w:rsidP="008D3CC3">
            <w:pPr>
              <w:jc w:val="center"/>
              <w:rPr>
                <w:b/>
              </w:rPr>
            </w:pPr>
            <w:r w:rsidRPr="00E24217">
              <w:rPr>
                <w:b/>
              </w:rPr>
              <w:t>OVERARCHING GOAL:</w:t>
            </w:r>
          </w:p>
        </w:tc>
        <w:tc>
          <w:tcPr>
            <w:tcW w:w="5350" w:type="dxa"/>
            <w:vAlign w:val="center"/>
          </w:tcPr>
          <w:p w14:paraId="36D602DD" w14:textId="709C1CFC" w:rsidR="00554A11" w:rsidRPr="00E24217" w:rsidRDefault="00686F58" w:rsidP="008D3CC3">
            <w:pPr>
              <w:rPr>
                <w:rFonts w:ascii="Times New Roman" w:hAnsi="Times New Roman" w:cs="Times New Roman"/>
                <w:sz w:val="24"/>
                <w:szCs w:val="24"/>
              </w:rPr>
            </w:pPr>
            <w:r>
              <w:rPr>
                <w:rFonts w:ascii="Times New Roman" w:hAnsi="Times New Roman" w:cs="Times New Roman"/>
                <w:sz w:val="24"/>
                <w:szCs w:val="24"/>
              </w:rPr>
              <w:t>Juvenile justice system referrals to a YBHL</w:t>
            </w:r>
            <w:r w:rsidR="00227209">
              <w:rPr>
                <w:rFonts w:ascii="Times New Roman" w:hAnsi="Times New Roman" w:cs="Times New Roman"/>
                <w:sz w:val="24"/>
                <w:szCs w:val="24"/>
              </w:rPr>
              <w:t xml:space="preserve"> will increase in</w:t>
            </w:r>
            <w:r w:rsidR="00554A11" w:rsidRPr="00E24217">
              <w:rPr>
                <w:rFonts w:ascii="Times New Roman" w:hAnsi="Times New Roman" w:cs="Times New Roman"/>
                <w:sz w:val="24"/>
                <w:szCs w:val="24"/>
              </w:rPr>
              <w:t xml:space="preserve"> </w:t>
            </w:r>
            <w:r w:rsidR="00570C88">
              <w:rPr>
                <w:rFonts w:ascii="Times New Roman" w:hAnsi="Times New Roman" w:cs="Times New Roman"/>
                <w:sz w:val="24"/>
                <w:szCs w:val="24"/>
              </w:rPr>
              <w:t>nine</w:t>
            </w:r>
            <w:r w:rsidR="00554A11" w:rsidRPr="00E24217">
              <w:rPr>
                <w:rFonts w:ascii="Times New Roman" w:hAnsi="Times New Roman" w:cs="Times New Roman"/>
                <w:sz w:val="24"/>
                <w:szCs w:val="24"/>
              </w:rPr>
              <w:t xml:space="preserve"> rural counties</w:t>
            </w:r>
            <w:r w:rsidR="00227209">
              <w:rPr>
                <w:rFonts w:ascii="Times New Roman" w:hAnsi="Times New Roman" w:cs="Times New Roman"/>
                <w:sz w:val="24"/>
                <w:szCs w:val="24"/>
              </w:rPr>
              <w:t xml:space="preserve"> over </w:t>
            </w:r>
            <w:r w:rsidR="00570C88">
              <w:rPr>
                <w:rFonts w:ascii="Times New Roman" w:hAnsi="Times New Roman" w:cs="Times New Roman"/>
                <w:sz w:val="24"/>
                <w:szCs w:val="24"/>
              </w:rPr>
              <w:t>nine</w:t>
            </w:r>
            <w:r w:rsidR="00227209">
              <w:rPr>
                <w:rFonts w:ascii="Times New Roman" w:hAnsi="Times New Roman" w:cs="Times New Roman"/>
                <w:sz w:val="24"/>
                <w:szCs w:val="24"/>
              </w:rPr>
              <w:t xml:space="preserve"> months</w:t>
            </w:r>
            <w:r w:rsidR="00554A11">
              <w:rPr>
                <w:rFonts w:ascii="Times New Roman" w:hAnsi="Times New Roman" w:cs="Times New Roman"/>
                <w:sz w:val="24"/>
                <w:szCs w:val="24"/>
              </w:rPr>
              <w:t>.</w:t>
            </w:r>
            <w:r w:rsidR="00554A11" w:rsidRPr="00E24217">
              <w:rPr>
                <w:rFonts w:ascii="Times New Roman" w:hAnsi="Times New Roman" w:cs="Times New Roman"/>
                <w:sz w:val="24"/>
                <w:szCs w:val="24"/>
              </w:rPr>
              <w:t xml:space="preserve">                          </w:t>
            </w:r>
          </w:p>
        </w:tc>
        <w:tc>
          <w:tcPr>
            <w:tcW w:w="1322" w:type="dxa"/>
            <w:shd w:val="clear" w:color="auto" w:fill="AEAAAA" w:themeFill="background2" w:themeFillShade="BF"/>
            <w:vAlign w:val="center"/>
          </w:tcPr>
          <w:p w14:paraId="4B38AE3A" w14:textId="77777777" w:rsidR="00554A11" w:rsidRPr="00E24217" w:rsidRDefault="00554A11" w:rsidP="008D3CC3">
            <w:pPr>
              <w:jc w:val="center"/>
              <w:rPr>
                <w:b/>
              </w:rPr>
            </w:pPr>
            <w:r w:rsidRPr="00E24217">
              <w:rPr>
                <w:b/>
              </w:rPr>
              <w:t>LOGIC MODEL DATE:</w:t>
            </w:r>
          </w:p>
        </w:tc>
        <w:tc>
          <w:tcPr>
            <w:tcW w:w="888" w:type="dxa"/>
            <w:vAlign w:val="center"/>
          </w:tcPr>
          <w:p w14:paraId="5880CE05" w14:textId="65D950D2" w:rsidR="00554A11" w:rsidRPr="00E24217" w:rsidRDefault="00C15EE2" w:rsidP="008D3CC3">
            <w:pPr>
              <w:rPr>
                <w:rFonts w:ascii="Times New Roman" w:hAnsi="Times New Roman" w:cs="Times New Roman"/>
                <w:sz w:val="24"/>
                <w:szCs w:val="24"/>
              </w:rPr>
            </w:pPr>
            <w:r>
              <w:rPr>
                <w:rFonts w:ascii="Times New Roman" w:hAnsi="Times New Roman" w:cs="Times New Roman"/>
                <w:sz w:val="24"/>
                <w:szCs w:val="24"/>
              </w:rPr>
              <w:t>6/18</w:t>
            </w:r>
            <w:r w:rsidR="00554A11" w:rsidRPr="00E24217">
              <w:rPr>
                <w:rFonts w:ascii="Times New Roman" w:hAnsi="Times New Roman" w:cs="Times New Roman"/>
                <w:sz w:val="24"/>
                <w:szCs w:val="24"/>
              </w:rPr>
              <w:t>/22</w:t>
            </w:r>
          </w:p>
        </w:tc>
      </w:tr>
    </w:tbl>
    <w:tbl>
      <w:tblPr>
        <w:tblStyle w:val="TableGrid4"/>
        <w:tblpPr w:leftFromText="180" w:rightFromText="180" w:vertAnchor="page" w:horzAnchor="margin" w:tblpY="3371"/>
        <w:tblW w:w="9265" w:type="dxa"/>
        <w:tblInd w:w="0" w:type="dxa"/>
        <w:tblLayout w:type="fixed"/>
        <w:tblCellMar>
          <w:left w:w="72" w:type="dxa"/>
          <w:right w:w="72" w:type="dxa"/>
        </w:tblCellMar>
        <w:tblLook w:val="04A0" w:firstRow="1" w:lastRow="0" w:firstColumn="1" w:lastColumn="0" w:noHBand="0" w:noVBand="1"/>
        <w:tblCaption w:val="Overarching Goal and Logic Model Date"/>
        <w:tblDescription w:val="Overarching Goal and Logic Model Date"/>
      </w:tblPr>
      <w:tblGrid>
        <w:gridCol w:w="2242"/>
        <w:gridCol w:w="327"/>
        <w:gridCol w:w="1746"/>
        <w:gridCol w:w="1613"/>
        <w:gridCol w:w="327"/>
        <w:gridCol w:w="1390"/>
        <w:gridCol w:w="1620"/>
      </w:tblGrid>
      <w:tr w:rsidR="00554A11" w:rsidRPr="00E24217" w14:paraId="11DB4BAB" w14:textId="77777777" w:rsidTr="008D3CC3">
        <w:trPr>
          <w:trHeight w:val="4933"/>
          <w:tblHeader/>
        </w:trPr>
        <w:tc>
          <w:tcPr>
            <w:tcW w:w="2242" w:type="dxa"/>
            <w:tcBorders>
              <w:top w:val="single" w:sz="4" w:space="0" w:color="auto"/>
              <w:left w:val="single" w:sz="4" w:space="0" w:color="auto"/>
              <w:bottom w:val="single" w:sz="4" w:space="0" w:color="auto"/>
              <w:right w:val="single" w:sz="4" w:space="0" w:color="auto"/>
            </w:tcBorders>
          </w:tcPr>
          <w:p w14:paraId="3E516BAF" w14:textId="77777777" w:rsidR="00554A11" w:rsidRPr="00E24217" w:rsidRDefault="00554A11" w:rsidP="008D3CC3">
            <w:pPr>
              <w:rPr>
                <w:color w:val="0D0D0D" w:themeColor="text1" w:themeTint="F2"/>
                <w:sz w:val="18"/>
              </w:rPr>
            </w:pPr>
          </w:p>
          <w:p w14:paraId="549CDBA2" w14:textId="439231A1" w:rsidR="00554A11" w:rsidRPr="00E24217" w:rsidRDefault="00554A11" w:rsidP="008D3CC3">
            <w:pPr>
              <w:rPr>
                <w:color w:val="0D0D0D" w:themeColor="text1" w:themeTint="F2"/>
                <w:sz w:val="20"/>
                <w:szCs w:val="20"/>
              </w:rPr>
            </w:pPr>
            <w:r w:rsidRPr="00E24217">
              <w:rPr>
                <w:color w:val="0D0D0D" w:themeColor="text1" w:themeTint="F2"/>
                <w:sz w:val="20"/>
                <w:szCs w:val="20"/>
              </w:rPr>
              <w:t xml:space="preserve">Internal stakeholders include project site administration and mentor, director of children’s youth services, Access Crisis Intervention (ACI) director, ACI outreach coordinator, Children’s substance use case worker, </w:t>
            </w:r>
            <w:r w:rsidR="008A1932">
              <w:rPr>
                <w:color w:val="0D0D0D" w:themeColor="text1" w:themeTint="F2"/>
                <w:sz w:val="20"/>
                <w:szCs w:val="20"/>
              </w:rPr>
              <w:t>community</w:t>
            </w:r>
            <w:r w:rsidR="00BC20F1">
              <w:rPr>
                <w:color w:val="0D0D0D" w:themeColor="text1" w:themeTint="F2"/>
                <w:sz w:val="20"/>
                <w:szCs w:val="20"/>
              </w:rPr>
              <w:t xml:space="preserve"> youth</w:t>
            </w:r>
            <w:r w:rsidRPr="00E24217">
              <w:rPr>
                <w:color w:val="0D0D0D" w:themeColor="text1" w:themeTint="F2"/>
                <w:sz w:val="20"/>
                <w:szCs w:val="20"/>
              </w:rPr>
              <w:t xml:space="preserve"> behavioral health liaison who will open </w:t>
            </w:r>
            <w:r w:rsidR="00BC20F1">
              <w:rPr>
                <w:color w:val="0D0D0D" w:themeColor="text1" w:themeTint="F2"/>
                <w:sz w:val="20"/>
                <w:szCs w:val="20"/>
              </w:rPr>
              <w:t>their</w:t>
            </w:r>
            <w:r w:rsidRPr="00E24217">
              <w:rPr>
                <w:color w:val="0D0D0D" w:themeColor="text1" w:themeTint="F2"/>
                <w:sz w:val="20"/>
                <w:szCs w:val="20"/>
              </w:rPr>
              <w:t xml:space="preserve"> caseload to include children with juvenile justice system (JJS) involvement referrals, and children’s case workers qualified to work with difficult cases, and DNP project</w:t>
            </w:r>
            <w:r w:rsidR="00626CA3">
              <w:rPr>
                <w:color w:val="0D0D0D" w:themeColor="text1" w:themeTint="F2"/>
                <w:sz w:val="20"/>
                <w:szCs w:val="20"/>
              </w:rPr>
              <w:t xml:space="preserve"> nurse</w:t>
            </w:r>
            <w:r w:rsidRPr="00E24217">
              <w:rPr>
                <w:color w:val="0D0D0D" w:themeColor="text1" w:themeTint="F2"/>
                <w:sz w:val="20"/>
                <w:szCs w:val="20"/>
              </w:rPr>
              <w:t xml:space="preserve"> leader</w:t>
            </w:r>
          </w:p>
        </w:tc>
        <w:tc>
          <w:tcPr>
            <w:tcW w:w="327" w:type="dxa"/>
            <w:tcBorders>
              <w:top w:val="nil"/>
              <w:left w:val="single" w:sz="4" w:space="0" w:color="auto"/>
              <w:bottom w:val="nil"/>
              <w:right w:val="single" w:sz="4" w:space="0" w:color="auto"/>
            </w:tcBorders>
            <w:vAlign w:val="center"/>
            <w:hideMark/>
          </w:tcPr>
          <w:p w14:paraId="20A2C57F" w14:textId="77777777" w:rsidR="00554A11" w:rsidRPr="00E24217" w:rsidRDefault="00554A11" w:rsidP="008D3CC3">
            <w:pPr>
              <w:rPr>
                <w:b/>
              </w:rPr>
            </w:pPr>
          </w:p>
        </w:tc>
        <w:tc>
          <w:tcPr>
            <w:tcW w:w="1746" w:type="dxa"/>
            <w:tcBorders>
              <w:top w:val="single" w:sz="4" w:space="0" w:color="auto"/>
              <w:left w:val="single" w:sz="4" w:space="0" w:color="auto"/>
              <w:bottom w:val="single" w:sz="4" w:space="0" w:color="auto"/>
              <w:right w:val="single" w:sz="4" w:space="0" w:color="auto"/>
            </w:tcBorders>
          </w:tcPr>
          <w:p w14:paraId="1F7F6557" w14:textId="77777777" w:rsidR="00554A11" w:rsidRPr="00E24217" w:rsidRDefault="00554A11" w:rsidP="008D3CC3">
            <w:pPr>
              <w:rPr>
                <w:color w:val="0D0D0D" w:themeColor="text1" w:themeTint="F2"/>
                <w:sz w:val="18"/>
                <w:szCs w:val="16"/>
              </w:rPr>
            </w:pPr>
          </w:p>
          <w:p w14:paraId="755F8A07" w14:textId="46CB86D3" w:rsidR="00554A11" w:rsidRPr="00E24217" w:rsidRDefault="000539A7" w:rsidP="008D3CC3">
            <w:pPr>
              <w:rPr>
                <w:color w:val="0D0D0D" w:themeColor="text1" w:themeTint="F2"/>
                <w:sz w:val="18"/>
                <w:szCs w:val="16"/>
              </w:rPr>
            </w:pPr>
            <w:r>
              <w:rPr>
                <w:color w:val="0D0D0D" w:themeColor="text1" w:themeTint="F2"/>
                <w:sz w:val="18"/>
                <w:szCs w:val="16"/>
              </w:rPr>
              <w:t>Y</w:t>
            </w:r>
            <w:r w:rsidR="00B5287E">
              <w:rPr>
                <w:color w:val="0D0D0D" w:themeColor="text1" w:themeTint="F2"/>
                <w:sz w:val="18"/>
                <w:szCs w:val="16"/>
              </w:rPr>
              <w:t>outh</w:t>
            </w:r>
            <w:r w:rsidR="00554A11" w:rsidRPr="00E24217">
              <w:rPr>
                <w:color w:val="0D0D0D" w:themeColor="text1" w:themeTint="F2"/>
                <w:sz w:val="18"/>
                <w:szCs w:val="16"/>
              </w:rPr>
              <w:t xml:space="preserve"> community behavioral health liaison</w:t>
            </w:r>
            <w:r w:rsidR="009D6AE3">
              <w:rPr>
                <w:color w:val="0D0D0D" w:themeColor="text1" w:themeTint="F2"/>
                <w:sz w:val="18"/>
                <w:szCs w:val="16"/>
              </w:rPr>
              <w:t xml:space="preserve"> who</w:t>
            </w:r>
            <w:r w:rsidR="00554A11" w:rsidRPr="00E24217">
              <w:rPr>
                <w:color w:val="0D0D0D" w:themeColor="text1" w:themeTint="F2"/>
                <w:sz w:val="18"/>
                <w:szCs w:val="16"/>
              </w:rPr>
              <w:t xml:space="preserve"> already ha</w:t>
            </w:r>
            <w:r w:rsidR="009D6AE3">
              <w:rPr>
                <w:color w:val="0D0D0D" w:themeColor="text1" w:themeTint="F2"/>
                <w:sz w:val="18"/>
                <w:szCs w:val="16"/>
              </w:rPr>
              <w:t>s</w:t>
            </w:r>
            <w:r w:rsidR="00554A11" w:rsidRPr="00E24217">
              <w:rPr>
                <w:color w:val="0D0D0D" w:themeColor="text1" w:themeTint="F2"/>
                <w:sz w:val="18"/>
                <w:szCs w:val="16"/>
              </w:rPr>
              <w:t xml:space="preserve"> a rapport with local law enforcement, suggested that they directly contact </w:t>
            </w:r>
            <w:r w:rsidR="00791CFA">
              <w:rPr>
                <w:color w:val="0D0D0D" w:themeColor="text1" w:themeTint="F2"/>
                <w:sz w:val="18"/>
                <w:szCs w:val="16"/>
              </w:rPr>
              <w:t xml:space="preserve">Juvenile </w:t>
            </w:r>
            <w:r w:rsidR="00B70C4B">
              <w:rPr>
                <w:color w:val="0D0D0D" w:themeColor="text1" w:themeTint="F2"/>
                <w:sz w:val="18"/>
                <w:szCs w:val="16"/>
              </w:rPr>
              <w:t>Officers (</w:t>
            </w:r>
            <w:r w:rsidR="00554A11" w:rsidRPr="00E24217">
              <w:rPr>
                <w:color w:val="0D0D0D" w:themeColor="text1" w:themeTint="F2"/>
                <w:sz w:val="18"/>
                <w:szCs w:val="16"/>
              </w:rPr>
              <w:t>JO</w:t>
            </w:r>
            <w:r w:rsidR="001E3E15">
              <w:rPr>
                <w:color w:val="0D0D0D" w:themeColor="text1" w:themeTint="F2"/>
                <w:sz w:val="18"/>
                <w:szCs w:val="16"/>
              </w:rPr>
              <w:t>s</w:t>
            </w:r>
            <w:r w:rsidR="00B70C4B">
              <w:rPr>
                <w:color w:val="0D0D0D" w:themeColor="text1" w:themeTint="F2"/>
                <w:sz w:val="18"/>
                <w:szCs w:val="16"/>
              </w:rPr>
              <w:t>)</w:t>
            </w:r>
            <w:r w:rsidR="00554A11" w:rsidRPr="00E24217">
              <w:rPr>
                <w:color w:val="0D0D0D" w:themeColor="text1" w:themeTint="F2"/>
                <w:sz w:val="18"/>
                <w:szCs w:val="16"/>
              </w:rPr>
              <w:t xml:space="preserve"> in </w:t>
            </w:r>
            <w:r>
              <w:rPr>
                <w:color w:val="0D0D0D" w:themeColor="text1" w:themeTint="F2"/>
                <w:sz w:val="18"/>
                <w:szCs w:val="16"/>
              </w:rPr>
              <w:t>nine</w:t>
            </w:r>
            <w:r w:rsidR="00554A11" w:rsidRPr="00E24217">
              <w:rPr>
                <w:color w:val="0D0D0D" w:themeColor="text1" w:themeTint="F2"/>
                <w:sz w:val="18"/>
                <w:szCs w:val="16"/>
              </w:rPr>
              <w:t xml:space="preserve"> North Missouri counties to include </w:t>
            </w:r>
            <w:r w:rsidR="00C11C23">
              <w:rPr>
                <w:color w:val="0D0D0D" w:themeColor="text1" w:themeTint="F2"/>
                <w:sz w:val="18"/>
                <w:szCs w:val="16"/>
              </w:rPr>
              <w:t xml:space="preserve">three </w:t>
            </w:r>
            <w:r w:rsidR="00554A11" w:rsidRPr="00E24217">
              <w:rPr>
                <w:color w:val="0D0D0D" w:themeColor="text1" w:themeTint="F2"/>
                <w:sz w:val="18"/>
                <w:szCs w:val="16"/>
              </w:rPr>
              <w:t>Judicial Circuit</w:t>
            </w:r>
            <w:r w:rsidR="00C11C23">
              <w:rPr>
                <w:color w:val="0D0D0D" w:themeColor="text1" w:themeTint="F2"/>
                <w:sz w:val="18"/>
                <w:szCs w:val="16"/>
              </w:rPr>
              <w:t>s</w:t>
            </w:r>
            <w:r w:rsidR="00554A11" w:rsidRPr="00E24217">
              <w:rPr>
                <w:color w:val="0D0D0D" w:themeColor="text1" w:themeTint="F2"/>
                <w:sz w:val="18"/>
                <w:szCs w:val="16"/>
              </w:rPr>
              <w:t xml:space="preserve"> who they feel will be open to refer children aged 17 and under with JJS involvement to the project site.</w:t>
            </w:r>
          </w:p>
          <w:p w14:paraId="6D3F1D0F" w14:textId="77777777" w:rsidR="00554A11" w:rsidRPr="00E24217" w:rsidRDefault="00554A11" w:rsidP="008D3CC3">
            <w:pPr>
              <w:rPr>
                <w:color w:val="0D0D0D" w:themeColor="text1" w:themeTint="F2"/>
                <w:sz w:val="18"/>
                <w:szCs w:val="16"/>
              </w:rPr>
            </w:pPr>
          </w:p>
          <w:p w14:paraId="294AC5A8" w14:textId="132E9D97" w:rsidR="00554A11" w:rsidRPr="00E24217" w:rsidRDefault="00554A11" w:rsidP="008D3CC3">
            <w:pPr>
              <w:rPr>
                <w:color w:val="0D0D0D" w:themeColor="text1" w:themeTint="F2"/>
                <w:sz w:val="18"/>
                <w:szCs w:val="16"/>
              </w:rPr>
            </w:pPr>
            <w:r w:rsidRPr="00E24217">
              <w:rPr>
                <w:color w:val="0D0D0D" w:themeColor="text1" w:themeTint="F2"/>
                <w:sz w:val="18"/>
                <w:szCs w:val="16"/>
              </w:rPr>
              <w:t xml:space="preserve">An initial luncheon </w:t>
            </w:r>
            <w:r w:rsidR="00407FDF">
              <w:rPr>
                <w:color w:val="0D0D0D" w:themeColor="text1" w:themeTint="F2"/>
                <w:sz w:val="18"/>
                <w:szCs w:val="16"/>
              </w:rPr>
              <w:t xml:space="preserve">and monthly meetings </w:t>
            </w:r>
            <w:r w:rsidRPr="00E24217">
              <w:rPr>
                <w:color w:val="0D0D0D" w:themeColor="text1" w:themeTint="F2"/>
                <w:sz w:val="18"/>
                <w:szCs w:val="16"/>
              </w:rPr>
              <w:t xml:space="preserve">will include </w:t>
            </w:r>
            <w:r w:rsidR="00B96F4D">
              <w:rPr>
                <w:color w:val="0D0D0D" w:themeColor="text1" w:themeTint="F2"/>
                <w:sz w:val="18"/>
                <w:szCs w:val="16"/>
              </w:rPr>
              <w:t>Childre</w:t>
            </w:r>
            <w:r w:rsidR="00791CFA">
              <w:rPr>
                <w:color w:val="0D0D0D" w:themeColor="text1" w:themeTint="F2"/>
                <w:sz w:val="18"/>
                <w:szCs w:val="16"/>
              </w:rPr>
              <w:t>n</w:t>
            </w:r>
            <w:r w:rsidR="00B96F4D">
              <w:rPr>
                <w:color w:val="0D0D0D" w:themeColor="text1" w:themeTint="F2"/>
                <w:sz w:val="18"/>
                <w:szCs w:val="16"/>
              </w:rPr>
              <w:t xml:space="preserve">’s </w:t>
            </w:r>
            <w:r w:rsidR="00791CFA">
              <w:rPr>
                <w:color w:val="0D0D0D" w:themeColor="text1" w:themeTint="F2"/>
                <w:sz w:val="18"/>
                <w:szCs w:val="16"/>
              </w:rPr>
              <w:t>Division (CD)</w:t>
            </w:r>
            <w:r w:rsidRPr="00E24217">
              <w:rPr>
                <w:color w:val="0D0D0D" w:themeColor="text1" w:themeTint="F2"/>
                <w:sz w:val="18"/>
                <w:szCs w:val="16"/>
              </w:rPr>
              <w:t xml:space="preserve"> workers in the </w:t>
            </w:r>
            <w:r w:rsidR="00B2264D">
              <w:rPr>
                <w:color w:val="0D0D0D" w:themeColor="text1" w:themeTint="F2"/>
                <w:sz w:val="18"/>
                <w:szCs w:val="16"/>
              </w:rPr>
              <w:t>nine</w:t>
            </w:r>
            <w:r w:rsidRPr="00E24217">
              <w:rPr>
                <w:color w:val="0D0D0D" w:themeColor="text1" w:themeTint="F2"/>
                <w:sz w:val="18"/>
                <w:szCs w:val="16"/>
              </w:rPr>
              <w:t xml:space="preserve"> counties, all JOs in the </w:t>
            </w:r>
            <w:r w:rsidR="00B2264D">
              <w:rPr>
                <w:color w:val="0D0D0D" w:themeColor="text1" w:themeTint="F2"/>
                <w:sz w:val="18"/>
                <w:szCs w:val="16"/>
              </w:rPr>
              <w:t>three</w:t>
            </w:r>
            <w:r w:rsidRPr="00E24217">
              <w:rPr>
                <w:color w:val="0D0D0D" w:themeColor="text1" w:themeTint="F2"/>
                <w:sz w:val="18"/>
                <w:szCs w:val="16"/>
              </w:rPr>
              <w:t xml:space="preserve"> Judicial Circuit</w:t>
            </w:r>
            <w:r w:rsidR="00B2264D">
              <w:rPr>
                <w:color w:val="0D0D0D" w:themeColor="text1" w:themeTint="F2"/>
                <w:sz w:val="18"/>
                <w:szCs w:val="16"/>
              </w:rPr>
              <w:t>s</w:t>
            </w:r>
            <w:r w:rsidRPr="00E24217">
              <w:rPr>
                <w:color w:val="0D0D0D" w:themeColor="text1" w:themeTint="F2"/>
                <w:sz w:val="18"/>
                <w:szCs w:val="16"/>
              </w:rPr>
              <w:t>, and qualified school officials who case workers feel would keep communication open surrounding truancy and school behaviors of these youth with JJS involvement.</w:t>
            </w:r>
          </w:p>
          <w:p w14:paraId="348D8597" w14:textId="77777777" w:rsidR="00554A11" w:rsidRPr="00E24217" w:rsidRDefault="00554A11" w:rsidP="008D3CC3">
            <w:pPr>
              <w:rPr>
                <w:color w:val="0D0D0D" w:themeColor="text1" w:themeTint="F2"/>
                <w:sz w:val="18"/>
                <w:szCs w:val="16"/>
              </w:rPr>
            </w:pPr>
          </w:p>
        </w:tc>
        <w:tc>
          <w:tcPr>
            <w:tcW w:w="1613" w:type="dxa"/>
            <w:tcBorders>
              <w:top w:val="single" w:sz="4" w:space="0" w:color="auto"/>
              <w:left w:val="single" w:sz="4" w:space="0" w:color="auto"/>
              <w:bottom w:val="single" w:sz="4" w:space="0" w:color="auto"/>
              <w:right w:val="single" w:sz="4" w:space="0" w:color="auto"/>
            </w:tcBorders>
          </w:tcPr>
          <w:p w14:paraId="344AB73D" w14:textId="77777777" w:rsidR="00554A11" w:rsidRPr="00E24217" w:rsidRDefault="00554A11" w:rsidP="008D3CC3">
            <w:pPr>
              <w:rPr>
                <w:color w:val="0D0D0D" w:themeColor="text1" w:themeTint="F2"/>
                <w:sz w:val="18"/>
                <w:szCs w:val="16"/>
              </w:rPr>
            </w:pPr>
          </w:p>
          <w:p w14:paraId="316480A5" w14:textId="77777777" w:rsidR="00554A11" w:rsidRPr="00E24217" w:rsidRDefault="00554A11" w:rsidP="008D3CC3">
            <w:pPr>
              <w:rPr>
                <w:color w:val="0D0D0D" w:themeColor="text1" w:themeTint="F2"/>
                <w:sz w:val="18"/>
                <w:szCs w:val="16"/>
              </w:rPr>
            </w:pPr>
            <w:r w:rsidRPr="00E24217">
              <w:rPr>
                <w:color w:val="0D0D0D" w:themeColor="text1" w:themeTint="F2"/>
                <w:sz w:val="18"/>
                <w:szCs w:val="16"/>
              </w:rPr>
              <w:t>The luncheon will provide an opportunity to discuss screening tools presently being utilized in the JJS.</w:t>
            </w:r>
          </w:p>
          <w:p w14:paraId="77A7F97A" w14:textId="77777777" w:rsidR="00554A11" w:rsidRPr="00E24217" w:rsidRDefault="00554A11" w:rsidP="008D3CC3">
            <w:pPr>
              <w:rPr>
                <w:color w:val="0D0D0D" w:themeColor="text1" w:themeTint="F2"/>
                <w:sz w:val="18"/>
                <w:szCs w:val="16"/>
              </w:rPr>
            </w:pPr>
          </w:p>
          <w:p w14:paraId="021ABEBA" w14:textId="409DC71D" w:rsidR="00554A11" w:rsidRPr="00E24217" w:rsidRDefault="00554A11" w:rsidP="008D3CC3">
            <w:pPr>
              <w:rPr>
                <w:color w:val="0D0D0D" w:themeColor="text1" w:themeTint="F2"/>
                <w:sz w:val="18"/>
                <w:szCs w:val="16"/>
              </w:rPr>
            </w:pPr>
            <w:r w:rsidRPr="00E24217">
              <w:rPr>
                <w:color w:val="0D0D0D" w:themeColor="text1" w:themeTint="F2"/>
                <w:sz w:val="18"/>
                <w:szCs w:val="16"/>
              </w:rPr>
              <w:t xml:space="preserve">Screening tools need to be accurate in addressing childhood adverse circumstances and quick to administer. Specific screening tools need to be the same for each Judicial Circuit and agreed upon, this will add willingness to administer, and referrals will be easily accessible through our ACI team and </w:t>
            </w:r>
            <w:r w:rsidR="007144C9">
              <w:rPr>
                <w:color w:val="0D0D0D" w:themeColor="text1" w:themeTint="F2"/>
                <w:sz w:val="18"/>
                <w:szCs w:val="16"/>
              </w:rPr>
              <w:t>YBHL</w:t>
            </w:r>
            <w:r w:rsidRPr="00E24217">
              <w:rPr>
                <w:color w:val="0D0D0D" w:themeColor="text1" w:themeTint="F2"/>
                <w:sz w:val="18"/>
                <w:szCs w:val="16"/>
              </w:rPr>
              <w:t xml:space="preserve"> by providing one phone number to call and access care for youth at the project site.</w:t>
            </w:r>
          </w:p>
        </w:tc>
        <w:tc>
          <w:tcPr>
            <w:tcW w:w="327" w:type="dxa"/>
            <w:tcBorders>
              <w:top w:val="nil"/>
              <w:left w:val="single" w:sz="4" w:space="0" w:color="auto"/>
              <w:bottom w:val="nil"/>
              <w:right w:val="single" w:sz="4" w:space="0" w:color="auto"/>
            </w:tcBorders>
            <w:vAlign w:val="center"/>
            <w:hideMark/>
          </w:tcPr>
          <w:p w14:paraId="57138D5B" w14:textId="77777777" w:rsidR="00554A11" w:rsidRPr="00E24217" w:rsidRDefault="00554A11" w:rsidP="008D3CC3">
            <w:pPr>
              <w:rPr>
                <w:b/>
              </w:rPr>
            </w:pPr>
          </w:p>
        </w:tc>
        <w:tc>
          <w:tcPr>
            <w:tcW w:w="1390" w:type="dxa"/>
            <w:tcBorders>
              <w:top w:val="single" w:sz="4" w:space="0" w:color="auto"/>
              <w:left w:val="single" w:sz="4" w:space="0" w:color="auto"/>
              <w:bottom w:val="single" w:sz="4" w:space="0" w:color="auto"/>
              <w:right w:val="single" w:sz="4" w:space="0" w:color="auto"/>
            </w:tcBorders>
          </w:tcPr>
          <w:p w14:paraId="2422C736" w14:textId="77777777" w:rsidR="00554A11" w:rsidRPr="00E24217" w:rsidRDefault="00554A11" w:rsidP="008D3CC3">
            <w:pPr>
              <w:rPr>
                <w:color w:val="0D0D0D" w:themeColor="text1" w:themeTint="F2"/>
                <w:sz w:val="18"/>
                <w:szCs w:val="16"/>
              </w:rPr>
            </w:pPr>
          </w:p>
          <w:p w14:paraId="6541235A" w14:textId="7312D0AC" w:rsidR="00554A11" w:rsidRPr="00E24217" w:rsidRDefault="00554A11" w:rsidP="008D3CC3">
            <w:pPr>
              <w:rPr>
                <w:color w:val="0D0D0D" w:themeColor="text1" w:themeTint="F2"/>
                <w:sz w:val="18"/>
                <w:szCs w:val="16"/>
              </w:rPr>
            </w:pPr>
            <w:r w:rsidRPr="00E24217">
              <w:rPr>
                <w:color w:val="0D0D0D" w:themeColor="text1" w:themeTint="F2"/>
                <w:sz w:val="18"/>
                <w:szCs w:val="16"/>
              </w:rPr>
              <w:t>Increased referrals to the project site will provide an opportunity for supportive community treatment and reduce chances of recidivating</w:t>
            </w:r>
            <w:r w:rsidR="005E7B31">
              <w:rPr>
                <w:color w:val="0D0D0D" w:themeColor="text1" w:themeTint="F2"/>
                <w:sz w:val="18"/>
                <w:szCs w:val="16"/>
              </w:rPr>
              <w:t>.</w:t>
            </w:r>
          </w:p>
          <w:p w14:paraId="0EF63181" w14:textId="77777777" w:rsidR="00554A11" w:rsidRPr="00E24217" w:rsidRDefault="00554A11" w:rsidP="008D3CC3">
            <w:pPr>
              <w:rPr>
                <w:color w:val="0D0D0D" w:themeColor="text1" w:themeTint="F2"/>
                <w:sz w:val="18"/>
                <w:szCs w:val="16"/>
              </w:rPr>
            </w:pPr>
          </w:p>
        </w:tc>
        <w:tc>
          <w:tcPr>
            <w:tcW w:w="1620" w:type="dxa"/>
            <w:tcBorders>
              <w:top w:val="single" w:sz="4" w:space="0" w:color="auto"/>
              <w:left w:val="single" w:sz="4" w:space="0" w:color="auto"/>
              <w:bottom w:val="single" w:sz="4" w:space="0" w:color="auto"/>
              <w:right w:val="single" w:sz="4" w:space="0" w:color="auto"/>
            </w:tcBorders>
          </w:tcPr>
          <w:p w14:paraId="15D5D45E" w14:textId="77777777" w:rsidR="00554A11" w:rsidRPr="00E24217" w:rsidRDefault="00554A11" w:rsidP="008D3CC3">
            <w:pPr>
              <w:rPr>
                <w:color w:val="0D0D0D" w:themeColor="text1" w:themeTint="F2"/>
                <w:sz w:val="18"/>
                <w:szCs w:val="16"/>
              </w:rPr>
            </w:pPr>
          </w:p>
          <w:p w14:paraId="4740DDF5" w14:textId="0FB97F35" w:rsidR="00554A11" w:rsidRPr="00E24217" w:rsidRDefault="00554A11" w:rsidP="008D3CC3">
            <w:pPr>
              <w:rPr>
                <w:color w:val="0D0D0D" w:themeColor="text1" w:themeTint="F2"/>
                <w:sz w:val="18"/>
                <w:szCs w:val="16"/>
              </w:rPr>
            </w:pPr>
            <w:r w:rsidRPr="00E24217">
              <w:rPr>
                <w:color w:val="0D0D0D" w:themeColor="text1" w:themeTint="F2"/>
                <w:sz w:val="18"/>
                <w:szCs w:val="16"/>
              </w:rPr>
              <w:t xml:space="preserve">Referrals to mental health care through the JJS is key to getting youth the assistance and support they need </w:t>
            </w:r>
            <w:r w:rsidR="00F93EF0">
              <w:rPr>
                <w:color w:val="0D0D0D" w:themeColor="text1" w:themeTint="F2"/>
                <w:sz w:val="18"/>
                <w:szCs w:val="16"/>
              </w:rPr>
              <w:t>to</w:t>
            </w:r>
            <w:r w:rsidRPr="00E24217">
              <w:rPr>
                <w:color w:val="0D0D0D" w:themeColor="text1" w:themeTint="F2"/>
                <w:sz w:val="18"/>
                <w:szCs w:val="16"/>
              </w:rPr>
              <w:t xml:space="preserve"> reduce recidivism. These youth will be given an opportunity to go on and lead productive lives </w:t>
            </w:r>
            <w:r w:rsidR="003B42B0">
              <w:rPr>
                <w:color w:val="0D0D0D" w:themeColor="text1" w:themeTint="F2"/>
                <w:sz w:val="18"/>
                <w:szCs w:val="16"/>
              </w:rPr>
              <w:t>and make</w:t>
            </w:r>
            <w:r w:rsidRPr="00E24217">
              <w:rPr>
                <w:color w:val="0D0D0D" w:themeColor="text1" w:themeTint="F2"/>
                <w:sz w:val="18"/>
                <w:szCs w:val="16"/>
              </w:rPr>
              <w:t xml:space="preserve"> positive contributions to society.</w:t>
            </w:r>
          </w:p>
          <w:p w14:paraId="1E8FE89B" w14:textId="77777777" w:rsidR="00554A11" w:rsidRPr="00E24217" w:rsidRDefault="00554A11" w:rsidP="008D3CC3">
            <w:pPr>
              <w:rPr>
                <w:color w:val="0D0D0D" w:themeColor="text1" w:themeTint="F2"/>
                <w:sz w:val="18"/>
                <w:szCs w:val="16"/>
              </w:rPr>
            </w:pPr>
          </w:p>
        </w:tc>
      </w:tr>
    </w:tbl>
    <w:p w14:paraId="4D1CFF3D" w14:textId="0BBE0A17" w:rsidR="00554A11" w:rsidRDefault="00554A11" w:rsidP="00DE4BF2">
      <w:pPr>
        <w:jc w:val="center"/>
      </w:pPr>
      <w:r w:rsidRPr="00153021">
        <w:rPr>
          <w:rFonts w:ascii="Times New Roman" w:hAnsi="Times New Roman" w:cs="Times New Roman"/>
          <w:b/>
          <w:bCs/>
          <w:sz w:val="24"/>
          <w:szCs w:val="24"/>
        </w:rPr>
        <w:t>Appendix</w:t>
      </w:r>
      <w:r>
        <w:rPr>
          <w:rFonts w:ascii="Times New Roman" w:hAnsi="Times New Roman" w:cs="Times New Roman"/>
          <w:b/>
          <w:bCs/>
          <w:sz w:val="24"/>
          <w:szCs w:val="24"/>
        </w:rPr>
        <w:t xml:space="preserve"> </w:t>
      </w:r>
      <w:r w:rsidR="00761D19">
        <w:rPr>
          <w:rFonts w:ascii="Times New Roman" w:hAnsi="Times New Roman" w:cs="Times New Roman"/>
          <w:b/>
          <w:bCs/>
          <w:sz w:val="24"/>
          <w:szCs w:val="24"/>
        </w:rPr>
        <w:t>L</w:t>
      </w:r>
    </w:p>
    <w:p w14:paraId="6C633C0C" w14:textId="248F580F" w:rsidR="00554A11" w:rsidRDefault="00554A11" w:rsidP="00DE4BF2">
      <w:pPr>
        <w:jc w:val="center"/>
      </w:pPr>
      <w:r>
        <w:rPr>
          <w:rFonts w:ascii="Times New Roman" w:hAnsi="Times New Roman" w:cs="Times New Roman"/>
          <w:b/>
          <w:bCs/>
          <w:sz w:val="24"/>
          <w:szCs w:val="24"/>
        </w:rPr>
        <w:t>Logic Model</w:t>
      </w:r>
    </w:p>
    <w:tbl>
      <w:tblPr>
        <w:tblStyle w:val="TableGrid5"/>
        <w:tblW w:w="9265" w:type="dxa"/>
        <w:tblInd w:w="0" w:type="dxa"/>
        <w:tblLayout w:type="fixed"/>
        <w:tblCellMar>
          <w:left w:w="72" w:type="dxa"/>
          <w:right w:w="72" w:type="dxa"/>
        </w:tblCellMar>
        <w:tblLook w:val="04A0" w:firstRow="1" w:lastRow="0" w:firstColumn="1" w:lastColumn="0" w:noHBand="0" w:noVBand="1"/>
        <w:tblCaption w:val="Assumptions and External Factors"/>
        <w:tblDescription w:val="Assumptions and External Factors"/>
      </w:tblPr>
      <w:tblGrid>
        <w:gridCol w:w="4585"/>
        <w:gridCol w:w="184"/>
        <w:gridCol w:w="4496"/>
      </w:tblGrid>
      <w:tr w:rsidR="005847D3" w:rsidRPr="00E75BC5" w14:paraId="08375D81" w14:textId="77777777" w:rsidTr="008D3CC3">
        <w:trPr>
          <w:tblHeader/>
        </w:trPr>
        <w:tc>
          <w:tcPr>
            <w:tcW w:w="4585"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24F83B7C" w14:textId="77777777" w:rsidR="005847D3" w:rsidRPr="00E75BC5" w:rsidRDefault="005847D3" w:rsidP="008D3CC3">
            <w:pPr>
              <w:rPr>
                <w:sz w:val="18"/>
              </w:rPr>
            </w:pPr>
            <w:r w:rsidRPr="00E75BC5">
              <w:rPr>
                <w:b/>
              </w:rPr>
              <w:t xml:space="preserve">ASSUMPTIONS </w:t>
            </w:r>
            <w:r w:rsidRPr="00E75BC5">
              <w:rPr>
                <w:sz w:val="18"/>
              </w:rPr>
              <w:t>(root cause analyses, prior learning/experience)</w:t>
            </w:r>
          </w:p>
        </w:tc>
        <w:tc>
          <w:tcPr>
            <w:tcW w:w="184" w:type="dxa"/>
            <w:tcBorders>
              <w:top w:val="nil"/>
              <w:left w:val="single" w:sz="4" w:space="0" w:color="auto"/>
              <w:bottom w:val="nil"/>
              <w:right w:val="single" w:sz="4" w:space="0" w:color="auto"/>
            </w:tcBorders>
            <w:vAlign w:val="center"/>
          </w:tcPr>
          <w:p w14:paraId="620EC90E" w14:textId="77777777" w:rsidR="005847D3" w:rsidRPr="00E75BC5" w:rsidRDefault="005847D3" w:rsidP="008D3CC3"/>
        </w:tc>
        <w:tc>
          <w:tcPr>
            <w:tcW w:w="4496" w:type="dxa"/>
            <w:tcBorders>
              <w:top w:val="single" w:sz="4" w:space="0" w:color="auto"/>
              <w:left w:val="single" w:sz="4" w:space="0" w:color="auto"/>
              <w:bottom w:val="single" w:sz="4" w:space="0" w:color="auto"/>
              <w:right w:val="single" w:sz="4" w:space="0" w:color="auto"/>
            </w:tcBorders>
            <w:shd w:val="clear" w:color="auto" w:fill="FFC000"/>
            <w:vAlign w:val="center"/>
            <w:hideMark/>
          </w:tcPr>
          <w:p w14:paraId="6C440316" w14:textId="77777777" w:rsidR="005847D3" w:rsidRPr="00E75BC5" w:rsidRDefault="005847D3" w:rsidP="008D3CC3">
            <w:pPr>
              <w:rPr>
                <w:b/>
              </w:rPr>
            </w:pPr>
            <w:r w:rsidRPr="00E75BC5">
              <w:rPr>
                <w:b/>
              </w:rPr>
              <w:t xml:space="preserve">EXTERNAL FACTORS </w:t>
            </w:r>
            <w:r w:rsidRPr="00E75BC5">
              <w:rPr>
                <w:sz w:val="18"/>
              </w:rPr>
              <w:t>(barriers/facilitators)</w:t>
            </w:r>
          </w:p>
        </w:tc>
      </w:tr>
      <w:tr w:rsidR="005847D3" w:rsidRPr="00E75BC5" w14:paraId="4C0D7D46" w14:textId="77777777" w:rsidTr="008D3CC3">
        <w:trPr>
          <w:trHeight w:val="1440"/>
        </w:trPr>
        <w:tc>
          <w:tcPr>
            <w:tcW w:w="4585" w:type="dxa"/>
            <w:tcBorders>
              <w:top w:val="single" w:sz="4" w:space="0" w:color="auto"/>
              <w:left w:val="single" w:sz="4" w:space="0" w:color="auto"/>
              <w:bottom w:val="single" w:sz="4" w:space="0" w:color="auto"/>
              <w:right w:val="single" w:sz="4" w:space="0" w:color="auto"/>
            </w:tcBorders>
          </w:tcPr>
          <w:p w14:paraId="4F0AD0BD" w14:textId="77777777" w:rsidR="005847D3" w:rsidRPr="00E75BC5" w:rsidRDefault="005847D3" w:rsidP="008D3CC3">
            <w:pPr>
              <w:rPr>
                <w:color w:val="0D0D0D" w:themeColor="text1" w:themeTint="F2"/>
                <w:sz w:val="16"/>
              </w:rPr>
            </w:pPr>
            <w:r w:rsidRPr="00E75BC5">
              <w:rPr>
                <w:color w:val="0D0D0D" w:themeColor="text1" w:themeTint="F2"/>
                <w:sz w:val="16"/>
              </w:rPr>
              <w:t>Adequate screening is pertinent to getting JJS involved youth the treatment and community support they need at the right time to aid in reducing recidivism.</w:t>
            </w:r>
          </w:p>
          <w:p w14:paraId="6CF6C94F" w14:textId="77777777" w:rsidR="005847D3" w:rsidRPr="00E75BC5" w:rsidRDefault="005847D3" w:rsidP="008D3CC3">
            <w:pPr>
              <w:rPr>
                <w:color w:val="0D0D0D" w:themeColor="text1" w:themeTint="F2"/>
                <w:sz w:val="16"/>
              </w:rPr>
            </w:pPr>
          </w:p>
          <w:p w14:paraId="5295D60E" w14:textId="77777777" w:rsidR="005847D3" w:rsidRPr="00E75BC5" w:rsidRDefault="005847D3" w:rsidP="008D3CC3">
            <w:pPr>
              <w:rPr>
                <w:color w:val="0D0D0D" w:themeColor="text1" w:themeTint="F2"/>
                <w:sz w:val="16"/>
              </w:rPr>
            </w:pPr>
            <w:r w:rsidRPr="00E75BC5">
              <w:rPr>
                <w:color w:val="0D0D0D" w:themeColor="text1" w:themeTint="F2"/>
                <w:sz w:val="16"/>
              </w:rPr>
              <w:t>Proactive referral to the project site through the JJS is the primary resource ensuring that these youth do not go on to recidivate.</w:t>
            </w:r>
          </w:p>
          <w:p w14:paraId="5941C8C0" w14:textId="77777777" w:rsidR="005847D3" w:rsidRPr="00E75BC5" w:rsidRDefault="005847D3" w:rsidP="008D3CC3">
            <w:pPr>
              <w:rPr>
                <w:color w:val="0D0D0D" w:themeColor="text1" w:themeTint="F2"/>
                <w:sz w:val="16"/>
              </w:rPr>
            </w:pPr>
          </w:p>
          <w:p w14:paraId="4BBF5CA5" w14:textId="77777777" w:rsidR="005847D3" w:rsidRPr="00E75BC5" w:rsidRDefault="005847D3" w:rsidP="008D3CC3">
            <w:pPr>
              <w:rPr>
                <w:color w:val="0D0D0D" w:themeColor="text1" w:themeTint="F2"/>
                <w:sz w:val="16"/>
              </w:rPr>
            </w:pPr>
            <w:r w:rsidRPr="00E75BC5">
              <w:rPr>
                <w:color w:val="0D0D0D" w:themeColor="text1" w:themeTint="F2"/>
                <w:sz w:val="16"/>
              </w:rPr>
              <w:t>Appropriate community resources added to the life of these youth during this crucial period can prevent a life of crime leading to incarceration as an adult.</w:t>
            </w:r>
          </w:p>
          <w:p w14:paraId="0751F931" w14:textId="77777777" w:rsidR="005847D3" w:rsidRPr="00E75BC5" w:rsidRDefault="005847D3" w:rsidP="008D3CC3">
            <w:pPr>
              <w:rPr>
                <w:color w:val="0D0D0D" w:themeColor="text1" w:themeTint="F2"/>
                <w:sz w:val="16"/>
              </w:rPr>
            </w:pPr>
          </w:p>
        </w:tc>
        <w:tc>
          <w:tcPr>
            <w:tcW w:w="184" w:type="dxa"/>
            <w:tcBorders>
              <w:top w:val="nil"/>
              <w:left w:val="single" w:sz="4" w:space="0" w:color="auto"/>
              <w:bottom w:val="nil"/>
              <w:right w:val="single" w:sz="4" w:space="0" w:color="auto"/>
            </w:tcBorders>
          </w:tcPr>
          <w:p w14:paraId="6ED178B5" w14:textId="77777777" w:rsidR="005847D3" w:rsidRPr="00E75BC5" w:rsidRDefault="005847D3" w:rsidP="008D3CC3">
            <w:pPr>
              <w:rPr>
                <w:color w:val="0D0D0D" w:themeColor="text1" w:themeTint="F2"/>
              </w:rPr>
            </w:pPr>
          </w:p>
        </w:tc>
        <w:tc>
          <w:tcPr>
            <w:tcW w:w="4496" w:type="dxa"/>
            <w:tcBorders>
              <w:top w:val="single" w:sz="4" w:space="0" w:color="auto"/>
              <w:left w:val="single" w:sz="4" w:space="0" w:color="auto"/>
              <w:bottom w:val="single" w:sz="4" w:space="0" w:color="auto"/>
              <w:right w:val="single" w:sz="4" w:space="0" w:color="auto"/>
            </w:tcBorders>
          </w:tcPr>
          <w:p w14:paraId="7510A286" w14:textId="77777777" w:rsidR="005847D3" w:rsidRPr="00E75BC5" w:rsidRDefault="005847D3" w:rsidP="008D3CC3">
            <w:pPr>
              <w:rPr>
                <w:color w:val="0D0D0D" w:themeColor="text1" w:themeTint="F2"/>
                <w:sz w:val="16"/>
              </w:rPr>
            </w:pPr>
            <w:r w:rsidRPr="00E75BC5">
              <w:rPr>
                <w:color w:val="0D0D0D" w:themeColor="text1" w:themeTint="F2"/>
                <w:sz w:val="16"/>
              </w:rPr>
              <w:t>Barriers to service implementation can include lack of or negative guardian or parental involvement.</w:t>
            </w:r>
          </w:p>
          <w:p w14:paraId="1A37E8BE" w14:textId="77777777" w:rsidR="005847D3" w:rsidRPr="00E75BC5" w:rsidRDefault="005847D3" w:rsidP="008D3CC3">
            <w:pPr>
              <w:rPr>
                <w:color w:val="0D0D0D" w:themeColor="text1" w:themeTint="F2"/>
                <w:sz w:val="16"/>
              </w:rPr>
            </w:pPr>
          </w:p>
          <w:p w14:paraId="6DE87073" w14:textId="5F8856C0" w:rsidR="005847D3" w:rsidRPr="00E75BC5" w:rsidRDefault="005847D3" w:rsidP="008D3CC3">
            <w:pPr>
              <w:rPr>
                <w:color w:val="0D0D0D" w:themeColor="text1" w:themeTint="F2"/>
                <w:sz w:val="16"/>
              </w:rPr>
            </w:pPr>
            <w:r w:rsidRPr="00E75BC5">
              <w:rPr>
                <w:color w:val="0D0D0D" w:themeColor="text1" w:themeTint="F2"/>
                <w:sz w:val="16"/>
              </w:rPr>
              <w:t xml:space="preserve">A team of qualified internal stakeholders are key to facilitating communication between JOs, </w:t>
            </w:r>
            <w:r w:rsidR="00130F54">
              <w:rPr>
                <w:color w:val="0D0D0D" w:themeColor="text1" w:themeTint="F2"/>
                <w:sz w:val="16"/>
              </w:rPr>
              <w:t>CD</w:t>
            </w:r>
            <w:r w:rsidRPr="00E75BC5">
              <w:rPr>
                <w:color w:val="0D0D0D" w:themeColor="text1" w:themeTint="F2"/>
                <w:sz w:val="16"/>
              </w:rPr>
              <w:t>, and school officials.</w:t>
            </w:r>
          </w:p>
          <w:p w14:paraId="092EEB29" w14:textId="77777777" w:rsidR="005847D3" w:rsidRPr="00E75BC5" w:rsidRDefault="005847D3" w:rsidP="008D3CC3">
            <w:pPr>
              <w:rPr>
                <w:color w:val="0D0D0D" w:themeColor="text1" w:themeTint="F2"/>
                <w:sz w:val="16"/>
              </w:rPr>
            </w:pPr>
          </w:p>
          <w:p w14:paraId="68002F47" w14:textId="3FE67F2E" w:rsidR="005847D3" w:rsidRPr="00E75BC5" w:rsidRDefault="005847D3" w:rsidP="008D3CC3">
            <w:pPr>
              <w:rPr>
                <w:color w:val="0D0D0D" w:themeColor="text1" w:themeTint="F2"/>
                <w:sz w:val="16"/>
              </w:rPr>
            </w:pPr>
            <w:r w:rsidRPr="00E75BC5">
              <w:rPr>
                <w:color w:val="0D0D0D" w:themeColor="text1" w:themeTint="F2"/>
                <w:sz w:val="16"/>
              </w:rPr>
              <w:t>External stakeholders are key to screening JJS</w:t>
            </w:r>
            <w:r w:rsidR="005E530E">
              <w:rPr>
                <w:color w:val="0D0D0D" w:themeColor="text1" w:themeTint="F2"/>
                <w:sz w:val="16"/>
              </w:rPr>
              <w:t>-</w:t>
            </w:r>
            <w:r w:rsidRPr="00E75BC5">
              <w:rPr>
                <w:color w:val="0D0D0D" w:themeColor="text1" w:themeTint="F2"/>
                <w:sz w:val="16"/>
              </w:rPr>
              <w:t>involved youth and making referrals to the project site to offer treatments that facilitate a crime free future.</w:t>
            </w:r>
          </w:p>
          <w:p w14:paraId="6A229726" w14:textId="77777777" w:rsidR="005847D3" w:rsidRPr="00E75BC5" w:rsidRDefault="005847D3" w:rsidP="008D3CC3">
            <w:pPr>
              <w:rPr>
                <w:color w:val="0D0D0D" w:themeColor="text1" w:themeTint="F2"/>
                <w:sz w:val="16"/>
              </w:rPr>
            </w:pPr>
          </w:p>
        </w:tc>
      </w:tr>
    </w:tbl>
    <w:p w14:paraId="3C8BB28F" w14:textId="337152B4" w:rsidR="005847D3" w:rsidRPr="00153021" w:rsidRDefault="005847D3" w:rsidP="005847D3">
      <w:pPr>
        <w:rPr>
          <w:sz w:val="16"/>
          <w:szCs w:val="16"/>
        </w:rPr>
      </w:pPr>
      <w:r w:rsidRPr="00153021">
        <w:rPr>
          <w:sz w:val="16"/>
          <w:szCs w:val="16"/>
        </w:rPr>
        <w:t xml:space="preserve">Adapted from University of Wisconsin Extension Program Development and Evaluation resources: </w:t>
      </w:r>
      <w:r w:rsidR="009C6447" w:rsidRPr="00153021">
        <w:rPr>
          <w:sz w:val="16"/>
          <w:szCs w:val="16"/>
        </w:rPr>
        <w:t>http://wwww.uwex.edu/ces/pdande/.</w:t>
      </w:r>
    </w:p>
    <w:p w14:paraId="351EB532" w14:textId="5167E4D1" w:rsidR="00BB006B" w:rsidRPr="00DE4BF2" w:rsidRDefault="00554A11" w:rsidP="00DE4BF2">
      <w:pPr>
        <w:jc w:val="center"/>
        <w:rPr>
          <w:rFonts w:ascii="Times New Roman" w:hAnsi="Times New Roman" w:cs="Times New Roman"/>
          <w:b/>
          <w:bCs/>
          <w:sz w:val="24"/>
          <w:szCs w:val="24"/>
        </w:rPr>
      </w:pPr>
      <w:r w:rsidRPr="00554A11">
        <w:t xml:space="preserve"> </w:t>
      </w:r>
      <w:r w:rsidR="00BB3454" w:rsidRPr="00DE4BF2">
        <w:rPr>
          <w:rFonts w:ascii="Times New Roman" w:hAnsi="Times New Roman" w:cs="Times New Roman"/>
          <w:b/>
          <w:bCs/>
          <w:sz w:val="24"/>
          <w:szCs w:val="24"/>
        </w:rPr>
        <w:t xml:space="preserve">Appendix </w:t>
      </w:r>
      <w:r w:rsidR="00761D19">
        <w:rPr>
          <w:rFonts w:ascii="Times New Roman" w:hAnsi="Times New Roman" w:cs="Times New Roman"/>
          <w:b/>
          <w:bCs/>
          <w:sz w:val="24"/>
          <w:szCs w:val="24"/>
        </w:rPr>
        <w:t>M</w:t>
      </w:r>
    </w:p>
    <w:p w14:paraId="543E3A82" w14:textId="42F0C3DC" w:rsidR="00EA4196" w:rsidRDefault="00BB3454" w:rsidP="00DE4BF2">
      <w:pPr>
        <w:jc w:val="center"/>
        <w:rPr>
          <w:rFonts w:ascii="Times New Roman" w:hAnsi="Times New Roman" w:cs="Times New Roman"/>
          <w:b/>
          <w:bCs/>
          <w:sz w:val="24"/>
          <w:szCs w:val="24"/>
        </w:rPr>
      </w:pPr>
      <w:r w:rsidRPr="00DE4BF2">
        <w:rPr>
          <w:rFonts w:ascii="Times New Roman" w:hAnsi="Times New Roman" w:cs="Times New Roman"/>
          <w:b/>
          <w:bCs/>
          <w:sz w:val="24"/>
          <w:szCs w:val="24"/>
        </w:rPr>
        <w:t xml:space="preserve">EBP </w:t>
      </w:r>
      <w:r w:rsidR="00EA4196" w:rsidRPr="00DE4BF2">
        <w:rPr>
          <w:rFonts w:ascii="Times New Roman" w:hAnsi="Times New Roman" w:cs="Times New Roman"/>
          <w:b/>
          <w:bCs/>
          <w:sz w:val="24"/>
          <w:szCs w:val="24"/>
        </w:rPr>
        <w:t>Knowledge Transformation – Stevens Star Model</w:t>
      </w:r>
    </w:p>
    <w:p w14:paraId="08A91BD4" w14:textId="00D5E204" w:rsidR="004E1206" w:rsidRPr="004E1206" w:rsidRDefault="004E1206" w:rsidP="004C17FB">
      <w:pPr>
        <w:widowControl w:val="0"/>
        <w:autoSpaceDE w:val="0"/>
        <w:autoSpaceDN w:val="0"/>
        <w:spacing w:before="370" w:after="0" w:line="240" w:lineRule="auto"/>
        <w:rPr>
          <w:rFonts w:ascii="Times New Roman" w:eastAsia="Agency FB" w:hAnsi="Times New Roman" w:cs="Times New Roman"/>
          <w:sz w:val="28"/>
          <w:szCs w:val="28"/>
        </w:rPr>
      </w:pPr>
    </w:p>
    <w:p w14:paraId="5A9D50DB" w14:textId="47037666" w:rsidR="004E1206" w:rsidRPr="004E1206" w:rsidRDefault="0082719C" w:rsidP="004E1206">
      <w:pPr>
        <w:widowControl w:val="0"/>
        <w:autoSpaceDE w:val="0"/>
        <w:autoSpaceDN w:val="0"/>
        <w:spacing w:before="370" w:after="0" w:line="240" w:lineRule="auto"/>
        <w:ind w:left="1132" w:hanging="1132"/>
        <w:jc w:val="center"/>
        <w:rPr>
          <w:rFonts w:ascii="Times New Roman" w:eastAsia="Agency FB" w:hAnsi="Times New Roman" w:cs="Times New Roman"/>
          <w:sz w:val="28"/>
          <w:szCs w:val="28"/>
        </w:rPr>
      </w:pPr>
      <w:r w:rsidRPr="004E1206">
        <w:rPr>
          <w:rFonts w:ascii="Times New Roman" w:eastAsia="Agency FB" w:hAnsi="Times New Roman" w:cs="Times New Roman"/>
          <w:noProof/>
          <w:sz w:val="28"/>
          <w:szCs w:val="28"/>
        </w:rPr>
        <mc:AlternateContent>
          <mc:Choice Requires="wps">
            <w:drawing>
              <wp:anchor distT="0" distB="0" distL="114300" distR="114300" simplePos="0" relativeHeight="251677696" behindDoc="0" locked="0" layoutInCell="1" allowOverlap="1" wp14:anchorId="6C373A68" wp14:editId="4729E414">
                <wp:simplePos x="0" y="0"/>
                <wp:positionH relativeFrom="margin">
                  <wp:posOffset>-168275</wp:posOffset>
                </wp:positionH>
                <wp:positionV relativeFrom="paragraph">
                  <wp:posOffset>414020</wp:posOffset>
                </wp:positionV>
                <wp:extent cx="6400800" cy="6261100"/>
                <wp:effectExtent l="0" t="0" r="19050" b="25400"/>
                <wp:wrapNone/>
                <wp:docPr id="9" name="Oval 9"/>
                <wp:cNvGraphicFramePr/>
                <a:graphic xmlns:a="http://schemas.openxmlformats.org/drawingml/2006/main">
                  <a:graphicData uri="http://schemas.microsoft.com/office/word/2010/wordprocessingShape">
                    <wps:wsp>
                      <wps:cNvSpPr/>
                      <wps:spPr>
                        <a:xfrm>
                          <a:off x="0" y="0"/>
                          <a:ext cx="6400800" cy="6261100"/>
                        </a:xfrm>
                        <a:prstGeom prst="ellipse">
                          <a:avLst/>
                        </a:prstGeom>
                        <a:solidFill>
                          <a:sysClr val="window" lastClr="FFFFFF"/>
                        </a:solidFill>
                        <a:ln w="12700" cap="flat" cmpd="sng" algn="ctr">
                          <a:solidFill>
                            <a:srgbClr val="4472C4"/>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oval w14:anchorId="5E023A7D" id="Oval 9" o:spid="_x0000_s1026" style="position:absolute;margin-left:-13.25pt;margin-top:32.6pt;width:7in;height:493pt;z-index:251677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" fillcolor="window" strokecolor="#4472c4" strokeweight="1pt">
                <v:stroke joinstyle="miter"/>
                <w10:wrap anchorx="margin"/>
              </v:oval>
            </w:pict>
          </mc:Fallback>
        </mc:AlternateContent>
      </w:r>
    </w:p>
    <w:p w14:paraId="6033CE47" w14:textId="1BF90F32" w:rsidR="004E1206" w:rsidRPr="004E1206" w:rsidRDefault="00D124A4" w:rsidP="004E1206">
      <w:pPr>
        <w:widowControl w:val="0"/>
        <w:autoSpaceDE w:val="0"/>
        <w:autoSpaceDN w:val="0"/>
        <w:spacing w:before="370" w:after="0" w:line="240" w:lineRule="auto"/>
        <w:ind w:left="1132" w:hanging="1132"/>
        <w:jc w:val="center"/>
        <w:rPr>
          <w:rFonts w:ascii="Times New Roman" w:eastAsia="Agency FB" w:hAnsi="Times New Roman" w:cs="Times New Roman"/>
          <w:sz w:val="28"/>
          <w:szCs w:val="28"/>
        </w:rPr>
      </w:pPr>
      <w:r w:rsidRPr="004E1206">
        <w:rPr>
          <w:rFonts w:ascii="Times New Roman" w:eastAsia="Agency FB" w:hAnsi="Times New Roman" w:cs="Times New Roman"/>
          <w:noProof/>
          <w:sz w:val="28"/>
          <w:szCs w:val="28"/>
        </w:rPr>
        <mc:AlternateContent>
          <mc:Choice Requires="wps">
            <w:drawing>
              <wp:anchor distT="0" distB="0" distL="114300" distR="114300" simplePos="0" relativeHeight="251691008" behindDoc="0" locked="0" layoutInCell="1" allowOverlap="1" wp14:anchorId="658E5C21" wp14:editId="68DE285A">
                <wp:simplePos x="0" y="0"/>
                <wp:positionH relativeFrom="column">
                  <wp:posOffset>687705</wp:posOffset>
                </wp:positionH>
                <wp:positionV relativeFrom="paragraph">
                  <wp:posOffset>355599</wp:posOffset>
                </wp:positionV>
                <wp:extent cx="978408" cy="484632"/>
                <wp:effectExtent l="0" t="114300" r="0" b="163195"/>
                <wp:wrapNone/>
                <wp:docPr id="43" name="Arrow: Right 43"/>
                <wp:cNvGraphicFramePr/>
                <a:graphic xmlns:a="http://schemas.openxmlformats.org/drawingml/2006/main">
                  <a:graphicData uri="http://schemas.microsoft.com/office/word/2010/wordprocessingShape">
                    <wps:wsp>
                      <wps:cNvSpPr/>
                      <wps:spPr>
                        <a:xfrm rot="19549091">
                          <a:off x="0" y="0"/>
                          <a:ext cx="978408" cy="484632"/>
                        </a:xfrm>
                        <a:prstGeom prst="right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shapetype w14:anchorId="0C5B4DDF"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43" o:spid="_x0000_s1026" type="#_x0000_t13" style="position:absolute;margin-left:54.15pt;margin-top:28pt;width:77.05pt;height:38.15pt;rotation:-2240140fd;z-index:2516910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" adj="16250" fillcolor="#4472c4" strokecolor="#2f528f" strokeweight="1pt"/>
            </w:pict>
          </mc:Fallback>
        </mc:AlternateContent>
      </w:r>
      <w:r w:rsidRPr="004E1206">
        <w:rPr>
          <w:rFonts w:ascii="Times New Roman" w:eastAsia="Agency FB" w:hAnsi="Times New Roman" w:cs="Times New Roman"/>
          <w:noProof/>
          <w:sz w:val="28"/>
          <w:szCs w:val="28"/>
        </w:rPr>
        <mc:AlternateContent>
          <mc:Choice Requires="wps">
            <w:drawing>
              <wp:anchor distT="45720" distB="45720" distL="114300" distR="114300" simplePos="0" relativeHeight="251679744" behindDoc="0" locked="0" layoutInCell="1" allowOverlap="1" wp14:anchorId="310A57F6" wp14:editId="102EA847">
                <wp:simplePos x="0" y="0"/>
                <wp:positionH relativeFrom="margin">
                  <wp:posOffset>2679700</wp:posOffset>
                </wp:positionH>
                <wp:positionV relativeFrom="paragraph">
                  <wp:posOffset>152400</wp:posOffset>
                </wp:positionV>
                <wp:extent cx="935355" cy="768350"/>
                <wp:effectExtent l="0" t="0" r="17145" b="12700"/>
                <wp:wrapSquare wrapText="bothSides"/>
                <wp:docPr id="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5355" cy="768350"/>
                        </a:xfrm>
                        <a:prstGeom prst="rect">
                          <a:avLst/>
                        </a:prstGeom>
                        <a:solidFill>
                          <a:sysClr val="window" lastClr="FFFFFF"/>
                        </a:solidFill>
                        <a:ln w="12700" cap="flat" cmpd="sng" algn="ctr">
                          <a:solidFill>
                            <a:srgbClr val="4472C4"/>
                          </a:solidFill>
                          <a:prstDash val="solid"/>
                          <a:miter lim="800000"/>
                          <a:headEnd/>
                          <a:tailEnd/>
                        </a:ln>
                        <a:effectLst/>
                      </wps:spPr>
                      <wps:txbx>
                        <w:txbxContent>
                          <w:p w14:paraId="0805B690" w14:textId="77777777" w:rsidR="004E1206" w:rsidRPr="00ED5AFD" w:rsidRDefault="004E1206" w:rsidP="004E1206">
                            <w:pPr>
                              <w:rPr>
                                <w:sz w:val="24"/>
                                <w:szCs w:val="24"/>
                              </w:rPr>
                            </w:pPr>
                            <w:r w:rsidRPr="00ED5AFD">
                              <w:rPr>
                                <w:sz w:val="24"/>
                                <w:szCs w:val="24"/>
                              </w:rPr>
                              <w:t xml:space="preserve">Discovery of Research Evidence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10A57F6" id="_x0000_s1035" type="#_x0000_t202" style="position:absolute;left:0;text-align:left;margin-left:211pt;margin-top:12pt;width:73.65pt;height:60.5pt;z-index:25167974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" fillcolor="window" strokecolor="#4472c4" strokeweight="1pt">
                <v:textbox>
                  <w:txbxContent>
                    <w:p w14:paraId="0805B690" w14:textId="77777777" w:rsidR="004E1206" w:rsidRPr="00ED5AFD" w:rsidRDefault="004E1206" w:rsidP="004E1206">
                      <w:pPr>
                        <w:rPr>
                          <w:sz w:val="24"/>
                          <w:szCs w:val="24"/>
                        </w:rPr>
                      </w:pPr>
                      <w:r w:rsidRPr="00ED5AFD">
                        <w:rPr>
                          <w:sz w:val="24"/>
                          <w:szCs w:val="24"/>
                        </w:rPr>
                        <w:t xml:space="preserve">Discovery of Research Evidence </w:t>
                      </w:r>
                    </w:p>
                  </w:txbxContent>
                </v:textbox>
                <w10:wrap type="square" anchorx="margin"/>
              </v:shape>
            </w:pict>
          </mc:Fallback>
        </mc:AlternateContent>
      </w:r>
      <w:r w:rsidR="00ED5AFD" w:rsidRPr="004E1206">
        <w:rPr>
          <w:rFonts w:ascii="Times New Roman" w:eastAsia="Agency FB" w:hAnsi="Times New Roman" w:cs="Times New Roman"/>
          <w:noProof/>
          <w:sz w:val="28"/>
          <w:szCs w:val="28"/>
        </w:rPr>
        <mc:AlternateContent>
          <mc:Choice Requires="wps">
            <w:drawing>
              <wp:anchor distT="0" distB="0" distL="114300" distR="114300" simplePos="0" relativeHeight="251684864" behindDoc="0" locked="0" layoutInCell="1" allowOverlap="1" wp14:anchorId="109CC480" wp14:editId="4828AA98">
                <wp:simplePos x="0" y="0"/>
                <wp:positionH relativeFrom="column">
                  <wp:posOffset>4772342</wp:posOffset>
                </wp:positionH>
                <wp:positionV relativeFrom="paragraph">
                  <wp:posOffset>299402</wp:posOffset>
                </wp:positionV>
                <wp:extent cx="484632" cy="865163"/>
                <wp:effectExtent l="19368" t="133032" r="0" b="87313"/>
                <wp:wrapNone/>
                <wp:docPr id="19" name="Arrow: Down 19"/>
                <wp:cNvGraphicFramePr/>
                <a:graphic xmlns:a="http://schemas.openxmlformats.org/drawingml/2006/main">
                  <a:graphicData uri="http://schemas.microsoft.com/office/word/2010/wordprocessingShape">
                    <wps:wsp>
                      <wps:cNvSpPr/>
                      <wps:spPr>
                        <a:xfrm rot="18350991">
                          <a:off x="0" y="0"/>
                          <a:ext cx="484632" cy="865163"/>
                        </a:xfrm>
                        <a:prstGeom prst="down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du="http://schemas.microsoft.com/office/word/2023/wordml/word16du">
            <w:pict>
              <v:shapetype w14:anchorId="67937E55"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19" o:spid="_x0000_s1026" type="#_x0000_t67" style="position:absolute;margin-left:375.75pt;margin-top:23.55pt;width:38.15pt;height:68.1pt;rotation:-3548784fd;z-index:2516848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" adj="15550" fillcolor="#4472c4" strokecolor="#2f528f" strokeweight="1pt"/>
            </w:pict>
          </mc:Fallback>
        </mc:AlternateContent>
      </w:r>
    </w:p>
    <w:p w14:paraId="679E563D" w14:textId="77777777" w:rsidR="000F5247" w:rsidRDefault="00D5012F" w:rsidP="000F5247">
      <w:pPr>
        <w:spacing w:before="134" w:line="216" w:lineRule="auto"/>
        <w:jc w:val="center"/>
        <w:rPr>
          <w:rFonts w:ascii="Times New Roman" w:hAnsi="Times New Roman" w:cs="Times New Roman"/>
          <w:sz w:val="28"/>
          <w:szCs w:val="28"/>
        </w:rPr>
      </w:pPr>
      <w:r w:rsidRPr="004E1206">
        <w:rPr>
          <w:rFonts w:ascii="Times New Roman" w:hAnsi="Times New Roman" w:cs="Times New Roman"/>
          <w:noProof/>
          <w:sz w:val="28"/>
          <w:szCs w:val="28"/>
        </w:rPr>
        <mc:AlternateContent>
          <mc:Choice Requires="wps">
            <w:drawing>
              <wp:anchor distT="0" distB="0" distL="114300" distR="114300" simplePos="0" relativeHeight="251687936" behindDoc="0" locked="0" layoutInCell="1" allowOverlap="1" wp14:anchorId="1702FCBB" wp14:editId="296B776A">
                <wp:simplePos x="0" y="0"/>
                <wp:positionH relativeFrom="margin">
                  <wp:posOffset>2568575</wp:posOffset>
                </wp:positionH>
                <wp:positionV relativeFrom="paragraph">
                  <wp:posOffset>5541010</wp:posOffset>
                </wp:positionV>
                <wp:extent cx="978408" cy="484632"/>
                <wp:effectExtent l="19050" t="19050" r="12700" b="29845"/>
                <wp:wrapNone/>
                <wp:docPr id="39" name="Arrow: Right 39"/>
                <wp:cNvGraphicFramePr/>
                <a:graphic xmlns:a="http://schemas.openxmlformats.org/drawingml/2006/main">
                  <a:graphicData uri="http://schemas.microsoft.com/office/word/2010/wordprocessingShape">
                    <wps:wsp>
                      <wps:cNvSpPr/>
                      <wps:spPr>
                        <a:xfrm rot="10800000">
                          <a:off x="0" y="0"/>
                          <a:ext cx="978408" cy="484632"/>
                        </a:xfrm>
                        <a:prstGeom prst="right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shape w14:anchorId="4D00FF5E" id="Arrow: Right 39" o:spid="_x0000_s1026" type="#_x0000_t13" style="position:absolute;margin-left:202.25pt;margin-top:436.3pt;width:77.05pt;height:38.15pt;rotation:180;z-index:251687936;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" adj="16250" fillcolor="#4472c4" strokecolor="#2f528f" strokeweight="1pt">
                <w10:wrap anchorx="margin"/>
              </v:shape>
            </w:pict>
          </mc:Fallback>
        </mc:AlternateContent>
      </w:r>
      <w:r w:rsidRPr="004E1206">
        <w:rPr>
          <w:rFonts w:ascii="Times New Roman" w:hAnsi="Times New Roman" w:cs="Times New Roman"/>
          <w:noProof/>
          <w:sz w:val="28"/>
          <w:szCs w:val="28"/>
        </w:rPr>
        <mc:AlternateContent>
          <mc:Choice Requires="wps">
            <w:drawing>
              <wp:anchor distT="0" distB="0" distL="114300" distR="114300" simplePos="0" relativeHeight="251678720" behindDoc="0" locked="0" layoutInCell="1" allowOverlap="1" wp14:anchorId="560FCE95" wp14:editId="6810B168">
                <wp:simplePos x="0" y="0"/>
                <wp:positionH relativeFrom="margin">
                  <wp:posOffset>1730375</wp:posOffset>
                </wp:positionH>
                <wp:positionV relativeFrom="paragraph">
                  <wp:posOffset>1441450</wp:posOffset>
                </wp:positionV>
                <wp:extent cx="2712134" cy="2421695"/>
                <wp:effectExtent l="38100" t="38100" r="50165" b="36195"/>
                <wp:wrapNone/>
                <wp:docPr id="24" name="Star: 5 Points 24"/>
                <wp:cNvGraphicFramePr/>
                <a:graphic xmlns:a="http://schemas.openxmlformats.org/drawingml/2006/main">
                  <a:graphicData uri="http://schemas.microsoft.com/office/word/2010/wordprocessingShape">
                    <wps:wsp>
                      <wps:cNvSpPr/>
                      <wps:spPr>
                        <a:xfrm>
                          <a:off x="0" y="0"/>
                          <a:ext cx="2712134" cy="2421695"/>
                        </a:xfrm>
                        <a:prstGeom prst="star5">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 w14:anchorId="08CAA08A" id="Star: 5 Points 24" o:spid="_x0000_s1026" style="position:absolute;margin-left:136.25pt;margin-top:113.5pt;width:213.55pt;height:190.7pt;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2712134,24216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" path="m3,925003r1035946,6l1356067,r320118,925009l2712131,925003r-838102,571681l2194161,2421689,1356067,1849998,517973,2421689,838105,1496684,3,925003xe" fillcolor="#4472c4" strokecolor="#2f528f" strokeweight="1pt">
                <v:stroke joinstyle="miter"/>
                <v:path arrowok="t" o:connecttype="custom" o:connectlocs="3,925003;1035949,925009;1356067,0;1676185,925009;2712131,925003;1874029,1496684;2194161,2421689;1356067,1849998;517973,2421689;838105,1496684;3,925003" o:connectangles="0,0,0,0,0,0,0,0,0,0,0"/>
                <w10:wrap anchorx="margin"/>
              </v:shape>
            </w:pict>
          </mc:Fallback>
        </mc:AlternateContent>
      </w:r>
      <w:r w:rsidR="00ED5AFD" w:rsidRPr="004E1206">
        <w:rPr>
          <w:rFonts w:ascii="Times New Roman" w:hAnsi="Times New Roman" w:cs="Times New Roman"/>
          <w:noProof/>
          <w:sz w:val="28"/>
          <w:szCs w:val="28"/>
        </w:rPr>
        <mc:AlternateContent>
          <mc:Choice Requires="wps">
            <w:drawing>
              <wp:anchor distT="0" distB="0" distL="114300" distR="114300" simplePos="0" relativeHeight="251688960" behindDoc="0" locked="0" layoutInCell="1" allowOverlap="1" wp14:anchorId="4EB313F4" wp14:editId="0B9C37A9">
                <wp:simplePos x="0" y="0"/>
                <wp:positionH relativeFrom="column">
                  <wp:posOffset>471804</wp:posOffset>
                </wp:positionH>
                <wp:positionV relativeFrom="paragraph">
                  <wp:posOffset>4352925</wp:posOffset>
                </wp:positionV>
                <wp:extent cx="484632" cy="978408"/>
                <wp:effectExtent l="114300" t="0" r="144145" b="0"/>
                <wp:wrapNone/>
                <wp:docPr id="40" name="Arrow: Down 40"/>
                <wp:cNvGraphicFramePr/>
                <a:graphic xmlns:a="http://schemas.openxmlformats.org/drawingml/2006/main">
                  <a:graphicData uri="http://schemas.microsoft.com/office/word/2010/wordprocessingShape">
                    <wps:wsp>
                      <wps:cNvSpPr/>
                      <wps:spPr>
                        <a:xfrm rot="8519279">
                          <a:off x="0" y="0"/>
                          <a:ext cx="484632" cy="978408"/>
                        </a:xfrm>
                        <a:prstGeom prst="down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shape w14:anchorId="43DB51F1" id="Arrow: Down 40" o:spid="_x0000_s1026" type="#_x0000_t67" style="position:absolute;margin-left:37.15pt;margin-top:342.75pt;width:38.15pt;height:77.05pt;rotation:9305324fd;z-index:2516889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" adj="16250" fillcolor="#4472c4" strokecolor="#2f528f" strokeweight="1pt"/>
            </w:pict>
          </mc:Fallback>
        </mc:AlternateContent>
      </w:r>
      <w:r w:rsidR="00ED5AFD" w:rsidRPr="004E1206">
        <w:rPr>
          <w:rFonts w:ascii="Times New Roman" w:hAnsi="Times New Roman" w:cs="Times New Roman"/>
          <w:noProof/>
          <w:sz w:val="28"/>
          <w:szCs w:val="28"/>
        </w:rPr>
        <mc:AlternateContent>
          <mc:Choice Requires="wps">
            <w:drawing>
              <wp:anchor distT="0" distB="0" distL="114300" distR="114300" simplePos="0" relativeHeight="251686912" behindDoc="0" locked="0" layoutInCell="1" allowOverlap="1" wp14:anchorId="3524E76D" wp14:editId="6D0A5BC3">
                <wp:simplePos x="0" y="0"/>
                <wp:positionH relativeFrom="column">
                  <wp:posOffset>4986020</wp:posOffset>
                </wp:positionH>
                <wp:positionV relativeFrom="paragraph">
                  <wp:posOffset>4342765</wp:posOffset>
                </wp:positionV>
                <wp:extent cx="484632" cy="978408"/>
                <wp:effectExtent l="114300" t="0" r="125095" b="0"/>
                <wp:wrapNone/>
                <wp:docPr id="38" name="Arrow: Down 38"/>
                <wp:cNvGraphicFramePr/>
                <a:graphic xmlns:a="http://schemas.openxmlformats.org/drawingml/2006/main">
                  <a:graphicData uri="http://schemas.microsoft.com/office/word/2010/wordprocessingShape">
                    <wps:wsp>
                      <wps:cNvSpPr/>
                      <wps:spPr>
                        <a:xfrm rot="2413519">
                          <a:off x="0" y="0"/>
                          <a:ext cx="484632" cy="978408"/>
                        </a:xfrm>
                        <a:prstGeom prst="down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shape w14:anchorId="234220F9" id="Arrow: Down 38" o:spid="_x0000_s1026" type="#_x0000_t67" style="position:absolute;margin-left:392.6pt;margin-top:341.95pt;width:38.15pt;height:77.05pt;rotation:2636206fd;z-index:2516869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" adj="16250" fillcolor="#4472c4" strokecolor="#2f528f" strokeweight="1pt"/>
            </w:pict>
          </mc:Fallback>
        </mc:AlternateContent>
      </w:r>
      <w:r w:rsidR="00ED5AFD">
        <w:rPr>
          <w:rFonts w:ascii="Times New Roman" w:hAnsi="Times New Roman" w:cs="Times New Roman"/>
          <w:noProof/>
          <w:sz w:val="28"/>
          <w:szCs w:val="28"/>
        </w:rPr>
        <mc:AlternateContent>
          <mc:Choice Requires="wps">
            <w:drawing>
              <wp:anchor distT="0" distB="0" distL="114300" distR="114300" simplePos="0" relativeHeight="251693056" behindDoc="0" locked="0" layoutInCell="1" allowOverlap="1" wp14:anchorId="00A24E97" wp14:editId="2D5DE6C1">
                <wp:simplePos x="0" y="0"/>
                <wp:positionH relativeFrom="rightMargin">
                  <wp:posOffset>-284797</wp:posOffset>
                </wp:positionH>
                <wp:positionV relativeFrom="paragraph">
                  <wp:posOffset>2460307</wp:posOffset>
                </wp:positionV>
                <wp:extent cx="978408" cy="484632"/>
                <wp:effectExtent l="0" t="20003" r="49848" b="11747"/>
                <wp:wrapNone/>
                <wp:docPr id="25" name="Arrow: Right 25"/>
                <wp:cNvGraphicFramePr/>
                <a:graphic xmlns:a="http://schemas.openxmlformats.org/drawingml/2006/main">
                  <a:graphicData uri="http://schemas.microsoft.com/office/word/2010/wordprocessingShape">
                    <wps:wsp>
                      <wps:cNvSpPr/>
                      <wps:spPr>
                        <a:xfrm rot="5072807">
                          <a:off x="0" y="0"/>
                          <a:ext cx="978408" cy="484632"/>
                        </a:xfrm>
                        <a:prstGeom prst="right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shape w14:anchorId="679FE8D4" id="Arrow: Right 25" o:spid="_x0000_s1026" type="#_x0000_t13" style="position:absolute;margin-left:-22.4pt;margin-top:193.7pt;width:77.05pt;height:38.15pt;rotation:5540858fd;z-index:251693056;visibility:visible;mso-wrap-style:square;mso-wrap-distance-left:9pt;mso-wrap-distance-top:0;mso-wrap-distance-right:9pt;mso-wrap-distance-bottom:0;mso-position-horizontal:absolute;mso-position-horizontal-relative:right-margin-area;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" adj="16250" fillcolor="#4472c4" strokecolor="#2f528f" strokeweight="1pt">
                <w10:wrap anchorx="margin"/>
              </v:shape>
            </w:pict>
          </mc:Fallback>
        </mc:AlternateContent>
      </w:r>
      <w:r w:rsidR="00ED5AFD" w:rsidRPr="004E1206">
        <w:rPr>
          <w:rFonts w:ascii="Times New Roman" w:hAnsi="Times New Roman" w:cs="Times New Roman"/>
          <w:noProof/>
          <w:sz w:val="28"/>
          <w:szCs w:val="28"/>
        </w:rPr>
        <mc:AlternateContent>
          <mc:Choice Requires="wps">
            <w:drawing>
              <wp:anchor distT="0" distB="0" distL="114300" distR="114300" simplePos="0" relativeHeight="251689984" behindDoc="0" locked="0" layoutInCell="1" allowOverlap="1" wp14:anchorId="7E3BEFAE" wp14:editId="54164781">
                <wp:simplePos x="0" y="0"/>
                <wp:positionH relativeFrom="column">
                  <wp:posOffset>-401320</wp:posOffset>
                </wp:positionH>
                <wp:positionV relativeFrom="paragraph">
                  <wp:posOffset>2186049</wp:posOffset>
                </wp:positionV>
                <wp:extent cx="484632" cy="978408"/>
                <wp:effectExtent l="19050" t="19050" r="48895" b="31750"/>
                <wp:wrapNone/>
                <wp:docPr id="42" name="Arrow: Down 42"/>
                <wp:cNvGraphicFramePr/>
                <a:graphic xmlns:a="http://schemas.openxmlformats.org/drawingml/2006/main">
                  <a:graphicData uri="http://schemas.microsoft.com/office/word/2010/wordprocessingShape">
                    <wps:wsp>
                      <wps:cNvSpPr/>
                      <wps:spPr>
                        <a:xfrm rot="11036104">
                          <a:off x="0" y="0"/>
                          <a:ext cx="484632" cy="978408"/>
                        </a:xfrm>
                        <a:prstGeom prst="down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shape w14:anchorId="7BA5A9EB" id="Arrow: Down 42" o:spid="_x0000_s1026" type="#_x0000_t67" style="position:absolute;margin-left:-31.6pt;margin-top:172.15pt;width:38.15pt;height:77.05pt;rotation:-11538591fd;z-index:2516899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" adj="16250" fillcolor="#4472c4" strokecolor="#2f528f" strokeweight="1pt"/>
            </w:pict>
          </mc:Fallback>
        </mc:AlternateContent>
      </w:r>
      <w:r w:rsidR="00ED5AFD" w:rsidRPr="004E1206">
        <w:rPr>
          <w:rFonts w:ascii="Times New Roman" w:hAnsi="Times New Roman" w:cs="Times New Roman"/>
          <w:noProof/>
          <w:sz w:val="28"/>
          <w:szCs w:val="28"/>
        </w:rPr>
        <mc:AlternateContent>
          <mc:Choice Requires="wps">
            <w:drawing>
              <wp:anchor distT="45720" distB="45720" distL="114300" distR="114300" simplePos="0" relativeHeight="251681792" behindDoc="0" locked="0" layoutInCell="1" allowOverlap="1" wp14:anchorId="53EA6D99" wp14:editId="65231C91">
                <wp:simplePos x="0" y="0"/>
                <wp:positionH relativeFrom="page">
                  <wp:posOffset>5448300</wp:posOffset>
                </wp:positionH>
                <wp:positionV relativeFrom="paragraph">
                  <wp:posOffset>3008630</wp:posOffset>
                </wp:positionV>
                <wp:extent cx="1155700" cy="1130300"/>
                <wp:effectExtent l="0" t="0" r="25400" b="12700"/>
                <wp:wrapSquare wrapText="bothSides"/>
                <wp:docPr id="2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55700" cy="1130300"/>
                        </a:xfrm>
                        <a:prstGeom prst="rect">
                          <a:avLst/>
                        </a:prstGeom>
                        <a:solidFill>
                          <a:sysClr val="window" lastClr="FFFFFF"/>
                        </a:solidFill>
                        <a:ln w="12700" cap="flat" cmpd="sng" algn="ctr">
                          <a:solidFill>
                            <a:srgbClr val="4472C4"/>
                          </a:solidFill>
                          <a:prstDash val="solid"/>
                          <a:miter lim="800000"/>
                          <a:headEnd/>
                          <a:tailEnd/>
                        </a:ln>
                        <a:effectLst/>
                      </wps:spPr>
                      <wps:txbx>
                        <w:txbxContent>
                          <w:p w14:paraId="6224CFE1" w14:textId="77777777" w:rsidR="004E1206" w:rsidRPr="00ED5AFD" w:rsidRDefault="004E1206" w:rsidP="004E1206">
                            <w:pPr>
                              <w:rPr>
                                <w:sz w:val="24"/>
                                <w:szCs w:val="24"/>
                              </w:rPr>
                            </w:pPr>
                            <w:r w:rsidRPr="00ED5AFD">
                              <w:rPr>
                                <w:sz w:val="24"/>
                                <w:szCs w:val="24"/>
                              </w:rPr>
                              <w:t>Add Evidence Based Actions through Stakeholder Inconclusion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3EA6D99" id="_x0000_s1036" type="#_x0000_t202" style="position:absolute;left:0;text-align:left;margin-left:429pt;margin-top:236.9pt;width:91pt;height:89pt;z-index:251681792;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" fillcolor="window" strokecolor="#4472c4" strokeweight="1pt">
                <v:textbox>
                  <w:txbxContent>
                    <w:p w14:paraId="6224CFE1" w14:textId="77777777" w:rsidR="004E1206" w:rsidRPr="00ED5AFD" w:rsidRDefault="004E1206" w:rsidP="004E1206">
                      <w:pPr>
                        <w:rPr>
                          <w:sz w:val="24"/>
                          <w:szCs w:val="24"/>
                        </w:rPr>
                      </w:pPr>
                      <w:r w:rsidRPr="00ED5AFD">
                        <w:rPr>
                          <w:sz w:val="24"/>
                          <w:szCs w:val="24"/>
                        </w:rPr>
                        <w:t>Add Evidence Based Actions through Stakeholder Inconclusion</w:t>
                      </w:r>
                    </w:p>
                  </w:txbxContent>
                </v:textbox>
                <w10:wrap type="square" anchorx="page"/>
              </v:shape>
            </w:pict>
          </mc:Fallback>
        </mc:AlternateContent>
      </w:r>
      <w:r w:rsidR="00ED5AFD" w:rsidRPr="004E1206">
        <w:rPr>
          <w:rFonts w:ascii="Times New Roman" w:hAnsi="Times New Roman" w:cs="Times New Roman"/>
          <w:noProof/>
          <w:sz w:val="28"/>
          <w:szCs w:val="28"/>
        </w:rPr>
        <mc:AlternateContent>
          <mc:Choice Requires="wps">
            <w:drawing>
              <wp:anchor distT="45720" distB="45720" distL="114300" distR="114300" simplePos="0" relativeHeight="251680768" behindDoc="0" locked="0" layoutInCell="1" allowOverlap="1" wp14:anchorId="29683987" wp14:editId="34466B0D">
                <wp:simplePos x="0" y="0"/>
                <wp:positionH relativeFrom="margin">
                  <wp:posOffset>4489450</wp:posOffset>
                </wp:positionH>
                <wp:positionV relativeFrom="paragraph">
                  <wp:posOffset>1027430</wp:posOffset>
                </wp:positionV>
                <wp:extent cx="1153160" cy="927100"/>
                <wp:effectExtent l="0" t="0" r="27940" b="25400"/>
                <wp:wrapSquare wrapText="bothSides"/>
                <wp:docPr id="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53160" cy="927100"/>
                        </a:xfrm>
                        <a:prstGeom prst="rect">
                          <a:avLst/>
                        </a:prstGeom>
                        <a:solidFill>
                          <a:sysClr val="window" lastClr="FFFFFF"/>
                        </a:solidFill>
                        <a:ln w="12700" cap="flat" cmpd="sng" algn="ctr">
                          <a:solidFill>
                            <a:srgbClr val="4472C4"/>
                          </a:solidFill>
                          <a:prstDash val="solid"/>
                          <a:miter lim="800000"/>
                          <a:headEnd/>
                          <a:tailEnd/>
                        </a:ln>
                        <a:effectLst/>
                      </wps:spPr>
                      <wps:txbx>
                        <w:txbxContent>
                          <w:p w14:paraId="6BEFE80E" w14:textId="77777777" w:rsidR="004E1206" w:rsidRPr="00ED5AFD" w:rsidRDefault="004E1206" w:rsidP="004E1206">
                            <w:pPr>
                              <w:rPr>
                                <w:sz w:val="24"/>
                                <w:szCs w:val="24"/>
                              </w:rPr>
                            </w:pPr>
                            <w:r w:rsidRPr="00ED5AFD">
                              <w:rPr>
                                <w:sz w:val="24"/>
                                <w:szCs w:val="24"/>
                              </w:rPr>
                              <w:t xml:space="preserve">Summarizing     Evidence &amp; Knowledge Synthesis </w:t>
                            </w:r>
                          </w:p>
                          <w:p w14:paraId="6DA65D3D" w14:textId="77777777" w:rsidR="004E1206" w:rsidRPr="00B2162A" w:rsidRDefault="004E1206" w:rsidP="004E1206">
                            <w:pPr>
                              <w:rPr>
                                <w:sz w:val="28"/>
                                <w:szCs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9683987" id="_x0000_s1037" type="#_x0000_t202" style="position:absolute;left:0;text-align:left;margin-left:353.5pt;margin-top:80.9pt;width:90.8pt;height:73pt;z-index:25168076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" fillcolor="window" strokecolor="#4472c4" strokeweight="1pt">
                <v:textbox>
                  <w:txbxContent>
                    <w:p w14:paraId="6BEFE80E" w14:textId="77777777" w:rsidR="004E1206" w:rsidRPr="00ED5AFD" w:rsidRDefault="004E1206" w:rsidP="004E1206">
                      <w:pPr>
                        <w:rPr>
                          <w:sz w:val="24"/>
                          <w:szCs w:val="24"/>
                        </w:rPr>
                      </w:pPr>
                      <w:r w:rsidRPr="00ED5AFD">
                        <w:rPr>
                          <w:sz w:val="24"/>
                          <w:szCs w:val="24"/>
                        </w:rPr>
                        <w:t xml:space="preserve">Summarizing     Evidence &amp; Knowledge Synthesis </w:t>
                      </w:r>
                    </w:p>
                    <w:p w14:paraId="6DA65D3D" w14:textId="77777777" w:rsidR="004E1206" w:rsidRPr="00B2162A" w:rsidRDefault="004E1206" w:rsidP="004E1206">
                      <w:pPr>
                        <w:rPr>
                          <w:sz w:val="28"/>
                          <w:szCs w:val="28"/>
                        </w:rPr>
                      </w:pPr>
                    </w:p>
                  </w:txbxContent>
                </v:textbox>
                <w10:wrap type="square" anchorx="margin"/>
              </v:shape>
            </w:pict>
          </mc:Fallback>
        </mc:AlternateContent>
      </w:r>
      <w:r w:rsidR="00ED5AFD" w:rsidRPr="004E1206">
        <w:rPr>
          <w:rFonts w:ascii="Times New Roman" w:hAnsi="Times New Roman" w:cs="Times New Roman"/>
          <w:noProof/>
          <w:sz w:val="28"/>
          <w:szCs w:val="28"/>
        </w:rPr>
        <mc:AlternateContent>
          <mc:Choice Requires="wps">
            <w:drawing>
              <wp:anchor distT="0" distB="0" distL="114300" distR="114300" simplePos="0" relativeHeight="251682816" behindDoc="0" locked="0" layoutInCell="1" allowOverlap="1" wp14:anchorId="722F476D" wp14:editId="74DB2936">
                <wp:simplePos x="0" y="0"/>
                <wp:positionH relativeFrom="column">
                  <wp:posOffset>523240</wp:posOffset>
                </wp:positionH>
                <wp:positionV relativeFrom="paragraph">
                  <wp:posOffset>3167380</wp:posOffset>
                </wp:positionV>
                <wp:extent cx="1060450" cy="1098550"/>
                <wp:effectExtent l="0" t="0" r="25400" b="25400"/>
                <wp:wrapNone/>
                <wp:docPr id="20" name="Text Box 20"/>
                <wp:cNvGraphicFramePr/>
                <a:graphic xmlns:a="http://schemas.openxmlformats.org/drawingml/2006/main">
                  <a:graphicData uri="http://schemas.microsoft.com/office/word/2010/wordprocessingShape">
                    <wps:wsp>
                      <wps:cNvSpPr txBox="1"/>
                      <wps:spPr>
                        <a:xfrm>
                          <a:off x="0" y="0"/>
                          <a:ext cx="1060450" cy="1098550"/>
                        </a:xfrm>
                        <a:prstGeom prst="rect">
                          <a:avLst/>
                        </a:prstGeom>
                        <a:solidFill>
                          <a:sysClr val="window" lastClr="FFFFFF"/>
                        </a:solidFill>
                        <a:ln w="12700" cap="flat" cmpd="sng" algn="ctr">
                          <a:solidFill>
                            <a:srgbClr val="4472C4"/>
                          </a:solidFill>
                          <a:prstDash val="solid"/>
                          <a:miter lim="800000"/>
                        </a:ln>
                        <a:effectLst/>
                      </wps:spPr>
                      <wps:txbx>
                        <w:txbxContent>
                          <w:p w14:paraId="5D306EF7" w14:textId="77777777" w:rsidR="004E1206" w:rsidRPr="00ED5AFD" w:rsidRDefault="004E1206" w:rsidP="004E1206">
                            <w:pPr>
                              <w:rPr>
                                <w:sz w:val="24"/>
                                <w:szCs w:val="24"/>
                              </w:rPr>
                            </w:pPr>
                            <w:r w:rsidRPr="00ED5AFD">
                              <w:rPr>
                                <w:sz w:val="24"/>
                                <w:szCs w:val="24"/>
                              </w:rPr>
                              <w:t>Practice Integration through Screening and Referrals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22F476D" id="Text Box 20" o:spid="_x0000_s1038" type="#_x0000_t202" style="position:absolute;left:0;text-align:left;margin-left:41.2pt;margin-top:249.4pt;width:83.5pt;height:86.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" fillcolor="window" strokecolor="#4472c4" strokeweight="1pt">
                <v:textbox>
                  <w:txbxContent>
                    <w:p w14:paraId="5D306EF7" w14:textId="77777777" w:rsidR="004E1206" w:rsidRPr="00ED5AFD" w:rsidRDefault="004E1206" w:rsidP="004E1206">
                      <w:pPr>
                        <w:rPr>
                          <w:sz w:val="24"/>
                          <w:szCs w:val="24"/>
                        </w:rPr>
                      </w:pPr>
                      <w:r w:rsidRPr="00ED5AFD">
                        <w:rPr>
                          <w:sz w:val="24"/>
                          <w:szCs w:val="24"/>
                        </w:rPr>
                        <w:t>Practice Integration through Screening and Referrals</w:t>
                      </w:r>
                    </w:p>
                  </w:txbxContent>
                </v:textbox>
              </v:shape>
            </w:pict>
          </mc:Fallback>
        </mc:AlternateContent>
      </w:r>
      <w:r w:rsidR="00ED5AFD" w:rsidRPr="004E1206">
        <w:rPr>
          <w:rFonts w:ascii="Times New Roman" w:hAnsi="Times New Roman" w:cs="Times New Roman"/>
          <w:noProof/>
          <w:sz w:val="28"/>
          <w:szCs w:val="28"/>
        </w:rPr>
        <mc:AlternateContent>
          <mc:Choice Requires="wps">
            <w:drawing>
              <wp:anchor distT="0" distB="0" distL="114300" distR="114300" simplePos="0" relativeHeight="251683840" behindDoc="0" locked="0" layoutInCell="1" allowOverlap="1" wp14:anchorId="2C5F3412" wp14:editId="70EF0F31">
                <wp:simplePos x="0" y="0"/>
                <wp:positionH relativeFrom="column">
                  <wp:posOffset>615950</wp:posOffset>
                </wp:positionH>
                <wp:positionV relativeFrom="paragraph">
                  <wp:posOffset>875030</wp:posOffset>
                </wp:positionV>
                <wp:extent cx="1243965" cy="1111250"/>
                <wp:effectExtent l="0" t="0" r="13335" b="12700"/>
                <wp:wrapNone/>
                <wp:docPr id="22" name="Text Box 22"/>
                <wp:cNvGraphicFramePr/>
                <a:graphic xmlns:a="http://schemas.openxmlformats.org/drawingml/2006/main">
                  <a:graphicData uri="http://schemas.microsoft.com/office/word/2010/wordprocessingShape">
                    <wps:wsp>
                      <wps:cNvSpPr txBox="1"/>
                      <wps:spPr>
                        <a:xfrm>
                          <a:off x="0" y="0"/>
                          <a:ext cx="1243965" cy="1111250"/>
                        </a:xfrm>
                        <a:prstGeom prst="rect">
                          <a:avLst/>
                        </a:prstGeom>
                        <a:solidFill>
                          <a:sysClr val="window" lastClr="FFFFFF"/>
                        </a:solidFill>
                        <a:ln w="12700" cap="flat" cmpd="sng" algn="ctr">
                          <a:solidFill>
                            <a:srgbClr val="4472C4"/>
                          </a:solidFill>
                          <a:prstDash val="solid"/>
                          <a:miter lim="800000"/>
                        </a:ln>
                        <a:effectLst/>
                      </wps:spPr>
                      <wps:txbx>
                        <w:txbxContent>
                          <w:p w14:paraId="160A3CDD" w14:textId="77777777" w:rsidR="004E1206" w:rsidRPr="00ED5AFD" w:rsidRDefault="004E1206" w:rsidP="004E1206">
                            <w:pPr>
                              <w:rPr>
                                <w:sz w:val="24"/>
                                <w:szCs w:val="24"/>
                              </w:rPr>
                            </w:pPr>
                            <w:r w:rsidRPr="00ED5AFD">
                              <w:rPr>
                                <w:sz w:val="24"/>
                                <w:szCs w:val="24"/>
                              </w:rPr>
                              <w:t>Evaluation of Outcomes through Reduced Youth Recidivism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5F3412" id="Text Box 22" o:spid="_x0000_s1039" type="#_x0000_t202" style="position:absolute;left:0;text-align:left;margin-left:48.5pt;margin-top:68.9pt;width:97.95pt;height:87.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" fillcolor="window" strokecolor="#4472c4" strokeweight="1pt">
                <v:textbox>
                  <w:txbxContent>
                    <w:p w14:paraId="160A3CDD" w14:textId="77777777" w:rsidR="004E1206" w:rsidRPr="00ED5AFD" w:rsidRDefault="004E1206" w:rsidP="004E1206">
                      <w:pPr>
                        <w:rPr>
                          <w:sz w:val="24"/>
                          <w:szCs w:val="24"/>
                        </w:rPr>
                      </w:pPr>
                      <w:r w:rsidRPr="00ED5AFD">
                        <w:rPr>
                          <w:sz w:val="24"/>
                          <w:szCs w:val="24"/>
                        </w:rPr>
                        <w:t>Evaluation of Outcomes through Reduced Youth Recidivism</w:t>
                      </w:r>
                    </w:p>
                  </w:txbxContent>
                </v:textbox>
              </v:shape>
            </w:pict>
          </mc:Fallback>
        </mc:AlternateContent>
      </w:r>
      <w:r w:rsidR="004E1206" w:rsidRPr="004E1206">
        <w:rPr>
          <w:rFonts w:ascii="Times New Roman" w:hAnsi="Times New Roman" w:cs="Times New Roman"/>
          <w:noProof/>
          <w:sz w:val="28"/>
          <w:szCs w:val="28"/>
        </w:rPr>
        <mc:AlternateContent>
          <mc:Choice Requires="wps">
            <w:drawing>
              <wp:anchor distT="0" distB="0" distL="114300" distR="114300" simplePos="0" relativeHeight="251685888" behindDoc="0" locked="0" layoutInCell="1" allowOverlap="1" wp14:anchorId="13145409" wp14:editId="04445073">
                <wp:simplePos x="0" y="0"/>
                <wp:positionH relativeFrom="column">
                  <wp:posOffset>7105388</wp:posOffset>
                </wp:positionH>
                <wp:positionV relativeFrom="paragraph">
                  <wp:posOffset>1825556</wp:posOffset>
                </wp:positionV>
                <wp:extent cx="978408" cy="484632"/>
                <wp:effectExtent l="0" t="20003" r="49848" b="11747"/>
                <wp:wrapNone/>
                <wp:docPr id="37" name="Arrow: Right 37"/>
                <wp:cNvGraphicFramePr/>
                <a:graphic xmlns:a="http://schemas.openxmlformats.org/drawingml/2006/main">
                  <a:graphicData uri="http://schemas.microsoft.com/office/word/2010/wordprocessingShape">
                    <wps:wsp>
                      <wps:cNvSpPr/>
                      <wps:spPr>
                        <a:xfrm rot="5072807">
                          <a:off x="0" y="0"/>
                          <a:ext cx="978408" cy="484632"/>
                        </a:xfrm>
                        <a:prstGeom prst="right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shape w14:anchorId="11443D9A" id="Arrow: Right 37" o:spid="_x0000_s1026" type="#_x0000_t13" style="position:absolute;margin-left:559.5pt;margin-top:143.75pt;width:77.05pt;height:38.15pt;rotation:5540858fd;z-index:2516858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" adj="16250" fillcolor="#4472c4" strokecolor="#2f528f" strokeweight="1pt"/>
            </w:pict>
          </mc:Fallback>
        </mc:AlternateContent>
      </w:r>
      <w:r w:rsidR="004E1206" w:rsidRPr="004E1206">
        <w:rPr>
          <w:rFonts w:ascii="Times New Roman" w:hAnsi="Times New Roman" w:cs="Times New Roman"/>
          <w:sz w:val="28"/>
          <w:szCs w:val="28"/>
        </w:rPr>
        <w:br w:type="column"/>
      </w:r>
    </w:p>
    <w:p w14:paraId="5F7CC57E" w14:textId="77777777" w:rsidR="000F5247" w:rsidRDefault="000F5247" w:rsidP="000F5247">
      <w:pPr>
        <w:tabs>
          <w:tab w:val="center" w:pos="4680"/>
          <w:tab w:val="left" w:pos="6193"/>
        </w:tabs>
        <w:jc w:val="center"/>
        <w:rPr>
          <w:rFonts w:ascii="Times New Roman" w:hAnsi="Times New Roman" w:cs="Times New Roman"/>
          <w:b/>
          <w:bCs/>
          <w:sz w:val="24"/>
          <w:szCs w:val="24"/>
        </w:rPr>
      </w:pPr>
      <w:r>
        <w:rPr>
          <w:rFonts w:ascii="Times New Roman" w:hAnsi="Times New Roman" w:cs="Times New Roman"/>
          <w:b/>
          <w:bCs/>
          <w:sz w:val="24"/>
          <w:szCs w:val="24"/>
        </w:rPr>
        <w:t>Appendix N</w:t>
      </w:r>
    </w:p>
    <w:p w14:paraId="5B2DB740" w14:textId="4800BDC3" w:rsidR="006E1F32" w:rsidRDefault="006E1F32" w:rsidP="000F5247">
      <w:pPr>
        <w:tabs>
          <w:tab w:val="center" w:pos="4680"/>
          <w:tab w:val="left" w:pos="6193"/>
        </w:tabs>
        <w:jc w:val="center"/>
        <w:rPr>
          <w:rFonts w:ascii="Times New Roman" w:hAnsi="Times New Roman" w:cs="Times New Roman"/>
          <w:b/>
          <w:bCs/>
          <w:sz w:val="24"/>
          <w:szCs w:val="24"/>
        </w:rPr>
      </w:pPr>
      <w:r w:rsidRPr="00830CD9">
        <w:rPr>
          <w:rFonts w:ascii="Times New Roman" w:hAnsi="Times New Roman" w:cs="Times New Roman"/>
          <w:b/>
          <w:bCs/>
          <w:sz w:val="24"/>
          <w:szCs w:val="24"/>
        </w:rPr>
        <w:t>Project Timelin</w:t>
      </w:r>
      <w:r>
        <w:rPr>
          <w:rFonts w:ascii="Times New Roman" w:hAnsi="Times New Roman" w:cs="Times New Roman"/>
          <w:b/>
          <w:bCs/>
          <w:sz w:val="24"/>
          <w:szCs w:val="24"/>
        </w:rPr>
        <w:t>e</w:t>
      </w:r>
    </w:p>
    <w:p w14:paraId="401335DC" w14:textId="4111992A" w:rsidR="006E1F32" w:rsidRPr="00E72CB7" w:rsidRDefault="006E1F32" w:rsidP="006E1F32">
      <w:pPr>
        <w:jc w:val="center"/>
        <w:rPr>
          <w:rFonts w:ascii="Times New Roman" w:hAnsi="Times New Roman" w:cs="Times New Roman"/>
          <w:b/>
          <w:bCs/>
          <w:sz w:val="24"/>
          <w:szCs w:val="24"/>
        </w:rPr>
      </w:pPr>
      <w:r w:rsidRPr="00E0164A">
        <w:rPr>
          <w:rFonts w:ascii="Times New Roman" w:hAnsi="Times New Roman" w:cs="Times New Roman"/>
          <w:noProof/>
          <w:sz w:val="24"/>
          <w:szCs w:val="24"/>
        </w:rPr>
        <mc:AlternateContent>
          <mc:Choice Requires="wps">
            <w:drawing>
              <wp:anchor distT="0" distB="0" distL="114300" distR="114300" simplePos="0" relativeHeight="251705344" behindDoc="0" locked="0" layoutInCell="1" allowOverlap="1" wp14:anchorId="6A3C9637" wp14:editId="315BBA3C">
                <wp:simplePos x="0" y="0"/>
                <wp:positionH relativeFrom="column">
                  <wp:posOffset>4883150</wp:posOffset>
                </wp:positionH>
                <wp:positionV relativeFrom="paragraph">
                  <wp:posOffset>485140</wp:posOffset>
                </wp:positionV>
                <wp:extent cx="914400" cy="914400"/>
                <wp:effectExtent l="0" t="0" r="11430" b="19050"/>
                <wp:wrapNone/>
                <wp:docPr id="33" name="Text Box 33"/>
                <wp:cNvGraphicFramePr/>
                <a:graphic xmlns:a="http://schemas.openxmlformats.org/drawingml/2006/main">
                  <a:graphicData uri="http://schemas.microsoft.com/office/word/2010/wordprocessingShape">
                    <wps:wsp>
                      <wps:cNvSpPr txBox="1"/>
                      <wps:spPr>
                        <a:xfrm>
                          <a:off x="0" y="0"/>
                          <a:ext cx="914400" cy="914400"/>
                        </a:xfrm>
                        <a:prstGeom prst="rect">
                          <a:avLst/>
                        </a:prstGeom>
                        <a:solidFill>
                          <a:sysClr val="window" lastClr="FFFFFF"/>
                        </a:solidFill>
                        <a:ln w="6350">
                          <a:solidFill>
                            <a:prstClr val="black"/>
                          </a:solidFill>
                        </a:ln>
                      </wps:spPr>
                      <wps:txbx>
                        <w:txbxContent>
                          <w:p w14:paraId="67CDDE89" w14:textId="77777777" w:rsidR="006E1F32" w:rsidRPr="00E0164A" w:rsidRDefault="006E1F32" w:rsidP="006E1F32">
                            <w:pPr>
                              <w:rPr>
                                <w:rFonts w:ascii="Times New Roman" w:hAnsi="Times New Roman" w:cs="Times New Roman"/>
                                <w:sz w:val="24"/>
                                <w:szCs w:val="24"/>
                              </w:rPr>
                            </w:pPr>
                            <w:r w:rsidRPr="00E0164A">
                              <w:rPr>
                                <w:rFonts w:ascii="Times New Roman" w:hAnsi="Times New Roman" w:cs="Times New Roman"/>
                                <w:sz w:val="24"/>
                                <w:szCs w:val="24"/>
                              </w:rPr>
                              <w:t xml:space="preserve">Analysis Complete </w:t>
                            </w:r>
                          </w:p>
                          <w:p w14:paraId="5FDF0C2D" w14:textId="3D2E250F" w:rsidR="006E1F32" w:rsidRPr="00E0164A" w:rsidRDefault="006E1F32" w:rsidP="006E1F32">
                            <w:pPr>
                              <w:rPr>
                                <w:rFonts w:ascii="Times New Roman" w:hAnsi="Times New Roman" w:cs="Times New Roman"/>
                                <w:sz w:val="24"/>
                                <w:szCs w:val="24"/>
                              </w:rPr>
                            </w:pPr>
                            <w:r w:rsidRPr="00E0164A">
                              <w:rPr>
                                <w:rFonts w:ascii="Times New Roman" w:hAnsi="Times New Roman" w:cs="Times New Roman"/>
                                <w:sz w:val="24"/>
                                <w:szCs w:val="24"/>
                              </w:rPr>
                              <w:t xml:space="preserve">in </w:t>
                            </w:r>
                            <w:r w:rsidR="00424AE8">
                              <w:rPr>
                                <w:rFonts w:ascii="Times New Roman" w:hAnsi="Times New Roman" w:cs="Times New Roman"/>
                                <w:sz w:val="24"/>
                                <w:szCs w:val="24"/>
                              </w:rPr>
                              <w:t>J</w:t>
                            </w:r>
                            <w:r w:rsidR="00676E52">
                              <w:rPr>
                                <w:rFonts w:ascii="Times New Roman" w:hAnsi="Times New Roman" w:cs="Times New Roman"/>
                                <w:sz w:val="24"/>
                                <w:szCs w:val="24"/>
                              </w:rPr>
                              <w:t>uly</w:t>
                            </w:r>
                            <w:r w:rsidRPr="00E0164A">
                              <w:rPr>
                                <w:rFonts w:ascii="Times New Roman" w:hAnsi="Times New Roman" w:cs="Times New Roman"/>
                                <w:sz w:val="24"/>
                                <w:szCs w:val="24"/>
                              </w:rPr>
                              <w:t xml:space="preserve"> 2022, </w:t>
                            </w:r>
                          </w:p>
                          <w:p w14:paraId="0AE31575" w14:textId="76D0369A" w:rsidR="006E1F32" w:rsidRPr="00E0164A" w:rsidRDefault="006E1F32" w:rsidP="006E1F32">
                            <w:pPr>
                              <w:rPr>
                                <w:rFonts w:ascii="Times New Roman" w:hAnsi="Times New Roman" w:cs="Times New Roman"/>
                                <w:sz w:val="24"/>
                                <w:szCs w:val="24"/>
                              </w:rPr>
                            </w:pPr>
                            <w:r w:rsidRPr="00E0164A">
                              <w:rPr>
                                <w:rFonts w:ascii="Times New Roman" w:hAnsi="Times New Roman" w:cs="Times New Roman"/>
                                <w:sz w:val="24"/>
                                <w:szCs w:val="24"/>
                              </w:rPr>
                              <w:t xml:space="preserve">Presentation in </w:t>
                            </w:r>
                            <w:r w:rsidR="00424AE8">
                              <w:rPr>
                                <w:rFonts w:ascii="Times New Roman" w:hAnsi="Times New Roman" w:cs="Times New Roman"/>
                                <w:sz w:val="24"/>
                                <w:szCs w:val="24"/>
                              </w:rPr>
                              <w:t>Ju</w:t>
                            </w:r>
                            <w:r w:rsidR="004C6CB4">
                              <w:rPr>
                                <w:rFonts w:ascii="Times New Roman" w:hAnsi="Times New Roman" w:cs="Times New Roman"/>
                                <w:sz w:val="24"/>
                                <w:szCs w:val="24"/>
                              </w:rPr>
                              <w:t>ly</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A3C9637" id="Text Box 33" o:spid="_x0000_s1040" type="#_x0000_t202" style="position:absolute;left:0;text-align:left;margin-left:384.5pt;margin-top:38.2pt;width:1in;height:1in;z-index:251705344;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" fillcolor="window" strokeweight=".5pt">
                <v:textbox>
                  <w:txbxContent>
                    <w:p w14:paraId="67CDDE89" w14:textId="77777777" w:rsidR="006E1F32" w:rsidRPr="00E0164A" w:rsidRDefault="006E1F32" w:rsidP="006E1F32">
                      <w:pPr>
                        <w:rPr>
                          <w:rFonts w:ascii="Times New Roman" w:hAnsi="Times New Roman" w:cs="Times New Roman"/>
                          <w:sz w:val="24"/>
                          <w:szCs w:val="24"/>
                        </w:rPr>
                      </w:pPr>
                      <w:r w:rsidRPr="00E0164A">
                        <w:rPr>
                          <w:rFonts w:ascii="Times New Roman" w:hAnsi="Times New Roman" w:cs="Times New Roman"/>
                          <w:sz w:val="24"/>
                          <w:szCs w:val="24"/>
                        </w:rPr>
                        <w:t xml:space="preserve">Analysis Complete </w:t>
                      </w:r>
                    </w:p>
                    <w:p w14:paraId="5FDF0C2D" w14:textId="3D2E250F" w:rsidR="006E1F32" w:rsidRPr="00E0164A" w:rsidRDefault="006E1F32" w:rsidP="006E1F32">
                      <w:pPr>
                        <w:rPr>
                          <w:rFonts w:ascii="Times New Roman" w:hAnsi="Times New Roman" w:cs="Times New Roman"/>
                          <w:sz w:val="24"/>
                          <w:szCs w:val="24"/>
                        </w:rPr>
                      </w:pPr>
                      <w:r w:rsidRPr="00E0164A">
                        <w:rPr>
                          <w:rFonts w:ascii="Times New Roman" w:hAnsi="Times New Roman" w:cs="Times New Roman"/>
                          <w:sz w:val="24"/>
                          <w:szCs w:val="24"/>
                        </w:rPr>
                        <w:t xml:space="preserve">in </w:t>
                      </w:r>
                      <w:r w:rsidR="00424AE8">
                        <w:rPr>
                          <w:rFonts w:ascii="Times New Roman" w:hAnsi="Times New Roman" w:cs="Times New Roman"/>
                          <w:sz w:val="24"/>
                          <w:szCs w:val="24"/>
                        </w:rPr>
                        <w:t>J</w:t>
                      </w:r>
                      <w:r w:rsidR="00676E52">
                        <w:rPr>
                          <w:rFonts w:ascii="Times New Roman" w:hAnsi="Times New Roman" w:cs="Times New Roman"/>
                          <w:sz w:val="24"/>
                          <w:szCs w:val="24"/>
                        </w:rPr>
                        <w:t>uly</w:t>
                      </w:r>
                      <w:r w:rsidRPr="00E0164A">
                        <w:rPr>
                          <w:rFonts w:ascii="Times New Roman" w:hAnsi="Times New Roman" w:cs="Times New Roman"/>
                          <w:sz w:val="24"/>
                          <w:szCs w:val="24"/>
                        </w:rPr>
                        <w:t xml:space="preserve"> 2022, </w:t>
                      </w:r>
                    </w:p>
                    <w:p w14:paraId="0AE31575" w14:textId="76D0369A" w:rsidR="006E1F32" w:rsidRPr="00E0164A" w:rsidRDefault="006E1F32" w:rsidP="006E1F32">
                      <w:pPr>
                        <w:rPr>
                          <w:rFonts w:ascii="Times New Roman" w:hAnsi="Times New Roman" w:cs="Times New Roman"/>
                          <w:sz w:val="24"/>
                          <w:szCs w:val="24"/>
                        </w:rPr>
                      </w:pPr>
                      <w:r w:rsidRPr="00E0164A">
                        <w:rPr>
                          <w:rFonts w:ascii="Times New Roman" w:hAnsi="Times New Roman" w:cs="Times New Roman"/>
                          <w:sz w:val="24"/>
                          <w:szCs w:val="24"/>
                        </w:rPr>
                        <w:t xml:space="preserve">Presentation in </w:t>
                      </w:r>
                      <w:r w:rsidR="00424AE8">
                        <w:rPr>
                          <w:rFonts w:ascii="Times New Roman" w:hAnsi="Times New Roman" w:cs="Times New Roman"/>
                          <w:sz w:val="24"/>
                          <w:szCs w:val="24"/>
                        </w:rPr>
                        <w:t>Ju</w:t>
                      </w:r>
                      <w:r w:rsidR="004C6CB4">
                        <w:rPr>
                          <w:rFonts w:ascii="Times New Roman" w:hAnsi="Times New Roman" w:cs="Times New Roman"/>
                          <w:sz w:val="24"/>
                          <w:szCs w:val="24"/>
                        </w:rPr>
                        <w:t>ly</w:t>
                      </w:r>
                    </w:p>
                  </w:txbxContent>
                </v:textbox>
              </v:shape>
            </w:pict>
          </mc:Fallback>
        </mc:AlternateContent>
      </w:r>
      <w:r w:rsidRPr="00E0164A">
        <w:rPr>
          <w:noProof/>
          <w:sz w:val="24"/>
          <w:szCs w:val="24"/>
        </w:rPr>
        <mc:AlternateContent>
          <mc:Choice Requires="wps">
            <w:drawing>
              <wp:anchor distT="45720" distB="45720" distL="114300" distR="114300" simplePos="0" relativeHeight="251698176" behindDoc="0" locked="0" layoutInCell="1" allowOverlap="1" wp14:anchorId="27046C1C" wp14:editId="6FB43F9E">
                <wp:simplePos x="0" y="0"/>
                <wp:positionH relativeFrom="margin">
                  <wp:posOffset>2438400</wp:posOffset>
                </wp:positionH>
                <wp:positionV relativeFrom="paragraph">
                  <wp:posOffset>2626995</wp:posOffset>
                </wp:positionV>
                <wp:extent cx="1308100" cy="666750"/>
                <wp:effectExtent l="0" t="0" r="25400" b="19050"/>
                <wp:wrapSquare wrapText="bothSides"/>
                <wp:docPr id="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08100" cy="666750"/>
                        </a:xfrm>
                        <a:prstGeom prst="rect">
                          <a:avLst/>
                        </a:prstGeom>
                        <a:solidFill>
                          <a:srgbClr val="FFFFFF"/>
                        </a:solidFill>
                        <a:ln w="9525">
                          <a:solidFill>
                            <a:srgbClr val="000000"/>
                          </a:solidFill>
                          <a:miter lim="800000"/>
                          <a:headEnd/>
                          <a:tailEnd/>
                        </a:ln>
                      </wps:spPr>
                      <wps:txbx>
                        <w:txbxContent>
                          <w:p w14:paraId="44BAEDB0" w14:textId="77777777" w:rsidR="006E1F32" w:rsidRPr="00E0164A" w:rsidRDefault="006E1F32" w:rsidP="006E1F32">
                            <w:pPr>
                              <w:rPr>
                                <w:rFonts w:ascii="Times New Roman" w:hAnsi="Times New Roman" w:cs="Times New Roman"/>
                                <w:sz w:val="24"/>
                                <w:szCs w:val="24"/>
                              </w:rPr>
                            </w:pPr>
                            <w:r w:rsidRPr="00E0164A">
                              <w:rPr>
                                <w:rFonts w:ascii="Times New Roman" w:hAnsi="Times New Roman" w:cs="Times New Roman"/>
                                <w:sz w:val="24"/>
                                <w:szCs w:val="24"/>
                              </w:rPr>
                              <w:t>Site and IRB Approval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7046C1C" id="_x0000_s1041" type="#_x0000_t202" style="position:absolute;left:0;text-align:left;margin-left:192pt;margin-top:206.85pt;width:103pt;height:52.5pt;z-index:25169817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">
                <v:textbox>
                  <w:txbxContent>
                    <w:p w14:paraId="44BAEDB0" w14:textId="77777777" w:rsidR="006E1F32" w:rsidRPr="00E0164A" w:rsidRDefault="006E1F32" w:rsidP="006E1F32">
                      <w:pPr>
                        <w:rPr>
                          <w:rFonts w:ascii="Times New Roman" w:hAnsi="Times New Roman" w:cs="Times New Roman"/>
                          <w:sz w:val="24"/>
                          <w:szCs w:val="24"/>
                        </w:rPr>
                      </w:pPr>
                      <w:r w:rsidRPr="00E0164A">
                        <w:rPr>
                          <w:rFonts w:ascii="Times New Roman" w:hAnsi="Times New Roman" w:cs="Times New Roman"/>
                          <w:sz w:val="24"/>
                          <w:szCs w:val="24"/>
                        </w:rPr>
                        <w:t>Site and IRB Approval</w:t>
                      </w:r>
                    </w:p>
                  </w:txbxContent>
                </v:textbox>
                <w10:wrap type="square" anchorx="margin"/>
              </v:shape>
            </w:pict>
          </mc:Fallback>
        </mc:AlternateContent>
      </w:r>
      <w:r w:rsidRPr="00E0164A">
        <w:rPr>
          <w:noProof/>
          <w:sz w:val="24"/>
          <w:szCs w:val="24"/>
        </w:rPr>
        <mc:AlternateContent>
          <mc:Choice Requires="wps">
            <w:drawing>
              <wp:anchor distT="0" distB="0" distL="114300" distR="114300" simplePos="0" relativeHeight="251702272" behindDoc="0" locked="0" layoutInCell="1" allowOverlap="1" wp14:anchorId="70F97B3E" wp14:editId="2DF9FAA0">
                <wp:simplePos x="0" y="0"/>
                <wp:positionH relativeFrom="column">
                  <wp:posOffset>4895850</wp:posOffset>
                </wp:positionH>
                <wp:positionV relativeFrom="paragraph">
                  <wp:posOffset>4413250</wp:posOffset>
                </wp:positionV>
                <wp:extent cx="1263650" cy="1225550"/>
                <wp:effectExtent l="0" t="0" r="12700" b="12700"/>
                <wp:wrapNone/>
                <wp:docPr id="30" name="Text Box 30"/>
                <wp:cNvGraphicFramePr/>
                <a:graphic xmlns:a="http://schemas.openxmlformats.org/drawingml/2006/main">
                  <a:graphicData uri="http://schemas.microsoft.com/office/word/2010/wordprocessingShape">
                    <wps:wsp>
                      <wps:cNvSpPr txBox="1"/>
                      <wps:spPr>
                        <a:xfrm>
                          <a:off x="0" y="0"/>
                          <a:ext cx="1263650" cy="1225550"/>
                        </a:xfrm>
                        <a:prstGeom prst="rect">
                          <a:avLst/>
                        </a:prstGeom>
                        <a:solidFill>
                          <a:sysClr val="window" lastClr="FFFFFF"/>
                        </a:solidFill>
                        <a:ln w="6350">
                          <a:solidFill>
                            <a:prstClr val="black"/>
                          </a:solidFill>
                        </a:ln>
                      </wps:spPr>
                      <wps:txbx>
                        <w:txbxContent>
                          <w:p w14:paraId="523D5E04" w14:textId="77777777" w:rsidR="006E1F32" w:rsidRPr="00E0164A" w:rsidRDefault="006E1F32" w:rsidP="006E1F32">
                            <w:pPr>
                              <w:spacing w:line="240" w:lineRule="auto"/>
                              <w:rPr>
                                <w:rFonts w:ascii="Times New Roman" w:hAnsi="Times New Roman" w:cs="Times New Roman"/>
                                <w:sz w:val="24"/>
                                <w:szCs w:val="24"/>
                              </w:rPr>
                            </w:pPr>
                            <w:r w:rsidRPr="00E0164A">
                              <w:rPr>
                                <w:rFonts w:ascii="Times New Roman" w:hAnsi="Times New Roman" w:cs="Times New Roman"/>
                                <w:sz w:val="24"/>
                                <w:szCs w:val="24"/>
                              </w:rPr>
                              <w:t>9 months</w:t>
                            </w:r>
                          </w:p>
                          <w:p w14:paraId="174C9A92" w14:textId="77777777" w:rsidR="006E1F32" w:rsidRPr="00E0164A" w:rsidRDefault="006E1F32" w:rsidP="006E1F32">
                            <w:pPr>
                              <w:spacing w:line="240" w:lineRule="auto"/>
                              <w:rPr>
                                <w:rFonts w:ascii="Times New Roman" w:hAnsi="Times New Roman" w:cs="Times New Roman"/>
                                <w:sz w:val="24"/>
                                <w:szCs w:val="24"/>
                              </w:rPr>
                            </w:pPr>
                            <w:r w:rsidRPr="00E0164A">
                              <w:rPr>
                                <w:rFonts w:ascii="Times New Roman" w:hAnsi="Times New Roman" w:cs="Times New Roman"/>
                                <w:sz w:val="24"/>
                                <w:szCs w:val="24"/>
                              </w:rPr>
                              <w:t xml:space="preserve">March 31, 2023, project complete </w:t>
                            </w:r>
                          </w:p>
                          <w:p w14:paraId="70D281B7" w14:textId="77777777" w:rsidR="006E1F32" w:rsidRPr="00E0164A" w:rsidRDefault="006E1F32" w:rsidP="006E1F32">
                            <w:pPr>
                              <w:spacing w:line="240" w:lineRule="auto"/>
                              <w:rPr>
                                <w:rFonts w:ascii="Times New Roman" w:hAnsi="Times New Roman" w:cs="Times New Roman"/>
                                <w:sz w:val="24"/>
                                <w:szCs w:val="24"/>
                              </w:rPr>
                            </w:pPr>
                            <w:r w:rsidRPr="00E0164A">
                              <w:rPr>
                                <w:rFonts w:ascii="Times New Roman" w:hAnsi="Times New Roman" w:cs="Times New Roman"/>
                                <w:sz w:val="24"/>
                                <w:szCs w:val="24"/>
                              </w:rPr>
                              <w:t xml:space="preserve">April 2023 project analysis </w:t>
                            </w:r>
                          </w:p>
                          <w:p w14:paraId="56C74FE7" w14:textId="77777777" w:rsidR="006E1F32" w:rsidRPr="00E0164A" w:rsidRDefault="006E1F32" w:rsidP="006E1F32">
                            <w:pPr>
                              <w:rPr>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F97B3E" id="Text Box 30" o:spid="_x0000_s1042" type="#_x0000_t202" style="position:absolute;left:0;text-align:left;margin-left:385.5pt;margin-top:347.5pt;width:99.5pt;height:96.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" fillcolor="window" strokeweight=".5pt">
                <v:textbox>
                  <w:txbxContent>
                    <w:p w14:paraId="523D5E04" w14:textId="77777777" w:rsidR="006E1F32" w:rsidRPr="00E0164A" w:rsidRDefault="006E1F32" w:rsidP="006E1F32">
                      <w:pPr>
                        <w:spacing w:line="240" w:lineRule="auto"/>
                        <w:rPr>
                          <w:rFonts w:ascii="Times New Roman" w:hAnsi="Times New Roman" w:cs="Times New Roman"/>
                          <w:sz w:val="24"/>
                          <w:szCs w:val="24"/>
                        </w:rPr>
                      </w:pPr>
                      <w:r w:rsidRPr="00E0164A">
                        <w:rPr>
                          <w:rFonts w:ascii="Times New Roman" w:hAnsi="Times New Roman" w:cs="Times New Roman"/>
                          <w:sz w:val="24"/>
                          <w:szCs w:val="24"/>
                        </w:rPr>
                        <w:t>9 months</w:t>
                      </w:r>
                    </w:p>
                    <w:p w14:paraId="174C9A92" w14:textId="77777777" w:rsidR="006E1F32" w:rsidRPr="00E0164A" w:rsidRDefault="006E1F32" w:rsidP="006E1F32">
                      <w:pPr>
                        <w:spacing w:line="240" w:lineRule="auto"/>
                        <w:rPr>
                          <w:rFonts w:ascii="Times New Roman" w:hAnsi="Times New Roman" w:cs="Times New Roman"/>
                          <w:sz w:val="24"/>
                          <w:szCs w:val="24"/>
                        </w:rPr>
                      </w:pPr>
                      <w:r w:rsidRPr="00E0164A">
                        <w:rPr>
                          <w:rFonts w:ascii="Times New Roman" w:hAnsi="Times New Roman" w:cs="Times New Roman"/>
                          <w:sz w:val="24"/>
                          <w:szCs w:val="24"/>
                        </w:rPr>
                        <w:t xml:space="preserve">March 31, 2023, project complete </w:t>
                      </w:r>
                    </w:p>
                    <w:p w14:paraId="70D281B7" w14:textId="77777777" w:rsidR="006E1F32" w:rsidRPr="00E0164A" w:rsidRDefault="006E1F32" w:rsidP="006E1F32">
                      <w:pPr>
                        <w:spacing w:line="240" w:lineRule="auto"/>
                        <w:rPr>
                          <w:rFonts w:ascii="Times New Roman" w:hAnsi="Times New Roman" w:cs="Times New Roman"/>
                          <w:sz w:val="24"/>
                          <w:szCs w:val="24"/>
                        </w:rPr>
                      </w:pPr>
                      <w:r w:rsidRPr="00E0164A">
                        <w:rPr>
                          <w:rFonts w:ascii="Times New Roman" w:hAnsi="Times New Roman" w:cs="Times New Roman"/>
                          <w:sz w:val="24"/>
                          <w:szCs w:val="24"/>
                        </w:rPr>
                        <w:t xml:space="preserve">April 2023 project analysis </w:t>
                      </w:r>
                    </w:p>
                    <w:p w14:paraId="56C74FE7" w14:textId="77777777" w:rsidR="006E1F32" w:rsidRPr="00E0164A" w:rsidRDefault="006E1F32" w:rsidP="006E1F32">
                      <w:pPr>
                        <w:rPr>
                          <w:sz w:val="24"/>
                          <w:szCs w:val="24"/>
                        </w:rPr>
                      </w:pPr>
                    </w:p>
                  </w:txbxContent>
                </v:textbox>
              </v:shape>
            </w:pict>
          </mc:Fallback>
        </mc:AlternateContent>
      </w:r>
      <w:r w:rsidRPr="00E0164A">
        <w:rPr>
          <w:noProof/>
          <w:sz w:val="24"/>
          <w:szCs w:val="24"/>
        </w:rPr>
        <mc:AlternateContent>
          <mc:Choice Requires="wps">
            <w:drawing>
              <wp:anchor distT="0" distB="0" distL="114300" distR="114300" simplePos="0" relativeHeight="251701248" behindDoc="0" locked="0" layoutInCell="1" allowOverlap="1" wp14:anchorId="6A10A4C3" wp14:editId="1B8DC879">
                <wp:simplePos x="0" y="0"/>
                <wp:positionH relativeFrom="margin">
                  <wp:posOffset>2406650</wp:posOffset>
                </wp:positionH>
                <wp:positionV relativeFrom="paragraph">
                  <wp:posOffset>4756150</wp:posOffset>
                </wp:positionV>
                <wp:extent cx="1346200" cy="755650"/>
                <wp:effectExtent l="0" t="0" r="25400" b="25400"/>
                <wp:wrapNone/>
                <wp:docPr id="29" name="Text Box 29"/>
                <wp:cNvGraphicFramePr/>
                <a:graphic xmlns:a="http://schemas.openxmlformats.org/drawingml/2006/main">
                  <a:graphicData uri="http://schemas.microsoft.com/office/word/2010/wordprocessingShape">
                    <wps:wsp>
                      <wps:cNvSpPr txBox="1"/>
                      <wps:spPr>
                        <a:xfrm>
                          <a:off x="0" y="0"/>
                          <a:ext cx="1346200" cy="755650"/>
                        </a:xfrm>
                        <a:prstGeom prst="rect">
                          <a:avLst/>
                        </a:prstGeom>
                        <a:solidFill>
                          <a:sysClr val="window" lastClr="FFFFFF"/>
                        </a:solidFill>
                        <a:ln w="6350">
                          <a:solidFill>
                            <a:prstClr val="black"/>
                          </a:solidFill>
                        </a:ln>
                      </wps:spPr>
                      <wps:txbx>
                        <w:txbxContent>
                          <w:p w14:paraId="375125AA" w14:textId="77777777" w:rsidR="006E1F32" w:rsidRPr="00E0164A" w:rsidRDefault="006E1F32" w:rsidP="006E1F32">
                            <w:pPr>
                              <w:rPr>
                                <w:rFonts w:ascii="Times New Roman" w:hAnsi="Times New Roman" w:cs="Times New Roman"/>
                                <w:sz w:val="24"/>
                                <w:szCs w:val="24"/>
                              </w:rPr>
                            </w:pPr>
                            <w:r w:rsidRPr="00E0164A">
                              <w:rPr>
                                <w:rFonts w:ascii="Times New Roman" w:hAnsi="Times New Roman" w:cs="Times New Roman"/>
                                <w:sz w:val="24"/>
                                <w:szCs w:val="24"/>
                              </w:rPr>
                              <w:t>Intervention period, data collection</w:t>
                            </w:r>
                          </w:p>
                          <w:p w14:paraId="3F1EAEF1" w14:textId="77777777" w:rsidR="006E1F32" w:rsidRDefault="006E1F32" w:rsidP="006E1F3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10A4C3" id="Text Box 29" o:spid="_x0000_s1043" type="#_x0000_t202" style="position:absolute;left:0;text-align:left;margin-left:189.5pt;margin-top:374.5pt;width:106pt;height:59.5pt;z-index:2517012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" fillcolor="window" strokeweight=".5pt">
                <v:textbox>
                  <w:txbxContent>
                    <w:p w14:paraId="375125AA" w14:textId="77777777" w:rsidR="006E1F32" w:rsidRPr="00E0164A" w:rsidRDefault="006E1F32" w:rsidP="006E1F32">
                      <w:pPr>
                        <w:rPr>
                          <w:rFonts w:ascii="Times New Roman" w:hAnsi="Times New Roman" w:cs="Times New Roman"/>
                          <w:sz w:val="24"/>
                          <w:szCs w:val="24"/>
                        </w:rPr>
                      </w:pPr>
                      <w:r w:rsidRPr="00E0164A">
                        <w:rPr>
                          <w:rFonts w:ascii="Times New Roman" w:hAnsi="Times New Roman" w:cs="Times New Roman"/>
                          <w:sz w:val="24"/>
                          <w:szCs w:val="24"/>
                        </w:rPr>
                        <w:t>Intervention period, data collection</w:t>
                      </w:r>
                    </w:p>
                    <w:p w14:paraId="3F1EAEF1" w14:textId="77777777" w:rsidR="006E1F32" w:rsidRDefault="006E1F32" w:rsidP="006E1F32"/>
                  </w:txbxContent>
                </v:textbox>
                <w10:wrap anchorx="margin"/>
              </v:shape>
            </w:pict>
          </mc:Fallback>
        </mc:AlternateContent>
      </w:r>
      <w:r w:rsidRPr="00E0164A">
        <w:rPr>
          <w:noProof/>
          <w:sz w:val="24"/>
          <w:szCs w:val="24"/>
        </w:rPr>
        <mc:AlternateContent>
          <mc:Choice Requires="wps">
            <w:drawing>
              <wp:anchor distT="0" distB="0" distL="114300" distR="114300" simplePos="0" relativeHeight="251700224" behindDoc="0" locked="0" layoutInCell="1" allowOverlap="1" wp14:anchorId="2950988F" wp14:editId="13F96E2F">
                <wp:simplePos x="0" y="0"/>
                <wp:positionH relativeFrom="column">
                  <wp:posOffset>290195</wp:posOffset>
                </wp:positionH>
                <wp:positionV relativeFrom="paragraph">
                  <wp:posOffset>4551045</wp:posOffset>
                </wp:positionV>
                <wp:extent cx="932869" cy="982858"/>
                <wp:effectExtent l="0" t="0" r="19685" b="27305"/>
                <wp:wrapNone/>
                <wp:docPr id="28" name="Text Box 28"/>
                <wp:cNvGraphicFramePr/>
                <a:graphic xmlns:a="http://schemas.openxmlformats.org/drawingml/2006/main">
                  <a:graphicData uri="http://schemas.microsoft.com/office/word/2010/wordprocessingShape">
                    <wps:wsp>
                      <wps:cNvSpPr txBox="1"/>
                      <wps:spPr>
                        <a:xfrm>
                          <a:off x="0" y="0"/>
                          <a:ext cx="932869" cy="982858"/>
                        </a:xfrm>
                        <a:prstGeom prst="rect">
                          <a:avLst/>
                        </a:prstGeom>
                        <a:solidFill>
                          <a:sysClr val="window" lastClr="FFFFFF"/>
                        </a:solidFill>
                        <a:ln w="6350">
                          <a:solidFill>
                            <a:prstClr val="black"/>
                          </a:solidFill>
                        </a:ln>
                      </wps:spPr>
                      <wps:txbx>
                        <w:txbxContent>
                          <w:p w14:paraId="172A38A2" w14:textId="1A528615" w:rsidR="006E1F32" w:rsidRPr="00E0164A" w:rsidRDefault="00790876" w:rsidP="006E1F32">
                            <w:pPr>
                              <w:rPr>
                                <w:rFonts w:ascii="Times New Roman" w:hAnsi="Times New Roman" w:cs="Times New Roman"/>
                                <w:sz w:val="24"/>
                                <w:szCs w:val="24"/>
                              </w:rPr>
                            </w:pPr>
                            <w:r>
                              <w:rPr>
                                <w:rFonts w:ascii="Times New Roman" w:hAnsi="Times New Roman" w:cs="Times New Roman"/>
                                <w:sz w:val="24"/>
                                <w:szCs w:val="24"/>
                              </w:rPr>
                              <w:t>July</w:t>
                            </w:r>
                            <w:r w:rsidR="006E1F32" w:rsidRPr="00E0164A">
                              <w:rPr>
                                <w:rFonts w:ascii="Times New Roman" w:hAnsi="Times New Roman" w:cs="Times New Roman"/>
                                <w:sz w:val="24"/>
                                <w:szCs w:val="24"/>
                              </w:rPr>
                              <w:t xml:space="preserve"> 1, 2022-March 31, 2023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50988F" id="Text Box 28" o:spid="_x0000_s1044" type="#_x0000_t202" style="position:absolute;left:0;text-align:left;margin-left:22.85pt;margin-top:358.35pt;width:73.45pt;height:77.4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" fillcolor="window" strokeweight=".5pt">
                <v:textbox>
                  <w:txbxContent>
                    <w:p w14:paraId="172A38A2" w14:textId="1A528615" w:rsidR="006E1F32" w:rsidRPr="00E0164A" w:rsidRDefault="00790876" w:rsidP="006E1F32">
                      <w:pPr>
                        <w:rPr>
                          <w:rFonts w:ascii="Times New Roman" w:hAnsi="Times New Roman" w:cs="Times New Roman"/>
                          <w:sz w:val="24"/>
                          <w:szCs w:val="24"/>
                        </w:rPr>
                      </w:pPr>
                      <w:r>
                        <w:rPr>
                          <w:rFonts w:ascii="Times New Roman" w:hAnsi="Times New Roman" w:cs="Times New Roman"/>
                          <w:sz w:val="24"/>
                          <w:szCs w:val="24"/>
                        </w:rPr>
                        <w:t>July</w:t>
                      </w:r>
                      <w:r w:rsidR="006E1F32" w:rsidRPr="00E0164A">
                        <w:rPr>
                          <w:rFonts w:ascii="Times New Roman" w:hAnsi="Times New Roman" w:cs="Times New Roman"/>
                          <w:sz w:val="24"/>
                          <w:szCs w:val="24"/>
                        </w:rPr>
                        <w:t xml:space="preserve"> 1, 2022-March 31, 2023</w:t>
                      </w:r>
                    </w:p>
                  </w:txbxContent>
                </v:textbox>
              </v:shape>
            </w:pict>
          </mc:Fallback>
        </mc:AlternateContent>
      </w:r>
      <w:r w:rsidRPr="00E0164A">
        <w:rPr>
          <w:rFonts w:ascii="Times New Roman" w:hAnsi="Times New Roman" w:cs="Times New Roman"/>
          <w:noProof/>
          <w:sz w:val="24"/>
          <w:szCs w:val="24"/>
        </w:rPr>
        <mc:AlternateContent>
          <mc:Choice Requires="wps">
            <w:drawing>
              <wp:anchor distT="0" distB="0" distL="114300" distR="114300" simplePos="0" relativeHeight="251709440" behindDoc="0" locked="0" layoutInCell="1" allowOverlap="1" wp14:anchorId="6304B872" wp14:editId="4724D02B">
                <wp:simplePos x="0" y="0"/>
                <wp:positionH relativeFrom="column">
                  <wp:posOffset>3832225</wp:posOffset>
                </wp:positionH>
                <wp:positionV relativeFrom="paragraph">
                  <wp:posOffset>4787265</wp:posOffset>
                </wp:positionV>
                <wp:extent cx="977900" cy="484505"/>
                <wp:effectExtent l="0" t="19050" r="31750" b="29845"/>
                <wp:wrapNone/>
                <wp:docPr id="49" name="Arrow: Right 49"/>
                <wp:cNvGraphicFramePr/>
                <a:graphic xmlns:a="http://schemas.openxmlformats.org/drawingml/2006/main">
                  <a:graphicData uri="http://schemas.microsoft.com/office/word/2010/wordprocessingShape">
                    <wps:wsp>
                      <wps:cNvSpPr/>
                      <wps:spPr>
                        <a:xfrm>
                          <a:off x="0" y="0"/>
                          <a:ext cx="977900" cy="484505"/>
                        </a:xfrm>
                        <a:prstGeom prst="right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shape w14:anchorId="47674897" id="Arrow: Right 49" o:spid="_x0000_s1026" type="#_x0000_t13" style="position:absolute;margin-left:301.75pt;margin-top:376.95pt;width:77pt;height:38.15pt;z-index:2517094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" adj="16249" fillcolor="#4472c4" strokecolor="#2f528f" strokeweight="1pt"/>
            </w:pict>
          </mc:Fallback>
        </mc:AlternateContent>
      </w:r>
      <w:r w:rsidRPr="00E0164A">
        <w:rPr>
          <w:rFonts w:ascii="Times New Roman" w:hAnsi="Times New Roman" w:cs="Times New Roman"/>
          <w:noProof/>
          <w:sz w:val="24"/>
          <w:szCs w:val="24"/>
        </w:rPr>
        <mc:AlternateContent>
          <mc:Choice Requires="wps">
            <w:drawing>
              <wp:anchor distT="0" distB="0" distL="114300" distR="114300" simplePos="0" relativeHeight="251708416" behindDoc="0" locked="0" layoutInCell="1" allowOverlap="1" wp14:anchorId="6A52EAE5" wp14:editId="0A0A34E7">
                <wp:simplePos x="0" y="0"/>
                <wp:positionH relativeFrom="column">
                  <wp:posOffset>1352550</wp:posOffset>
                </wp:positionH>
                <wp:positionV relativeFrom="paragraph">
                  <wp:posOffset>4780915</wp:posOffset>
                </wp:positionV>
                <wp:extent cx="977900" cy="484505"/>
                <wp:effectExtent l="0" t="19050" r="31750" b="29845"/>
                <wp:wrapNone/>
                <wp:docPr id="48" name="Arrow: Right 48"/>
                <wp:cNvGraphicFramePr/>
                <a:graphic xmlns:a="http://schemas.openxmlformats.org/drawingml/2006/main">
                  <a:graphicData uri="http://schemas.microsoft.com/office/word/2010/wordprocessingShape">
                    <wps:wsp>
                      <wps:cNvSpPr/>
                      <wps:spPr>
                        <a:xfrm>
                          <a:off x="0" y="0"/>
                          <a:ext cx="977900" cy="484505"/>
                        </a:xfrm>
                        <a:prstGeom prst="right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shape w14:anchorId="7E81204E" id="Arrow: Right 48" o:spid="_x0000_s1026" type="#_x0000_t13" style="position:absolute;margin-left:106.5pt;margin-top:376.45pt;width:77pt;height:38.15pt;z-index:2517084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" adj="16249" fillcolor="#4472c4" strokecolor="#2f528f" strokeweight="1pt"/>
            </w:pict>
          </mc:Fallback>
        </mc:AlternateContent>
      </w:r>
      <w:r w:rsidRPr="00E0164A">
        <w:rPr>
          <w:noProof/>
          <w:sz w:val="24"/>
          <w:szCs w:val="24"/>
        </w:rPr>
        <mc:AlternateContent>
          <mc:Choice Requires="wps">
            <w:drawing>
              <wp:anchor distT="0" distB="0" distL="114300" distR="114300" simplePos="0" relativeHeight="251699200" behindDoc="0" locked="0" layoutInCell="1" allowOverlap="1" wp14:anchorId="449C3000" wp14:editId="36EA3EAD">
                <wp:simplePos x="0" y="0"/>
                <wp:positionH relativeFrom="page">
                  <wp:posOffset>5829300</wp:posOffset>
                </wp:positionH>
                <wp:positionV relativeFrom="paragraph">
                  <wp:posOffset>2717800</wp:posOffset>
                </wp:positionV>
                <wp:extent cx="1193800" cy="590550"/>
                <wp:effectExtent l="0" t="0" r="25400" b="19050"/>
                <wp:wrapNone/>
                <wp:docPr id="27" name="Text Box 27"/>
                <wp:cNvGraphicFramePr/>
                <a:graphic xmlns:a="http://schemas.openxmlformats.org/drawingml/2006/main">
                  <a:graphicData uri="http://schemas.microsoft.com/office/word/2010/wordprocessingShape">
                    <wps:wsp>
                      <wps:cNvSpPr txBox="1"/>
                      <wps:spPr>
                        <a:xfrm>
                          <a:off x="0" y="0"/>
                          <a:ext cx="1193800" cy="590550"/>
                        </a:xfrm>
                        <a:prstGeom prst="rect">
                          <a:avLst/>
                        </a:prstGeom>
                        <a:solidFill>
                          <a:sysClr val="window" lastClr="FFFFFF"/>
                        </a:solidFill>
                        <a:ln w="6350">
                          <a:solidFill>
                            <a:prstClr val="black"/>
                          </a:solidFill>
                        </a:ln>
                      </wps:spPr>
                      <wps:txbx>
                        <w:txbxContent>
                          <w:p w14:paraId="49CB539A" w14:textId="57FC0C38" w:rsidR="006E1F32" w:rsidRPr="00E0164A" w:rsidRDefault="006E1F32" w:rsidP="006E1F32">
                            <w:pPr>
                              <w:rPr>
                                <w:rFonts w:ascii="Times New Roman" w:hAnsi="Times New Roman" w:cs="Times New Roman"/>
                                <w:sz w:val="24"/>
                                <w:szCs w:val="24"/>
                              </w:rPr>
                            </w:pPr>
                            <w:r w:rsidRPr="00E0164A">
                              <w:rPr>
                                <w:rFonts w:ascii="Times New Roman" w:hAnsi="Times New Roman" w:cs="Times New Roman"/>
                                <w:sz w:val="24"/>
                                <w:szCs w:val="24"/>
                              </w:rPr>
                              <w:t xml:space="preserve">Completed by </w:t>
                            </w:r>
                            <w:r w:rsidR="00790876">
                              <w:rPr>
                                <w:rFonts w:ascii="Times New Roman" w:hAnsi="Times New Roman" w:cs="Times New Roman"/>
                                <w:sz w:val="24"/>
                                <w:szCs w:val="24"/>
                              </w:rPr>
                              <w:t>July</w:t>
                            </w:r>
                            <w:r w:rsidR="0036169A">
                              <w:rPr>
                                <w:rFonts w:ascii="Times New Roman" w:hAnsi="Times New Roman" w:cs="Times New Roman"/>
                                <w:sz w:val="24"/>
                                <w:szCs w:val="24"/>
                              </w:rPr>
                              <w:t xml:space="preserve"> 1</w:t>
                            </w:r>
                            <w:r w:rsidRPr="00E0164A">
                              <w:rPr>
                                <w:rFonts w:ascii="Times New Roman" w:hAnsi="Times New Roman" w:cs="Times New Roman"/>
                                <w:sz w:val="24"/>
                                <w:szCs w:val="24"/>
                              </w:rPr>
                              <w:t>, 2022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9C3000" id="Text Box 27" o:spid="_x0000_s1045" type="#_x0000_t202" style="position:absolute;left:0;text-align:left;margin-left:459pt;margin-top:214pt;width:94pt;height:46.5pt;z-index:2516992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" fillcolor="window" strokeweight=".5pt">
                <v:textbox>
                  <w:txbxContent>
                    <w:p w14:paraId="49CB539A" w14:textId="57FC0C38" w:rsidR="006E1F32" w:rsidRPr="00E0164A" w:rsidRDefault="006E1F32" w:rsidP="006E1F32">
                      <w:pPr>
                        <w:rPr>
                          <w:rFonts w:ascii="Times New Roman" w:hAnsi="Times New Roman" w:cs="Times New Roman"/>
                          <w:sz w:val="24"/>
                          <w:szCs w:val="24"/>
                        </w:rPr>
                      </w:pPr>
                      <w:r w:rsidRPr="00E0164A">
                        <w:rPr>
                          <w:rFonts w:ascii="Times New Roman" w:hAnsi="Times New Roman" w:cs="Times New Roman"/>
                          <w:sz w:val="24"/>
                          <w:szCs w:val="24"/>
                        </w:rPr>
                        <w:t xml:space="preserve">Completed by </w:t>
                      </w:r>
                      <w:r w:rsidR="00790876">
                        <w:rPr>
                          <w:rFonts w:ascii="Times New Roman" w:hAnsi="Times New Roman" w:cs="Times New Roman"/>
                          <w:sz w:val="24"/>
                          <w:szCs w:val="24"/>
                        </w:rPr>
                        <w:t>July</w:t>
                      </w:r>
                      <w:r w:rsidR="0036169A">
                        <w:rPr>
                          <w:rFonts w:ascii="Times New Roman" w:hAnsi="Times New Roman" w:cs="Times New Roman"/>
                          <w:sz w:val="24"/>
                          <w:szCs w:val="24"/>
                        </w:rPr>
                        <w:t xml:space="preserve"> 1</w:t>
                      </w:r>
                      <w:r w:rsidRPr="00E0164A">
                        <w:rPr>
                          <w:rFonts w:ascii="Times New Roman" w:hAnsi="Times New Roman" w:cs="Times New Roman"/>
                          <w:sz w:val="24"/>
                          <w:szCs w:val="24"/>
                        </w:rPr>
                        <w:t>, 2022</w:t>
                      </w:r>
                    </w:p>
                  </w:txbxContent>
                </v:textbox>
                <w10:wrap anchorx="page"/>
              </v:shape>
            </w:pict>
          </mc:Fallback>
        </mc:AlternateContent>
      </w:r>
      <w:r w:rsidRPr="00E0164A">
        <w:rPr>
          <w:noProof/>
          <w:sz w:val="24"/>
          <w:szCs w:val="24"/>
        </w:rPr>
        <mc:AlternateContent>
          <mc:Choice Requires="wps">
            <w:drawing>
              <wp:anchor distT="0" distB="0" distL="114300" distR="114300" simplePos="0" relativeHeight="251697152" behindDoc="0" locked="0" layoutInCell="1" allowOverlap="1" wp14:anchorId="5373420C" wp14:editId="07B99FFA">
                <wp:simplePos x="0" y="0"/>
                <wp:positionH relativeFrom="leftMargin">
                  <wp:posOffset>1252855</wp:posOffset>
                </wp:positionH>
                <wp:positionV relativeFrom="paragraph">
                  <wp:posOffset>2691130</wp:posOffset>
                </wp:positionV>
                <wp:extent cx="948629" cy="601450"/>
                <wp:effectExtent l="0" t="0" r="23495" b="27305"/>
                <wp:wrapNone/>
                <wp:docPr id="7" name="Text Box 7"/>
                <wp:cNvGraphicFramePr/>
                <a:graphic xmlns:a="http://schemas.openxmlformats.org/drawingml/2006/main">
                  <a:graphicData uri="http://schemas.microsoft.com/office/word/2010/wordprocessingShape">
                    <wps:wsp>
                      <wps:cNvSpPr txBox="1"/>
                      <wps:spPr>
                        <a:xfrm>
                          <a:off x="0" y="0"/>
                          <a:ext cx="948629" cy="601450"/>
                        </a:xfrm>
                        <a:prstGeom prst="rect">
                          <a:avLst/>
                        </a:prstGeom>
                        <a:solidFill>
                          <a:sysClr val="window" lastClr="FFFFFF"/>
                        </a:solidFill>
                        <a:ln w="6350">
                          <a:solidFill>
                            <a:prstClr val="black"/>
                          </a:solidFill>
                        </a:ln>
                      </wps:spPr>
                      <wps:txbx>
                        <w:txbxContent>
                          <w:p w14:paraId="18530FFE" w14:textId="609143D6" w:rsidR="006E1F32" w:rsidRPr="00E0164A" w:rsidRDefault="0047758D" w:rsidP="006E1F32">
                            <w:pPr>
                              <w:spacing w:line="240" w:lineRule="auto"/>
                              <w:rPr>
                                <w:rFonts w:ascii="Times New Roman" w:hAnsi="Times New Roman" w:cs="Times New Roman"/>
                                <w:sz w:val="24"/>
                                <w:szCs w:val="24"/>
                              </w:rPr>
                            </w:pPr>
                            <w:r>
                              <w:rPr>
                                <w:rFonts w:ascii="Times New Roman" w:hAnsi="Times New Roman" w:cs="Times New Roman"/>
                                <w:sz w:val="24"/>
                                <w:szCs w:val="24"/>
                              </w:rPr>
                              <w:t>June-</w:t>
                            </w:r>
                            <w:r w:rsidR="00424AE8">
                              <w:rPr>
                                <w:rFonts w:ascii="Times New Roman" w:hAnsi="Times New Roman" w:cs="Times New Roman"/>
                                <w:sz w:val="24"/>
                                <w:szCs w:val="24"/>
                              </w:rPr>
                              <w:t>July</w:t>
                            </w:r>
                          </w:p>
                          <w:p w14:paraId="45993CF8" w14:textId="77777777" w:rsidR="006E1F32" w:rsidRPr="00E0164A" w:rsidRDefault="006E1F32" w:rsidP="006E1F32">
                            <w:pPr>
                              <w:spacing w:line="240" w:lineRule="auto"/>
                              <w:rPr>
                                <w:rFonts w:ascii="Times New Roman" w:hAnsi="Times New Roman" w:cs="Times New Roman"/>
                                <w:sz w:val="24"/>
                                <w:szCs w:val="24"/>
                              </w:rPr>
                            </w:pPr>
                            <w:r w:rsidRPr="00E0164A">
                              <w:rPr>
                                <w:rFonts w:ascii="Times New Roman" w:hAnsi="Times New Roman" w:cs="Times New Roman"/>
                                <w:sz w:val="24"/>
                                <w:szCs w:val="24"/>
                              </w:rPr>
                              <w:t>2022</w:t>
                            </w:r>
                          </w:p>
                          <w:p w14:paraId="22C4CAB1" w14:textId="77777777" w:rsidR="006E1F32" w:rsidRDefault="006E1F32" w:rsidP="006E1F32">
                            <w:pPr>
                              <w:rPr>
                                <w:rFonts w:ascii="Times New Roman" w:hAnsi="Times New Roman" w:cs="Times New Roman"/>
                                <w:sz w:val="28"/>
                                <w:szCs w:val="28"/>
                              </w:rPr>
                            </w:pPr>
                          </w:p>
                          <w:p w14:paraId="72A09E8C" w14:textId="77777777" w:rsidR="006E1F32" w:rsidRPr="00470AF2" w:rsidRDefault="006E1F32" w:rsidP="006E1F32">
                            <w:pPr>
                              <w:rPr>
                                <w:rFonts w:ascii="Times New Roman" w:hAnsi="Times New Roman" w:cs="Times New Roman"/>
                                <w:sz w:val="28"/>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73420C" id="Text Box 7" o:spid="_x0000_s1046" type="#_x0000_t202" style="position:absolute;left:0;text-align:left;margin-left:98.65pt;margin-top:211.9pt;width:74.7pt;height:47.35pt;z-index:251697152;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" fillcolor="window" strokeweight=".5pt">
                <v:textbox>
                  <w:txbxContent>
                    <w:p w14:paraId="18530FFE" w14:textId="609143D6" w:rsidR="006E1F32" w:rsidRPr="00E0164A" w:rsidRDefault="0047758D" w:rsidP="006E1F32">
                      <w:pPr>
                        <w:spacing w:line="240" w:lineRule="auto"/>
                        <w:rPr>
                          <w:rFonts w:ascii="Times New Roman" w:hAnsi="Times New Roman" w:cs="Times New Roman"/>
                          <w:sz w:val="24"/>
                          <w:szCs w:val="24"/>
                        </w:rPr>
                      </w:pPr>
                      <w:r>
                        <w:rPr>
                          <w:rFonts w:ascii="Times New Roman" w:hAnsi="Times New Roman" w:cs="Times New Roman"/>
                          <w:sz w:val="24"/>
                          <w:szCs w:val="24"/>
                        </w:rPr>
                        <w:t>June-</w:t>
                      </w:r>
                      <w:r w:rsidR="00424AE8">
                        <w:rPr>
                          <w:rFonts w:ascii="Times New Roman" w:hAnsi="Times New Roman" w:cs="Times New Roman"/>
                          <w:sz w:val="24"/>
                          <w:szCs w:val="24"/>
                        </w:rPr>
                        <w:t>July</w:t>
                      </w:r>
                    </w:p>
                    <w:p w14:paraId="45993CF8" w14:textId="77777777" w:rsidR="006E1F32" w:rsidRPr="00E0164A" w:rsidRDefault="006E1F32" w:rsidP="006E1F32">
                      <w:pPr>
                        <w:spacing w:line="240" w:lineRule="auto"/>
                        <w:rPr>
                          <w:rFonts w:ascii="Times New Roman" w:hAnsi="Times New Roman" w:cs="Times New Roman"/>
                          <w:sz w:val="24"/>
                          <w:szCs w:val="24"/>
                        </w:rPr>
                      </w:pPr>
                      <w:r w:rsidRPr="00E0164A">
                        <w:rPr>
                          <w:rFonts w:ascii="Times New Roman" w:hAnsi="Times New Roman" w:cs="Times New Roman"/>
                          <w:sz w:val="24"/>
                          <w:szCs w:val="24"/>
                        </w:rPr>
                        <w:t>2022</w:t>
                      </w:r>
                    </w:p>
                    <w:p w14:paraId="22C4CAB1" w14:textId="77777777" w:rsidR="006E1F32" w:rsidRDefault="006E1F32" w:rsidP="006E1F32">
                      <w:pPr>
                        <w:rPr>
                          <w:rFonts w:ascii="Times New Roman" w:hAnsi="Times New Roman" w:cs="Times New Roman"/>
                          <w:sz w:val="28"/>
                          <w:szCs w:val="28"/>
                        </w:rPr>
                      </w:pPr>
                    </w:p>
                    <w:p w14:paraId="72A09E8C" w14:textId="77777777" w:rsidR="006E1F32" w:rsidRPr="00470AF2" w:rsidRDefault="006E1F32" w:rsidP="006E1F32">
                      <w:pPr>
                        <w:rPr>
                          <w:rFonts w:ascii="Times New Roman" w:hAnsi="Times New Roman" w:cs="Times New Roman"/>
                          <w:sz w:val="28"/>
                          <w:szCs w:val="28"/>
                        </w:rPr>
                      </w:pPr>
                    </w:p>
                  </w:txbxContent>
                </v:textbox>
                <w10:wrap anchorx="margin"/>
              </v:shape>
            </w:pict>
          </mc:Fallback>
        </mc:AlternateContent>
      </w:r>
      <w:r w:rsidRPr="00E0164A">
        <w:rPr>
          <w:rFonts w:ascii="Times New Roman" w:hAnsi="Times New Roman" w:cs="Times New Roman"/>
          <w:noProof/>
          <w:sz w:val="24"/>
          <w:szCs w:val="24"/>
        </w:rPr>
        <mc:AlternateContent>
          <mc:Choice Requires="wps">
            <w:drawing>
              <wp:anchor distT="0" distB="0" distL="114300" distR="114300" simplePos="0" relativeHeight="251707392" behindDoc="0" locked="0" layoutInCell="1" allowOverlap="1" wp14:anchorId="773AF696" wp14:editId="2C12BE3F">
                <wp:simplePos x="0" y="0"/>
                <wp:positionH relativeFrom="column">
                  <wp:posOffset>3857625</wp:posOffset>
                </wp:positionH>
                <wp:positionV relativeFrom="paragraph">
                  <wp:posOffset>2755265</wp:posOffset>
                </wp:positionV>
                <wp:extent cx="977900" cy="484505"/>
                <wp:effectExtent l="0" t="19050" r="31750" b="29845"/>
                <wp:wrapNone/>
                <wp:docPr id="47" name="Arrow: Right 47"/>
                <wp:cNvGraphicFramePr/>
                <a:graphic xmlns:a="http://schemas.openxmlformats.org/drawingml/2006/main">
                  <a:graphicData uri="http://schemas.microsoft.com/office/word/2010/wordprocessingShape">
                    <wps:wsp>
                      <wps:cNvSpPr/>
                      <wps:spPr>
                        <a:xfrm>
                          <a:off x="0" y="0"/>
                          <a:ext cx="977900" cy="484505"/>
                        </a:xfrm>
                        <a:prstGeom prst="right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shape w14:anchorId="3637F651" id="Arrow: Right 47" o:spid="_x0000_s1026" type="#_x0000_t13" style="position:absolute;margin-left:303.75pt;margin-top:216.95pt;width:77pt;height:38.15pt;z-index:2517073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" adj="16249" fillcolor="#4472c4" strokecolor="#2f528f" strokeweight="1pt"/>
            </w:pict>
          </mc:Fallback>
        </mc:AlternateContent>
      </w:r>
      <w:r w:rsidRPr="00E0164A">
        <w:rPr>
          <w:rFonts w:ascii="Times New Roman" w:hAnsi="Times New Roman" w:cs="Times New Roman"/>
          <w:noProof/>
          <w:sz w:val="24"/>
          <w:szCs w:val="24"/>
        </w:rPr>
        <mc:AlternateContent>
          <mc:Choice Requires="wps">
            <w:drawing>
              <wp:anchor distT="0" distB="0" distL="114300" distR="114300" simplePos="0" relativeHeight="251706368" behindDoc="0" locked="0" layoutInCell="1" allowOverlap="1" wp14:anchorId="66194423" wp14:editId="7257D6F7">
                <wp:simplePos x="0" y="0"/>
                <wp:positionH relativeFrom="column">
                  <wp:posOffset>1377950</wp:posOffset>
                </wp:positionH>
                <wp:positionV relativeFrom="paragraph">
                  <wp:posOffset>2748915</wp:posOffset>
                </wp:positionV>
                <wp:extent cx="978408" cy="484632"/>
                <wp:effectExtent l="0" t="19050" r="31750" b="29845"/>
                <wp:wrapNone/>
                <wp:docPr id="46" name="Arrow: Right 46"/>
                <wp:cNvGraphicFramePr/>
                <a:graphic xmlns:a="http://schemas.openxmlformats.org/drawingml/2006/main">
                  <a:graphicData uri="http://schemas.microsoft.com/office/word/2010/wordprocessingShape">
                    <wps:wsp>
                      <wps:cNvSpPr/>
                      <wps:spPr>
                        <a:xfrm>
                          <a:off x="0" y="0"/>
                          <a:ext cx="978408" cy="484632"/>
                        </a:xfrm>
                        <a:prstGeom prst="right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shape w14:anchorId="742F3111" id="Arrow: Right 46" o:spid="_x0000_s1026" type="#_x0000_t13" style="position:absolute;margin-left:108.5pt;margin-top:216.45pt;width:77.05pt;height:38.15pt;z-index:2517063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" adj="16250" fillcolor="#4472c4" strokecolor="#2f528f" strokeweight="1pt"/>
            </w:pict>
          </mc:Fallback>
        </mc:AlternateContent>
      </w:r>
      <w:r w:rsidRPr="00E0164A">
        <w:rPr>
          <w:rFonts w:ascii="Times New Roman" w:hAnsi="Times New Roman" w:cs="Times New Roman"/>
          <w:noProof/>
          <w:sz w:val="24"/>
          <w:szCs w:val="24"/>
        </w:rPr>
        <mc:AlternateContent>
          <mc:Choice Requires="wps">
            <w:drawing>
              <wp:anchor distT="0" distB="0" distL="114300" distR="114300" simplePos="0" relativeHeight="251704320" behindDoc="0" locked="0" layoutInCell="1" allowOverlap="1" wp14:anchorId="2EDEC348" wp14:editId="32F67D3F">
                <wp:simplePos x="0" y="0"/>
                <wp:positionH relativeFrom="column">
                  <wp:posOffset>3816985</wp:posOffset>
                </wp:positionH>
                <wp:positionV relativeFrom="paragraph">
                  <wp:posOffset>686435</wp:posOffset>
                </wp:positionV>
                <wp:extent cx="978408" cy="484632"/>
                <wp:effectExtent l="0" t="19050" r="31750" b="29845"/>
                <wp:wrapNone/>
                <wp:docPr id="32" name="Arrow: Right 32"/>
                <wp:cNvGraphicFramePr/>
                <a:graphic xmlns:a="http://schemas.openxmlformats.org/drawingml/2006/main">
                  <a:graphicData uri="http://schemas.microsoft.com/office/word/2010/wordprocessingShape">
                    <wps:wsp>
                      <wps:cNvSpPr/>
                      <wps:spPr>
                        <a:xfrm>
                          <a:off x="0" y="0"/>
                          <a:ext cx="978408" cy="484632"/>
                        </a:xfrm>
                        <a:prstGeom prst="right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shape w14:anchorId="3D74B75F" id="Arrow: Right 32" o:spid="_x0000_s1026" type="#_x0000_t13" style="position:absolute;margin-left:300.55pt;margin-top:54.05pt;width:77.05pt;height:38.15pt;z-index:2517043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" adj="16250" fillcolor="#4472c4" strokecolor="#2f528f" strokeweight="1pt"/>
            </w:pict>
          </mc:Fallback>
        </mc:AlternateContent>
      </w:r>
      <w:r w:rsidRPr="00E0164A">
        <w:rPr>
          <w:rFonts w:ascii="Times New Roman" w:hAnsi="Times New Roman" w:cs="Times New Roman"/>
          <w:noProof/>
          <w:sz w:val="24"/>
          <w:szCs w:val="24"/>
        </w:rPr>
        <mc:AlternateContent>
          <mc:Choice Requires="wps">
            <w:drawing>
              <wp:anchor distT="45720" distB="45720" distL="114300" distR="114300" simplePos="0" relativeHeight="251695104" behindDoc="0" locked="0" layoutInCell="1" allowOverlap="1" wp14:anchorId="352F966E" wp14:editId="7DAACACE">
                <wp:simplePos x="0" y="0"/>
                <wp:positionH relativeFrom="column">
                  <wp:posOffset>215900</wp:posOffset>
                </wp:positionH>
                <wp:positionV relativeFrom="paragraph">
                  <wp:posOffset>616585</wp:posOffset>
                </wp:positionV>
                <wp:extent cx="1001395" cy="635635"/>
                <wp:effectExtent l="0" t="0" r="27305" b="12065"/>
                <wp:wrapSquare wrapText="bothSides"/>
                <wp:docPr id="4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1395" cy="635635"/>
                        </a:xfrm>
                        <a:prstGeom prst="rect">
                          <a:avLst/>
                        </a:prstGeom>
                        <a:solidFill>
                          <a:srgbClr val="FFFFFF"/>
                        </a:solidFill>
                        <a:ln w="9525">
                          <a:solidFill>
                            <a:srgbClr val="000000"/>
                          </a:solidFill>
                          <a:miter lim="800000"/>
                          <a:headEnd/>
                          <a:tailEnd/>
                        </a:ln>
                      </wps:spPr>
                      <wps:txbx>
                        <w:txbxContent>
                          <w:p w14:paraId="16EF4E2F" w14:textId="0C7D27F3" w:rsidR="006E1F32" w:rsidRPr="00E0164A" w:rsidRDefault="006E1F32" w:rsidP="006E1F32">
                            <w:pPr>
                              <w:rPr>
                                <w:rFonts w:ascii="Times New Roman" w:hAnsi="Times New Roman" w:cs="Times New Roman"/>
                                <w:sz w:val="24"/>
                                <w:szCs w:val="24"/>
                              </w:rPr>
                            </w:pPr>
                            <w:r w:rsidRPr="00E0164A">
                              <w:rPr>
                                <w:rFonts w:ascii="Times New Roman" w:hAnsi="Times New Roman" w:cs="Times New Roman"/>
                                <w:sz w:val="24"/>
                                <w:szCs w:val="24"/>
                              </w:rPr>
                              <w:t>April-</w:t>
                            </w:r>
                            <w:r w:rsidR="00424AE8">
                              <w:rPr>
                                <w:rFonts w:ascii="Times New Roman" w:hAnsi="Times New Roman" w:cs="Times New Roman"/>
                                <w:sz w:val="24"/>
                                <w:szCs w:val="24"/>
                              </w:rPr>
                              <w:t>Ju</w:t>
                            </w:r>
                            <w:r w:rsidR="004C6CB4">
                              <w:rPr>
                                <w:rFonts w:ascii="Times New Roman" w:hAnsi="Times New Roman" w:cs="Times New Roman"/>
                                <w:sz w:val="24"/>
                                <w:szCs w:val="24"/>
                              </w:rPr>
                              <w:t>ly</w:t>
                            </w:r>
                            <w:r w:rsidRPr="00E0164A">
                              <w:rPr>
                                <w:rFonts w:ascii="Times New Roman" w:hAnsi="Times New Roman" w:cs="Times New Roman"/>
                                <w:sz w:val="24"/>
                                <w:szCs w:val="24"/>
                              </w:rPr>
                              <w:t xml:space="preserve"> 2022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52F966E" id="_x0000_s1047" type="#_x0000_t202" style="position:absolute;left:0;text-align:left;margin-left:17pt;margin-top:48.55pt;width:78.85pt;height:50.05pt;z-index:2516951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">
                <v:textbox>
                  <w:txbxContent>
                    <w:p w14:paraId="16EF4E2F" w14:textId="0C7D27F3" w:rsidR="006E1F32" w:rsidRPr="00E0164A" w:rsidRDefault="006E1F32" w:rsidP="006E1F32">
                      <w:pPr>
                        <w:rPr>
                          <w:rFonts w:ascii="Times New Roman" w:hAnsi="Times New Roman" w:cs="Times New Roman"/>
                          <w:sz w:val="24"/>
                          <w:szCs w:val="24"/>
                        </w:rPr>
                      </w:pPr>
                      <w:r w:rsidRPr="00E0164A">
                        <w:rPr>
                          <w:rFonts w:ascii="Times New Roman" w:hAnsi="Times New Roman" w:cs="Times New Roman"/>
                          <w:sz w:val="24"/>
                          <w:szCs w:val="24"/>
                        </w:rPr>
                        <w:t>April-</w:t>
                      </w:r>
                      <w:r w:rsidR="00424AE8">
                        <w:rPr>
                          <w:rFonts w:ascii="Times New Roman" w:hAnsi="Times New Roman" w:cs="Times New Roman"/>
                          <w:sz w:val="24"/>
                          <w:szCs w:val="24"/>
                        </w:rPr>
                        <w:t>Ju</w:t>
                      </w:r>
                      <w:r w:rsidR="004C6CB4">
                        <w:rPr>
                          <w:rFonts w:ascii="Times New Roman" w:hAnsi="Times New Roman" w:cs="Times New Roman"/>
                          <w:sz w:val="24"/>
                          <w:szCs w:val="24"/>
                        </w:rPr>
                        <w:t>ly</w:t>
                      </w:r>
                      <w:r w:rsidRPr="00E0164A">
                        <w:rPr>
                          <w:rFonts w:ascii="Times New Roman" w:hAnsi="Times New Roman" w:cs="Times New Roman"/>
                          <w:sz w:val="24"/>
                          <w:szCs w:val="24"/>
                        </w:rPr>
                        <w:t xml:space="preserve"> 2022</w:t>
                      </w:r>
                    </w:p>
                  </w:txbxContent>
                </v:textbox>
                <w10:wrap type="square"/>
              </v:shape>
            </w:pict>
          </mc:Fallback>
        </mc:AlternateContent>
      </w:r>
      <w:r w:rsidRPr="00E0164A">
        <w:rPr>
          <w:rFonts w:ascii="Times New Roman" w:hAnsi="Times New Roman" w:cs="Times New Roman"/>
          <w:noProof/>
          <w:sz w:val="24"/>
          <w:szCs w:val="24"/>
        </w:rPr>
        <mc:AlternateContent>
          <mc:Choice Requires="wps">
            <w:drawing>
              <wp:anchor distT="0" distB="0" distL="114300" distR="114300" simplePos="0" relativeHeight="251703296" behindDoc="0" locked="0" layoutInCell="1" allowOverlap="1" wp14:anchorId="1C3340AB" wp14:editId="75448F19">
                <wp:simplePos x="0" y="0"/>
                <wp:positionH relativeFrom="column">
                  <wp:posOffset>1337310</wp:posOffset>
                </wp:positionH>
                <wp:positionV relativeFrom="paragraph">
                  <wp:posOffset>680085</wp:posOffset>
                </wp:positionV>
                <wp:extent cx="978408" cy="484632"/>
                <wp:effectExtent l="0" t="19050" r="31750" b="29845"/>
                <wp:wrapNone/>
                <wp:docPr id="31" name="Arrow: Right 31"/>
                <wp:cNvGraphicFramePr/>
                <a:graphic xmlns:a="http://schemas.openxmlformats.org/drawingml/2006/main">
                  <a:graphicData uri="http://schemas.microsoft.com/office/word/2010/wordprocessingShape">
                    <wps:wsp>
                      <wps:cNvSpPr/>
                      <wps:spPr>
                        <a:xfrm>
                          <a:off x="0" y="0"/>
                          <a:ext cx="978408" cy="484632"/>
                        </a:xfrm>
                        <a:prstGeom prst="right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shape w14:anchorId="7B5413DB" id="Arrow: Right 31" o:spid="_x0000_s1026" type="#_x0000_t13" style="position:absolute;margin-left:105.3pt;margin-top:53.55pt;width:77.05pt;height:38.15pt;z-index:2517032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" adj="16250" fillcolor="#4472c4" strokecolor="#2f528f" strokeweight="1pt"/>
            </w:pict>
          </mc:Fallback>
        </mc:AlternateContent>
      </w:r>
      <w:r w:rsidRPr="00E0164A">
        <w:rPr>
          <w:rFonts w:ascii="Times New Roman" w:hAnsi="Times New Roman" w:cs="Times New Roman"/>
          <w:noProof/>
          <w:sz w:val="24"/>
          <w:szCs w:val="24"/>
        </w:rPr>
        <mc:AlternateContent>
          <mc:Choice Requires="wps">
            <w:drawing>
              <wp:anchor distT="45720" distB="45720" distL="114300" distR="114300" simplePos="0" relativeHeight="251696128" behindDoc="0" locked="0" layoutInCell="1" allowOverlap="1" wp14:anchorId="6232AE03" wp14:editId="4D4A93B6">
                <wp:simplePos x="0" y="0"/>
                <wp:positionH relativeFrom="margin">
                  <wp:posOffset>2393950</wp:posOffset>
                </wp:positionH>
                <wp:positionV relativeFrom="paragraph">
                  <wp:posOffset>558800</wp:posOffset>
                </wp:positionV>
                <wp:extent cx="1339850" cy="781050"/>
                <wp:effectExtent l="0" t="0" r="12700" b="19050"/>
                <wp:wrapSquare wrapText="bothSides"/>
                <wp:docPr id="4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9850" cy="781050"/>
                        </a:xfrm>
                        <a:prstGeom prst="rect">
                          <a:avLst/>
                        </a:prstGeom>
                        <a:solidFill>
                          <a:srgbClr val="FFFFFF"/>
                        </a:solidFill>
                        <a:ln w="9525">
                          <a:solidFill>
                            <a:srgbClr val="000000"/>
                          </a:solidFill>
                          <a:miter lim="800000"/>
                          <a:headEnd/>
                          <a:tailEnd/>
                        </a:ln>
                      </wps:spPr>
                      <wps:txbx>
                        <w:txbxContent>
                          <w:p w14:paraId="75971525" w14:textId="77777777" w:rsidR="006E1F32" w:rsidRPr="00E0164A" w:rsidRDefault="006E1F32" w:rsidP="006E1F32">
                            <w:pPr>
                              <w:rPr>
                                <w:rFonts w:ascii="Times New Roman" w:hAnsi="Times New Roman" w:cs="Times New Roman"/>
                                <w:sz w:val="24"/>
                                <w:szCs w:val="24"/>
                              </w:rPr>
                            </w:pPr>
                            <w:r w:rsidRPr="00E0164A">
                              <w:rPr>
                                <w:rFonts w:ascii="Times New Roman" w:hAnsi="Times New Roman" w:cs="Times New Roman"/>
                                <w:sz w:val="24"/>
                                <w:szCs w:val="24"/>
                              </w:rPr>
                              <w:t>Data Analysis of Site Presentation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232AE03" id="_x0000_s1048" type="#_x0000_t202" style="position:absolute;left:0;text-align:left;margin-left:188.5pt;margin-top:44pt;width:105.5pt;height:61.5pt;z-index:25169612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">
                <v:textbox>
                  <w:txbxContent>
                    <w:p w14:paraId="75971525" w14:textId="77777777" w:rsidR="006E1F32" w:rsidRPr="00E0164A" w:rsidRDefault="006E1F32" w:rsidP="006E1F32">
                      <w:pPr>
                        <w:rPr>
                          <w:rFonts w:ascii="Times New Roman" w:hAnsi="Times New Roman" w:cs="Times New Roman"/>
                          <w:sz w:val="24"/>
                          <w:szCs w:val="24"/>
                        </w:rPr>
                      </w:pPr>
                      <w:r w:rsidRPr="00E0164A">
                        <w:rPr>
                          <w:rFonts w:ascii="Times New Roman" w:hAnsi="Times New Roman" w:cs="Times New Roman"/>
                          <w:sz w:val="24"/>
                          <w:szCs w:val="24"/>
                        </w:rPr>
                        <w:t>Data Analysis of Site Presentation</w:t>
                      </w:r>
                    </w:p>
                  </w:txbxContent>
                </v:textbox>
                <w10:wrap type="square" anchorx="margin"/>
              </v:shape>
            </w:pict>
          </mc:Fallback>
        </mc:AlternateContent>
      </w:r>
    </w:p>
    <w:p w14:paraId="3C0617DB" w14:textId="77777777" w:rsidR="006E1F32" w:rsidRDefault="006E1F32" w:rsidP="006E1F32">
      <w:pPr>
        <w:jc w:val="center"/>
        <w:rPr>
          <w:rFonts w:ascii="Times New Roman" w:hAnsi="Times New Roman" w:cs="Times New Roman"/>
          <w:b/>
          <w:bCs/>
          <w:sz w:val="24"/>
          <w:szCs w:val="24"/>
        </w:rPr>
      </w:pPr>
    </w:p>
    <w:p w14:paraId="50CE0BB8" w14:textId="77777777" w:rsidR="006E1F32" w:rsidRDefault="006E1F32" w:rsidP="006E1F32">
      <w:pPr>
        <w:jc w:val="center"/>
        <w:rPr>
          <w:rFonts w:ascii="Times New Roman" w:hAnsi="Times New Roman" w:cs="Times New Roman"/>
          <w:b/>
          <w:bCs/>
          <w:sz w:val="24"/>
          <w:szCs w:val="24"/>
        </w:rPr>
      </w:pPr>
    </w:p>
    <w:p w14:paraId="0BA45F8C" w14:textId="77777777" w:rsidR="006E1F32" w:rsidRDefault="006E1F32" w:rsidP="006E1F32">
      <w:pPr>
        <w:jc w:val="center"/>
        <w:rPr>
          <w:rFonts w:ascii="Times New Roman" w:hAnsi="Times New Roman" w:cs="Times New Roman"/>
          <w:b/>
          <w:bCs/>
          <w:sz w:val="24"/>
          <w:szCs w:val="24"/>
        </w:rPr>
      </w:pPr>
    </w:p>
    <w:p w14:paraId="3BF23F33" w14:textId="77777777" w:rsidR="006E1F32" w:rsidRDefault="006E1F32" w:rsidP="006E1F32">
      <w:pPr>
        <w:jc w:val="center"/>
        <w:rPr>
          <w:rFonts w:ascii="Times New Roman" w:hAnsi="Times New Roman" w:cs="Times New Roman"/>
          <w:b/>
          <w:bCs/>
          <w:sz w:val="24"/>
          <w:szCs w:val="24"/>
        </w:rPr>
      </w:pPr>
    </w:p>
    <w:p w14:paraId="576F49FD" w14:textId="77777777" w:rsidR="006E1F32" w:rsidRDefault="006E1F32" w:rsidP="006E1F32">
      <w:pPr>
        <w:jc w:val="center"/>
        <w:rPr>
          <w:rFonts w:ascii="Times New Roman" w:hAnsi="Times New Roman" w:cs="Times New Roman"/>
          <w:b/>
          <w:bCs/>
          <w:sz w:val="24"/>
          <w:szCs w:val="24"/>
        </w:rPr>
      </w:pPr>
    </w:p>
    <w:p w14:paraId="63764D2B" w14:textId="77777777" w:rsidR="006E1F32" w:rsidRDefault="006E1F32" w:rsidP="006E1F32">
      <w:pPr>
        <w:jc w:val="center"/>
        <w:rPr>
          <w:rFonts w:ascii="Times New Roman" w:hAnsi="Times New Roman" w:cs="Times New Roman"/>
          <w:b/>
          <w:bCs/>
          <w:sz w:val="24"/>
          <w:szCs w:val="24"/>
        </w:rPr>
      </w:pPr>
    </w:p>
    <w:p w14:paraId="4C7B57CB" w14:textId="77777777" w:rsidR="006E1F32" w:rsidRDefault="006E1F32" w:rsidP="006E1F32">
      <w:pPr>
        <w:jc w:val="center"/>
        <w:rPr>
          <w:rFonts w:ascii="Times New Roman" w:hAnsi="Times New Roman" w:cs="Times New Roman"/>
          <w:b/>
          <w:bCs/>
          <w:sz w:val="24"/>
          <w:szCs w:val="24"/>
        </w:rPr>
      </w:pPr>
    </w:p>
    <w:p w14:paraId="32E3D32D" w14:textId="77777777" w:rsidR="006E1F32" w:rsidRDefault="006E1F32" w:rsidP="006E1F32">
      <w:pPr>
        <w:jc w:val="center"/>
        <w:rPr>
          <w:rFonts w:ascii="Times New Roman" w:hAnsi="Times New Roman" w:cs="Times New Roman"/>
          <w:b/>
          <w:bCs/>
          <w:sz w:val="24"/>
          <w:szCs w:val="24"/>
        </w:rPr>
      </w:pPr>
    </w:p>
    <w:p w14:paraId="69292350" w14:textId="77777777" w:rsidR="006E1F32" w:rsidRDefault="006E1F32" w:rsidP="006E1F32">
      <w:pPr>
        <w:jc w:val="center"/>
        <w:rPr>
          <w:rFonts w:ascii="Times New Roman" w:hAnsi="Times New Roman" w:cs="Times New Roman"/>
          <w:b/>
          <w:bCs/>
          <w:sz w:val="24"/>
          <w:szCs w:val="24"/>
        </w:rPr>
      </w:pPr>
    </w:p>
    <w:p w14:paraId="4613270C" w14:textId="77777777" w:rsidR="006E1F32" w:rsidRDefault="006E1F32" w:rsidP="006E1F32">
      <w:pPr>
        <w:jc w:val="center"/>
        <w:rPr>
          <w:rFonts w:ascii="Times New Roman" w:hAnsi="Times New Roman" w:cs="Times New Roman"/>
          <w:b/>
          <w:bCs/>
          <w:sz w:val="24"/>
          <w:szCs w:val="24"/>
        </w:rPr>
      </w:pPr>
    </w:p>
    <w:p w14:paraId="525570FF" w14:textId="6DC5D5F8" w:rsidR="006E1F32" w:rsidRDefault="006E1F32" w:rsidP="006E1F32">
      <w:pPr>
        <w:jc w:val="center"/>
        <w:rPr>
          <w:rFonts w:ascii="Times New Roman" w:hAnsi="Times New Roman" w:cs="Times New Roman"/>
          <w:b/>
          <w:bCs/>
          <w:sz w:val="24"/>
          <w:szCs w:val="24"/>
        </w:rPr>
      </w:pPr>
    </w:p>
    <w:p w14:paraId="68DB98F6" w14:textId="77777777" w:rsidR="000F5247" w:rsidRDefault="000F5247">
      <w:pPr>
        <w:rPr>
          <w:rFonts w:ascii="Times New Roman" w:hAnsi="Times New Roman" w:cs="Times New Roman"/>
          <w:b/>
          <w:bCs/>
          <w:sz w:val="24"/>
          <w:szCs w:val="24"/>
        </w:rPr>
      </w:pPr>
    </w:p>
    <w:p w14:paraId="3B467B07" w14:textId="77777777" w:rsidR="000F5247" w:rsidRDefault="000F5247">
      <w:pPr>
        <w:rPr>
          <w:rFonts w:ascii="Times New Roman" w:hAnsi="Times New Roman" w:cs="Times New Roman"/>
          <w:b/>
          <w:bCs/>
          <w:sz w:val="24"/>
          <w:szCs w:val="24"/>
        </w:rPr>
      </w:pPr>
    </w:p>
    <w:p w14:paraId="556679CF" w14:textId="77777777" w:rsidR="000F5247" w:rsidRDefault="000F5247">
      <w:pPr>
        <w:rPr>
          <w:rFonts w:ascii="Times New Roman" w:hAnsi="Times New Roman" w:cs="Times New Roman"/>
          <w:b/>
          <w:bCs/>
          <w:sz w:val="24"/>
          <w:szCs w:val="24"/>
        </w:rPr>
      </w:pPr>
    </w:p>
    <w:p w14:paraId="7BFBB19B" w14:textId="77777777" w:rsidR="000F5247" w:rsidRDefault="000F5247">
      <w:pPr>
        <w:rPr>
          <w:rFonts w:ascii="Times New Roman" w:hAnsi="Times New Roman" w:cs="Times New Roman"/>
          <w:b/>
          <w:bCs/>
          <w:sz w:val="24"/>
          <w:szCs w:val="24"/>
        </w:rPr>
      </w:pPr>
    </w:p>
    <w:p w14:paraId="1324A7D6" w14:textId="77777777" w:rsidR="000F5247" w:rsidRDefault="000F5247">
      <w:pPr>
        <w:rPr>
          <w:rFonts w:ascii="Times New Roman" w:hAnsi="Times New Roman" w:cs="Times New Roman"/>
          <w:b/>
          <w:bCs/>
          <w:sz w:val="24"/>
          <w:szCs w:val="24"/>
        </w:rPr>
      </w:pPr>
    </w:p>
    <w:p w14:paraId="52693D55" w14:textId="77777777" w:rsidR="000F5247" w:rsidRDefault="000F5247">
      <w:pPr>
        <w:rPr>
          <w:rFonts w:ascii="Times New Roman" w:hAnsi="Times New Roman" w:cs="Times New Roman"/>
          <w:b/>
          <w:bCs/>
          <w:sz w:val="24"/>
          <w:szCs w:val="24"/>
        </w:rPr>
      </w:pPr>
    </w:p>
    <w:p w14:paraId="2BDFF931" w14:textId="77777777" w:rsidR="000F5247" w:rsidRDefault="000F5247">
      <w:pPr>
        <w:rPr>
          <w:rFonts w:ascii="Times New Roman" w:hAnsi="Times New Roman" w:cs="Times New Roman"/>
          <w:b/>
          <w:bCs/>
          <w:sz w:val="24"/>
          <w:szCs w:val="24"/>
        </w:rPr>
      </w:pPr>
    </w:p>
    <w:p w14:paraId="0587B238" w14:textId="77777777" w:rsidR="000F5247" w:rsidRDefault="000F5247">
      <w:pPr>
        <w:rPr>
          <w:rFonts w:ascii="Times New Roman" w:hAnsi="Times New Roman" w:cs="Times New Roman"/>
          <w:b/>
          <w:bCs/>
          <w:sz w:val="24"/>
          <w:szCs w:val="24"/>
        </w:rPr>
      </w:pPr>
    </w:p>
    <w:p w14:paraId="67F21E6C" w14:textId="77777777" w:rsidR="000F5247" w:rsidRDefault="000F5247">
      <w:pPr>
        <w:rPr>
          <w:rFonts w:ascii="Times New Roman" w:hAnsi="Times New Roman" w:cs="Times New Roman"/>
          <w:b/>
          <w:bCs/>
          <w:sz w:val="24"/>
          <w:szCs w:val="24"/>
        </w:rPr>
      </w:pPr>
    </w:p>
    <w:p w14:paraId="59AE7198" w14:textId="41CCC6C4" w:rsidR="006E1F32" w:rsidRDefault="006E1F32">
      <w:pPr>
        <w:rPr>
          <w:rFonts w:ascii="Times New Roman" w:hAnsi="Times New Roman" w:cs="Times New Roman"/>
          <w:b/>
          <w:bCs/>
          <w:sz w:val="24"/>
          <w:szCs w:val="24"/>
        </w:rPr>
      </w:pPr>
      <w:r>
        <w:rPr>
          <w:rFonts w:ascii="Times New Roman" w:hAnsi="Times New Roman" w:cs="Times New Roman"/>
          <w:b/>
          <w:bCs/>
          <w:sz w:val="24"/>
          <w:szCs w:val="24"/>
        </w:rPr>
        <w:br w:type="page"/>
      </w:r>
    </w:p>
    <w:p w14:paraId="583E6C19" w14:textId="6488E9DB" w:rsidR="006E1F32" w:rsidRDefault="006E1F32" w:rsidP="006E1F32">
      <w:pPr>
        <w:jc w:val="center"/>
        <w:rPr>
          <w:rFonts w:ascii="Times New Roman" w:hAnsi="Times New Roman" w:cs="Times New Roman"/>
          <w:b/>
          <w:bCs/>
          <w:sz w:val="24"/>
          <w:szCs w:val="24"/>
        </w:rPr>
      </w:pPr>
      <w:r>
        <w:rPr>
          <w:rFonts w:ascii="Times New Roman" w:hAnsi="Times New Roman" w:cs="Times New Roman"/>
          <w:b/>
          <w:bCs/>
          <w:sz w:val="24"/>
          <w:szCs w:val="24"/>
        </w:rPr>
        <w:t xml:space="preserve">Appendix </w:t>
      </w:r>
      <w:r w:rsidR="00761D19">
        <w:rPr>
          <w:rFonts w:ascii="Times New Roman" w:hAnsi="Times New Roman" w:cs="Times New Roman"/>
          <w:b/>
          <w:bCs/>
          <w:sz w:val="24"/>
          <w:szCs w:val="24"/>
        </w:rPr>
        <w:t>O</w:t>
      </w:r>
    </w:p>
    <w:p w14:paraId="50FB8FEA" w14:textId="13333BA5" w:rsidR="007F2E93" w:rsidRDefault="007F2E93" w:rsidP="006E1F32">
      <w:pPr>
        <w:jc w:val="center"/>
        <w:rPr>
          <w:rFonts w:ascii="Times New Roman" w:hAnsi="Times New Roman" w:cs="Times New Roman"/>
          <w:b/>
          <w:bCs/>
          <w:sz w:val="24"/>
          <w:szCs w:val="24"/>
        </w:rPr>
      </w:pPr>
      <w:r>
        <w:rPr>
          <w:rFonts w:ascii="Times New Roman" w:hAnsi="Times New Roman" w:cs="Times New Roman"/>
          <w:b/>
          <w:bCs/>
          <w:sz w:val="24"/>
          <w:szCs w:val="24"/>
        </w:rPr>
        <w:t>Data Collection Template</w:t>
      </w:r>
    </w:p>
    <w:tbl>
      <w:tblPr>
        <w:tblW w:w="8013" w:type="dxa"/>
        <w:tblInd w:w="715" w:type="dxa"/>
        <w:tblLayout w:type="fixed"/>
        <w:tblLook w:val="04A0" w:firstRow="1" w:lastRow="0" w:firstColumn="1" w:lastColumn="0" w:noHBand="0" w:noVBand="1"/>
      </w:tblPr>
      <w:tblGrid>
        <w:gridCol w:w="2702"/>
        <w:gridCol w:w="2795"/>
        <w:gridCol w:w="2516"/>
      </w:tblGrid>
      <w:tr w:rsidR="006D1B2B" w:rsidRPr="00EF2366" w14:paraId="0DDEFB85" w14:textId="58EA74AF" w:rsidTr="00B20464">
        <w:trPr>
          <w:trHeight w:val="1362"/>
        </w:trPr>
        <w:tc>
          <w:tcPr>
            <w:tcW w:w="2702"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76737DF5" w14:textId="27B949E2" w:rsidR="006D1B2B" w:rsidRPr="00EF2366" w:rsidRDefault="006D1B2B" w:rsidP="00461198">
            <w:pPr>
              <w:spacing w:after="0" w:line="240" w:lineRule="auto"/>
              <w:jc w:val="center"/>
              <w:rPr>
                <w:rFonts w:ascii="Calibri" w:eastAsia="Times New Roman" w:hAnsi="Calibri" w:cs="Calibri"/>
                <w:b/>
                <w:bCs/>
                <w:color w:val="000000"/>
              </w:rPr>
            </w:pPr>
            <w:r>
              <w:rPr>
                <w:rFonts w:ascii="Calibri" w:eastAsia="Times New Roman" w:hAnsi="Calibri" w:cs="Calibri"/>
                <w:b/>
                <w:bCs/>
                <w:color w:val="000000"/>
              </w:rPr>
              <w:t>Month of Referral</w:t>
            </w:r>
          </w:p>
        </w:tc>
        <w:tc>
          <w:tcPr>
            <w:tcW w:w="2795" w:type="dxa"/>
            <w:tcBorders>
              <w:top w:val="single" w:sz="4" w:space="0" w:color="auto"/>
              <w:left w:val="nil"/>
              <w:bottom w:val="single" w:sz="4" w:space="0" w:color="auto"/>
              <w:right w:val="single" w:sz="4" w:space="0" w:color="auto"/>
            </w:tcBorders>
            <w:shd w:val="clear" w:color="000000" w:fill="D9D9D9"/>
            <w:vAlign w:val="center"/>
            <w:hideMark/>
          </w:tcPr>
          <w:p w14:paraId="4C14AA58" w14:textId="34B0B5B1" w:rsidR="006D1B2B" w:rsidRDefault="003E58C7" w:rsidP="000C4911">
            <w:pPr>
              <w:spacing w:after="0" w:line="240" w:lineRule="auto"/>
              <w:jc w:val="center"/>
              <w:rPr>
                <w:rFonts w:ascii="Calibri" w:eastAsia="Times New Roman" w:hAnsi="Calibri" w:cs="Calibri"/>
                <w:b/>
                <w:bCs/>
                <w:color w:val="000000"/>
              </w:rPr>
            </w:pPr>
            <w:r>
              <w:rPr>
                <w:rFonts w:ascii="Calibri" w:eastAsia="Times New Roman" w:hAnsi="Calibri" w:cs="Calibri"/>
                <w:b/>
                <w:bCs/>
                <w:color w:val="000000"/>
              </w:rPr>
              <w:t>Project</w:t>
            </w:r>
            <w:r w:rsidR="006C1E2C">
              <w:rPr>
                <w:rFonts w:ascii="Calibri" w:eastAsia="Times New Roman" w:hAnsi="Calibri" w:cs="Calibri"/>
                <w:b/>
                <w:bCs/>
                <w:color w:val="000000"/>
              </w:rPr>
              <w:t xml:space="preserve"> Site</w:t>
            </w:r>
            <w:r w:rsidR="0043704B">
              <w:rPr>
                <w:rFonts w:ascii="Calibri" w:eastAsia="Times New Roman" w:hAnsi="Calibri" w:cs="Calibri"/>
                <w:b/>
                <w:bCs/>
                <w:color w:val="000000"/>
              </w:rPr>
              <w:t xml:space="preserve"> </w:t>
            </w:r>
            <w:r w:rsidR="006D1B2B">
              <w:rPr>
                <w:rFonts w:ascii="Calibri" w:eastAsia="Times New Roman" w:hAnsi="Calibri" w:cs="Calibri"/>
                <w:b/>
                <w:bCs/>
                <w:color w:val="000000"/>
              </w:rPr>
              <w:t>Referrals</w:t>
            </w:r>
            <w:r w:rsidR="000C4911">
              <w:rPr>
                <w:rFonts w:ascii="Calibri" w:eastAsia="Times New Roman" w:hAnsi="Calibri" w:cs="Calibri"/>
                <w:b/>
                <w:bCs/>
                <w:color w:val="000000"/>
              </w:rPr>
              <w:t xml:space="preserve"> YTD</w:t>
            </w:r>
          </w:p>
          <w:p w14:paraId="47B42899" w14:textId="0F32D71D" w:rsidR="00B426E1" w:rsidRPr="00EF2366" w:rsidRDefault="00D86538" w:rsidP="00461198">
            <w:pPr>
              <w:spacing w:after="0" w:line="240" w:lineRule="auto"/>
              <w:jc w:val="center"/>
              <w:rPr>
                <w:rFonts w:ascii="Calibri" w:eastAsia="Times New Roman" w:hAnsi="Calibri" w:cs="Calibri"/>
                <w:b/>
                <w:bCs/>
                <w:color w:val="000000"/>
              </w:rPr>
            </w:pPr>
            <w:r>
              <w:rPr>
                <w:rFonts w:ascii="Calibri" w:eastAsia="Times New Roman" w:hAnsi="Calibri" w:cs="Calibri"/>
                <w:b/>
                <w:bCs/>
                <w:color w:val="000000"/>
              </w:rPr>
              <w:t xml:space="preserve">From </w:t>
            </w:r>
            <w:r w:rsidR="00B426E1">
              <w:rPr>
                <w:rFonts w:ascii="Calibri" w:eastAsia="Times New Roman" w:hAnsi="Calibri" w:cs="Calibri"/>
                <w:b/>
                <w:bCs/>
                <w:color w:val="000000"/>
              </w:rPr>
              <w:t>Juvenile Office</w:t>
            </w:r>
          </w:p>
        </w:tc>
        <w:tc>
          <w:tcPr>
            <w:tcW w:w="2516" w:type="dxa"/>
            <w:tcBorders>
              <w:top w:val="single" w:sz="4" w:space="0" w:color="auto"/>
              <w:left w:val="nil"/>
              <w:bottom w:val="single" w:sz="4" w:space="0" w:color="auto"/>
              <w:right w:val="single" w:sz="4" w:space="0" w:color="auto"/>
            </w:tcBorders>
            <w:shd w:val="clear" w:color="000000" w:fill="D9D9D9"/>
            <w:vAlign w:val="center"/>
          </w:tcPr>
          <w:p w14:paraId="2A91E1AE" w14:textId="4958DAF6" w:rsidR="00875AFA" w:rsidRDefault="006C1E2C" w:rsidP="004A7F7B">
            <w:pPr>
              <w:spacing w:after="0" w:line="240" w:lineRule="auto"/>
              <w:jc w:val="center"/>
              <w:rPr>
                <w:rFonts w:ascii="Calibri" w:eastAsia="Times New Roman" w:hAnsi="Calibri" w:cs="Calibri"/>
                <w:b/>
                <w:bCs/>
                <w:color w:val="000000"/>
              </w:rPr>
            </w:pPr>
            <w:r>
              <w:rPr>
                <w:rFonts w:ascii="Calibri" w:eastAsia="Times New Roman" w:hAnsi="Calibri" w:cs="Calibri"/>
                <w:b/>
                <w:bCs/>
                <w:color w:val="000000"/>
              </w:rPr>
              <w:t>Project Site</w:t>
            </w:r>
            <w:r w:rsidR="00FC2EAE">
              <w:rPr>
                <w:rFonts w:ascii="Calibri" w:eastAsia="Times New Roman" w:hAnsi="Calibri" w:cs="Calibri"/>
                <w:b/>
                <w:bCs/>
                <w:color w:val="000000"/>
              </w:rPr>
              <w:t xml:space="preserve"> </w:t>
            </w:r>
            <w:r w:rsidR="00D52A03">
              <w:rPr>
                <w:rFonts w:ascii="Calibri" w:eastAsia="Times New Roman" w:hAnsi="Calibri" w:cs="Calibri"/>
                <w:b/>
                <w:bCs/>
                <w:color w:val="000000"/>
              </w:rPr>
              <w:t>Referrals</w:t>
            </w:r>
            <w:r w:rsidR="000C4911">
              <w:rPr>
                <w:rFonts w:ascii="Calibri" w:eastAsia="Times New Roman" w:hAnsi="Calibri" w:cs="Calibri"/>
                <w:b/>
                <w:bCs/>
                <w:color w:val="000000"/>
              </w:rPr>
              <w:t xml:space="preserve"> YTD</w:t>
            </w:r>
          </w:p>
          <w:p w14:paraId="358B4919" w14:textId="1A5675E3" w:rsidR="009E3FBD" w:rsidRDefault="00D86538" w:rsidP="004A7F7B">
            <w:pPr>
              <w:spacing w:after="0" w:line="240" w:lineRule="auto"/>
              <w:jc w:val="center"/>
              <w:rPr>
                <w:rFonts w:ascii="Calibri" w:eastAsia="Times New Roman" w:hAnsi="Calibri" w:cs="Calibri"/>
                <w:b/>
                <w:bCs/>
                <w:color w:val="000000"/>
              </w:rPr>
            </w:pPr>
            <w:r>
              <w:rPr>
                <w:rFonts w:ascii="Calibri" w:eastAsia="Times New Roman" w:hAnsi="Calibri" w:cs="Calibri"/>
                <w:b/>
                <w:bCs/>
                <w:color w:val="000000"/>
              </w:rPr>
              <w:t xml:space="preserve">From </w:t>
            </w:r>
            <w:r w:rsidR="00875AFA">
              <w:rPr>
                <w:rFonts w:ascii="Calibri" w:eastAsia="Times New Roman" w:hAnsi="Calibri" w:cs="Calibri"/>
                <w:b/>
                <w:bCs/>
                <w:color w:val="000000"/>
              </w:rPr>
              <w:t>Law Enforcement, Children’s Division</w:t>
            </w:r>
            <w:r w:rsidR="00250BE3">
              <w:rPr>
                <w:rFonts w:ascii="Calibri" w:eastAsia="Times New Roman" w:hAnsi="Calibri" w:cs="Calibri"/>
                <w:b/>
                <w:bCs/>
                <w:color w:val="000000"/>
              </w:rPr>
              <w:t xml:space="preserve">, </w:t>
            </w:r>
            <w:r>
              <w:rPr>
                <w:rFonts w:ascii="Calibri" w:eastAsia="Times New Roman" w:hAnsi="Calibri" w:cs="Calibri"/>
                <w:b/>
                <w:bCs/>
                <w:color w:val="000000"/>
              </w:rPr>
              <w:t>School System, Other</w:t>
            </w:r>
          </w:p>
        </w:tc>
      </w:tr>
      <w:tr w:rsidR="006D1B2B" w:rsidRPr="00EF2366" w14:paraId="604787B3" w14:textId="53E81086" w:rsidTr="00B20464">
        <w:trPr>
          <w:trHeight w:val="266"/>
        </w:trPr>
        <w:tc>
          <w:tcPr>
            <w:tcW w:w="2702" w:type="dxa"/>
            <w:tcBorders>
              <w:top w:val="nil"/>
              <w:left w:val="single" w:sz="4" w:space="0" w:color="auto"/>
              <w:bottom w:val="single" w:sz="4" w:space="0" w:color="auto"/>
              <w:right w:val="single" w:sz="4" w:space="0" w:color="auto"/>
            </w:tcBorders>
            <w:shd w:val="clear" w:color="auto" w:fill="auto"/>
            <w:noWrap/>
            <w:vAlign w:val="bottom"/>
            <w:hideMark/>
          </w:tcPr>
          <w:p w14:paraId="15FF70ED" w14:textId="77777777" w:rsidR="006D1B2B" w:rsidRPr="00EF2366" w:rsidRDefault="006D1B2B" w:rsidP="00771C83">
            <w:pPr>
              <w:spacing w:after="0" w:line="240" w:lineRule="auto"/>
              <w:jc w:val="center"/>
              <w:rPr>
                <w:rFonts w:ascii="Calibri" w:eastAsia="Times New Roman" w:hAnsi="Calibri" w:cs="Calibri"/>
                <w:color w:val="000000"/>
              </w:rPr>
            </w:pPr>
            <w:r w:rsidRPr="00EF2366">
              <w:rPr>
                <w:rFonts w:ascii="Calibri" w:eastAsia="Times New Roman" w:hAnsi="Calibri" w:cs="Calibri"/>
                <w:color w:val="000000"/>
              </w:rPr>
              <w:t>July-22</w:t>
            </w:r>
          </w:p>
        </w:tc>
        <w:tc>
          <w:tcPr>
            <w:tcW w:w="2795" w:type="dxa"/>
            <w:tcBorders>
              <w:top w:val="nil"/>
              <w:left w:val="nil"/>
              <w:bottom w:val="single" w:sz="4" w:space="0" w:color="auto"/>
              <w:right w:val="single" w:sz="4" w:space="0" w:color="auto"/>
            </w:tcBorders>
            <w:shd w:val="clear" w:color="auto" w:fill="auto"/>
            <w:noWrap/>
            <w:vAlign w:val="bottom"/>
            <w:hideMark/>
          </w:tcPr>
          <w:p w14:paraId="039BE0D5" w14:textId="63525851" w:rsidR="006D1B2B" w:rsidRPr="00EF2366" w:rsidRDefault="008F24C5" w:rsidP="00EF2366">
            <w:pPr>
              <w:spacing w:after="0" w:line="240" w:lineRule="auto"/>
              <w:jc w:val="center"/>
              <w:rPr>
                <w:rFonts w:ascii="Calibri" w:eastAsia="Times New Roman" w:hAnsi="Calibri" w:cs="Calibri"/>
                <w:color w:val="000000"/>
              </w:rPr>
            </w:pPr>
            <w:r>
              <w:rPr>
                <w:rFonts w:ascii="Calibri" w:eastAsia="Times New Roman" w:hAnsi="Calibri" w:cs="Calibri"/>
                <w:color w:val="000000"/>
              </w:rPr>
              <w:t>0</w:t>
            </w:r>
          </w:p>
        </w:tc>
        <w:tc>
          <w:tcPr>
            <w:tcW w:w="2516" w:type="dxa"/>
            <w:tcBorders>
              <w:top w:val="nil"/>
              <w:left w:val="nil"/>
              <w:bottom w:val="single" w:sz="4" w:space="0" w:color="auto"/>
              <w:right w:val="single" w:sz="4" w:space="0" w:color="auto"/>
            </w:tcBorders>
          </w:tcPr>
          <w:p w14:paraId="08CEBD53" w14:textId="1F2AE53D" w:rsidR="00EE2950" w:rsidRDefault="00EE2950" w:rsidP="00EE2950">
            <w:pPr>
              <w:spacing w:after="0" w:line="240" w:lineRule="auto"/>
              <w:jc w:val="center"/>
              <w:rPr>
                <w:rFonts w:ascii="Calibri" w:eastAsia="Times New Roman" w:hAnsi="Calibri" w:cs="Calibri"/>
                <w:color w:val="000000"/>
              </w:rPr>
            </w:pPr>
            <w:r>
              <w:rPr>
                <w:rFonts w:ascii="Calibri" w:eastAsia="Times New Roman" w:hAnsi="Calibri" w:cs="Calibri"/>
                <w:color w:val="000000"/>
              </w:rPr>
              <w:t>5</w:t>
            </w:r>
          </w:p>
        </w:tc>
      </w:tr>
      <w:tr w:rsidR="006D1B2B" w:rsidRPr="00EF2366" w14:paraId="79720D5E" w14:textId="15E8D908" w:rsidTr="00B20464">
        <w:trPr>
          <w:trHeight w:val="266"/>
        </w:trPr>
        <w:tc>
          <w:tcPr>
            <w:tcW w:w="2702" w:type="dxa"/>
            <w:tcBorders>
              <w:top w:val="nil"/>
              <w:left w:val="single" w:sz="4" w:space="0" w:color="auto"/>
              <w:bottom w:val="single" w:sz="4" w:space="0" w:color="auto"/>
              <w:right w:val="single" w:sz="4" w:space="0" w:color="auto"/>
            </w:tcBorders>
            <w:shd w:val="clear" w:color="auto" w:fill="auto"/>
            <w:noWrap/>
            <w:vAlign w:val="bottom"/>
            <w:hideMark/>
          </w:tcPr>
          <w:p w14:paraId="332DBE76" w14:textId="77777777" w:rsidR="006D1B2B" w:rsidRPr="00EF2366" w:rsidRDefault="006D1B2B" w:rsidP="00771C83">
            <w:pPr>
              <w:spacing w:after="0" w:line="240" w:lineRule="auto"/>
              <w:jc w:val="center"/>
              <w:rPr>
                <w:rFonts w:ascii="Calibri" w:eastAsia="Times New Roman" w:hAnsi="Calibri" w:cs="Calibri"/>
                <w:color w:val="000000"/>
              </w:rPr>
            </w:pPr>
            <w:r w:rsidRPr="00EF2366">
              <w:rPr>
                <w:rFonts w:ascii="Calibri" w:eastAsia="Times New Roman" w:hAnsi="Calibri" w:cs="Calibri"/>
                <w:color w:val="000000"/>
              </w:rPr>
              <w:t>August-22</w:t>
            </w:r>
          </w:p>
        </w:tc>
        <w:tc>
          <w:tcPr>
            <w:tcW w:w="2795" w:type="dxa"/>
            <w:tcBorders>
              <w:top w:val="nil"/>
              <w:left w:val="nil"/>
              <w:bottom w:val="single" w:sz="4" w:space="0" w:color="auto"/>
              <w:right w:val="single" w:sz="4" w:space="0" w:color="auto"/>
            </w:tcBorders>
            <w:shd w:val="clear" w:color="auto" w:fill="auto"/>
            <w:noWrap/>
            <w:vAlign w:val="bottom"/>
            <w:hideMark/>
          </w:tcPr>
          <w:p w14:paraId="7CF085F0" w14:textId="21E1A722" w:rsidR="006D1B2B" w:rsidRPr="00EF2366" w:rsidRDefault="00CB0B8B" w:rsidP="00EF2366">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2516" w:type="dxa"/>
            <w:tcBorders>
              <w:top w:val="nil"/>
              <w:left w:val="nil"/>
              <w:bottom w:val="single" w:sz="4" w:space="0" w:color="auto"/>
              <w:right w:val="single" w:sz="4" w:space="0" w:color="auto"/>
            </w:tcBorders>
          </w:tcPr>
          <w:p w14:paraId="20DAC640" w14:textId="55B74DA6" w:rsidR="006D1B2B" w:rsidRDefault="00073B0B" w:rsidP="00EF2366">
            <w:pPr>
              <w:spacing w:after="0" w:line="240" w:lineRule="auto"/>
              <w:jc w:val="center"/>
              <w:rPr>
                <w:rFonts w:ascii="Calibri" w:eastAsia="Times New Roman" w:hAnsi="Calibri" w:cs="Calibri"/>
                <w:color w:val="000000"/>
              </w:rPr>
            </w:pPr>
            <w:r>
              <w:rPr>
                <w:rFonts w:ascii="Calibri" w:eastAsia="Times New Roman" w:hAnsi="Calibri" w:cs="Calibri"/>
                <w:color w:val="000000"/>
              </w:rPr>
              <w:t>14</w:t>
            </w:r>
          </w:p>
        </w:tc>
      </w:tr>
      <w:tr w:rsidR="006D1B2B" w:rsidRPr="00EF2366" w14:paraId="56C0202B" w14:textId="44D6E1EA" w:rsidTr="00B20464">
        <w:trPr>
          <w:trHeight w:val="266"/>
        </w:trPr>
        <w:tc>
          <w:tcPr>
            <w:tcW w:w="2702" w:type="dxa"/>
            <w:tcBorders>
              <w:top w:val="nil"/>
              <w:left w:val="single" w:sz="4" w:space="0" w:color="auto"/>
              <w:bottom w:val="single" w:sz="4" w:space="0" w:color="auto"/>
              <w:right w:val="single" w:sz="4" w:space="0" w:color="auto"/>
            </w:tcBorders>
            <w:shd w:val="clear" w:color="auto" w:fill="auto"/>
            <w:noWrap/>
            <w:vAlign w:val="bottom"/>
            <w:hideMark/>
          </w:tcPr>
          <w:p w14:paraId="2777B7E6" w14:textId="77777777" w:rsidR="006D1B2B" w:rsidRPr="00EF2366" w:rsidRDefault="006D1B2B" w:rsidP="00771C83">
            <w:pPr>
              <w:spacing w:after="0" w:line="240" w:lineRule="auto"/>
              <w:jc w:val="center"/>
              <w:rPr>
                <w:rFonts w:ascii="Calibri" w:eastAsia="Times New Roman" w:hAnsi="Calibri" w:cs="Calibri"/>
                <w:color w:val="000000"/>
              </w:rPr>
            </w:pPr>
            <w:r w:rsidRPr="00EF2366">
              <w:rPr>
                <w:rFonts w:ascii="Calibri" w:eastAsia="Times New Roman" w:hAnsi="Calibri" w:cs="Calibri"/>
                <w:color w:val="000000"/>
              </w:rPr>
              <w:t>September-22</w:t>
            </w:r>
          </w:p>
        </w:tc>
        <w:tc>
          <w:tcPr>
            <w:tcW w:w="2795" w:type="dxa"/>
            <w:tcBorders>
              <w:top w:val="nil"/>
              <w:left w:val="nil"/>
              <w:bottom w:val="single" w:sz="4" w:space="0" w:color="auto"/>
              <w:right w:val="single" w:sz="4" w:space="0" w:color="auto"/>
            </w:tcBorders>
            <w:shd w:val="clear" w:color="auto" w:fill="auto"/>
            <w:noWrap/>
            <w:vAlign w:val="bottom"/>
            <w:hideMark/>
          </w:tcPr>
          <w:p w14:paraId="36D6C9FF" w14:textId="1B5444CC" w:rsidR="006D1B2B" w:rsidRPr="00EF2366" w:rsidRDefault="00CB0B8B" w:rsidP="00EF2366">
            <w:pPr>
              <w:spacing w:after="0" w:line="240" w:lineRule="auto"/>
              <w:jc w:val="center"/>
              <w:rPr>
                <w:rFonts w:ascii="Calibri" w:eastAsia="Times New Roman" w:hAnsi="Calibri" w:cs="Calibri"/>
                <w:color w:val="000000"/>
              </w:rPr>
            </w:pPr>
            <w:r>
              <w:rPr>
                <w:rFonts w:ascii="Calibri" w:eastAsia="Times New Roman" w:hAnsi="Calibri" w:cs="Calibri"/>
                <w:color w:val="000000"/>
              </w:rPr>
              <w:t>3</w:t>
            </w:r>
          </w:p>
        </w:tc>
        <w:tc>
          <w:tcPr>
            <w:tcW w:w="2516" w:type="dxa"/>
            <w:tcBorders>
              <w:top w:val="nil"/>
              <w:left w:val="nil"/>
              <w:bottom w:val="single" w:sz="4" w:space="0" w:color="auto"/>
              <w:right w:val="single" w:sz="4" w:space="0" w:color="auto"/>
            </w:tcBorders>
          </w:tcPr>
          <w:p w14:paraId="02A5B437" w14:textId="27E8F43A" w:rsidR="006D1B2B" w:rsidRDefault="00124F22" w:rsidP="00EF2366">
            <w:pPr>
              <w:spacing w:after="0" w:line="240" w:lineRule="auto"/>
              <w:jc w:val="center"/>
              <w:rPr>
                <w:rFonts w:ascii="Calibri" w:eastAsia="Times New Roman" w:hAnsi="Calibri" w:cs="Calibri"/>
                <w:color w:val="000000"/>
              </w:rPr>
            </w:pPr>
            <w:r>
              <w:rPr>
                <w:rFonts w:ascii="Calibri" w:eastAsia="Times New Roman" w:hAnsi="Calibri" w:cs="Calibri"/>
                <w:color w:val="000000"/>
              </w:rPr>
              <w:t>28</w:t>
            </w:r>
          </w:p>
        </w:tc>
      </w:tr>
      <w:tr w:rsidR="006D1B2B" w:rsidRPr="00EF2366" w14:paraId="5B6EFBC8" w14:textId="7295D34C" w:rsidTr="00B20464">
        <w:trPr>
          <w:trHeight w:val="266"/>
        </w:trPr>
        <w:tc>
          <w:tcPr>
            <w:tcW w:w="2702" w:type="dxa"/>
            <w:tcBorders>
              <w:top w:val="nil"/>
              <w:left w:val="single" w:sz="4" w:space="0" w:color="auto"/>
              <w:bottom w:val="single" w:sz="4" w:space="0" w:color="auto"/>
              <w:right w:val="single" w:sz="4" w:space="0" w:color="auto"/>
            </w:tcBorders>
            <w:shd w:val="clear" w:color="auto" w:fill="auto"/>
            <w:noWrap/>
            <w:vAlign w:val="bottom"/>
            <w:hideMark/>
          </w:tcPr>
          <w:p w14:paraId="239EF773" w14:textId="77777777" w:rsidR="006D1B2B" w:rsidRPr="00EF2366" w:rsidRDefault="006D1B2B" w:rsidP="00771C83">
            <w:pPr>
              <w:spacing w:after="0" w:line="240" w:lineRule="auto"/>
              <w:jc w:val="center"/>
              <w:rPr>
                <w:rFonts w:ascii="Calibri" w:eastAsia="Times New Roman" w:hAnsi="Calibri" w:cs="Calibri"/>
                <w:color w:val="000000"/>
              </w:rPr>
            </w:pPr>
            <w:r w:rsidRPr="00EF2366">
              <w:rPr>
                <w:rFonts w:ascii="Calibri" w:eastAsia="Times New Roman" w:hAnsi="Calibri" w:cs="Calibri"/>
                <w:color w:val="000000"/>
              </w:rPr>
              <w:t>October-22</w:t>
            </w:r>
          </w:p>
        </w:tc>
        <w:tc>
          <w:tcPr>
            <w:tcW w:w="2795" w:type="dxa"/>
            <w:tcBorders>
              <w:top w:val="nil"/>
              <w:left w:val="nil"/>
              <w:bottom w:val="single" w:sz="4" w:space="0" w:color="auto"/>
              <w:right w:val="single" w:sz="4" w:space="0" w:color="auto"/>
            </w:tcBorders>
            <w:shd w:val="clear" w:color="auto" w:fill="auto"/>
            <w:noWrap/>
            <w:vAlign w:val="bottom"/>
            <w:hideMark/>
          </w:tcPr>
          <w:p w14:paraId="2487CAD9" w14:textId="3EF57052" w:rsidR="006D1B2B" w:rsidRPr="00EF2366" w:rsidRDefault="00683858" w:rsidP="00EF2366">
            <w:pPr>
              <w:spacing w:after="0" w:line="240" w:lineRule="auto"/>
              <w:jc w:val="center"/>
              <w:rPr>
                <w:rFonts w:ascii="Calibri" w:eastAsia="Times New Roman" w:hAnsi="Calibri" w:cs="Calibri"/>
                <w:color w:val="000000"/>
              </w:rPr>
            </w:pPr>
            <w:r>
              <w:rPr>
                <w:rFonts w:ascii="Calibri" w:eastAsia="Times New Roman" w:hAnsi="Calibri" w:cs="Calibri"/>
                <w:color w:val="000000"/>
              </w:rPr>
              <w:t>4</w:t>
            </w:r>
          </w:p>
        </w:tc>
        <w:tc>
          <w:tcPr>
            <w:tcW w:w="2516" w:type="dxa"/>
            <w:tcBorders>
              <w:top w:val="nil"/>
              <w:left w:val="nil"/>
              <w:bottom w:val="single" w:sz="4" w:space="0" w:color="auto"/>
              <w:right w:val="single" w:sz="4" w:space="0" w:color="auto"/>
            </w:tcBorders>
          </w:tcPr>
          <w:p w14:paraId="78D7EE09" w14:textId="01DD9973" w:rsidR="006D1B2B" w:rsidRDefault="00EE1A05" w:rsidP="00EF2366">
            <w:pPr>
              <w:spacing w:after="0" w:line="240" w:lineRule="auto"/>
              <w:jc w:val="center"/>
              <w:rPr>
                <w:rFonts w:ascii="Calibri" w:eastAsia="Times New Roman" w:hAnsi="Calibri" w:cs="Calibri"/>
                <w:color w:val="000000"/>
              </w:rPr>
            </w:pPr>
            <w:r>
              <w:rPr>
                <w:rFonts w:ascii="Calibri" w:eastAsia="Times New Roman" w:hAnsi="Calibri" w:cs="Calibri"/>
                <w:color w:val="000000"/>
              </w:rPr>
              <w:t>30</w:t>
            </w:r>
          </w:p>
        </w:tc>
      </w:tr>
      <w:tr w:rsidR="006D1B2B" w:rsidRPr="00EF2366" w14:paraId="47E07D91" w14:textId="2018ED90" w:rsidTr="00B20464">
        <w:trPr>
          <w:trHeight w:val="266"/>
        </w:trPr>
        <w:tc>
          <w:tcPr>
            <w:tcW w:w="2702" w:type="dxa"/>
            <w:tcBorders>
              <w:top w:val="nil"/>
              <w:left w:val="single" w:sz="4" w:space="0" w:color="auto"/>
              <w:bottom w:val="single" w:sz="4" w:space="0" w:color="auto"/>
              <w:right w:val="single" w:sz="4" w:space="0" w:color="auto"/>
            </w:tcBorders>
            <w:shd w:val="clear" w:color="auto" w:fill="auto"/>
            <w:noWrap/>
            <w:vAlign w:val="bottom"/>
            <w:hideMark/>
          </w:tcPr>
          <w:p w14:paraId="4BBE094A" w14:textId="77777777" w:rsidR="006D1B2B" w:rsidRPr="00EF2366" w:rsidRDefault="006D1B2B" w:rsidP="00771C83">
            <w:pPr>
              <w:spacing w:after="0" w:line="240" w:lineRule="auto"/>
              <w:jc w:val="center"/>
              <w:rPr>
                <w:rFonts w:ascii="Calibri" w:eastAsia="Times New Roman" w:hAnsi="Calibri" w:cs="Calibri"/>
                <w:color w:val="000000"/>
              </w:rPr>
            </w:pPr>
            <w:r w:rsidRPr="00EF2366">
              <w:rPr>
                <w:rFonts w:ascii="Calibri" w:eastAsia="Times New Roman" w:hAnsi="Calibri" w:cs="Calibri"/>
                <w:color w:val="000000"/>
              </w:rPr>
              <w:t>November-22</w:t>
            </w:r>
          </w:p>
        </w:tc>
        <w:tc>
          <w:tcPr>
            <w:tcW w:w="2795" w:type="dxa"/>
            <w:tcBorders>
              <w:top w:val="nil"/>
              <w:left w:val="nil"/>
              <w:bottom w:val="single" w:sz="4" w:space="0" w:color="auto"/>
              <w:right w:val="single" w:sz="4" w:space="0" w:color="auto"/>
            </w:tcBorders>
            <w:shd w:val="clear" w:color="auto" w:fill="auto"/>
            <w:noWrap/>
            <w:vAlign w:val="bottom"/>
            <w:hideMark/>
          </w:tcPr>
          <w:p w14:paraId="5477295C" w14:textId="05C2F13E" w:rsidR="006D1B2B" w:rsidRPr="00EF2366" w:rsidRDefault="00683858" w:rsidP="00EF2366">
            <w:pPr>
              <w:spacing w:after="0" w:line="240" w:lineRule="auto"/>
              <w:jc w:val="center"/>
              <w:rPr>
                <w:rFonts w:ascii="Calibri" w:eastAsia="Times New Roman" w:hAnsi="Calibri" w:cs="Calibri"/>
                <w:color w:val="000000"/>
              </w:rPr>
            </w:pPr>
            <w:r>
              <w:rPr>
                <w:rFonts w:ascii="Calibri" w:eastAsia="Times New Roman" w:hAnsi="Calibri" w:cs="Calibri"/>
                <w:color w:val="000000"/>
              </w:rPr>
              <w:t>9</w:t>
            </w:r>
          </w:p>
        </w:tc>
        <w:tc>
          <w:tcPr>
            <w:tcW w:w="2516" w:type="dxa"/>
            <w:tcBorders>
              <w:top w:val="nil"/>
              <w:left w:val="nil"/>
              <w:bottom w:val="single" w:sz="4" w:space="0" w:color="auto"/>
              <w:right w:val="single" w:sz="4" w:space="0" w:color="auto"/>
            </w:tcBorders>
          </w:tcPr>
          <w:p w14:paraId="775E7F0E" w14:textId="4D786A33" w:rsidR="006D1B2B" w:rsidRDefault="00331221" w:rsidP="00EF2366">
            <w:pPr>
              <w:spacing w:after="0" w:line="240" w:lineRule="auto"/>
              <w:jc w:val="center"/>
              <w:rPr>
                <w:rFonts w:ascii="Calibri" w:eastAsia="Times New Roman" w:hAnsi="Calibri" w:cs="Calibri"/>
                <w:color w:val="000000"/>
              </w:rPr>
            </w:pPr>
            <w:r>
              <w:rPr>
                <w:rFonts w:ascii="Calibri" w:eastAsia="Times New Roman" w:hAnsi="Calibri" w:cs="Calibri"/>
                <w:color w:val="000000"/>
              </w:rPr>
              <w:t>42</w:t>
            </w:r>
          </w:p>
        </w:tc>
      </w:tr>
      <w:tr w:rsidR="006D1B2B" w:rsidRPr="00EF2366" w14:paraId="30421A2A" w14:textId="59954147" w:rsidTr="00B20464">
        <w:trPr>
          <w:trHeight w:val="266"/>
        </w:trPr>
        <w:tc>
          <w:tcPr>
            <w:tcW w:w="2702" w:type="dxa"/>
            <w:tcBorders>
              <w:top w:val="nil"/>
              <w:left w:val="single" w:sz="4" w:space="0" w:color="auto"/>
              <w:bottom w:val="single" w:sz="4" w:space="0" w:color="auto"/>
              <w:right w:val="single" w:sz="4" w:space="0" w:color="auto"/>
            </w:tcBorders>
            <w:shd w:val="clear" w:color="auto" w:fill="auto"/>
            <w:noWrap/>
            <w:vAlign w:val="bottom"/>
            <w:hideMark/>
          </w:tcPr>
          <w:p w14:paraId="0A3E0C34" w14:textId="77777777" w:rsidR="006D1B2B" w:rsidRPr="00EF2366" w:rsidRDefault="006D1B2B" w:rsidP="00771C83">
            <w:pPr>
              <w:spacing w:after="0" w:line="240" w:lineRule="auto"/>
              <w:jc w:val="center"/>
              <w:rPr>
                <w:rFonts w:ascii="Calibri" w:eastAsia="Times New Roman" w:hAnsi="Calibri" w:cs="Calibri"/>
                <w:color w:val="000000"/>
              </w:rPr>
            </w:pPr>
            <w:r w:rsidRPr="00EF2366">
              <w:rPr>
                <w:rFonts w:ascii="Calibri" w:eastAsia="Times New Roman" w:hAnsi="Calibri" w:cs="Calibri"/>
                <w:color w:val="000000"/>
              </w:rPr>
              <w:t>December-22</w:t>
            </w:r>
          </w:p>
        </w:tc>
        <w:tc>
          <w:tcPr>
            <w:tcW w:w="2795" w:type="dxa"/>
            <w:tcBorders>
              <w:top w:val="nil"/>
              <w:left w:val="nil"/>
              <w:bottom w:val="single" w:sz="4" w:space="0" w:color="auto"/>
              <w:right w:val="single" w:sz="4" w:space="0" w:color="auto"/>
            </w:tcBorders>
            <w:shd w:val="clear" w:color="auto" w:fill="auto"/>
            <w:noWrap/>
            <w:vAlign w:val="bottom"/>
            <w:hideMark/>
          </w:tcPr>
          <w:p w14:paraId="0966E948" w14:textId="45104BC8" w:rsidR="006D1B2B" w:rsidRPr="00EF2366" w:rsidRDefault="00683858" w:rsidP="00EF2366">
            <w:pPr>
              <w:spacing w:after="0" w:line="240" w:lineRule="auto"/>
              <w:jc w:val="center"/>
              <w:rPr>
                <w:rFonts w:ascii="Calibri" w:eastAsia="Times New Roman" w:hAnsi="Calibri" w:cs="Calibri"/>
                <w:color w:val="000000"/>
              </w:rPr>
            </w:pPr>
            <w:r>
              <w:rPr>
                <w:rFonts w:ascii="Calibri" w:eastAsia="Times New Roman" w:hAnsi="Calibri" w:cs="Calibri"/>
                <w:color w:val="000000"/>
              </w:rPr>
              <w:t>9</w:t>
            </w:r>
          </w:p>
        </w:tc>
        <w:tc>
          <w:tcPr>
            <w:tcW w:w="2516" w:type="dxa"/>
            <w:tcBorders>
              <w:top w:val="nil"/>
              <w:left w:val="nil"/>
              <w:bottom w:val="single" w:sz="4" w:space="0" w:color="auto"/>
              <w:right w:val="single" w:sz="4" w:space="0" w:color="auto"/>
            </w:tcBorders>
          </w:tcPr>
          <w:p w14:paraId="4DF62E6A" w14:textId="4DBA348D" w:rsidR="006D1B2B" w:rsidRDefault="00331221" w:rsidP="00EF2366">
            <w:pPr>
              <w:spacing w:after="0" w:line="240" w:lineRule="auto"/>
              <w:jc w:val="center"/>
              <w:rPr>
                <w:rFonts w:ascii="Calibri" w:eastAsia="Times New Roman" w:hAnsi="Calibri" w:cs="Calibri"/>
                <w:color w:val="000000"/>
              </w:rPr>
            </w:pPr>
            <w:r>
              <w:rPr>
                <w:rFonts w:ascii="Calibri" w:eastAsia="Times New Roman" w:hAnsi="Calibri" w:cs="Calibri"/>
                <w:color w:val="000000"/>
              </w:rPr>
              <w:t>53</w:t>
            </w:r>
          </w:p>
        </w:tc>
      </w:tr>
      <w:tr w:rsidR="006D1B2B" w:rsidRPr="00EF2366" w14:paraId="37D2FE09" w14:textId="1303065F" w:rsidTr="00B20464">
        <w:trPr>
          <w:trHeight w:val="266"/>
        </w:trPr>
        <w:tc>
          <w:tcPr>
            <w:tcW w:w="2702" w:type="dxa"/>
            <w:tcBorders>
              <w:top w:val="nil"/>
              <w:left w:val="single" w:sz="4" w:space="0" w:color="auto"/>
              <w:bottom w:val="single" w:sz="4" w:space="0" w:color="auto"/>
              <w:right w:val="single" w:sz="4" w:space="0" w:color="auto"/>
            </w:tcBorders>
            <w:shd w:val="clear" w:color="auto" w:fill="auto"/>
            <w:noWrap/>
            <w:vAlign w:val="bottom"/>
            <w:hideMark/>
          </w:tcPr>
          <w:p w14:paraId="72F284D0" w14:textId="77777777" w:rsidR="006D1B2B" w:rsidRPr="00EF2366" w:rsidRDefault="006D1B2B" w:rsidP="00771C83">
            <w:pPr>
              <w:spacing w:after="0" w:line="240" w:lineRule="auto"/>
              <w:jc w:val="center"/>
              <w:rPr>
                <w:rFonts w:ascii="Calibri" w:eastAsia="Times New Roman" w:hAnsi="Calibri" w:cs="Calibri"/>
                <w:color w:val="000000"/>
              </w:rPr>
            </w:pPr>
            <w:r w:rsidRPr="00EF2366">
              <w:rPr>
                <w:rFonts w:ascii="Calibri" w:eastAsia="Times New Roman" w:hAnsi="Calibri" w:cs="Calibri"/>
                <w:color w:val="000000"/>
              </w:rPr>
              <w:t>January-23</w:t>
            </w:r>
          </w:p>
        </w:tc>
        <w:tc>
          <w:tcPr>
            <w:tcW w:w="2795" w:type="dxa"/>
            <w:tcBorders>
              <w:top w:val="nil"/>
              <w:left w:val="nil"/>
              <w:bottom w:val="single" w:sz="4" w:space="0" w:color="auto"/>
              <w:right w:val="single" w:sz="4" w:space="0" w:color="auto"/>
            </w:tcBorders>
            <w:shd w:val="clear" w:color="auto" w:fill="auto"/>
            <w:noWrap/>
            <w:vAlign w:val="bottom"/>
            <w:hideMark/>
          </w:tcPr>
          <w:p w14:paraId="5CDE0B4F" w14:textId="3B4FBDC4" w:rsidR="006D1B2B" w:rsidRPr="00EF2366" w:rsidRDefault="00171EBF" w:rsidP="00EF2366">
            <w:pPr>
              <w:spacing w:after="0" w:line="240" w:lineRule="auto"/>
              <w:jc w:val="center"/>
              <w:rPr>
                <w:rFonts w:ascii="Calibri" w:eastAsia="Times New Roman" w:hAnsi="Calibri" w:cs="Calibri"/>
                <w:color w:val="000000"/>
              </w:rPr>
            </w:pPr>
            <w:r>
              <w:rPr>
                <w:rFonts w:ascii="Calibri" w:eastAsia="Times New Roman" w:hAnsi="Calibri" w:cs="Calibri"/>
                <w:color w:val="000000"/>
              </w:rPr>
              <w:t>10</w:t>
            </w:r>
          </w:p>
        </w:tc>
        <w:tc>
          <w:tcPr>
            <w:tcW w:w="2516" w:type="dxa"/>
            <w:tcBorders>
              <w:top w:val="nil"/>
              <w:left w:val="nil"/>
              <w:bottom w:val="single" w:sz="4" w:space="0" w:color="auto"/>
              <w:right w:val="single" w:sz="4" w:space="0" w:color="auto"/>
            </w:tcBorders>
          </w:tcPr>
          <w:p w14:paraId="76183450" w14:textId="4D265BA6" w:rsidR="006D1B2B" w:rsidRDefault="00331221" w:rsidP="00EF2366">
            <w:pPr>
              <w:spacing w:after="0" w:line="240" w:lineRule="auto"/>
              <w:jc w:val="center"/>
              <w:rPr>
                <w:rFonts w:ascii="Calibri" w:eastAsia="Times New Roman" w:hAnsi="Calibri" w:cs="Calibri"/>
                <w:color w:val="000000"/>
              </w:rPr>
            </w:pPr>
            <w:r>
              <w:rPr>
                <w:rFonts w:ascii="Calibri" w:eastAsia="Times New Roman" w:hAnsi="Calibri" w:cs="Calibri"/>
                <w:color w:val="000000"/>
              </w:rPr>
              <w:t>62</w:t>
            </w:r>
          </w:p>
        </w:tc>
      </w:tr>
      <w:tr w:rsidR="006D1B2B" w:rsidRPr="00EF2366" w14:paraId="75E15BC6" w14:textId="666FD5F7" w:rsidTr="00B20464">
        <w:trPr>
          <w:trHeight w:val="266"/>
        </w:trPr>
        <w:tc>
          <w:tcPr>
            <w:tcW w:w="2702" w:type="dxa"/>
            <w:tcBorders>
              <w:top w:val="nil"/>
              <w:left w:val="single" w:sz="4" w:space="0" w:color="auto"/>
              <w:bottom w:val="single" w:sz="4" w:space="0" w:color="auto"/>
              <w:right w:val="single" w:sz="4" w:space="0" w:color="auto"/>
            </w:tcBorders>
            <w:shd w:val="clear" w:color="auto" w:fill="auto"/>
            <w:noWrap/>
            <w:vAlign w:val="bottom"/>
            <w:hideMark/>
          </w:tcPr>
          <w:p w14:paraId="34686A6C" w14:textId="77777777" w:rsidR="006D1B2B" w:rsidRPr="00EF2366" w:rsidRDefault="006D1B2B" w:rsidP="00771C83">
            <w:pPr>
              <w:spacing w:after="0" w:line="240" w:lineRule="auto"/>
              <w:jc w:val="center"/>
              <w:rPr>
                <w:rFonts w:ascii="Calibri" w:eastAsia="Times New Roman" w:hAnsi="Calibri" w:cs="Calibri"/>
                <w:color w:val="000000"/>
              </w:rPr>
            </w:pPr>
            <w:r w:rsidRPr="00EF2366">
              <w:rPr>
                <w:rFonts w:ascii="Calibri" w:eastAsia="Times New Roman" w:hAnsi="Calibri" w:cs="Calibri"/>
                <w:color w:val="000000"/>
              </w:rPr>
              <w:t>February-23</w:t>
            </w:r>
          </w:p>
        </w:tc>
        <w:tc>
          <w:tcPr>
            <w:tcW w:w="2795" w:type="dxa"/>
            <w:tcBorders>
              <w:top w:val="nil"/>
              <w:left w:val="nil"/>
              <w:bottom w:val="single" w:sz="4" w:space="0" w:color="auto"/>
              <w:right w:val="single" w:sz="4" w:space="0" w:color="auto"/>
            </w:tcBorders>
            <w:shd w:val="clear" w:color="auto" w:fill="auto"/>
            <w:noWrap/>
            <w:vAlign w:val="bottom"/>
            <w:hideMark/>
          </w:tcPr>
          <w:p w14:paraId="24C79232" w14:textId="0F19B6C7" w:rsidR="006D1B2B" w:rsidRPr="00EF2366" w:rsidRDefault="00171EBF" w:rsidP="00EF2366">
            <w:pPr>
              <w:spacing w:after="0" w:line="240" w:lineRule="auto"/>
              <w:jc w:val="center"/>
              <w:rPr>
                <w:rFonts w:ascii="Calibri" w:eastAsia="Times New Roman" w:hAnsi="Calibri" w:cs="Calibri"/>
                <w:color w:val="000000"/>
              </w:rPr>
            </w:pPr>
            <w:r>
              <w:rPr>
                <w:rFonts w:ascii="Calibri" w:eastAsia="Times New Roman" w:hAnsi="Calibri" w:cs="Calibri"/>
                <w:color w:val="000000"/>
              </w:rPr>
              <w:t>14</w:t>
            </w:r>
          </w:p>
        </w:tc>
        <w:tc>
          <w:tcPr>
            <w:tcW w:w="2516" w:type="dxa"/>
            <w:tcBorders>
              <w:top w:val="nil"/>
              <w:left w:val="nil"/>
              <w:bottom w:val="single" w:sz="4" w:space="0" w:color="auto"/>
              <w:right w:val="single" w:sz="4" w:space="0" w:color="auto"/>
            </w:tcBorders>
          </w:tcPr>
          <w:p w14:paraId="6B704935" w14:textId="5A7024F5" w:rsidR="006D1B2B" w:rsidRDefault="00331221" w:rsidP="00EF2366">
            <w:pPr>
              <w:spacing w:after="0" w:line="240" w:lineRule="auto"/>
              <w:jc w:val="center"/>
              <w:rPr>
                <w:rFonts w:ascii="Calibri" w:eastAsia="Times New Roman" w:hAnsi="Calibri" w:cs="Calibri"/>
                <w:color w:val="000000"/>
              </w:rPr>
            </w:pPr>
            <w:r>
              <w:rPr>
                <w:rFonts w:ascii="Calibri" w:eastAsia="Times New Roman" w:hAnsi="Calibri" w:cs="Calibri"/>
                <w:color w:val="000000"/>
              </w:rPr>
              <w:t>91</w:t>
            </w:r>
          </w:p>
        </w:tc>
      </w:tr>
      <w:tr w:rsidR="006D1B2B" w:rsidRPr="00EF2366" w14:paraId="2E73D0AA" w14:textId="5EEB013E" w:rsidTr="00B20464">
        <w:trPr>
          <w:trHeight w:val="266"/>
        </w:trPr>
        <w:tc>
          <w:tcPr>
            <w:tcW w:w="2702" w:type="dxa"/>
            <w:tcBorders>
              <w:top w:val="nil"/>
              <w:left w:val="single" w:sz="4" w:space="0" w:color="auto"/>
              <w:bottom w:val="nil"/>
              <w:right w:val="single" w:sz="4" w:space="0" w:color="auto"/>
            </w:tcBorders>
            <w:shd w:val="clear" w:color="auto" w:fill="auto"/>
            <w:noWrap/>
            <w:vAlign w:val="bottom"/>
            <w:hideMark/>
          </w:tcPr>
          <w:p w14:paraId="618A9EA8" w14:textId="77777777" w:rsidR="006D1B2B" w:rsidRPr="00EF2366" w:rsidRDefault="006D1B2B" w:rsidP="00771C83">
            <w:pPr>
              <w:spacing w:after="0" w:line="240" w:lineRule="auto"/>
              <w:jc w:val="center"/>
              <w:rPr>
                <w:rFonts w:ascii="Calibri" w:eastAsia="Times New Roman" w:hAnsi="Calibri" w:cs="Calibri"/>
                <w:color w:val="000000"/>
              </w:rPr>
            </w:pPr>
            <w:r w:rsidRPr="00EF2366">
              <w:rPr>
                <w:rFonts w:ascii="Calibri" w:eastAsia="Times New Roman" w:hAnsi="Calibri" w:cs="Calibri"/>
                <w:color w:val="000000"/>
              </w:rPr>
              <w:t>March-23</w:t>
            </w:r>
          </w:p>
        </w:tc>
        <w:tc>
          <w:tcPr>
            <w:tcW w:w="2795" w:type="dxa"/>
            <w:tcBorders>
              <w:top w:val="nil"/>
              <w:left w:val="nil"/>
              <w:bottom w:val="nil"/>
              <w:right w:val="single" w:sz="4" w:space="0" w:color="auto"/>
            </w:tcBorders>
            <w:shd w:val="clear" w:color="auto" w:fill="auto"/>
            <w:noWrap/>
            <w:vAlign w:val="bottom"/>
            <w:hideMark/>
          </w:tcPr>
          <w:p w14:paraId="1DF58A3F" w14:textId="3358113C" w:rsidR="006D1B2B" w:rsidRPr="00EF2366" w:rsidRDefault="006D1B2B" w:rsidP="00EF2366">
            <w:pPr>
              <w:spacing w:after="0" w:line="240" w:lineRule="auto"/>
              <w:jc w:val="center"/>
              <w:rPr>
                <w:rFonts w:ascii="Calibri" w:eastAsia="Times New Roman" w:hAnsi="Calibri" w:cs="Calibri"/>
                <w:color w:val="000000"/>
              </w:rPr>
            </w:pPr>
            <w:r>
              <w:rPr>
                <w:rFonts w:ascii="Calibri" w:eastAsia="Times New Roman" w:hAnsi="Calibri" w:cs="Calibri"/>
                <w:color w:val="000000"/>
              </w:rPr>
              <w:t>1</w:t>
            </w:r>
            <w:r w:rsidR="00171EBF">
              <w:rPr>
                <w:rFonts w:ascii="Calibri" w:eastAsia="Times New Roman" w:hAnsi="Calibri" w:cs="Calibri"/>
                <w:color w:val="000000"/>
              </w:rPr>
              <w:t>5</w:t>
            </w:r>
          </w:p>
        </w:tc>
        <w:tc>
          <w:tcPr>
            <w:tcW w:w="2516" w:type="dxa"/>
            <w:tcBorders>
              <w:top w:val="nil"/>
              <w:left w:val="nil"/>
              <w:bottom w:val="nil"/>
              <w:right w:val="single" w:sz="4" w:space="0" w:color="auto"/>
            </w:tcBorders>
          </w:tcPr>
          <w:p w14:paraId="789B984A" w14:textId="2487B246" w:rsidR="006D1B2B" w:rsidRDefault="00331221" w:rsidP="00EF2366">
            <w:pPr>
              <w:spacing w:after="0" w:line="240" w:lineRule="auto"/>
              <w:jc w:val="center"/>
              <w:rPr>
                <w:rFonts w:ascii="Calibri" w:eastAsia="Times New Roman" w:hAnsi="Calibri" w:cs="Calibri"/>
                <w:color w:val="000000"/>
              </w:rPr>
            </w:pPr>
            <w:r>
              <w:rPr>
                <w:rFonts w:ascii="Calibri" w:eastAsia="Times New Roman" w:hAnsi="Calibri" w:cs="Calibri"/>
                <w:color w:val="000000"/>
              </w:rPr>
              <w:t>1</w:t>
            </w:r>
            <w:r w:rsidR="00320CE6">
              <w:rPr>
                <w:rFonts w:ascii="Calibri" w:eastAsia="Times New Roman" w:hAnsi="Calibri" w:cs="Calibri"/>
                <w:color w:val="000000"/>
              </w:rPr>
              <w:t>07</w:t>
            </w:r>
          </w:p>
        </w:tc>
      </w:tr>
      <w:tr w:rsidR="00B20464" w:rsidRPr="00EF2366" w14:paraId="4514C20B" w14:textId="77777777" w:rsidTr="00B20464">
        <w:trPr>
          <w:trHeight w:val="266"/>
        </w:trPr>
        <w:tc>
          <w:tcPr>
            <w:tcW w:w="2702" w:type="dxa"/>
            <w:tcBorders>
              <w:top w:val="nil"/>
              <w:left w:val="single" w:sz="4" w:space="0" w:color="auto"/>
              <w:bottom w:val="single" w:sz="4" w:space="0" w:color="auto"/>
              <w:right w:val="single" w:sz="4" w:space="0" w:color="auto"/>
            </w:tcBorders>
            <w:shd w:val="clear" w:color="auto" w:fill="auto"/>
            <w:noWrap/>
            <w:vAlign w:val="bottom"/>
          </w:tcPr>
          <w:p w14:paraId="455CAC3C" w14:textId="77777777" w:rsidR="00B20464" w:rsidRPr="00EF2366" w:rsidRDefault="00B20464" w:rsidP="00771C83">
            <w:pPr>
              <w:spacing w:after="0" w:line="240" w:lineRule="auto"/>
              <w:jc w:val="center"/>
              <w:rPr>
                <w:rFonts w:ascii="Calibri" w:eastAsia="Times New Roman" w:hAnsi="Calibri" w:cs="Calibri"/>
                <w:color w:val="000000"/>
              </w:rPr>
            </w:pPr>
          </w:p>
        </w:tc>
        <w:tc>
          <w:tcPr>
            <w:tcW w:w="2795" w:type="dxa"/>
            <w:tcBorders>
              <w:top w:val="nil"/>
              <w:left w:val="nil"/>
              <w:bottom w:val="single" w:sz="4" w:space="0" w:color="auto"/>
              <w:right w:val="single" w:sz="4" w:space="0" w:color="auto"/>
            </w:tcBorders>
            <w:shd w:val="clear" w:color="auto" w:fill="auto"/>
            <w:noWrap/>
            <w:vAlign w:val="bottom"/>
          </w:tcPr>
          <w:p w14:paraId="0F4856F0" w14:textId="77777777" w:rsidR="00B20464" w:rsidRDefault="00B20464" w:rsidP="00EF2366">
            <w:pPr>
              <w:spacing w:after="0" w:line="240" w:lineRule="auto"/>
              <w:jc w:val="center"/>
              <w:rPr>
                <w:rFonts w:ascii="Calibri" w:eastAsia="Times New Roman" w:hAnsi="Calibri" w:cs="Calibri"/>
                <w:color w:val="000000"/>
              </w:rPr>
            </w:pPr>
          </w:p>
        </w:tc>
        <w:tc>
          <w:tcPr>
            <w:tcW w:w="2516" w:type="dxa"/>
            <w:tcBorders>
              <w:top w:val="nil"/>
              <w:left w:val="nil"/>
              <w:bottom w:val="single" w:sz="4" w:space="0" w:color="auto"/>
              <w:right w:val="single" w:sz="4" w:space="0" w:color="auto"/>
            </w:tcBorders>
          </w:tcPr>
          <w:p w14:paraId="653BE032" w14:textId="77777777" w:rsidR="00B20464" w:rsidRDefault="00B20464" w:rsidP="00EF2366">
            <w:pPr>
              <w:spacing w:after="0" w:line="240" w:lineRule="auto"/>
              <w:jc w:val="center"/>
              <w:rPr>
                <w:rFonts w:ascii="Calibri" w:eastAsia="Times New Roman" w:hAnsi="Calibri" w:cs="Calibri"/>
                <w:color w:val="000000"/>
              </w:rPr>
            </w:pPr>
          </w:p>
        </w:tc>
      </w:tr>
    </w:tbl>
    <w:p w14:paraId="46288222" w14:textId="0D114C3D" w:rsidR="003206B3" w:rsidRDefault="009700DF" w:rsidP="003206B3">
      <w:pPr>
        <w:rPr>
          <w:rFonts w:ascii="Times New Roman" w:hAnsi="Times New Roman" w:cs="Times New Roman"/>
          <w:b/>
          <w:bCs/>
          <w:sz w:val="24"/>
          <w:szCs w:val="24"/>
        </w:rPr>
      </w:pPr>
      <w:r>
        <w:rPr>
          <w:noProof/>
        </w:rPr>
        <w:drawing>
          <wp:inline distT="0" distB="0" distL="0" distR="0" wp14:anchorId="6BA67129" wp14:editId="53E31821">
            <wp:extent cx="5988050" cy="3752850"/>
            <wp:effectExtent l="0" t="0" r="12700" b="0"/>
            <wp:docPr id="348579033" name="Chart 1">
              <a:extLst xmlns:a="http://schemas.openxmlformats.org/drawingml/2006/main">
                <a:ext uri="{FF2B5EF4-FFF2-40B4-BE49-F238E27FC236}">
                  <a16:creationId xmlns:a16="http://schemas.microsoft.com/office/drawing/2014/main" id="{60519F79-3CC0-9216-17F5-4C5B8AA47A4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2CB95886" w14:textId="5D85CBD8" w:rsidR="00D31093" w:rsidRDefault="00D31093">
      <w:pPr>
        <w:rPr>
          <w:rFonts w:ascii="Times New Roman" w:hAnsi="Times New Roman" w:cs="Times New Roman"/>
          <w:b/>
          <w:bCs/>
          <w:sz w:val="24"/>
          <w:szCs w:val="24"/>
        </w:rPr>
      </w:pPr>
      <w:r>
        <w:rPr>
          <w:rFonts w:ascii="Times New Roman" w:hAnsi="Times New Roman" w:cs="Times New Roman"/>
          <w:b/>
          <w:bCs/>
          <w:sz w:val="24"/>
          <w:szCs w:val="24"/>
        </w:rPr>
        <w:br w:type="page"/>
      </w:r>
    </w:p>
    <w:p w14:paraId="70E9FC07" w14:textId="1EEC2FF5" w:rsidR="00D31093" w:rsidRDefault="00D31093" w:rsidP="00D31093">
      <w:pPr>
        <w:jc w:val="center"/>
        <w:rPr>
          <w:rFonts w:ascii="Times New Roman" w:hAnsi="Times New Roman" w:cs="Times New Roman"/>
          <w:b/>
          <w:bCs/>
          <w:sz w:val="24"/>
          <w:szCs w:val="24"/>
        </w:rPr>
      </w:pPr>
      <w:r>
        <w:rPr>
          <w:rFonts w:ascii="Times New Roman" w:hAnsi="Times New Roman" w:cs="Times New Roman"/>
          <w:b/>
          <w:bCs/>
          <w:sz w:val="24"/>
          <w:szCs w:val="24"/>
        </w:rPr>
        <w:t xml:space="preserve">Appendix </w:t>
      </w:r>
      <w:r w:rsidR="00761D19">
        <w:rPr>
          <w:rFonts w:ascii="Times New Roman" w:hAnsi="Times New Roman" w:cs="Times New Roman"/>
          <w:b/>
          <w:bCs/>
          <w:sz w:val="24"/>
          <w:szCs w:val="24"/>
        </w:rPr>
        <w:t>P</w:t>
      </w:r>
    </w:p>
    <w:p w14:paraId="0122226C" w14:textId="5EAF683B" w:rsidR="00A70B3E" w:rsidRDefault="00D31093" w:rsidP="00A70B3E">
      <w:pPr>
        <w:jc w:val="center"/>
        <w:rPr>
          <w:rFonts w:ascii="Times New Roman" w:hAnsi="Times New Roman" w:cs="Times New Roman"/>
          <w:b/>
          <w:bCs/>
          <w:sz w:val="24"/>
          <w:szCs w:val="24"/>
        </w:rPr>
      </w:pPr>
      <w:r>
        <w:rPr>
          <w:rFonts w:ascii="Times New Roman" w:hAnsi="Times New Roman" w:cs="Times New Roman"/>
          <w:b/>
          <w:bCs/>
          <w:sz w:val="24"/>
          <w:szCs w:val="24"/>
        </w:rPr>
        <w:t>Statistical Analysis</w:t>
      </w:r>
    </w:p>
    <w:p w14:paraId="40919FA4" w14:textId="77777777" w:rsidR="009E6B59" w:rsidRDefault="009E6B59" w:rsidP="00A70B3E">
      <w:pPr>
        <w:jc w:val="center"/>
        <w:rPr>
          <w:rFonts w:ascii="Times New Roman" w:hAnsi="Times New Roman" w:cs="Times New Roman"/>
          <w:b/>
          <w:bCs/>
          <w:sz w:val="24"/>
          <w:szCs w:val="24"/>
        </w:rPr>
      </w:pPr>
    </w:p>
    <w:p w14:paraId="00CBB717" w14:textId="7C659A03" w:rsidR="00451437" w:rsidRDefault="008F0FA2" w:rsidP="00451437">
      <w:pPr>
        <w:rPr>
          <w:rFonts w:ascii="Times New Roman" w:hAnsi="Times New Roman" w:cs="Times New Roman"/>
          <w:b/>
          <w:bCs/>
          <w:sz w:val="24"/>
          <w:szCs w:val="24"/>
        </w:rPr>
      </w:pPr>
      <w:r>
        <w:rPr>
          <w:noProof/>
        </w:rPr>
        <w:drawing>
          <wp:inline distT="0" distB="0" distL="0" distR="0" wp14:anchorId="60D25269" wp14:editId="66FE6038">
            <wp:extent cx="5937250" cy="3086100"/>
            <wp:effectExtent l="0" t="0" r="6350" b="0"/>
            <wp:docPr id="905421299" name="Chart 1">
              <a:extLst xmlns:a="http://schemas.openxmlformats.org/drawingml/2006/main">
                <a:ext uri="{FF2B5EF4-FFF2-40B4-BE49-F238E27FC236}">
                  <a16:creationId xmlns:a16="http://schemas.microsoft.com/office/drawing/2014/main" id="{BC1BC8FC-B920-04EC-339D-8C04C5139B6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089EA70B" w14:textId="7EA60219" w:rsidR="005A00B0" w:rsidRDefault="005A00B0" w:rsidP="003206B3">
      <w:pPr>
        <w:rPr>
          <w:rFonts w:ascii="Times New Roman" w:hAnsi="Times New Roman" w:cs="Times New Roman"/>
          <w:b/>
          <w:bCs/>
          <w:sz w:val="24"/>
          <w:szCs w:val="24"/>
        </w:rPr>
      </w:pPr>
    </w:p>
    <w:p w14:paraId="61F600DB" w14:textId="549C6888" w:rsidR="00E15658" w:rsidRDefault="00265CB1" w:rsidP="003206B3">
      <w:pPr>
        <w:rPr>
          <w:rFonts w:ascii="Times New Roman" w:hAnsi="Times New Roman" w:cs="Times New Roman"/>
          <w:b/>
          <w:bCs/>
          <w:sz w:val="24"/>
          <w:szCs w:val="24"/>
        </w:rPr>
      </w:pPr>
      <w:r>
        <w:rPr>
          <w:rFonts w:ascii="Times New Roman" w:hAnsi="Times New Roman" w:cs="Times New Roman"/>
          <w:b/>
          <w:bCs/>
          <w:sz w:val="24"/>
          <w:szCs w:val="24"/>
        </w:rPr>
        <w:t>After</w:t>
      </w:r>
      <w:r w:rsidR="009F45B1">
        <w:rPr>
          <w:rFonts w:ascii="Times New Roman" w:hAnsi="Times New Roman" w:cs="Times New Roman"/>
          <w:b/>
          <w:bCs/>
          <w:sz w:val="24"/>
          <w:szCs w:val="24"/>
        </w:rPr>
        <w:t xml:space="preserve"> </w:t>
      </w:r>
      <w:r>
        <w:rPr>
          <w:rFonts w:ascii="Times New Roman" w:hAnsi="Times New Roman" w:cs="Times New Roman"/>
          <w:b/>
          <w:bCs/>
          <w:sz w:val="24"/>
          <w:szCs w:val="24"/>
        </w:rPr>
        <w:t>nine months</w:t>
      </w:r>
      <w:r w:rsidR="007F18BB">
        <w:rPr>
          <w:rFonts w:ascii="Times New Roman" w:hAnsi="Times New Roman" w:cs="Times New Roman"/>
          <w:b/>
          <w:bCs/>
          <w:sz w:val="24"/>
          <w:szCs w:val="24"/>
        </w:rPr>
        <w:t xml:space="preserve"> of utilizing th</w:t>
      </w:r>
      <w:r w:rsidR="00CD6BE4">
        <w:rPr>
          <w:rFonts w:ascii="Times New Roman" w:hAnsi="Times New Roman" w:cs="Times New Roman"/>
          <w:b/>
          <w:bCs/>
          <w:sz w:val="24"/>
          <w:szCs w:val="24"/>
        </w:rPr>
        <w:t>e YBH</w:t>
      </w:r>
      <w:r w:rsidR="00E001D7">
        <w:rPr>
          <w:rFonts w:ascii="Times New Roman" w:hAnsi="Times New Roman" w:cs="Times New Roman"/>
          <w:b/>
          <w:bCs/>
          <w:sz w:val="24"/>
          <w:szCs w:val="24"/>
        </w:rPr>
        <w:t>L</w:t>
      </w:r>
      <w:r w:rsidR="007F18BB">
        <w:rPr>
          <w:rFonts w:ascii="Times New Roman" w:hAnsi="Times New Roman" w:cs="Times New Roman"/>
          <w:b/>
          <w:bCs/>
          <w:sz w:val="24"/>
          <w:szCs w:val="24"/>
        </w:rPr>
        <w:t xml:space="preserve"> rapid referral process</w:t>
      </w:r>
      <w:r>
        <w:rPr>
          <w:rFonts w:ascii="Times New Roman" w:hAnsi="Times New Roman" w:cs="Times New Roman"/>
          <w:b/>
          <w:bCs/>
          <w:sz w:val="24"/>
          <w:szCs w:val="24"/>
        </w:rPr>
        <w:t xml:space="preserve">, </w:t>
      </w:r>
      <w:r w:rsidR="003E2F03">
        <w:rPr>
          <w:rFonts w:ascii="Times New Roman" w:hAnsi="Times New Roman" w:cs="Times New Roman"/>
          <w:b/>
          <w:bCs/>
          <w:sz w:val="24"/>
          <w:szCs w:val="24"/>
        </w:rPr>
        <w:t>the project site</w:t>
      </w:r>
      <w:r w:rsidR="00880A9F">
        <w:rPr>
          <w:rFonts w:ascii="Times New Roman" w:hAnsi="Times New Roman" w:cs="Times New Roman"/>
          <w:b/>
          <w:bCs/>
          <w:sz w:val="24"/>
          <w:szCs w:val="24"/>
        </w:rPr>
        <w:t xml:space="preserve"> has seen</w:t>
      </w:r>
      <w:r w:rsidR="009215A6">
        <w:rPr>
          <w:rFonts w:ascii="Times New Roman" w:hAnsi="Times New Roman" w:cs="Times New Roman"/>
          <w:b/>
          <w:bCs/>
          <w:sz w:val="24"/>
          <w:szCs w:val="24"/>
        </w:rPr>
        <w:t xml:space="preserve"> </w:t>
      </w:r>
      <w:r w:rsidR="00A94258">
        <w:rPr>
          <w:rFonts w:ascii="Times New Roman" w:hAnsi="Times New Roman" w:cs="Times New Roman"/>
          <w:b/>
          <w:bCs/>
          <w:sz w:val="24"/>
          <w:szCs w:val="24"/>
        </w:rPr>
        <w:t xml:space="preserve">a </w:t>
      </w:r>
      <w:r w:rsidR="00685D12">
        <w:rPr>
          <w:rFonts w:ascii="Times New Roman" w:hAnsi="Times New Roman" w:cs="Times New Roman"/>
          <w:b/>
          <w:bCs/>
          <w:sz w:val="24"/>
          <w:szCs w:val="24"/>
        </w:rPr>
        <w:t>de</w:t>
      </w:r>
      <w:r w:rsidR="00ED0B85">
        <w:rPr>
          <w:rFonts w:ascii="Times New Roman" w:hAnsi="Times New Roman" w:cs="Times New Roman"/>
          <w:b/>
          <w:bCs/>
          <w:sz w:val="24"/>
          <w:szCs w:val="24"/>
        </w:rPr>
        <w:t xml:space="preserve">crease </w:t>
      </w:r>
      <w:r w:rsidR="00AE32FD">
        <w:rPr>
          <w:rFonts w:ascii="Times New Roman" w:hAnsi="Times New Roman" w:cs="Times New Roman"/>
          <w:b/>
          <w:bCs/>
          <w:sz w:val="24"/>
          <w:szCs w:val="24"/>
        </w:rPr>
        <w:t>in</w:t>
      </w:r>
      <w:r w:rsidR="00A94258">
        <w:rPr>
          <w:rFonts w:ascii="Times New Roman" w:hAnsi="Times New Roman" w:cs="Times New Roman"/>
          <w:b/>
          <w:bCs/>
          <w:sz w:val="24"/>
          <w:szCs w:val="24"/>
        </w:rPr>
        <w:t xml:space="preserve"> </w:t>
      </w:r>
      <w:r w:rsidR="00D3602F">
        <w:rPr>
          <w:rFonts w:ascii="Times New Roman" w:hAnsi="Times New Roman" w:cs="Times New Roman"/>
          <w:b/>
          <w:bCs/>
          <w:sz w:val="24"/>
          <w:szCs w:val="24"/>
        </w:rPr>
        <w:t xml:space="preserve">juvenile </w:t>
      </w:r>
      <w:r w:rsidR="009252A5">
        <w:rPr>
          <w:rFonts w:ascii="Times New Roman" w:hAnsi="Times New Roman" w:cs="Times New Roman"/>
          <w:b/>
          <w:bCs/>
          <w:sz w:val="24"/>
          <w:szCs w:val="24"/>
        </w:rPr>
        <w:t>justice system</w:t>
      </w:r>
      <w:r w:rsidR="0081012D">
        <w:rPr>
          <w:rFonts w:ascii="Times New Roman" w:hAnsi="Times New Roman" w:cs="Times New Roman"/>
          <w:b/>
          <w:bCs/>
          <w:sz w:val="24"/>
          <w:szCs w:val="24"/>
        </w:rPr>
        <w:t xml:space="preserve"> </w:t>
      </w:r>
      <w:r w:rsidR="00F726DE">
        <w:rPr>
          <w:rFonts w:ascii="Times New Roman" w:hAnsi="Times New Roman" w:cs="Times New Roman"/>
          <w:b/>
          <w:bCs/>
          <w:sz w:val="24"/>
          <w:szCs w:val="24"/>
        </w:rPr>
        <w:t>referral</w:t>
      </w:r>
      <w:r w:rsidR="0070539C">
        <w:rPr>
          <w:rFonts w:ascii="Times New Roman" w:hAnsi="Times New Roman" w:cs="Times New Roman"/>
          <w:b/>
          <w:bCs/>
          <w:sz w:val="24"/>
          <w:szCs w:val="24"/>
        </w:rPr>
        <w:t>s</w:t>
      </w:r>
      <w:r w:rsidR="009F45B1">
        <w:rPr>
          <w:rFonts w:ascii="Times New Roman" w:hAnsi="Times New Roman" w:cs="Times New Roman"/>
          <w:b/>
          <w:bCs/>
          <w:sz w:val="24"/>
          <w:szCs w:val="24"/>
        </w:rPr>
        <w:t xml:space="preserve"> </w:t>
      </w:r>
      <w:r w:rsidR="00AE32FD">
        <w:rPr>
          <w:rFonts w:ascii="Times New Roman" w:hAnsi="Times New Roman" w:cs="Times New Roman"/>
          <w:b/>
          <w:bCs/>
          <w:sz w:val="24"/>
          <w:szCs w:val="24"/>
        </w:rPr>
        <w:t xml:space="preserve">compared to 2018. </w:t>
      </w:r>
      <w:r w:rsidR="008C46F0">
        <w:rPr>
          <w:rFonts w:ascii="Times New Roman" w:hAnsi="Times New Roman" w:cs="Times New Roman"/>
          <w:b/>
          <w:bCs/>
          <w:sz w:val="24"/>
          <w:szCs w:val="24"/>
        </w:rPr>
        <w:t>L</w:t>
      </w:r>
      <w:r w:rsidR="003C2327">
        <w:rPr>
          <w:rFonts w:ascii="Times New Roman" w:hAnsi="Times New Roman" w:cs="Times New Roman"/>
          <w:b/>
          <w:bCs/>
          <w:sz w:val="24"/>
          <w:szCs w:val="24"/>
        </w:rPr>
        <w:t>aw enforcement</w:t>
      </w:r>
      <w:r w:rsidR="00605771">
        <w:rPr>
          <w:rFonts w:ascii="Times New Roman" w:hAnsi="Times New Roman" w:cs="Times New Roman"/>
          <w:b/>
          <w:bCs/>
          <w:sz w:val="24"/>
          <w:szCs w:val="24"/>
        </w:rPr>
        <w:t xml:space="preserve"> agencies</w:t>
      </w:r>
      <w:r w:rsidR="0069128D">
        <w:rPr>
          <w:rFonts w:ascii="Times New Roman" w:hAnsi="Times New Roman" w:cs="Times New Roman"/>
          <w:b/>
          <w:bCs/>
          <w:sz w:val="24"/>
          <w:szCs w:val="24"/>
        </w:rPr>
        <w:t xml:space="preserve">, </w:t>
      </w:r>
      <w:r w:rsidR="008D5C41">
        <w:rPr>
          <w:rFonts w:ascii="Times New Roman" w:hAnsi="Times New Roman" w:cs="Times New Roman"/>
          <w:b/>
          <w:bCs/>
          <w:sz w:val="24"/>
          <w:szCs w:val="24"/>
        </w:rPr>
        <w:t>children</w:t>
      </w:r>
      <w:r w:rsidR="00412F6C">
        <w:rPr>
          <w:rFonts w:ascii="Times New Roman" w:hAnsi="Times New Roman" w:cs="Times New Roman"/>
          <w:b/>
          <w:bCs/>
          <w:sz w:val="24"/>
          <w:szCs w:val="24"/>
        </w:rPr>
        <w:t>’s division</w:t>
      </w:r>
      <w:r w:rsidR="0015051F">
        <w:rPr>
          <w:rFonts w:ascii="Times New Roman" w:hAnsi="Times New Roman" w:cs="Times New Roman"/>
          <w:b/>
          <w:bCs/>
          <w:sz w:val="24"/>
          <w:szCs w:val="24"/>
        </w:rPr>
        <w:t>,</w:t>
      </w:r>
      <w:r w:rsidR="00412F6C">
        <w:rPr>
          <w:rFonts w:ascii="Times New Roman" w:hAnsi="Times New Roman" w:cs="Times New Roman"/>
          <w:b/>
          <w:bCs/>
          <w:sz w:val="24"/>
          <w:szCs w:val="24"/>
        </w:rPr>
        <w:t xml:space="preserve"> </w:t>
      </w:r>
      <w:r w:rsidR="0069128D">
        <w:rPr>
          <w:rFonts w:ascii="Times New Roman" w:hAnsi="Times New Roman" w:cs="Times New Roman"/>
          <w:b/>
          <w:bCs/>
          <w:sz w:val="24"/>
          <w:szCs w:val="24"/>
        </w:rPr>
        <w:t>and school</w:t>
      </w:r>
      <w:r w:rsidR="001C7960">
        <w:rPr>
          <w:rFonts w:ascii="Times New Roman" w:hAnsi="Times New Roman" w:cs="Times New Roman"/>
          <w:b/>
          <w:bCs/>
          <w:sz w:val="24"/>
          <w:szCs w:val="24"/>
        </w:rPr>
        <w:t xml:space="preserve"> systems</w:t>
      </w:r>
      <w:r w:rsidR="008C46F0">
        <w:rPr>
          <w:rFonts w:ascii="Times New Roman" w:hAnsi="Times New Roman" w:cs="Times New Roman"/>
          <w:b/>
          <w:bCs/>
          <w:sz w:val="24"/>
          <w:szCs w:val="24"/>
        </w:rPr>
        <w:t xml:space="preserve"> have </w:t>
      </w:r>
      <w:r w:rsidR="003E2F03">
        <w:rPr>
          <w:rFonts w:ascii="Times New Roman" w:hAnsi="Times New Roman" w:cs="Times New Roman"/>
          <w:b/>
          <w:bCs/>
          <w:sz w:val="24"/>
          <w:szCs w:val="24"/>
        </w:rPr>
        <w:t xml:space="preserve">made </w:t>
      </w:r>
      <w:r w:rsidR="00E864B6">
        <w:rPr>
          <w:rFonts w:ascii="Times New Roman" w:hAnsi="Times New Roman" w:cs="Times New Roman"/>
          <w:b/>
          <w:bCs/>
          <w:sz w:val="24"/>
          <w:szCs w:val="24"/>
        </w:rPr>
        <w:t xml:space="preserve">youth </w:t>
      </w:r>
      <w:r w:rsidR="008C46F0">
        <w:rPr>
          <w:rFonts w:ascii="Times New Roman" w:hAnsi="Times New Roman" w:cs="Times New Roman"/>
          <w:b/>
          <w:bCs/>
          <w:sz w:val="24"/>
          <w:szCs w:val="24"/>
        </w:rPr>
        <w:t>referr</w:t>
      </w:r>
      <w:r w:rsidR="003E2F03">
        <w:rPr>
          <w:rFonts w:ascii="Times New Roman" w:hAnsi="Times New Roman" w:cs="Times New Roman"/>
          <w:b/>
          <w:bCs/>
          <w:sz w:val="24"/>
          <w:szCs w:val="24"/>
        </w:rPr>
        <w:t>als</w:t>
      </w:r>
      <w:r w:rsidR="00C91353">
        <w:rPr>
          <w:rFonts w:ascii="Times New Roman" w:hAnsi="Times New Roman" w:cs="Times New Roman"/>
          <w:b/>
          <w:bCs/>
          <w:sz w:val="24"/>
          <w:szCs w:val="24"/>
        </w:rPr>
        <w:t xml:space="preserve"> to the YBHL at staggering rates</w:t>
      </w:r>
      <w:r w:rsidR="00260D6B">
        <w:rPr>
          <w:rFonts w:ascii="Times New Roman" w:hAnsi="Times New Roman" w:cs="Times New Roman"/>
          <w:b/>
          <w:bCs/>
          <w:sz w:val="24"/>
          <w:szCs w:val="24"/>
        </w:rPr>
        <w:t>.</w:t>
      </w:r>
      <w:r w:rsidR="00205F66">
        <w:rPr>
          <w:rFonts w:ascii="Times New Roman" w:hAnsi="Times New Roman" w:cs="Times New Roman"/>
          <w:b/>
          <w:bCs/>
          <w:sz w:val="24"/>
          <w:szCs w:val="24"/>
        </w:rPr>
        <w:t xml:space="preserve"> </w:t>
      </w:r>
    </w:p>
    <w:sectPr w:rsidR="00E15658" w:rsidSect="008A4CDF">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13A5F1" w14:textId="77777777" w:rsidR="006C3412" w:rsidRDefault="006C3412" w:rsidP="00DD7400">
      <w:pPr>
        <w:spacing w:after="0" w:line="240" w:lineRule="auto"/>
      </w:pPr>
      <w:r>
        <w:separator/>
      </w:r>
    </w:p>
  </w:endnote>
  <w:endnote w:type="continuationSeparator" w:id="0">
    <w:p w14:paraId="60BE8B23" w14:textId="77777777" w:rsidR="006C3412" w:rsidRDefault="006C3412" w:rsidP="00DD7400">
      <w:pPr>
        <w:spacing w:after="0" w:line="240" w:lineRule="auto"/>
      </w:pPr>
      <w:r>
        <w:continuationSeparator/>
      </w:r>
    </w:p>
  </w:endnote>
  <w:endnote w:type="continuationNotice" w:id="1">
    <w:p w14:paraId="774B3695" w14:textId="77777777" w:rsidR="006C3412" w:rsidRDefault="006C341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gency FB">
    <w:panose1 w:val="020B0503020202020204"/>
    <w:charset w:val="00"/>
    <w:family w:val="swiss"/>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3F89F0" w14:textId="77777777" w:rsidR="006C3412" w:rsidRDefault="006C3412" w:rsidP="00DD7400">
      <w:pPr>
        <w:spacing w:after="0" w:line="240" w:lineRule="auto"/>
      </w:pPr>
      <w:r>
        <w:separator/>
      </w:r>
    </w:p>
  </w:footnote>
  <w:footnote w:type="continuationSeparator" w:id="0">
    <w:p w14:paraId="38FC8F06" w14:textId="77777777" w:rsidR="006C3412" w:rsidRDefault="006C3412" w:rsidP="00DD7400">
      <w:pPr>
        <w:spacing w:after="0" w:line="240" w:lineRule="auto"/>
      </w:pPr>
      <w:r>
        <w:continuationSeparator/>
      </w:r>
    </w:p>
  </w:footnote>
  <w:footnote w:type="continuationNotice" w:id="1">
    <w:p w14:paraId="5E99966B" w14:textId="77777777" w:rsidR="006C3412" w:rsidRDefault="006C341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361231" w14:textId="7A708956" w:rsidR="00DD7400" w:rsidRDefault="00B91468">
    <w:pPr>
      <w:pStyle w:val="Header"/>
    </w:pPr>
    <w:r>
      <w:t>INCREASING JUVENILE MENTAL HEALTH REFERRALS</w:t>
    </w:r>
    <w:r w:rsidR="008D0769">
      <w:tab/>
    </w:r>
    <w:r w:rsidR="00DD7400">
      <w:tab/>
    </w:r>
    <w:r w:rsidR="00DD7400">
      <w:rPr>
        <w:rStyle w:val="PageNumber"/>
      </w:rPr>
      <w:fldChar w:fldCharType="begin"/>
    </w:r>
    <w:r w:rsidR="00DD7400">
      <w:rPr>
        <w:rStyle w:val="PageNumber"/>
      </w:rPr>
      <w:instrText xml:space="preserve"> PAGE </w:instrText>
    </w:r>
    <w:r w:rsidR="00DD7400">
      <w:rPr>
        <w:rStyle w:val="PageNumber"/>
      </w:rPr>
      <w:fldChar w:fldCharType="separate"/>
    </w:r>
    <w:r w:rsidR="00DD7400">
      <w:rPr>
        <w:rStyle w:val="PageNumber"/>
        <w:noProof/>
      </w:rPr>
      <w:t>1</w:t>
    </w:r>
    <w:r w:rsidR="00DD7400">
      <w:rPr>
        <w:rStyle w:val="PageNumber"/>
      </w:rPr>
      <w:fldChar w:fldCharType="end"/>
    </w:r>
  </w:p>
  <w:p w14:paraId="11CC2829" w14:textId="436281FF" w:rsidR="00DD7400" w:rsidRDefault="00DD740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A860A0"/>
    <w:multiLevelType w:val="hybridMultilevel"/>
    <w:tmpl w:val="DF00AA86"/>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2F2709"/>
    <w:multiLevelType w:val="hybridMultilevel"/>
    <w:tmpl w:val="688429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84531BF"/>
    <w:multiLevelType w:val="hybridMultilevel"/>
    <w:tmpl w:val="5DB8CE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55B30DF3"/>
    <w:multiLevelType w:val="hybridMultilevel"/>
    <w:tmpl w:val="88A48D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6C87450"/>
    <w:multiLevelType w:val="hybridMultilevel"/>
    <w:tmpl w:val="049A0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67BC6358"/>
    <w:multiLevelType w:val="hybridMultilevel"/>
    <w:tmpl w:val="1A021D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70873EAD"/>
    <w:multiLevelType w:val="hybridMultilevel"/>
    <w:tmpl w:val="541292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977253496">
    <w:abstractNumId w:val="1"/>
  </w:num>
  <w:num w:numId="2" w16cid:durableId="522548977">
    <w:abstractNumId w:val="3"/>
  </w:num>
  <w:num w:numId="3" w16cid:durableId="1449818742">
    <w:abstractNumId w:val="5"/>
  </w:num>
  <w:num w:numId="4" w16cid:durableId="1143352078">
    <w:abstractNumId w:val="6"/>
  </w:num>
  <w:num w:numId="5" w16cid:durableId="2050760106">
    <w:abstractNumId w:val="4"/>
  </w:num>
  <w:num w:numId="6" w16cid:durableId="809135723">
    <w:abstractNumId w:val="2"/>
  </w:num>
  <w:num w:numId="7" w16cid:durableId="158166915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D7400"/>
    <w:rsid w:val="0000023F"/>
    <w:rsid w:val="00000296"/>
    <w:rsid w:val="00000494"/>
    <w:rsid w:val="000008FE"/>
    <w:rsid w:val="00001167"/>
    <w:rsid w:val="00001524"/>
    <w:rsid w:val="00001767"/>
    <w:rsid w:val="00001851"/>
    <w:rsid w:val="00002078"/>
    <w:rsid w:val="00002250"/>
    <w:rsid w:val="000041A5"/>
    <w:rsid w:val="00004940"/>
    <w:rsid w:val="0000499E"/>
    <w:rsid w:val="0000501A"/>
    <w:rsid w:val="00005065"/>
    <w:rsid w:val="000050DF"/>
    <w:rsid w:val="000051A8"/>
    <w:rsid w:val="0000529B"/>
    <w:rsid w:val="0000555B"/>
    <w:rsid w:val="00005767"/>
    <w:rsid w:val="00005D93"/>
    <w:rsid w:val="00005F0B"/>
    <w:rsid w:val="000063A0"/>
    <w:rsid w:val="00007138"/>
    <w:rsid w:val="0000783C"/>
    <w:rsid w:val="00010196"/>
    <w:rsid w:val="0001089F"/>
    <w:rsid w:val="00010E81"/>
    <w:rsid w:val="000114B8"/>
    <w:rsid w:val="00011E08"/>
    <w:rsid w:val="00012AE2"/>
    <w:rsid w:val="000130AD"/>
    <w:rsid w:val="000130C7"/>
    <w:rsid w:val="000133A5"/>
    <w:rsid w:val="00013453"/>
    <w:rsid w:val="0001356D"/>
    <w:rsid w:val="000139CD"/>
    <w:rsid w:val="000140BA"/>
    <w:rsid w:val="00014580"/>
    <w:rsid w:val="000148B0"/>
    <w:rsid w:val="000149D5"/>
    <w:rsid w:val="00014A87"/>
    <w:rsid w:val="00015328"/>
    <w:rsid w:val="00015770"/>
    <w:rsid w:val="000158D4"/>
    <w:rsid w:val="00016494"/>
    <w:rsid w:val="00016F4C"/>
    <w:rsid w:val="00017298"/>
    <w:rsid w:val="000179E3"/>
    <w:rsid w:val="00017B15"/>
    <w:rsid w:val="00020302"/>
    <w:rsid w:val="00020560"/>
    <w:rsid w:val="00020A6E"/>
    <w:rsid w:val="00020C14"/>
    <w:rsid w:val="00020CEC"/>
    <w:rsid w:val="00020E82"/>
    <w:rsid w:val="00021015"/>
    <w:rsid w:val="0002131B"/>
    <w:rsid w:val="0002152A"/>
    <w:rsid w:val="00021978"/>
    <w:rsid w:val="00021D4F"/>
    <w:rsid w:val="00021DCD"/>
    <w:rsid w:val="0002262F"/>
    <w:rsid w:val="00022765"/>
    <w:rsid w:val="00022A9F"/>
    <w:rsid w:val="00023000"/>
    <w:rsid w:val="00023431"/>
    <w:rsid w:val="0002349F"/>
    <w:rsid w:val="0002361D"/>
    <w:rsid w:val="00023973"/>
    <w:rsid w:val="00023D14"/>
    <w:rsid w:val="00023DCB"/>
    <w:rsid w:val="00023EC6"/>
    <w:rsid w:val="00024078"/>
    <w:rsid w:val="0002418D"/>
    <w:rsid w:val="00024DB3"/>
    <w:rsid w:val="00024FDC"/>
    <w:rsid w:val="00025108"/>
    <w:rsid w:val="0002512B"/>
    <w:rsid w:val="00025301"/>
    <w:rsid w:val="00025A35"/>
    <w:rsid w:val="00025B7E"/>
    <w:rsid w:val="00025DEE"/>
    <w:rsid w:val="0002658A"/>
    <w:rsid w:val="000265EF"/>
    <w:rsid w:val="00026606"/>
    <w:rsid w:val="00026918"/>
    <w:rsid w:val="00026921"/>
    <w:rsid w:val="00026D7B"/>
    <w:rsid w:val="00026E2A"/>
    <w:rsid w:val="00026E8F"/>
    <w:rsid w:val="00026F0A"/>
    <w:rsid w:val="00026F29"/>
    <w:rsid w:val="0002718D"/>
    <w:rsid w:val="00027466"/>
    <w:rsid w:val="00027C62"/>
    <w:rsid w:val="0003041E"/>
    <w:rsid w:val="00030A2B"/>
    <w:rsid w:val="0003126E"/>
    <w:rsid w:val="00031460"/>
    <w:rsid w:val="00032078"/>
    <w:rsid w:val="000329A5"/>
    <w:rsid w:val="00032DDB"/>
    <w:rsid w:val="00032E44"/>
    <w:rsid w:val="00033C52"/>
    <w:rsid w:val="00034A26"/>
    <w:rsid w:val="00034F77"/>
    <w:rsid w:val="0003509E"/>
    <w:rsid w:val="000350FC"/>
    <w:rsid w:val="00035391"/>
    <w:rsid w:val="00035AA2"/>
    <w:rsid w:val="0003637B"/>
    <w:rsid w:val="00036832"/>
    <w:rsid w:val="00036D34"/>
    <w:rsid w:val="00036ED2"/>
    <w:rsid w:val="0003727B"/>
    <w:rsid w:val="00037420"/>
    <w:rsid w:val="000377E8"/>
    <w:rsid w:val="000378D2"/>
    <w:rsid w:val="0003790B"/>
    <w:rsid w:val="00037BA4"/>
    <w:rsid w:val="00040720"/>
    <w:rsid w:val="00040832"/>
    <w:rsid w:val="00040965"/>
    <w:rsid w:val="00040AD7"/>
    <w:rsid w:val="00040EEC"/>
    <w:rsid w:val="0004100B"/>
    <w:rsid w:val="000410E7"/>
    <w:rsid w:val="0004110D"/>
    <w:rsid w:val="0004147E"/>
    <w:rsid w:val="00042052"/>
    <w:rsid w:val="000426E4"/>
    <w:rsid w:val="0004290D"/>
    <w:rsid w:val="00042BAB"/>
    <w:rsid w:val="00043080"/>
    <w:rsid w:val="00043107"/>
    <w:rsid w:val="00043159"/>
    <w:rsid w:val="000432BC"/>
    <w:rsid w:val="000433E9"/>
    <w:rsid w:val="000444BB"/>
    <w:rsid w:val="00045937"/>
    <w:rsid w:val="000459D1"/>
    <w:rsid w:val="000463EF"/>
    <w:rsid w:val="000467F4"/>
    <w:rsid w:val="00046A7A"/>
    <w:rsid w:val="000472C2"/>
    <w:rsid w:val="00047406"/>
    <w:rsid w:val="00047F9C"/>
    <w:rsid w:val="000500EE"/>
    <w:rsid w:val="00050E2C"/>
    <w:rsid w:val="00050E48"/>
    <w:rsid w:val="0005212E"/>
    <w:rsid w:val="000524F4"/>
    <w:rsid w:val="0005258D"/>
    <w:rsid w:val="000526B9"/>
    <w:rsid w:val="00052EFC"/>
    <w:rsid w:val="00053127"/>
    <w:rsid w:val="0005356D"/>
    <w:rsid w:val="000538E6"/>
    <w:rsid w:val="000539A7"/>
    <w:rsid w:val="00054430"/>
    <w:rsid w:val="00054696"/>
    <w:rsid w:val="000549F4"/>
    <w:rsid w:val="00054E83"/>
    <w:rsid w:val="000563A8"/>
    <w:rsid w:val="0005654F"/>
    <w:rsid w:val="00056C07"/>
    <w:rsid w:val="00057155"/>
    <w:rsid w:val="000571AB"/>
    <w:rsid w:val="000571D0"/>
    <w:rsid w:val="000573DC"/>
    <w:rsid w:val="00060499"/>
    <w:rsid w:val="00060F4D"/>
    <w:rsid w:val="000616AA"/>
    <w:rsid w:val="000617C5"/>
    <w:rsid w:val="00061D7D"/>
    <w:rsid w:val="00061DBC"/>
    <w:rsid w:val="00062264"/>
    <w:rsid w:val="00062330"/>
    <w:rsid w:val="000625C3"/>
    <w:rsid w:val="0006292A"/>
    <w:rsid w:val="00062A46"/>
    <w:rsid w:val="00062AAF"/>
    <w:rsid w:val="000640B2"/>
    <w:rsid w:val="00064360"/>
    <w:rsid w:val="00064E35"/>
    <w:rsid w:val="000652C1"/>
    <w:rsid w:val="000657DC"/>
    <w:rsid w:val="00066649"/>
    <w:rsid w:val="0006677C"/>
    <w:rsid w:val="00066B49"/>
    <w:rsid w:val="000673DE"/>
    <w:rsid w:val="0006742A"/>
    <w:rsid w:val="000675A2"/>
    <w:rsid w:val="0006767C"/>
    <w:rsid w:val="000678DD"/>
    <w:rsid w:val="00070032"/>
    <w:rsid w:val="0007051D"/>
    <w:rsid w:val="00070981"/>
    <w:rsid w:val="00070AD8"/>
    <w:rsid w:val="000713FA"/>
    <w:rsid w:val="00071439"/>
    <w:rsid w:val="00071804"/>
    <w:rsid w:val="00071FB6"/>
    <w:rsid w:val="0007277A"/>
    <w:rsid w:val="00072A8B"/>
    <w:rsid w:val="00072CC9"/>
    <w:rsid w:val="00073642"/>
    <w:rsid w:val="00073681"/>
    <w:rsid w:val="00073B0B"/>
    <w:rsid w:val="00074447"/>
    <w:rsid w:val="00074BD2"/>
    <w:rsid w:val="0007584A"/>
    <w:rsid w:val="00075B65"/>
    <w:rsid w:val="00075DE2"/>
    <w:rsid w:val="000760B7"/>
    <w:rsid w:val="00076384"/>
    <w:rsid w:val="00076B8F"/>
    <w:rsid w:val="00077BB0"/>
    <w:rsid w:val="00080B05"/>
    <w:rsid w:val="00080DB8"/>
    <w:rsid w:val="00081B7C"/>
    <w:rsid w:val="00081C96"/>
    <w:rsid w:val="00081EFC"/>
    <w:rsid w:val="00082005"/>
    <w:rsid w:val="000822D9"/>
    <w:rsid w:val="00082AAE"/>
    <w:rsid w:val="00082EAD"/>
    <w:rsid w:val="000831C6"/>
    <w:rsid w:val="0008339A"/>
    <w:rsid w:val="000839D3"/>
    <w:rsid w:val="00084593"/>
    <w:rsid w:val="00084617"/>
    <w:rsid w:val="000847BF"/>
    <w:rsid w:val="00084BAA"/>
    <w:rsid w:val="00084BAB"/>
    <w:rsid w:val="00084BC6"/>
    <w:rsid w:val="00084D7E"/>
    <w:rsid w:val="00085943"/>
    <w:rsid w:val="00085A16"/>
    <w:rsid w:val="00085BDD"/>
    <w:rsid w:val="00085F7F"/>
    <w:rsid w:val="000863E4"/>
    <w:rsid w:val="000866FE"/>
    <w:rsid w:val="00086A0F"/>
    <w:rsid w:val="000871DE"/>
    <w:rsid w:val="00087264"/>
    <w:rsid w:val="0008742D"/>
    <w:rsid w:val="00087EB0"/>
    <w:rsid w:val="0009040B"/>
    <w:rsid w:val="0009072F"/>
    <w:rsid w:val="0009113C"/>
    <w:rsid w:val="0009131A"/>
    <w:rsid w:val="000917CC"/>
    <w:rsid w:val="000919C2"/>
    <w:rsid w:val="00091F8D"/>
    <w:rsid w:val="0009202F"/>
    <w:rsid w:val="00092DD9"/>
    <w:rsid w:val="00093463"/>
    <w:rsid w:val="00093CDA"/>
    <w:rsid w:val="00093F20"/>
    <w:rsid w:val="000941A1"/>
    <w:rsid w:val="000943E9"/>
    <w:rsid w:val="0009523B"/>
    <w:rsid w:val="000952D8"/>
    <w:rsid w:val="00095997"/>
    <w:rsid w:val="00095CF6"/>
    <w:rsid w:val="000968E4"/>
    <w:rsid w:val="00096B3C"/>
    <w:rsid w:val="0009739A"/>
    <w:rsid w:val="000975DD"/>
    <w:rsid w:val="000979FA"/>
    <w:rsid w:val="00097C86"/>
    <w:rsid w:val="000A03A1"/>
    <w:rsid w:val="000A0B99"/>
    <w:rsid w:val="000A1332"/>
    <w:rsid w:val="000A13DB"/>
    <w:rsid w:val="000A18D5"/>
    <w:rsid w:val="000A1B5A"/>
    <w:rsid w:val="000A22CE"/>
    <w:rsid w:val="000A2C71"/>
    <w:rsid w:val="000A2D81"/>
    <w:rsid w:val="000A2F23"/>
    <w:rsid w:val="000A384C"/>
    <w:rsid w:val="000A38B9"/>
    <w:rsid w:val="000A4C97"/>
    <w:rsid w:val="000A5AED"/>
    <w:rsid w:val="000A5D05"/>
    <w:rsid w:val="000A5D9F"/>
    <w:rsid w:val="000A61A2"/>
    <w:rsid w:val="000A664A"/>
    <w:rsid w:val="000A6A93"/>
    <w:rsid w:val="000A6EEE"/>
    <w:rsid w:val="000A76CD"/>
    <w:rsid w:val="000A76E6"/>
    <w:rsid w:val="000A7AED"/>
    <w:rsid w:val="000A7EF4"/>
    <w:rsid w:val="000A7F5E"/>
    <w:rsid w:val="000B07BE"/>
    <w:rsid w:val="000B09B7"/>
    <w:rsid w:val="000B0F7D"/>
    <w:rsid w:val="000B1293"/>
    <w:rsid w:val="000B15C3"/>
    <w:rsid w:val="000B2656"/>
    <w:rsid w:val="000B30E5"/>
    <w:rsid w:val="000B3175"/>
    <w:rsid w:val="000B391B"/>
    <w:rsid w:val="000B3DE1"/>
    <w:rsid w:val="000B4112"/>
    <w:rsid w:val="000B42C5"/>
    <w:rsid w:val="000B45BB"/>
    <w:rsid w:val="000B4B47"/>
    <w:rsid w:val="000B57A9"/>
    <w:rsid w:val="000B5A4B"/>
    <w:rsid w:val="000B5C2C"/>
    <w:rsid w:val="000B5C9F"/>
    <w:rsid w:val="000B5CA1"/>
    <w:rsid w:val="000B5D75"/>
    <w:rsid w:val="000B6235"/>
    <w:rsid w:val="000B687E"/>
    <w:rsid w:val="000B6C2A"/>
    <w:rsid w:val="000B7E55"/>
    <w:rsid w:val="000B7F2C"/>
    <w:rsid w:val="000B7F87"/>
    <w:rsid w:val="000C02D6"/>
    <w:rsid w:val="000C073E"/>
    <w:rsid w:val="000C1119"/>
    <w:rsid w:val="000C1AA6"/>
    <w:rsid w:val="000C1ADF"/>
    <w:rsid w:val="000C1BF5"/>
    <w:rsid w:val="000C1E0E"/>
    <w:rsid w:val="000C23AB"/>
    <w:rsid w:val="000C257F"/>
    <w:rsid w:val="000C2A6C"/>
    <w:rsid w:val="000C2AA7"/>
    <w:rsid w:val="000C3CF7"/>
    <w:rsid w:val="000C4454"/>
    <w:rsid w:val="000C4526"/>
    <w:rsid w:val="000C4911"/>
    <w:rsid w:val="000C4A97"/>
    <w:rsid w:val="000C4C28"/>
    <w:rsid w:val="000C4FAA"/>
    <w:rsid w:val="000C51BC"/>
    <w:rsid w:val="000C54EE"/>
    <w:rsid w:val="000C5D11"/>
    <w:rsid w:val="000C6093"/>
    <w:rsid w:val="000C70C1"/>
    <w:rsid w:val="000C7537"/>
    <w:rsid w:val="000D0566"/>
    <w:rsid w:val="000D0E44"/>
    <w:rsid w:val="000D0EA8"/>
    <w:rsid w:val="000D10CB"/>
    <w:rsid w:val="000D1226"/>
    <w:rsid w:val="000D12F1"/>
    <w:rsid w:val="000D16A8"/>
    <w:rsid w:val="000D1BD3"/>
    <w:rsid w:val="000D2BBB"/>
    <w:rsid w:val="000D2BE7"/>
    <w:rsid w:val="000D2DA0"/>
    <w:rsid w:val="000D2F4A"/>
    <w:rsid w:val="000D3B3E"/>
    <w:rsid w:val="000D406F"/>
    <w:rsid w:val="000D43DA"/>
    <w:rsid w:val="000D4BE2"/>
    <w:rsid w:val="000D4CF9"/>
    <w:rsid w:val="000D51D1"/>
    <w:rsid w:val="000D59EB"/>
    <w:rsid w:val="000D5A89"/>
    <w:rsid w:val="000D65B7"/>
    <w:rsid w:val="000D68E0"/>
    <w:rsid w:val="000D6B36"/>
    <w:rsid w:val="000D77BF"/>
    <w:rsid w:val="000D7AED"/>
    <w:rsid w:val="000D7CF1"/>
    <w:rsid w:val="000D7DE6"/>
    <w:rsid w:val="000E0427"/>
    <w:rsid w:val="000E06EC"/>
    <w:rsid w:val="000E0B64"/>
    <w:rsid w:val="000E1018"/>
    <w:rsid w:val="000E103A"/>
    <w:rsid w:val="000E137A"/>
    <w:rsid w:val="000E17C4"/>
    <w:rsid w:val="000E1D8E"/>
    <w:rsid w:val="000E2656"/>
    <w:rsid w:val="000E26DA"/>
    <w:rsid w:val="000E2730"/>
    <w:rsid w:val="000E3613"/>
    <w:rsid w:val="000E36D9"/>
    <w:rsid w:val="000E3B03"/>
    <w:rsid w:val="000E3E79"/>
    <w:rsid w:val="000E490E"/>
    <w:rsid w:val="000E4DDF"/>
    <w:rsid w:val="000E56BE"/>
    <w:rsid w:val="000E598B"/>
    <w:rsid w:val="000E5FBC"/>
    <w:rsid w:val="000E65FF"/>
    <w:rsid w:val="000E66E1"/>
    <w:rsid w:val="000E6EB4"/>
    <w:rsid w:val="000E76CC"/>
    <w:rsid w:val="000E7B23"/>
    <w:rsid w:val="000E7C24"/>
    <w:rsid w:val="000E7C6A"/>
    <w:rsid w:val="000F004E"/>
    <w:rsid w:val="000F0662"/>
    <w:rsid w:val="000F0A22"/>
    <w:rsid w:val="000F1194"/>
    <w:rsid w:val="000F1273"/>
    <w:rsid w:val="000F1346"/>
    <w:rsid w:val="000F19CD"/>
    <w:rsid w:val="000F1F50"/>
    <w:rsid w:val="000F213A"/>
    <w:rsid w:val="000F242A"/>
    <w:rsid w:val="000F2655"/>
    <w:rsid w:val="000F2856"/>
    <w:rsid w:val="000F3239"/>
    <w:rsid w:val="000F3285"/>
    <w:rsid w:val="000F35EC"/>
    <w:rsid w:val="000F370E"/>
    <w:rsid w:val="000F3805"/>
    <w:rsid w:val="000F4015"/>
    <w:rsid w:val="000F40F1"/>
    <w:rsid w:val="000F4908"/>
    <w:rsid w:val="000F4D02"/>
    <w:rsid w:val="000F5165"/>
    <w:rsid w:val="000F5247"/>
    <w:rsid w:val="000F580E"/>
    <w:rsid w:val="000F59C8"/>
    <w:rsid w:val="000F6180"/>
    <w:rsid w:val="000F68C5"/>
    <w:rsid w:val="000F6AEE"/>
    <w:rsid w:val="000F714B"/>
    <w:rsid w:val="000F784E"/>
    <w:rsid w:val="0010001F"/>
    <w:rsid w:val="00101145"/>
    <w:rsid w:val="00101154"/>
    <w:rsid w:val="00101343"/>
    <w:rsid w:val="00102F65"/>
    <w:rsid w:val="001031C6"/>
    <w:rsid w:val="00103268"/>
    <w:rsid w:val="00103E63"/>
    <w:rsid w:val="00104242"/>
    <w:rsid w:val="00104FA6"/>
    <w:rsid w:val="00105127"/>
    <w:rsid w:val="00105423"/>
    <w:rsid w:val="0010554A"/>
    <w:rsid w:val="00105613"/>
    <w:rsid w:val="00105782"/>
    <w:rsid w:val="0010587B"/>
    <w:rsid w:val="00105AB5"/>
    <w:rsid w:val="00105BCE"/>
    <w:rsid w:val="00105F92"/>
    <w:rsid w:val="00106022"/>
    <w:rsid w:val="00106114"/>
    <w:rsid w:val="00106A06"/>
    <w:rsid w:val="00106EEF"/>
    <w:rsid w:val="00106F83"/>
    <w:rsid w:val="00107227"/>
    <w:rsid w:val="001075C6"/>
    <w:rsid w:val="00107E45"/>
    <w:rsid w:val="0011038D"/>
    <w:rsid w:val="00110704"/>
    <w:rsid w:val="0011116A"/>
    <w:rsid w:val="001112B7"/>
    <w:rsid w:val="0011189B"/>
    <w:rsid w:val="00111A7E"/>
    <w:rsid w:val="00111DFB"/>
    <w:rsid w:val="001124A9"/>
    <w:rsid w:val="001132B3"/>
    <w:rsid w:val="001136C9"/>
    <w:rsid w:val="001141ED"/>
    <w:rsid w:val="00114568"/>
    <w:rsid w:val="001152C8"/>
    <w:rsid w:val="001155B7"/>
    <w:rsid w:val="001156FB"/>
    <w:rsid w:val="00115768"/>
    <w:rsid w:val="00115A08"/>
    <w:rsid w:val="001161A5"/>
    <w:rsid w:val="00116206"/>
    <w:rsid w:val="00116AB6"/>
    <w:rsid w:val="00116F05"/>
    <w:rsid w:val="00116F7C"/>
    <w:rsid w:val="001171C3"/>
    <w:rsid w:val="00117E61"/>
    <w:rsid w:val="00117EC2"/>
    <w:rsid w:val="00120599"/>
    <w:rsid w:val="00120625"/>
    <w:rsid w:val="0012095B"/>
    <w:rsid w:val="00120ADD"/>
    <w:rsid w:val="00120DB5"/>
    <w:rsid w:val="00120DE0"/>
    <w:rsid w:val="001211F1"/>
    <w:rsid w:val="0012127D"/>
    <w:rsid w:val="0012130F"/>
    <w:rsid w:val="001214E3"/>
    <w:rsid w:val="00121503"/>
    <w:rsid w:val="00121508"/>
    <w:rsid w:val="00121A02"/>
    <w:rsid w:val="00121D77"/>
    <w:rsid w:val="001223E4"/>
    <w:rsid w:val="00122CC8"/>
    <w:rsid w:val="00123012"/>
    <w:rsid w:val="00123992"/>
    <w:rsid w:val="00123E11"/>
    <w:rsid w:val="00124184"/>
    <w:rsid w:val="001241BF"/>
    <w:rsid w:val="0012457B"/>
    <w:rsid w:val="0012483D"/>
    <w:rsid w:val="00124B65"/>
    <w:rsid w:val="00124D7E"/>
    <w:rsid w:val="00124F22"/>
    <w:rsid w:val="00125932"/>
    <w:rsid w:val="001259BD"/>
    <w:rsid w:val="00125B14"/>
    <w:rsid w:val="00125D76"/>
    <w:rsid w:val="00125DCF"/>
    <w:rsid w:val="00126296"/>
    <w:rsid w:val="001269CF"/>
    <w:rsid w:val="00126E16"/>
    <w:rsid w:val="00127A77"/>
    <w:rsid w:val="00127ECA"/>
    <w:rsid w:val="00130F54"/>
    <w:rsid w:val="001314E0"/>
    <w:rsid w:val="001321BA"/>
    <w:rsid w:val="00132358"/>
    <w:rsid w:val="00132CEE"/>
    <w:rsid w:val="001330DF"/>
    <w:rsid w:val="00133361"/>
    <w:rsid w:val="0013364A"/>
    <w:rsid w:val="00133CE4"/>
    <w:rsid w:val="00134534"/>
    <w:rsid w:val="0013457E"/>
    <w:rsid w:val="001355FA"/>
    <w:rsid w:val="00135F30"/>
    <w:rsid w:val="00135FB5"/>
    <w:rsid w:val="0013650D"/>
    <w:rsid w:val="001366C4"/>
    <w:rsid w:val="0013676A"/>
    <w:rsid w:val="00136925"/>
    <w:rsid w:val="00137471"/>
    <w:rsid w:val="00137AD2"/>
    <w:rsid w:val="00137E29"/>
    <w:rsid w:val="00140153"/>
    <w:rsid w:val="00140223"/>
    <w:rsid w:val="00140317"/>
    <w:rsid w:val="00140796"/>
    <w:rsid w:val="00140908"/>
    <w:rsid w:val="0014097E"/>
    <w:rsid w:val="001409EF"/>
    <w:rsid w:val="00140CB4"/>
    <w:rsid w:val="00140E77"/>
    <w:rsid w:val="00141075"/>
    <w:rsid w:val="001412D8"/>
    <w:rsid w:val="0014181E"/>
    <w:rsid w:val="00141BD1"/>
    <w:rsid w:val="00141DAC"/>
    <w:rsid w:val="00142995"/>
    <w:rsid w:val="00142CBE"/>
    <w:rsid w:val="00142FAC"/>
    <w:rsid w:val="001431C7"/>
    <w:rsid w:val="0014333A"/>
    <w:rsid w:val="0014347D"/>
    <w:rsid w:val="0014364D"/>
    <w:rsid w:val="00143725"/>
    <w:rsid w:val="00143EE9"/>
    <w:rsid w:val="0014442C"/>
    <w:rsid w:val="00144769"/>
    <w:rsid w:val="00144FEE"/>
    <w:rsid w:val="00145074"/>
    <w:rsid w:val="001451FA"/>
    <w:rsid w:val="00145267"/>
    <w:rsid w:val="00145BC0"/>
    <w:rsid w:val="001461D4"/>
    <w:rsid w:val="0014653C"/>
    <w:rsid w:val="00146710"/>
    <w:rsid w:val="0014705C"/>
    <w:rsid w:val="0014731D"/>
    <w:rsid w:val="0014771E"/>
    <w:rsid w:val="00147870"/>
    <w:rsid w:val="00147CF3"/>
    <w:rsid w:val="00147FF9"/>
    <w:rsid w:val="0015051F"/>
    <w:rsid w:val="00150C7F"/>
    <w:rsid w:val="00150CF2"/>
    <w:rsid w:val="00151048"/>
    <w:rsid w:val="00151665"/>
    <w:rsid w:val="0015174D"/>
    <w:rsid w:val="001518CB"/>
    <w:rsid w:val="00151913"/>
    <w:rsid w:val="00151FFC"/>
    <w:rsid w:val="00152127"/>
    <w:rsid w:val="001525FC"/>
    <w:rsid w:val="001529E9"/>
    <w:rsid w:val="00152C5C"/>
    <w:rsid w:val="00153021"/>
    <w:rsid w:val="00153714"/>
    <w:rsid w:val="00153B06"/>
    <w:rsid w:val="001547E6"/>
    <w:rsid w:val="00155A88"/>
    <w:rsid w:val="00155FF2"/>
    <w:rsid w:val="001566DD"/>
    <w:rsid w:val="001572DF"/>
    <w:rsid w:val="0015736C"/>
    <w:rsid w:val="001573C2"/>
    <w:rsid w:val="001576AD"/>
    <w:rsid w:val="00157CDA"/>
    <w:rsid w:val="00160612"/>
    <w:rsid w:val="00160796"/>
    <w:rsid w:val="00160967"/>
    <w:rsid w:val="00160983"/>
    <w:rsid w:val="00160B1C"/>
    <w:rsid w:val="00160EA9"/>
    <w:rsid w:val="00161315"/>
    <w:rsid w:val="00161684"/>
    <w:rsid w:val="0016199E"/>
    <w:rsid w:val="00161FBC"/>
    <w:rsid w:val="00162C0F"/>
    <w:rsid w:val="00162D02"/>
    <w:rsid w:val="00163377"/>
    <w:rsid w:val="0016339B"/>
    <w:rsid w:val="00163E7F"/>
    <w:rsid w:val="0016417B"/>
    <w:rsid w:val="001648FB"/>
    <w:rsid w:val="00165165"/>
    <w:rsid w:val="00165348"/>
    <w:rsid w:val="001654EE"/>
    <w:rsid w:val="0016597A"/>
    <w:rsid w:val="00165CF1"/>
    <w:rsid w:val="00165FA7"/>
    <w:rsid w:val="00165FD9"/>
    <w:rsid w:val="0016600A"/>
    <w:rsid w:val="001661ED"/>
    <w:rsid w:val="001662FE"/>
    <w:rsid w:val="00166326"/>
    <w:rsid w:val="001666BC"/>
    <w:rsid w:val="001666C7"/>
    <w:rsid w:val="00166977"/>
    <w:rsid w:val="00166BFE"/>
    <w:rsid w:val="00166EE9"/>
    <w:rsid w:val="00166F1D"/>
    <w:rsid w:val="00166FF2"/>
    <w:rsid w:val="00167010"/>
    <w:rsid w:val="00167647"/>
    <w:rsid w:val="001676A8"/>
    <w:rsid w:val="00167B56"/>
    <w:rsid w:val="00167BBE"/>
    <w:rsid w:val="001704DA"/>
    <w:rsid w:val="00170647"/>
    <w:rsid w:val="00170EF9"/>
    <w:rsid w:val="00171343"/>
    <w:rsid w:val="00171DA2"/>
    <w:rsid w:val="00171EBF"/>
    <w:rsid w:val="001720DD"/>
    <w:rsid w:val="00172331"/>
    <w:rsid w:val="001728ED"/>
    <w:rsid w:val="00172F18"/>
    <w:rsid w:val="00172F8B"/>
    <w:rsid w:val="0017379C"/>
    <w:rsid w:val="00173941"/>
    <w:rsid w:val="00173F20"/>
    <w:rsid w:val="00174009"/>
    <w:rsid w:val="001740FC"/>
    <w:rsid w:val="0017418F"/>
    <w:rsid w:val="00174A11"/>
    <w:rsid w:val="00174B4A"/>
    <w:rsid w:val="00174F89"/>
    <w:rsid w:val="00175044"/>
    <w:rsid w:val="0017524C"/>
    <w:rsid w:val="00175456"/>
    <w:rsid w:val="001759A3"/>
    <w:rsid w:val="00175B70"/>
    <w:rsid w:val="00175F06"/>
    <w:rsid w:val="00176A1B"/>
    <w:rsid w:val="00176AB9"/>
    <w:rsid w:val="00176DEF"/>
    <w:rsid w:val="001775C3"/>
    <w:rsid w:val="001776BB"/>
    <w:rsid w:val="00177871"/>
    <w:rsid w:val="0018093C"/>
    <w:rsid w:val="00180970"/>
    <w:rsid w:val="00181374"/>
    <w:rsid w:val="001817FA"/>
    <w:rsid w:val="00181AA1"/>
    <w:rsid w:val="0018269C"/>
    <w:rsid w:val="00182B21"/>
    <w:rsid w:val="00182EAB"/>
    <w:rsid w:val="001830B0"/>
    <w:rsid w:val="001838BD"/>
    <w:rsid w:val="00183B39"/>
    <w:rsid w:val="00183D66"/>
    <w:rsid w:val="00184487"/>
    <w:rsid w:val="00184824"/>
    <w:rsid w:val="00184DCD"/>
    <w:rsid w:val="00184F9A"/>
    <w:rsid w:val="00184FF1"/>
    <w:rsid w:val="00185592"/>
    <w:rsid w:val="001855C9"/>
    <w:rsid w:val="00185674"/>
    <w:rsid w:val="00185927"/>
    <w:rsid w:val="001859EB"/>
    <w:rsid w:val="00185DDF"/>
    <w:rsid w:val="00185E1E"/>
    <w:rsid w:val="001863E8"/>
    <w:rsid w:val="00186672"/>
    <w:rsid w:val="00186B87"/>
    <w:rsid w:val="00186EF5"/>
    <w:rsid w:val="00187639"/>
    <w:rsid w:val="001905FF"/>
    <w:rsid w:val="0019089E"/>
    <w:rsid w:val="00190BE1"/>
    <w:rsid w:val="00190F07"/>
    <w:rsid w:val="00190FAA"/>
    <w:rsid w:val="001912C1"/>
    <w:rsid w:val="00191564"/>
    <w:rsid w:val="00191661"/>
    <w:rsid w:val="00191BC8"/>
    <w:rsid w:val="00191C71"/>
    <w:rsid w:val="00191DBD"/>
    <w:rsid w:val="00192728"/>
    <w:rsid w:val="00192772"/>
    <w:rsid w:val="0019284D"/>
    <w:rsid w:val="001929CF"/>
    <w:rsid w:val="00192A46"/>
    <w:rsid w:val="00192B87"/>
    <w:rsid w:val="00192E30"/>
    <w:rsid w:val="00192F4C"/>
    <w:rsid w:val="00192FDA"/>
    <w:rsid w:val="00193209"/>
    <w:rsid w:val="0019390A"/>
    <w:rsid w:val="00193A21"/>
    <w:rsid w:val="00193B46"/>
    <w:rsid w:val="00193B4B"/>
    <w:rsid w:val="00193BF1"/>
    <w:rsid w:val="00193D14"/>
    <w:rsid w:val="001941F7"/>
    <w:rsid w:val="001949EF"/>
    <w:rsid w:val="00195334"/>
    <w:rsid w:val="001954E6"/>
    <w:rsid w:val="00195719"/>
    <w:rsid w:val="0019592A"/>
    <w:rsid w:val="00195C0C"/>
    <w:rsid w:val="00196001"/>
    <w:rsid w:val="00196482"/>
    <w:rsid w:val="00197862"/>
    <w:rsid w:val="0019791A"/>
    <w:rsid w:val="001979A5"/>
    <w:rsid w:val="001A06E8"/>
    <w:rsid w:val="001A0B92"/>
    <w:rsid w:val="001A1FB5"/>
    <w:rsid w:val="001A2ADC"/>
    <w:rsid w:val="001A2D25"/>
    <w:rsid w:val="001A33F3"/>
    <w:rsid w:val="001A39B4"/>
    <w:rsid w:val="001A39F7"/>
    <w:rsid w:val="001A3DE2"/>
    <w:rsid w:val="001A457E"/>
    <w:rsid w:val="001A4874"/>
    <w:rsid w:val="001A4CC1"/>
    <w:rsid w:val="001A4D8D"/>
    <w:rsid w:val="001A4E76"/>
    <w:rsid w:val="001A5033"/>
    <w:rsid w:val="001A531C"/>
    <w:rsid w:val="001A5701"/>
    <w:rsid w:val="001A5AFB"/>
    <w:rsid w:val="001A6790"/>
    <w:rsid w:val="001A6B97"/>
    <w:rsid w:val="001A7333"/>
    <w:rsid w:val="001A7A9E"/>
    <w:rsid w:val="001A7B96"/>
    <w:rsid w:val="001A7D63"/>
    <w:rsid w:val="001A7DC2"/>
    <w:rsid w:val="001B0134"/>
    <w:rsid w:val="001B021C"/>
    <w:rsid w:val="001B025F"/>
    <w:rsid w:val="001B030C"/>
    <w:rsid w:val="001B0517"/>
    <w:rsid w:val="001B083B"/>
    <w:rsid w:val="001B0C07"/>
    <w:rsid w:val="001B1209"/>
    <w:rsid w:val="001B1D86"/>
    <w:rsid w:val="001B2462"/>
    <w:rsid w:val="001B2476"/>
    <w:rsid w:val="001B251A"/>
    <w:rsid w:val="001B2766"/>
    <w:rsid w:val="001B29E9"/>
    <w:rsid w:val="001B362D"/>
    <w:rsid w:val="001B4352"/>
    <w:rsid w:val="001B48FB"/>
    <w:rsid w:val="001B496D"/>
    <w:rsid w:val="001B58AA"/>
    <w:rsid w:val="001B5A09"/>
    <w:rsid w:val="001B5C1E"/>
    <w:rsid w:val="001B5D4E"/>
    <w:rsid w:val="001B5D98"/>
    <w:rsid w:val="001B5E67"/>
    <w:rsid w:val="001B61E2"/>
    <w:rsid w:val="001B6506"/>
    <w:rsid w:val="001B783B"/>
    <w:rsid w:val="001B7DB4"/>
    <w:rsid w:val="001C025C"/>
    <w:rsid w:val="001C0353"/>
    <w:rsid w:val="001C0367"/>
    <w:rsid w:val="001C0B91"/>
    <w:rsid w:val="001C0D9E"/>
    <w:rsid w:val="001C1393"/>
    <w:rsid w:val="001C1FC5"/>
    <w:rsid w:val="001C257D"/>
    <w:rsid w:val="001C2990"/>
    <w:rsid w:val="001C2CCD"/>
    <w:rsid w:val="001C31BC"/>
    <w:rsid w:val="001C3333"/>
    <w:rsid w:val="001C3656"/>
    <w:rsid w:val="001C36A7"/>
    <w:rsid w:val="001C3ACF"/>
    <w:rsid w:val="001C3E3B"/>
    <w:rsid w:val="001C4057"/>
    <w:rsid w:val="001C436B"/>
    <w:rsid w:val="001C4A00"/>
    <w:rsid w:val="001C4AEC"/>
    <w:rsid w:val="001C4FA7"/>
    <w:rsid w:val="001C51D2"/>
    <w:rsid w:val="001C523C"/>
    <w:rsid w:val="001C5DA7"/>
    <w:rsid w:val="001C658B"/>
    <w:rsid w:val="001C69FB"/>
    <w:rsid w:val="001C6ACF"/>
    <w:rsid w:val="001C6BC1"/>
    <w:rsid w:val="001C6D35"/>
    <w:rsid w:val="001C6D63"/>
    <w:rsid w:val="001C6E54"/>
    <w:rsid w:val="001C7125"/>
    <w:rsid w:val="001C773B"/>
    <w:rsid w:val="001C7960"/>
    <w:rsid w:val="001D051A"/>
    <w:rsid w:val="001D0A13"/>
    <w:rsid w:val="001D0E14"/>
    <w:rsid w:val="001D0E6C"/>
    <w:rsid w:val="001D1059"/>
    <w:rsid w:val="001D13E9"/>
    <w:rsid w:val="001D1463"/>
    <w:rsid w:val="001D148A"/>
    <w:rsid w:val="001D254B"/>
    <w:rsid w:val="001D27C1"/>
    <w:rsid w:val="001D31A1"/>
    <w:rsid w:val="001D33E8"/>
    <w:rsid w:val="001D3930"/>
    <w:rsid w:val="001D3964"/>
    <w:rsid w:val="001D3AE7"/>
    <w:rsid w:val="001D3DEB"/>
    <w:rsid w:val="001D5043"/>
    <w:rsid w:val="001D51DB"/>
    <w:rsid w:val="001D5DE6"/>
    <w:rsid w:val="001D618C"/>
    <w:rsid w:val="001D6493"/>
    <w:rsid w:val="001D66D7"/>
    <w:rsid w:val="001D697D"/>
    <w:rsid w:val="001D6A4B"/>
    <w:rsid w:val="001D6F03"/>
    <w:rsid w:val="001D6F4B"/>
    <w:rsid w:val="001D6F89"/>
    <w:rsid w:val="001D7A87"/>
    <w:rsid w:val="001D7EF3"/>
    <w:rsid w:val="001E0048"/>
    <w:rsid w:val="001E00F6"/>
    <w:rsid w:val="001E0658"/>
    <w:rsid w:val="001E0815"/>
    <w:rsid w:val="001E0920"/>
    <w:rsid w:val="001E0FFE"/>
    <w:rsid w:val="001E1677"/>
    <w:rsid w:val="001E19D1"/>
    <w:rsid w:val="001E1C40"/>
    <w:rsid w:val="001E1CB2"/>
    <w:rsid w:val="001E1DDC"/>
    <w:rsid w:val="001E23FD"/>
    <w:rsid w:val="001E25B8"/>
    <w:rsid w:val="001E2863"/>
    <w:rsid w:val="001E35BD"/>
    <w:rsid w:val="001E36E8"/>
    <w:rsid w:val="001E38F8"/>
    <w:rsid w:val="001E3E15"/>
    <w:rsid w:val="001E3F41"/>
    <w:rsid w:val="001E401E"/>
    <w:rsid w:val="001E422C"/>
    <w:rsid w:val="001E4744"/>
    <w:rsid w:val="001E4B93"/>
    <w:rsid w:val="001E51C1"/>
    <w:rsid w:val="001E580A"/>
    <w:rsid w:val="001E5D40"/>
    <w:rsid w:val="001E64DA"/>
    <w:rsid w:val="001E650C"/>
    <w:rsid w:val="001E668E"/>
    <w:rsid w:val="001E7A88"/>
    <w:rsid w:val="001E7DF3"/>
    <w:rsid w:val="001F0035"/>
    <w:rsid w:val="001F01EB"/>
    <w:rsid w:val="001F05D6"/>
    <w:rsid w:val="001F0638"/>
    <w:rsid w:val="001F08BB"/>
    <w:rsid w:val="001F0A82"/>
    <w:rsid w:val="001F0EBD"/>
    <w:rsid w:val="001F0F1A"/>
    <w:rsid w:val="001F1945"/>
    <w:rsid w:val="001F2145"/>
    <w:rsid w:val="001F21E3"/>
    <w:rsid w:val="001F22CC"/>
    <w:rsid w:val="001F2906"/>
    <w:rsid w:val="001F308B"/>
    <w:rsid w:val="001F3CC6"/>
    <w:rsid w:val="001F4EA3"/>
    <w:rsid w:val="001F5522"/>
    <w:rsid w:val="001F58F8"/>
    <w:rsid w:val="001F5BC3"/>
    <w:rsid w:val="001F5FFF"/>
    <w:rsid w:val="001F609D"/>
    <w:rsid w:val="001F690A"/>
    <w:rsid w:val="001F72A2"/>
    <w:rsid w:val="001F7355"/>
    <w:rsid w:val="001F7D23"/>
    <w:rsid w:val="00200422"/>
    <w:rsid w:val="0020073C"/>
    <w:rsid w:val="00200771"/>
    <w:rsid w:val="002008B8"/>
    <w:rsid w:val="00200CB8"/>
    <w:rsid w:val="002010FC"/>
    <w:rsid w:val="002017E0"/>
    <w:rsid w:val="002018FC"/>
    <w:rsid w:val="00201C41"/>
    <w:rsid w:val="0020307B"/>
    <w:rsid w:val="0020337A"/>
    <w:rsid w:val="00203E53"/>
    <w:rsid w:val="002041EC"/>
    <w:rsid w:val="00204860"/>
    <w:rsid w:val="00204C25"/>
    <w:rsid w:val="00205493"/>
    <w:rsid w:val="00205915"/>
    <w:rsid w:val="00205D2D"/>
    <w:rsid w:val="00205E80"/>
    <w:rsid w:val="00205F66"/>
    <w:rsid w:val="00205FDC"/>
    <w:rsid w:val="002061BF"/>
    <w:rsid w:val="00206FBE"/>
    <w:rsid w:val="00206FE3"/>
    <w:rsid w:val="002070E2"/>
    <w:rsid w:val="00207147"/>
    <w:rsid w:val="00207469"/>
    <w:rsid w:val="00207779"/>
    <w:rsid w:val="0021010A"/>
    <w:rsid w:val="002102DE"/>
    <w:rsid w:val="002103D1"/>
    <w:rsid w:val="0021056E"/>
    <w:rsid w:val="002109AC"/>
    <w:rsid w:val="00210AA1"/>
    <w:rsid w:val="00210AC0"/>
    <w:rsid w:val="002111D5"/>
    <w:rsid w:val="002118D0"/>
    <w:rsid w:val="00211A4C"/>
    <w:rsid w:val="00212810"/>
    <w:rsid w:val="002128DB"/>
    <w:rsid w:val="00212A0A"/>
    <w:rsid w:val="00212AC3"/>
    <w:rsid w:val="00212E1C"/>
    <w:rsid w:val="00213305"/>
    <w:rsid w:val="00213402"/>
    <w:rsid w:val="00213403"/>
    <w:rsid w:val="002135FE"/>
    <w:rsid w:val="00213910"/>
    <w:rsid w:val="00213A75"/>
    <w:rsid w:val="00213AEF"/>
    <w:rsid w:val="00213D89"/>
    <w:rsid w:val="00213E6E"/>
    <w:rsid w:val="002140D8"/>
    <w:rsid w:val="0021431B"/>
    <w:rsid w:val="00214BD3"/>
    <w:rsid w:val="002151BB"/>
    <w:rsid w:val="0021535C"/>
    <w:rsid w:val="00216285"/>
    <w:rsid w:val="00217749"/>
    <w:rsid w:val="00220806"/>
    <w:rsid w:val="0022085C"/>
    <w:rsid w:val="0022085D"/>
    <w:rsid w:val="00220874"/>
    <w:rsid w:val="002208A2"/>
    <w:rsid w:val="002209C5"/>
    <w:rsid w:val="0022103D"/>
    <w:rsid w:val="00221841"/>
    <w:rsid w:val="0022190A"/>
    <w:rsid w:val="00221A59"/>
    <w:rsid w:val="00221B76"/>
    <w:rsid w:val="00221F5C"/>
    <w:rsid w:val="002229CA"/>
    <w:rsid w:val="00223139"/>
    <w:rsid w:val="0022344C"/>
    <w:rsid w:val="002237EF"/>
    <w:rsid w:val="00223BE8"/>
    <w:rsid w:val="0022450A"/>
    <w:rsid w:val="00224C7E"/>
    <w:rsid w:val="002256C6"/>
    <w:rsid w:val="0022585C"/>
    <w:rsid w:val="002261BD"/>
    <w:rsid w:val="00226A91"/>
    <w:rsid w:val="00226DFE"/>
    <w:rsid w:val="00226E14"/>
    <w:rsid w:val="00227058"/>
    <w:rsid w:val="00227209"/>
    <w:rsid w:val="0022740E"/>
    <w:rsid w:val="00227D0E"/>
    <w:rsid w:val="00227E7B"/>
    <w:rsid w:val="00230B4A"/>
    <w:rsid w:val="002311CC"/>
    <w:rsid w:val="002311CD"/>
    <w:rsid w:val="002314D4"/>
    <w:rsid w:val="002317B4"/>
    <w:rsid w:val="002317BF"/>
    <w:rsid w:val="0023181E"/>
    <w:rsid w:val="0023204F"/>
    <w:rsid w:val="0023219E"/>
    <w:rsid w:val="00232FD4"/>
    <w:rsid w:val="002330F6"/>
    <w:rsid w:val="002331CD"/>
    <w:rsid w:val="00233CBC"/>
    <w:rsid w:val="00233DB1"/>
    <w:rsid w:val="00233DD1"/>
    <w:rsid w:val="00234032"/>
    <w:rsid w:val="00234065"/>
    <w:rsid w:val="002354FA"/>
    <w:rsid w:val="00235652"/>
    <w:rsid w:val="00235657"/>
    <w:rsid w:val="002359AA"/>
    <w:rsid w:val="00236445"/>
    <w:rsid w:val="002366D5"/>
    <w:rsid w:val="00236EC0"/>
    <w:rsid w:val="00237135"/>
    <w:rsid w:val="00237276"/>
    <w:rsid w:val="00237482"/>
    <w:rsid w:val="00237741"/>
    <w:rsid w:val="002379E0"/>
    <w:rsid w:val="00237F2E"/>
    <w:rsid w:val="00240544"/>
    <w:rsid w:val="00241462"/>
    <w:rsid w:val="0024178F"/>
    <w:rsid w:val="00241D6F"/>
    <w:rsid w:val="002421EA"/>
    <w:rsid w:val="00242293"/>
    <w:rsid w:val="00242AA6"/>
    <w:rsid w:val="0024324E"/>
    <w:rsid w:val="002435FA"/>
    <w:rsid w:val="002436F9"/>
    <w:rsid w:val="0024407D"/>
    <w:rsid w:val="00244816"/>
    <w:rsid w:val="00244AD8"/>
    <w:rsid w:val="00244B9E"/>
    <w:rsid w:val="00245338"/>
    <w:rsid w:val="002458AD"/>
    <w:rsid w:val="002459C1"/>
    <w:rsid w:val="00246218"/>
    <w:rsid w:val="00246A33"/>
    <w:rsid w:val="00246A7E"/>
    <w:rsid w:val="00246D5E"/>
    <w:rsid w:val="00246E85"/>
    <w:rsid w:val="00247153"/>
    <w:rsid w:val="002473F6"/>
    <w:rsid w:val="002478B6"/>
    <w:rsid w:val="00250134"/>
    <w:rsid w:val="00250717"/>
    <w:rsid w:val="002509AF"/>
    <w:rsid w:val="002509C9"/>
    <w:rsid w:val="00250BE3"/>
    <w:rsid w:val="00250DAB"/>
    <w:rsid w:val="002518C6"/>
    <w:rsid w:val="00252603"/>
    <w:rsid w:val="0025280B"/>
    <w:rsid w:val="00252F0B"/>
    <w:rsid w:val="002530C9"/>
    <w:rsid w:val="0025374C"/>
    <w:rsid w:val="002539E9"/>
    <w:rsid w:val="00253E89"/>
    <w:rsid w:val="00254246"/>
    <w:rsid w:val="002548BE"/>
    <w:rsid w:val="00254E8E"/>
    <w:rsid w:val="00254F8E"/>
    <w:rsid w:val="00255143"/>
    <w:rsid w:val="002551BC"/>
    <w:rsid w:val="0025524D"/>
    <w:rsid w:val="002559A2"/>
    <w:rsid w:val="00255BA1"/>
    <w:rsid w:val="00255DAA"/>
    <w:rsid w:val="00255DC5"/>
    <w:rsid w:val="0025602D"/>
    <w:rsid w:val="002560B0"/>
    <w:rsid w:val="0025643B"/>
    <w:rsid w:val="002566B8"/>
    <w:rsid w:val="00256757"/>
    <w:rsid w:val="00256D2D"/>
    <w:rsid w:val="00256E50"/>
    <w:rsid w:val="00257108"/>
    <w:rsid w:val="00257206"/>
    <w:rsid w:val="002572AF"/>
    <w:rsid w:val="00257531"/>
    <w:rsid w:val="00260114"/>
    <w:rsid w:val="0026013E"/>
    <w:rsid w:val="002608D6"/>
    <w:rsid w:val="0026091A"/>
    <w:rsid w:val="00260D6B"/>
    <w:rsid w:val="002614B8"/>
    <w:rsid w:val="00261709"/>
    <w:rsid w:val="0026178D"/>
    <w:rsid w:val="00261A9D"/>
    <w:rsid w:val="00261E2C"/>
    <w:rsid w:val="002621EA"/>
    <w:rsid w:val="00262315"/>
    <w:rsid w:val="0026232D"/>
    <w:rsid w:val="002628DB"/>
    <w:rsid w:val="002628F0"/>
    <w:rsid w:val="00263A5E"/>
    <w:rsid w:val="00264249"/>
    <w:rsid w:val="0026465D"/>
    <w:rsid w:val="0026486A"/>
    <w:rsid w:val="002649EF"/>
    <w:rsid w:val="00264A83"/>
    <w:rsid w:val="00264C44"/>
    <w:rsid w:val="00264CEC"/>
    <w:rsid w:val="002650A8"/>
    <w:rsid w:val="002659CE"/>
    <w:rsid w:val="00265A26"/>
    <w:rsid w:val="00265C94"/>
    <w:rsid w:val="00265CB1"/>
    <w:rsid w:val="00265D6D"/>
    <w:rsid w:val="0026603B"/>
    <w:rsid w:val="00266552"/>
    <w:rsid w:val="00266CD1"/>
    <w:rsid w:val="00266F6C"/>
    <w:rsid w:val="00267002"/>
    <w:rsid w:val="002670DA"/>
    <w:rsid w:val="0026737D"/>
    <w:rsid w:val="002674AD"/>
    <w:rsid w:val="00267B60"/>
    <w:rsid w:val="00270842"/>
    <w:rsid w:val="00270CDC"/>
    <w:rsid w:val="00271AA9"/>
    <w:rsid w:val="00271CF6"/>
    <w:rsid w:val="00272106"/>
    <w:rsid w:val="0027234F"/>
    <w:rsid w:val="002724FF"/>
    <w:rsid w:val="002727E9"/>
    <w:rsid w:val="00272BC0"/>
    <w:rsid w:val="00273A17"/>
    <w:rsid w:val="00273E01"/>
    <w:rsid w:val="00274692"/>
    <w:rsid w:val="00274DF6"/>
    <w:rsid w:val="00275410"/>
    <w:rsid w:val="002754EF"/>
    <w:rsid w:val="00275620"/>
    <w:rsid w:val="0027661A"/>
    <w:rsid w:val="00276887"/>
    <w:rsid w:val="002769D6"/>
    <w:rsid w:val="00276A82"/>
    <w:rsid w:val="0027767F"/>
    <w:rsid w:val="00277985"/>
    <w:rsid w:val="002802C9"/>
    <w:rsid w:val="0028050D"/>
    <w:rsid w:val="0028077B"/>
    <w:rsid w:val="00280897"/>
    <w:rsid w:val="00280D09"/>
    <w:rsid w:val="00280E50"/>
    <w:rsid w:val="00281591"/>
    <w:rsid w:val="002819DB"/>
    <w:rsid w:val="00281A7F"/>
    <w:rsid w:val="00282636"/>
    <w:rsid w:val="00282F53"/>
    <w:rsid w:val="002833CC"/>
    <w:rsid w:val="0028371D"/>
    <w:rsid w:val="00283D61"/>
    <w:rsid w:val="002845EC"/>
    <w:rsid w:val="0028463D"/>
    <w:rsid w:val="0028479B"/>
    <w:rsid w:val="00284C6D"/>
    <w:rsid w:val="0028538D"/>
    <w:rsid w:val="0028563D"/>
    <w:rsid w:val="00285BFC"/>
    <w:rsid w:val="00285DD2"/>
    <w:rsid w:val="0028621F"/>
    <w:rsid w:val="002865EF"/>
    <w:rsid w:val="00286A8A"/>
    <w:rsid w:val="00286C98"/>
    <w:rsid w:val="00287B66"/>
    <w:rsid w:val="00287C6A"/>
    <w:rsid w:val="00290571"/>
    <w:rsid w:val="00290619"/>
    <w:rsid w:val="0029073C"/>
    <w:rsid w:val="00290C50"/>
    <w:rsid w:val="0029103B"/>
    <w:rsid w:val="002910DE"/>
    <w:rsid w:val="00291101"/>
    <w:rsid w:val="0029187B"/>
    <w:rsid w:val="002918C9"/>
    <w:rsid w:val="00291C9E"/>
    <w:rsid w:val="002929B1"/>
    <w:rsid w:val="00292AFE"/>
    <w:rsid w:val="00292BA5"/>
    <w:rsid w:val="00292D16"/>
    <w:rsid w:val="002930C4"/>
    <w:rsid w:val="00293448"/>
    <w:rsid w:val="002940AA"/>
    <w:rsid w:val="00294383"/>
    <w:rsid w:val="00294394"/>
    <w:rsid w:val="0029468A"/>
    <w:rsid w:val="002946D6"/>
    <w:rsid w:val="00294AC8"/>
    <w:rsid w:val="00294D30"/>
    <w:rsid w:val="002950E4"/>
    <w:rsid w:val="0029590B"/>
    <w:rsid w:val="00296124"/>
    <w:rsid w:val="0029680F"/>
    <w:rsid w:val="002969DA"/>
    <w:rsid w:val="00296D5B"/>
    <w:rsid w:val="002970C8"/>
    <w:rsid w:val="00297863"/>
    <w:rsid w:val="002979B5"/>
    <w:rsid w:val="002979C2"/>
    <w:rsid w:val="002A01CC"/>
    <w:rsid w:val="002A02E1"/>
    <w:rsid w:val="002A115B"/>
    <w:rsid w:val="002A156D"/>
    <w:rsid w:val="002A2DAF"/>
    <w:rsid w:val="002A351D"/>
    <w:rsid w:val="002A3B8C"/>
    <w:rsid w:val="002A3D89"/>
    <w:rsid w:val="002A3DC3"/>
    <w:rsid w:val="002A3FDE"/>
    <w:rsid w:val="002A43C5"/>
    <w:rsid w:val="002A45E6"/>
    <w:rsid w:val="002A4DC7"/>
    <w:rsid w:val="002A540B"/>
    <w:rsid w:val="002A54D8"/>
    <w:rsid w:val="002A6A2F"/>
    <w:rsid w:val="002A6B15"/>
    <w:rsid w:val="002A76F0"/>
    <w:rsid w:val="002A773E"/>
    <w:rsid w:val="002A7858"/>
    <w:rsid w:val="002A7F0E"/>
    <w:rsid w:val="002B0A38"/>
    <w:rsid w:val="002B0EAF"/>
    <w:rsid w:val="002B0F30"/>
    <w:rsid w:val="002B1B62"/>
    <w:rsid w:val="002B250F"/>
    <w:rsid w:val="002B2F49"/>
    <w:rsid w:val="002B30D9"/>
    <w:rsid w:val="002B3BCF"/>
    <w:rsid w:val="002B3C7E"/>
    <w:rsid w:val="002B4911"/>
    <w:rsid w:val="002B5859"/>
    <w:rsid w:val="002B6703"/>
    <w:rsid w:val="002B69F0"/>
    <w:rsid w:val="002B6BF2"/>
    <w:rsid w:val="002B7039"/>
    <w:rsid w:val="002B710D"/>
    <w:rsid w:val="002B7A01"/>
    <w:rsid w:val="002B7D12"/>
    <w:rsid w:val="002B7F67"/>
    <w:rsid w:val="002C0194"/>
    <w:rsid w:val="002C0404"/>
    <w:rsid w:val="002C0540"/>
    <w:rsid w:val="002C071A"/>
    <w:rsid w:val="002C07E2"/>
    <w:rsid w:val="002C09D9"/>
    <w:rsid w:val="002C0B43"/>
    <w:rsid w:val="002C19E0"/>
    <w:rsid w:val="002C1C22"/>
    <w:rsid w:val="002C1E1C"/>
    <w:rsid w:val="002C2311"/>
    <w:rsid w:val="002C2668"/>
    <w:rsid w:val="002C27A5"/>
    <w:rsid w:val="002C2B27"/>
    <w:rsid w:val="002C2C88"/>
    <w:rsid w:val="002C31E1"/>
    <w:rsid w:val="002C32C3"/>
    <w:rsid w:val="002C373C"/>
    <w:rsid w:val="002C3B33"/>
    <w:rsid w:val="002C3D25"/>
    <w:rsid w:val="002C3DE7"/>
    <w:rsid w:val="002C42E6"/>
    <w:rsid w:val="002C46B3"/>
    <w:rsid w:val="002C4B70"/>
    <w:rsid w:val="002C5D21"/>
    <w:rsid w:val="002C62FA"/>
    <w:rsid w:val="002C6FD1"/>
    <w:rsid w:val="002C7264"/>
    <w:rsid w:val="002C7A05"/>
    <w:rsid w:val="002C7CC1"/>
    <w:rsid w:val="002D02C4"/>
    <w:rsid w:val="002D055F"/>
    <w:rsid w:val="002D0E10"/>
    <w:rsid w:val="002D1462"/>
    <w:rsid w:val="002D1475"/>
    <w:rsid w:val="002D1BC4"/>
    <w:rsid w:val="002D21C4"/>
    <w:rsid w:val="002D22B9"/>
    <w:rsid w:val="002D22D4"/>
    <w:rsid w:val="002D3D76"/>
    <w:rsid w:val="002D3E72"/>
    <w:rsid w:val="002D4ECD"/>
    <w:rsid w:val="002D6179"/>
    <w:rsid w:val="002D6B10"/>
    <w:rsid w:val="002D754D"/>
    <w:rsid w:val="002D7793"/>
    <w:rsid w:val="002D77B1"/>
    <w:rsid w:val="002D7E7A"/>
    <w:rsid w:val="002D7F50"/>
    <w:rsid w:val="002E01C9"/>
    <w:rsid w:val="002E0262"/>
    <w:rsid w:val="002E1B09"/>
    <w:rsid w:val="002E24B2"/>
    <w:rsid w:val="002E2E2D"/>
    <w:rsid w:val="002E31C2"/>
    <w:rsid w:val="002E31FD"/>
    <w:rsid w:val="002E33AD"/>
    <w:rsid w:val="002E33B6"/>
    <w:rsid w:val="002E357F"/>
    <w:rsid w:val="002E41FD"/>
    <w:rsid w:val="002E479D"/>
    <w:rsid w:val="002E4F80"/>
    <w:rsid w:val="002E4FD7"/>
    <w:rsid w:val="002E50C0"/>
    <w:rsid w:val="002E51C3"/>
    <w:rsid w:val="002E5381"/>
    <w:rsid w:val="002E54B5"/>
    <w:rsid w:val="002E5688"/>
    <w:rsid w:val="002E5A06"/>
    <w:rsid w:val="002E5B19"/>
    <w:rsid w:val="002E5C2C"/>
    <w:rsid w:val="002E621B"/>
    <w:rsid w:val="002E6A5F"/>
    <w:rsid w:val="002E6BCE"/>
    <w:rsid w:val="002E6D5E"/>
    <w:rsid w:val="002E6E6F"/>
    <w:rsid w:val="002F08E1"/>
    <w:rsid w:val="002F11E3"/>
    <w:rsid w:val="002F12A4"/>
    <w:rsid w:val="002F1840"/>
    <w:rsid w:val="002F1877"/>
    <w:rsid w:val="002F1BAC"/>
    <w:rsid w:val="002F1CFB"/>
    <w:rsid w:val="002F270E"/>
    <w:rsid w:val="002F2C61"/>
    <w:rsid w:val="002F2C63"/>
    <w:rsid w:val="002F2C78"/>
    <w:rsid w:val="002F2DD8"/>
    <w:rsid w:val="002F30E8"/>
    <w:rsid w:val="002F30F4"/>
    <w:rsid w:val="002F35F7"/>
    <w:rsid w:val="002F4BB4"/>
    <w:rsid w:val="002F4E57"/>
    <w:rsid w:val="002F539C"/>
    <w:rsid w:val="002F5649"/>
    <w:rsid w:val="002F5DF5"/>
    <w:rsid w:val="002F60B1"/>
    <w:rsid w:val="002F6610"/>
    <w:rsid w:val="002F72E4"/>
    <w:rsid w:val="002F787C"/>
    <w:rsid w:val="00300037"/>
    <w:rsid w:val="00300244"/>
    <w:rsid w:val="0030041F"/>
    <w:rsid w:val="00300EC2"/>
    <w:rsid w:val="00301530"/>
    <w:rsid w:val="00301A0C"/>
    <w:rsid w:val="00301B3F"/>
    <w:rsid w:val="00301B5E"/>
    <w:rsid w:val="003020A7"/>
    <w:rsid w:val="003022DF"/>
    <w:rsid w:val="00302D1C"/>
    <w:rsid w:val="00303175"/>
    <w:rsid w:val="0030337B"/>
    <w:rsid w:val="00303518"/>
    <w:rsid w:val="00303619"/>
    <w:rsid w:val="00303A8C"/>
    <w:rsid w:val="00303CF1"/>
    <w:rsid w:val="00303F26"/>
    <w:rsid w:val="003049AC"/>
    <w:rsid w:val="00304FF4"/>
    <w:rsid w:val="0030507D"/>
    <w:rsid w:val="00305388"/>
    <w:rsid w:val="00305B69"/>
    <w:rsid w:val="003062B3"/>
    <w:rsid w:val="00306B9D"/>
    <w:rsid w:val="00307AAD"/>
    <w:rsid w:val="00307BA7"/>
    <w:rsid w:val="00307CB7"/>
    <w:rsid w:val="003100D7"/>
    <w:rsid w:val="003104F7"/>
    <w:rsid w:val="00310753"/>
    <w:rsid w:val="003116C9"/>
    <w:rsid w:val="00311F12"/>
    <w:rsid w:val="00312119"/>
    <w:rsid w:val="00312A18"/>
    <w:rsid w:val="00312AF2"/>
    <w:rsid w:val="00313461"/>
    <w:rsid w:val="00313987"/>
    <w:rsid w:val="00313BA5"/>
    <w:rsid w:val="00314AAE"/>
    <w:rsid w:val="00315F01"/>
    <w:rsid w:val="00316000"/>
    <w:rsid w:val="003178F9"/>
    <w:rsid w:val="003179E8"/>
    <w:rsid w:val="00317FB5"/>
    <w:rsid w:val="003206B3"/>
    <w:rsid w:val="00320CE6"/>
    <w:rsid w:val="00320E42"/>
    <w:rsid w:val="00321418"/>
    <w:rsid w:val="00321886"/>
    <w:rsid w:val="00321B10"/>
    <w:rsid w:val="00321BFD"/>
    <w:rsid w:val="00321E35"/>
    <w:rsid w:val="0032219C"/>
    <w:rsid w:val="003221EE"/>
    <w:rsid w:val="00322583"/>
    <w:rsid w:val="0032298B"/>
    <w:rsid w:val="00322990"/>
    <w:rsid w:val="00322FAF"/>
    <w:rsid w:val="0032367E"/>
    <w:rsid w:val="0032381F"/>
    <w:rsid w:val="00323B1E"/>
    <w:rsid w:val="00323D09"/>
    <w:rsid w:val="00324289"/>
    <w:rsid w:val="00325263"/>
    <w:rsid w:val="0032539D"/>
    <w:rsid w:val="00325494"/>
    <w:rsid w:val="00325A5B"/>
    <w:rsid w:val="003262E8"/>
    <w:rsid w:val="00326770"/>
    <w:rsid w:val="00326F90"/>
    <w:rsid w:val="003303CA"/>
    <w:rsid w:val="00330A87"/>
    <w:rsid w:val="00330DD8"/>
    <w:rsid w:val="0033101E"/>
    <w:rsid w:val="00331221"/>
    <w:rsid w:val="00331341"/>
    <w:rsid w:val="0033139F"/>
    <w:rsid w:val="00331600"/>
    <w:rsid w:val="00331D08"/>
    <w:rsid w:val="003323EA"/>
    <w:rsid w:val="003325CC"/>
    <w:rsid w:val="00332BEE"/>
    <w:rsid w:val="003330F5"/>
    <w:rsid w:val="003335A8"/>
    <w:rsid w:val="00334700"/>
    <w:rsid w:val="003349AD"/>
    <w:rsid w:val="0033528B"/>
    <w:rsid w:val="00335293"/>
    <w:rsid w:val="00335947"/>
    <w:rsid w:val="00336A19"/>
    <w:rsid w:val="00336C43"/>
    <w:rsid w:val="00336C47"/>
    <w:rsid w:val="00336DD7"/>
    <w:rsid w:val="00336FDA"/>
    <w:rsid w:val="003373FC"/>
    <w:rsid w:val="00337EA6"/>
    <w:rsid w:val="00340378"/>
    <w:rsid w:val="003405DB"/>
    <w:rsid w:val="00340E7F"/>
    <w:rsid w:val="00340F35"/>
    <w:rsid w:val="00341278"/>
    <w:rsid w:val="003418D0"/>
    <w:rsid w:val="003422D4"/>
    <w:rsid w:val="00342877"/>
    <w:rsid w:val="00342B4C"/>
    <w:rsid w:val="00342C17"/>
    <w:rsid w:val="00342DBC"/>
    <w:rsid w:val="0034309E"/>
    <w:rsid w:val="00343482"/>
    <w:rsid w:val="003434FA"/>
    <w:rsid w:val="00344615"/>
    <w:rsid w:val="0034586A"/>
    <w:rsid w:val="00345ADE"/>
    <w:rsid w:val="0034605D"/>
    <w:rsid w:val="00346281"/>
    <w:rsid w:val="003463A8"/>
    <w:rsid w:val="0034659B"/>
    <w:rsid w:val="003465F0"/>
    <w:rsid w:val="00346BDF"/>
    <w:rsid w:val="00346DE9"/>
    <w:rsid w:val="0034773F"/>
    <w:rsid w:val="00347B30"/>
    <w:rsid w:val="00347B75"/>
    <w:rsid w:val="00347B85"/>
    <w:rsid w:val="00347E78"/>
    <w:rsid w:val="00347FE2"/>
    <w:rsid w:val="00350C83"/>
    <w:rsid w:val="00351076"/>
    <w:rsid w:val="003517EB"/>
    <w:rsid w:val="00351D0F"/>
    <w:rsid w:val="0035210C"/>
    <w:rsid w:val="00352141"/>
    <w:rsid w:val="00352209"/>
    <w:rsid w:val="00352EB3"/>
    <w:rsid w:val="0035347E"/>
    <w:rsid w:val="0035364E"/>
    <w:rsid w:val="00353764"/>
    <w:rsid w:val="00353EDD"/>
    <w:rsid w:val="0035450B"/>
    <w:rsid w:val="0035592E"/>
    <w:rsid w:val="0035608D"/>
    <w:rsid w:val="00356191"/>
    <w:rsid w:val="003562AB"/>
    <w:rsid w:val="0035651D"/>
    <w:rsid w:val="00356784"/>
    <w:rsid w:val="003574CE"/>
    <w:rsid w:val="00357A0B"/>
    <w:rsid w:val="00360BBC"/>
    <w:rsid w:val="0036150F"/>
    <w:rsid w:val="0036169A"/>
    <w:rsid w:val="00361AA4"/>
    <w:rsid w:val="00361D4B"/>
    <w:rsid w:val="003621E7"/>
    <w:rsid w:val="003625A8"/>
    <w:rsid w:val="003627D2"/>
    <w:rsid w:val="00362B36"/>
    <w:rsid w:val="00363522"/>
    <w:rsid w:val="0036355D"/>
    <w:rsid w:val="00363986"/>
    <w:rsid w:val="003639C2"/>
    <w:rsid w:val="00363A0D"/>
    <w:rsid w:val="00363A88"/>
    <w:rsid w:val="00363E3C"/>
    <w:rsid w:val="00363F5C"/>
    <w:rsid w:val="00364192"/>
    <w:rsid w:val="00364AAE"/>
    <w:rsid w:val="00364BE1"/>
    <w:rsid w:val="00364E90"/>
    <w:rsid w:val="003665B6"/>
    <w:rsid w:val="00366F59"/>
    <w:rsid w:val="0036706F"/>
    <w:rsid w:val="003670EE"/>
    <w:rsid w:val="00367159"/>
    <w:rsid w:val="00367C6E"/>
    <w:rsid w:val="00370901"/>
    <w:rsid w:val="003712B5"/>
    <w:rsid w:val="003713F2"/>
    <w:rsid w:val="00371C1D"/>
    <w:rsid w:val="00371CE0"/>
    <w:rsid w:val="00372821"/>
    <w:rsid w:val="00373202"/>
    <w:rsid w:val="0037351F"/>
    <w:rsid w:val="00373570"/>
    <w:rsid w:val="003735A1"/>
    <w:rsid w:val="00373B07"/>
    <w:rsid w:val="00373C23"/>
    <w:rsid w:val="00374608"/>
    <w:rsid w:val="0037462D"/>
    <w:rsid w:val="00374645"/>
    <w:rsid w:val="003746C6"/>
    <w:rsid w:val="0037487F"/>
    <w:rsid w:val="00374A61"/>
    <w:rsid w:val="00374C5F"/>
    <w:rsid w:val="00374D2D"/>
    <w:rsid w:val="00374F71"/>
    <w:rsid w:val="003758BA"/>
    <w:rsid w:val="003758D3"/>
    <w:rsid w:val="003764A0"/>
    <w:rsid w:val="00376525"/>
    <w:rsid w:val="00376CD1"/>
    <w:rsid w:val="00376D3E"/>
    <w:rsid w:val="00376E5A"/>
    <w:rsid w:val="00377DEC"/>
    <w:rsid w:val="003801E8"/>
    <w:rsid w:val="00380302"/>
    <w:rsid w:val="003804BE"/>
    <w:rsid w:val="00380804"/>
    <w:rsid w:val="0038108B"/>
    <w:rsid w:val="00381386"/>
    <w:rsid w:val="00381645"/>
    <w:rsid w:val="0038166E"/>
    <w:rsid w:val="00381853"/>
    <w:rsid w:val="00381F69"/>
    <w:rsid w:val="00382250"/>
    <w:rsid w:val="003822CC"/>
    <w:rsid w:val="00382995"/>
    <w:rsid w:val="00382A60"/>
    <w:rsid w:val="00382F27"/>
    <w:rsid w:val="003834CB"/>
    <w:rsid w:val="00383685"/>
    <w:rsid w:val="00383C75"/>
    <w:rsid w:val="00383F40"/>
    <w:rsid w:val="00384B57"/>
    <w:rsid w:val="00384C53"/>
    <w:rsid w:val="00384F89"/>
    <w:rsid w:val="00385175"/>
    <w:rsid w:val="00385730"/>
    <w:rsid w:val="00385804"/>
    <w:rsid w:val="00385A07"/>
    <w:rsid w:val="00385A5F"/>
    <w:rsid w:val="00385AD5"/>
    <w:rsid w:val="003861C7"/>
    <w:rsid w:val="00386315"/>
    <w:rsid w:val="00386EA1"/>
    <w:rsid w:val="003870CB"/>
    <w:rsid w:val="00387332"/>
    <w:rsid w:val="00387AA8"/>
    <w:rsid w:val="00387F94"/>
    <w:rsid w:val="00387FFE"/>
    <w:rsid w:val="003903AC"/>
    <w:rsid w:val="00390435"/>
    <w:rsid w:val="00390677"/>
    <w:rsid w:val="00390A63"/>
    <w:rsid w:val="00390B3D"/>
    <w:rsid w:val="00390C1A"/>
    <w:rsid w:val="00390F0B"/>
    <w:rsid w:val="00391166"/>
    <w:rsid w:val="003911E2"/>
    <w:rsid w:val="00391239"/>
    <w:rsid w:val="0039142C"/>
    <w:rsid w:val="003917F7"/>
    <w:rsid w:val="003919C2"/>
    <w:rsid w:val="00391A0B"/>
    <w:rsid w:val="00391A1B"/>
    <w:rsid w:val="00392041"/>
    <w:rsid w:val="00392443"/>
    <w:rsid w:val="00392FF2"/>
    <w:rsid w:val="003934E6"/>
    <w:rsid w:val="00393B36"/>
    <w:rsid w:val="00393B43"/>
    <w:rsid w:val="00393CCD"/>
    <w:rsid w:val="00393FBF"/>
    <w:rsid w:val="00394501"/>
    <w:rsid w:val="003945E1"/>
    <w:rsid w:val="00394E10"/>
    <w:rsid w:val="00394E9D"/>
    <w:rsid w:val="0039552E"/>
    <w:rsid w:val="003955D8"/>
    <w:rsid w:val="00395A52"/>
    <w:rsid w:val="00395B2F"/>
    <w:rsid w:val="00395F7E"/>
    <w:rsid w:val="00396C69"/>
    <w:rsid w:val="00397060"/>
    <w:rsid w:val="00397391"/>
    <w:rsid w:val="00397607"/>
    <w:rsid w:val="003976CA"/>
    <w:rsid w:val="00397C89"/>
    <w:rsid w:val="00397FC5"/>
    <w:rsid w:val="003A011B"/>
    <w:rsid w:val="003A05A9"/>
    <w:rsid w:val="003A09A0"/>
    <w:rsid w:val="003A09F6"/>
    <w:rsid w:val="003A0ABB"/>
    <w:rsid w:val="003A1639"/>
    <w:rsid w:val="003A172B"/>
    <w:rsid w:val="003A1B11"/>
    <w:rsid w:val="003A1D34"/>
    <w:rsid w:val="003A203E"/>
    <w:rsid w:val="003A286B"/>
    <w:rsid w:val="003A300D"/>
    <w:rsid w:val="003A30C3"/>
    <w:rsid w:val="003A324B"/>
    <w:rsid w:val="003A3529"/>
    <w:rsid w:val="003A39B8"/>
    <w:rsid w:val="003A3B52"/>
    <w:rsid w:val="003A3D61"/>
    <w:rsid w:val="003A3E1B"/>
    <w:rsid w:val="003A451C"/>
    <w:rsid w:val="003A4824"/>
    <w:rsid w:val="003A4E6E"/>
    <w:rsid w:val="003A5025"/>
    <w:rsid w:val="003A52EF"/>
    <w:rsid w:val="003A5445"/>
    <w:rsid w:val="003A58AF"/>
    <w:rsid w:val="003A58DD"/>
    <w:rsid w:val="003A5CA1"/>
    <w:rsid w:val="003A5F0B"/>
    <w:rsid w:val="003A64D4"/>
    <w:rsid w:val="003A6E5A"/>
    <w:rsid w:val="003A6F24"/>
    <w:rsid w:val="003A7008"/>
    <w:rsid w:val="003A7046"/>
    <w:rsid w:val="003A715B"/>
    <w:rsid w:val="003A765B"/>
    <w:rsid w:val="003A76F2"/>
    <w:rsid w:val="003B0E38"/>
    <w:rsid w:val="003B1789"/>
    <w:rsid w:val="003B19AC"/>
    <w:rsid w:val="003B1B3E"/>
    <w:rsid w:val="003B23DF"/>
    <w:rsid w:val="003B2D4A"/>
    <w:rsid w:val="003B3001"/>
    <w:rsid w:val="003B3724"/>
    <w:rsid w:val="003B3F8F"/>
    <w:rsid w:val="003B3FD7"/>
    <w:rsid w:val="003B42B0"/>
    <w:rsid w:val="003B437B"/>
    <w:rsid w:val="003B5342"/>
    <w:rsid w:val="003B54A3"/>
    <w:rsid w:val="003B58F8"/>
    <w:rsid w:val="003B59B0"/>
    <w:rsid w:val="003B6251"/>
    <w:rsid w:val="003B6907"/>
    <w:rsid w:val="003B69E2"/>
    <w:rsid w:val="003B7D62"/>
    <w:rsid w:val="003B7E89"/>
    <w:rsid w:val="003C0361"/>
    <w:rsid w:val="003C12A9"/>
    <w:rsid w:val="003C12AC"/>
    <w:rsid w:val="003C1BD9"/>
    <w:rsid w:val="003C2327"/>
    <w:rsid w:val="003C23BC"/>
    <w:rsid w:val="003C2541"/>
    <w:rsid w:val="003C27C1"/>
    <w:rsid w:val="003C3DED"/>
    <w:rsid w:val="003C4325"/>
    <w:rsid w:val="003C4474"/>
    <w:rsid w:val="003C48B1"/>
    <w:rsid w:val="003C49CD"/>
    <w:rsid w:val="003C4D62"/>
    <w:rsid w:val="003C50FB"/>
    <w:rsid w:val="003C5B27"/>
    <w:rsid w:val="003C6243"/>
    <w:rsid w:val="003C625E"/>
    <w:rsid w:val="003C6FAD"/>
    <w:rsid w:val="003C7396"/>
    <w:rsid w:val="003C74B3"/>
    <w:rsid w:val="003D0BDF"/>
    <w:rsid w:val="003D243D"/>
    <w:rsid w:val="003D272F"/>
    <w:rsid w:val="003D36E2"/>
    <w:rsid w:val="003D3A93"/>
    <w:rsid w:val="003D4624"/>
    <w:rsid w:val="003D47CC"/>
    <w:rsid w:val="003D4AD8"/>
    <w:rsid w:val="003D4B1D"/>
    <w:rsid w:val="003D5774"/>
    <w:rsid w:val="003D5842"/>
    <w:rsid w:val="003D61A5"/>
    <w:rsid w:val="003D6AAD"/>
    <w:rsid w:val="003D73A3"/>
    <w:rsid w:val="003D7FB7"/>
    <w:rsid w:val="003E03D6"/>
    <w:rsid w:val="003E0966"/>
    <w:rsid w:val="003E0E31"/>
    <w:rsid w:val="003E1479"/>
    <w:rsid w:val="003E16E7"/>
    <w:rsid w:val="003E196B"/>
    <w:rsid w:val="003E1AE9"/>
    <w:rsid w:val="003E1CD9"/>
    <w:rsid w:val="003E1CDD"/>
    <w:rsid w:val="003E1F4A"/>
    <w:rsid w:val="003E21E0"/>
    <w:rsid w:val="003E2F03"/>
    <w:rsid w:val="003E35F5"/>
    <w:rsid w:val="003E3D00"/>
    <w:rsid w:val="003E4244"/>
    <w:rsid w:val="003E43BB"/>
    <w:rsid w:val="003E4DB2"/>
    <w:rsid w:val="003E529B"/>
    <w:rsid w:val="003E54C0"/>
    <w:rsid w:val="003E58C7"/>
    <w:rsid w:val="003E58FF"/>
    <w:rsid w:val="003E5BCA"/>
    <w:rsid w:val="003E5E5E"/>
    <w:rsid w:val="003E5F78"/>
    <w:rsid w:val="003E6023"/>
    <w:rsid w:val="003E6207"/>
    <w:rsid w:val="003E6330"/>
    <w:rsid w:val="003E6583"/>
    <w:rsid w:val="003E6EDB"/>
    <w:rsid w:val="003E7266"/>
    <w:rsid w:val="003E7A00"/>
    <w:rsid w:val="003F0692"/>
    <w:rsid w:val="003F0BAF"/>
    <w:rsid w:val="003F1445"/>
    <w:rsid w:val="003F1586"/>
    <w:rsid w:val="003F167D"/>
    <w:rsid w:val="003F19F1"/>
    <w:rsid w:val="003F1A48"/>
    <w:rsid w:val="003F1D69"/>
    <w:rsid w:val="003F2078"/>
    <w:rsid w:val="003F2154"/>
    <w:rsid w:val="003F22B4"/>
    <w:rsid w:val="003F2532"/>
    <w:rsid w:val="003F2661"/>
    <w:rsid w:val="003F291B"/>
    <w:rsid w:val="003F32F1"/>
    <w:rsid w:val="003F376C"/>
    <w:rsid w:val="003F3955"/>
    <w:rsid w:val="003F450F"/>
    <w:rsid w:val="003F4976"/>
    <w:rsid w:val="003F50F2"/>
    <w:rsid w:val="003F5147"/>
    <w:rsid w:val="003F54D7"/>
    <w:rsid w:val="003F59E1"/>
    <w:rsid w:val="003F5E4B"/>
    <w:rsid w:val="003F62AD"/>
    <w:rsid w:val="003F68E6"/>
    <w:rsid w:val="003F6BAC"/>
    <w:rsid w:val="003F70AF"/>
    <w:rsid w:val="003F7529"/>
    <w:rsid w:val="003F7636"/>
    <w:rsid w:val="003F7A49"/>
    <w:rsid w:val="003F7DA9"/>
    <w:rsid w:val="004005A3"/>
    <w:rsid w:val="004008E4"/>
    <w:rsid w:val="00400E00"/>
    <w:rsid w:val="00400E93"/>
    <w:rsid w:val="0040117F"/>
    <w:rsid w:val="004015BD"/>
    <w:rsid w:val="004018CF"/>
    <w:rsid w:val="00401AFF"/>
    <w:rsid w:val="00401D39"/>
    <w:rsid w:val="00401FDE"/>
    <w:rsid w:val="004020A2"/>
    <w:rsid w:val="00402435"/>
    <w:rsid w:val="004024FF"/>
    <w:rsid w:val="00402E89"/>
    <w:rsid w:val="004034F9"/>
    <w:rsid w:val="004039FB"/>
    <w:rsid w:val="0040459B"/>
    <w:rsid w:val="0040470A"/>
    <w:rsid w:val="00405226"/>
    <w:rsid w:val="00405384"/>
    <w:rsid w:val="0040551A"/>
    <w:rsid w:val="004058D6"/>
    <w:rsid w:val="00405DF2"/>
    <w:rsid w:val="0040612F"/>
    <w:rsid w:val="00406853"/>
    <w:rsid w:val="004069E0"/>
    <w:rsid w:val="00406D54"/>
    <w:rsid w:val="004079BC"/>
    <w:rsid w:val="00407F3C"/>
    <w:rsid w:val="00407FDF"/>
    <w:rsid w:val="004103F5"/>
    <w:rsid w:val="004108DB"/>
    <w:rsid w:val="00410936"/>
    <w:rsid w:val="00410CD1"/>
    <w:rsid w:val="00410CD4"/>
    <w:rsid w:val="00410F4F"/>
    <w:rsid w:val="004116AB"/>
    <w:rsid w:val="00411858"/>
    <w:rsid w:val="00411CC9"/>
    <w:rsid w:val="00412B5D"/>
    <w:rsid w:val="00412F6C"/>
    <w:rsid w:val="00413744"/>
    <w:rsid w:val="00413835"/>
    <w:rsid w:val="00413DCF"/>
    <w:rsid w:val="00413ED1"/>
    <w:rsid w:val="00414002"/>
    <w:rsid w:val="0041463E"/>
    <w:rsid w:val="00414C3D"/>
    <w:rsid w:val="00415349"/>
    <w:rsid w:val="004154C9"/>
    <w:rsid w:val="004155DB"/>
    <w:rsid w:val="00415A69"/>
    <w:rsid w:val="00415D09"/>
    <w:rsid w:val="0041644E"/>
    <w:rsid w:val="0041665E"/>
    <w:rsid w:val="004176B4"/>
    <w:rsid w:val="00417A77"/>
    <w:rsid w:val="004204E3"/>
    <w:rsid w:val="00420729"/>
    <w:rsid w:val="004208BA"/>
    <w:rsid w:val="00421263"/>
    <w:rsid w:val="00421299"/>
    <w:rsid w:val="004215EC"/>
    <w:rsid w:val="00421C9B"/>
    <w:rsid w:val="00422860"/>
    <w:rsid w:val="00422BB2"/>
    <w:rsid w:val="00423035"/>
    <w:rsid w:val="00423056"/>
    <w:rsid w:val="00423110"/>
    <w:rsid w:val="00423268"/>
    <w:rsid w:val="00423E2D"/>
    <w:rsid w:val="004245E1"/>
    <w:rsid w:val="00424AE8"/>
    <w:rsid w:val="00424DFE"/>
    <w:rsid w:val="00424FC3"/>
    <w:rsid w:val="00424FE9"/>
    <w:rsid w:val="00425377"/>
    <w:rsid w:val="0042543B"/>
    <w:rsid w:val="004259B7"/>
    <w:rsid w:val="00425A3E"/>
    <w:rsid w:val="00425E8B"/>
    <w:rsid w:val="004265E7"/>
    <w:rsid w:val="00426677"/>
    <w:rsid w:val="00426F4C"/>
    <w:rsid w:val="00427ACC"/>
    <w:rsid w:val="004303EF"/>
    <w:rsid w:val="00430598"/>
    <w:rsid w:val="0043098B"/>
    <w:rsid w:val="00430B61"/>
    <w:rsid w:val="00430C35"/>
    <w:rsid w:val="00430EBF"/>
    <w:rsid w:val="00430F64"/>
    <w:rsid w:val="004325E1"/>
    <w:rsid w:val="00432E0C"/>
    <w:rsid w:val="004338A0"/>
    <w:rsid w:val="0043391B"/>
    <w:rsid w:val="00433A9F"/>
    <w:rsid w:val="00433DBB"/>
    <w:rsid w:val="0043403E"/>
    <w:rsid w:val="00434421"/>
    <w:rsid w:val="004348C6"/>
    <w:rsid w:val="004348F2"/>
    <w:rsid w:val="00435372"/>
    <w:rsid w:val="0043643F"/>
    <w:rsid w:val="0043704B"/>
    <w:rsid w:val="004400F0"/>
    <w:rsid w:val="00440612"/>
    <w:rsid w:val="00440680"/>
    <w:rsid w:val="00440A47"/>
    <w:rsid w:val="00440AD3"/>
    <w:rsid w:val="00440F19"/>
    <w:rsid w:val="0044150B"/>
    <w:rsid w:val="004417F8"/>
    <w:rsid w:val="00442A9E"/>
    <w:rsid w:val="00442C48"/>
    <w:rsid w:val="00442D42"/>
    <w:rsid w:val="004434BA"/>
    <w:rsid w:val="00443668"/>
    <w:rsid w:val="00443958"/>
    <w:rsid w:val="00443AB0"/>
    <w:rsid w:val="0044472D"/>
    <w:rsid w:val="00444CB9"/>
    <w:rsid w:val="00445123"/>
    <w:rsid w:val="00445165"/>
    <w:rsid w:val="00445172"/>
    <w:rsid w:val="00445F4A"/>
    <w:rsid w:val="00446200"/>
    <w:rsid w:val="00446297"/>
    <w:rsid w:val="00446B42"/>
    <w:rsid w:val="00447454"/>
    <w:rsid w:val="004508B7"/>
    <w:rsid w:val="00450F7F"/>
    <w:rsid w:val="004512B9"/>
    <w:rsid w:val="00451437"/>
    <w:rsid w:val="004515BC"/>
    <w:rsid w:val="00451823"/>
    <w:rsid w:val="00451A07"/>
    <w:rsid w:val="00452977"/>
    <w:rsid w:val="00452CBD"/>
    <w:rsid w:val="00452CD1"/>
    <w:rsid w:val="00453046"/>
    <w:rsid w:val="00453048"/>
    <w:rsid w:val="004535C9"/>
    <w:rsid w:val="00453751"/>
    <w:rsid w:val="00453789"/>
    <w:rsid w:val="00454398"/>
    <w:rsid w:val="004544CC"/>
    <w:rsid w:val="00454943"/>
    <w:rsid w:val="00454A28"/>
    <w:rsid w:val="00454A73"/>
    <w:rsid w:val="00454D3D"/>
    <w:rsid w:val="00454DD0"/>
    <w:rsid w:val="00454E3A"/>
    <w:rsid w:val="00454F2D"/>
    <w:rsid w:val="004552C7"/>
    <w:rsid w:val="00455DD2"/>
    <w:rsid w:val="0045607E"/>
    <w:rsid w:val="00456B0E"/>
    <w:rsid w:val="00457883"/>
    <w:rsid w:val="00457C61"/>
    <w:rsid w:val="00457F63"/>
    <w:rsid w:val="004601F6"/>
    <w:rsid w:val="00460698"/>
    <w:rsid w:val="00460FB2"/>
    <w:rsid w:val="00461198"/>
    <w:rsid w:val="00461768"/>
    <w:rsid w:val="00463897"/>
    <w:rsid w:val="00463E83"/>
    <w:rsid w:val="00465427"/>
    <w:rsid w:val="00465C66"/>
    <w:rsid w:val="00465C75"/>
    <w:rsid w:val="00465D03"/>
    <w:rsid w:val="00465D20"/>
    <w:rsid w:val="004660C3"/>
    <w:rsid w:val="004662DB"/>
    <w:rsid w:val="004664DA"/>
    <w:rsid w:val="0046674E"/>
    <w:rsid w:val="00466836"/>
    <w:rsid w:val="004668FF"/>
    <w:rsid w:val="004669ED"/>
    <w:rsid w:val="004671D7"/>
    <w:rsid w:val="00467231"/>
    <w:rsid w:val="004674FB"/>
    <w:rsid w:val="00467805"/>
    <w:rsid w:val="004679E7"/>
    <w:rsid w:val="00467B4C"/>
    <w:rsid w:val="00470098"/>
    <w:rsid w:val="00470ACC"/>
    <w:rsid w:val="00470E17"/>
    <w:rsid w:val="004714D5"/>
    <w:rsid w:val="004716B9"/>
    <w:rsid w:val="00471CE4"/>
    <w:rsid w:val="004721E6"/>
    <w:rsid w:val="00472A54"/>
    <w:rsid w:val="00472D99"/>
    <w:rsid w:val="00472F4E"/>
    <w:rsid w:val="004733F2"/>
    <w:rsid w:val="00473481"/>
    <w:rsid w:val="004735FA"/>
    <w:rsid w:val="004738E0"/>
    <w:rsid w:val="00473FA9"/>
    <w:rsid w:val="00475260"/>
    <w:rsid w:val="004752FE"/>
    <w:rsid w:val="004754A1"/>
    <w:rsid w:val="00475726"/>
    <w:rsid w:val="00476BA0"/>
    <w:rsid w:val="00476BBB"/>
    <w:rsid w:val="00476F4A"/>
    <w:rsid w:val="00477091"/>
    <w:rsid w:val="0047758D"/>
    <w:rsid w:val="00477879"/>
    <w:rsid w:val="004805A0"/>
    <w:rsid w:val="0048069E"/>
    <w:rsid w:val="004812E8"/>
    <w:rsid w:val="00481CC8"/>
    <w:rsid w:val="00481CCD"/>
    <w:rsid w:val="00481D04"/>
    <w:rsid w:val="0048204A"/>
    <w:rsid w:val="004822C0"/>
    <w:rsid w:val="00482A62"/>
    <w:rsid w:val="0048308F"/>
    <w:rsid w:val="0048362A"/>
    <w:rsid w:val="00483B62"/>
    <w:rsid w:val="00484193"/>
    <w:rsid w:val="00484572"/>
    <w:rsid w:val="004849F3"/>
    <w:rsid w:val="00484A0E"/>
    <w:rsid w:val="00484AB6"/>
    <w:rsid w:val="00484F16"/>
    <w:rsid w:val="0048526D"/>
    <w:rsid w:val="00485330"/>
    <w:rsid w:val="00485331"/>
    <w:rsid w:val="0048558B"/>
    <w:rsid w:val="004855FA"/>
    <w:rsid w:val="00486369"/>
    <w:rsid w:val="004870BD"/>
    <w:rsid w:val="004871E4"/>
    <w:rsid w:val="00487765"/>
    <w:rsid w:val="00487AAA"/>
    <w:rsid w:val="0049097E"/>
    <w:rsid w:val="0049098E"/>
    <w:rsid w:val="00490B17"/>
    <w:rsid w:val="00490CA1"/>
    <w:rsid w:val="00490CE0"/>
    <w:rsid w:val="00490D69"/>
    <w:rsid w:val="00490EFE"/>
    <w:rsid w:val="004914A0"/>
    <w:rsid w:val="00491896"/>
    <w:rsid w:val="00491C13"/>
    <w:rsid w:val="00492056"/>
    <w:rsid w:val="004922AF"/>
    <w:rsid w:val="00492C14"/>
    <w:rsid w:val="00492ED7"/>
    <w:rsid w:val="00493DB7"/>
    <w:rsid w:val="00493F0C"/>
    <w:rsid w:val="004941DA"/>
    <w:rsid w:val="004943BB"/>
    <w:rsid w:val="00494CA0"/>
    <w:rsid w:val="0049635D"/>
    <w:rsid w:val="00496622"/>
    <w:rsid w:val="004967A6"/>
    <w:rsid w:val="00496B9A"/>
    <w:rsid w:val="00496D39"/>
    <w:rsid w:val="00497202"/>
    <w:rsid w:val="00497233"/>
    <w:rsid w:val="00497B9B"/>
    <w:rsid w:val="00497C7A"/>
    <w:rsid w:val="004A02E9"/>
    <w:rsid w:val="004A0B8C"/>
    <w:rsid w:val="004A0EA5"/>
    <w:rsid w:val="004A0FD2"/>
    <w:rsid w:val="004A11E7"/>
    <w:rsid w:val="004A1282"/>
    <w:rsid w:val="004A1B25"/>
    <w:rsid w:val="004A1CFE"/>
    <w:rsid w:val="004A1D4D"/>
    <w:rsid w:val="004A2070"/>
    <w:rsid w:val="004A3534"/>
    <w:rsid w:val="004A3712"/>
    <w:rsid w:val="004A3B44"/>
    <w:rsid w:val="004A3CCE"/>
    <w:rsid w:val="004A4BE3"/>
    <w:rsid w:val="004A538E"/>
    <w:rsid w:val="004A5A1D"/>
    <w:rsid w:val="004A5C1D"/>
    <w:rsid w:val="004A5C74"/>
    <w:rsid w:val="004A5CBE"/>
    <w:rsid w:val="004A5D96"/>
    <w:rsid w:val="004A5F6F"/>
    <w:rsid w:val="004A62EB"/>
    <w:rsid w:val="004A66F6"/>
    <w:rsid w:val="004A6A1A"/>
    <w:rsid w:val="004A7252"/>
    <w:rsid w:val="004A7E14"/>
    <w:rsid w:val="004A7E2A"/>
    <w:rsid w:val="004A7F7B"/>
    <w:rsid w:val="004B011F"/>
    <w:rsid w:val="004B033A"/>
    <w:rsid w:val="004B13C3"/>
    <w:rsid w:val="004B1550"/>
    <w:rsid w:val="004B1CC1"/>
    <w:rsid w:val="004B1D79"/>
    <w:rsid w:val="004B1DF8"/>
    <w:rsid w:val="004B2547"/>
    <w:rsid w:val="004B26EA"/>
    <w:rsid w:val="004B278C"/>
    <w:rsid w:val="004B293B"/>
    <w:rsid w:val="004B2CE3"/>
    <w:rsid w:val="004B3066"/>
    <w:rsid w:val="004B36E1"/>
    <w:rsid w:val="004B3926"/>
    <w:rsid w:val="004B3D41"/>
    <w:rsid w:val="004B490F"/>
    <w:rsid w:val="004B4C27"/>
    <w:rsid w:val="004B4C6A"/>
    <w:rsid w:val="004B512E"/>
    <w:rsid w:val="004B518A"/>
    <w:rsid w:val="004B52DA"/>
    <w:rsid w:val="004B57C4"/>
    <w:rsid w:val="004B5824"/>
    <w:rsid w:val="004B5A7C"/>
    <w:rsid w:val="004B5ABE"/>
    <w:rsid w:val="004B5FB0"/>
    <w:rsid w:val="004B6EF9"/>
    <w:rsid w:val="004B7316"/>
    <w:rsid w:val="004B78A1"/>
    <w:rsid w:val="004B7F8B"/>
    <w:rsid w:val="004C01BF"/>
    <w:rsid w:val="004C025F"/>
    <w:rsid w:val="004C0349"/>
    <w:rsid w:val="004C066D"/>
    <w:rsid w:val="004C094E"/>
    <w:rsid w:val="004C0C7C"/>
    <w:rsid w:val="004C0CD2"/>
    <w:rsid w:val="004C0D40"/>
    <w:rsid w:val="004C13CF"/>
    <w:rsid w:val="004C17FB"/>
    <w:rsid w:val="004C18B5"/>
    <w:rsid w:val="004C1D22"/>
    <w:rsid w:val="004C1D36"/>
    <w:rsid w:val="004C212C"/>
    <w:rsid w:val="004C26A9"/>
    <w:rsid w:val="004C296E"/>
    <w:rsid w:val="004C2D5C"/>
    <w:rsid w:val="004C2F71"/>
    <w:rsid w:val="004C3604"/>
    <w:rsid w:val="004C372D"/>
    <w:rsid w:val="004C3A8E"/>
    <w:rsid w:val="004C3D1F"/>
    <w:rsid w:val="004C3E8E"/>
    <w:rsid w:val="004C4364"/>
    <w:rsid w:val="004C4455"/>
    <w:rsid w:val="004C4CEA"/>
    <w:rsid w:val="004C514D"/>
    <w:rsid w:val="004C5DD7"/>
    <w:rsid w:val="004C60FE"/>
    <w:rsid w:val="004C68E8"/>
    <w:rsid w:val="004C6CB4"/>
    <w:rsid w:val="004C745A"/>
    <w:rsid w:val="004C7CBF"/>
    <w:rsid w:val="004C7EDA"/>
    <w:rsid w:val="004C7F38"/>
    <w:rsid w:val="004C7FC1"/>
    <w:rsid w:val="004D076F"/>
    <w:rsid w:val="004D1096"/>
    <w:rsid w:val="004D1749"/>
    <w:rsid w:val="004D1D38"/>
    <w:rsid w:val="004D1D64"/>
    <w:rsid w:val="004D21A8"/>
    <w:rsid w:val="004D24A9"/>
    <w:rsid w:val="004D255E"/>
    <w:rsid w:val="004D2C8A"/>
    <w:rsid w:val="004D2F57"/>
    <w:rsid w:val="004D3C54"/>
    <w:rsid w:val="004D3F00"/>
    <w:rsid w:val="004D4669"/>
    <w:rsid w:val="004D530B"/>
    <w:rsid w:val="004D589C"/>
    <w:rsid w:val="004D5B15"/>
    <w:rsid w:val="004D5BFF"/>
    <w:rsid w:val="004D6346"/>
    <w:rsid w:val="004D6D52"/>
    <w:rsid w:val="004D6F2E"/>
    <w:rsid w:val="004D76B6"/>
    <w:rsid w:val="004D77EA"/>
    <w:rsid w:val="004D78CA"/>
    <w:rsid w:val="004D7A1B"/>
    <w:rsid w:val="004D7A3B"/>
    <w:rsid w:val="004E0311"/>
    <w:rsid w:val="004E0A67"/>
    <w:rsid w:val="004E0AE2"/>
    <w:rsid w:val="004E0DCC"/>
    <w:rsid w:val="004E0DF5"/>
    <w:rsid w:val="004E1206"/>
    <w:rsid w:val="004E13B7"/>
    <w:rsid w:val="004E1A07"/>
    <w:rsid w:val="004E1E95"/>
    <w:rsid w:val="004E29F5"/>
    <w:rsid w:val="004E30BA"/>
    <w:rsid w:val="004E32C4"/>
    <w:rsid w:val="004E341F"/>
    <w:rsid w:val="004E3421"/>
    <w:rsid w:val="004E343C"/>
    <w:rsid w:val="004E4002"/>
    <w:rsid w:val="004E46EE"/>
    <w:rsid w:val="004E4B89"/>
    <w:rsid w:val="004E52D6"/>
    <w:rsid w:val="004E5582"/>
    <w:rsid w:val="004E5D4D"/>
    <w:rsid w:val="004E5D67"/>
    <w:rsid w:val="004E5E04"/>
    <w:rsid w:val="004E5FD5"/>
    <w:rsid w:val="004E6511"/>
    <w:rsid w:val="004E6A65"/>
    <w:rsid w:val="004E7545"/>
    <w:rsid w:val="004E77CA"/>
    <w:rsid w:val="004E7ECE"/>
    <w:rsid w:val="004F027E"/>
    <w:rsid w:val="004F02A6"/>
    <w:rsid w:val="004F0657"/>
    <w:rsid w:val="004F0B3E"/>
    <w:rsid w:val="004F0EB7"/>
    <w:rsid w:val="004F1545"/>
    <w:rsid w:val="004F28CF"/>
    <w:rsid w:val="004F29BF"/>
    <w:rsid w:val="004F2A49"/>
    <w:rsid w:val="004F2B95"/>
    <w:rsid w:val="004F34EF"/>
    <w:rsid w:val="004F362B"/>
    <w:rsid w:val="004F36CE"/>
    <w:rsid w:val="004F3960"/>
    <w:rsid w:val="004F39C3"/>
    <w:rsid w:val="004F3A1E"/>
    <w:rsid w:val="004F41DC"/>
    <w:rsid w:val="004F4482"/>
    <w:rsid w:val="004F44F6"/>
    <w:rsid w:val="004F4518"/>
    <w:rsid w:val="004F47F5"/>
    <w:rsid w:val="004F6B9A"/>
    <w:rsid w:val="004F6E8E"/>
    <w:rsid w:val="004F7068"/>
    <w:rsid w:val="004F719F"/>
    <w:rsid w:val="004F7971"/>
    <w:rsid w:val="004F7AEB"/>
    <w:rsid w:val="004F7F00"/>
    <w:rsid w:val="005004DD"/>
    <w:rsid w:val="005006C8"/>
    <w:rsid w:val="0050080C"/>
    <w:rsid w:val="00500A30"/>
    <w:rsid w:val="00501A75"/>
    <w:rsid w:val="00501C13"/>
    <w:rsid w:val="00501C71"/>
    <w:rsid w:val="00501FAC"/>
    <w:rsid w:val="0050221A"/>
    <w:rsid w:val="00503991"/>
    <w:rsid w:val="00503A2B"/>
    <w:rsid w:val="00503EC2"/>
    <w:rsid w:val="00504454"/>
    <w:rsid w:val="00504AC7"/>
    <w:rsid w:val="00505272"/>
    <w:rsid w:val="00505D6D"/>
    <w:rsid w:val="005069CF"/>
    <w:rsid w:val="00506D01"/>
    <w:rsid w:val="005076E3"/>
    <w:rsid w:val="00507A81"/>
    <w:rsid w:val="00507AE7"/>
    <w:rsid w:val="005101D9"/>
    <w:rsid w:val="0051039E"/>
    <w:rsid w:val="00510C55"/>
    <w:rsid w:val="0051118E"/>
    <w:rsid w:val="0051167B"/>
    <w:rsid w:val="005116EC"/>
    <w:rsid w:val="00511BA5"/>
    <w:rsid w:val="00511E66"/>
    <w:rsid w:val="00512943"/>
    <w:rsid w:val="00512CD0"/>
    <w:rsid w:val="00512FDE"/>
    <w:rsid w:val="005130FB"/>
    <w:rsid w:val="005136B5"/>
    <w:rsid w:val="00513E12"/>
    <w:rsid w:val="00513FD4"/>
    <w:rsid w:val="00514274"/>
    <w:rsid w:val="0051436D"/>
    <w:rsid w:val="00514430"/>
    <w:rsid w:val="00514DDE"/>
    <w:rsid w:val="00514E2E"/>
    <w:rsid w:val="00515A55"/>
    <w:rsid w:val="00515E57"/>
    <w:rsid w:val="00515EE8"/>
    <w:rsid w:val="005166A6"/>
    <w:rsid w:val="00516DFE"/>
    <w:rsid w:val="00517BB0"/>
    <w:rsid w:val="0052025C"/>
    <w:rsid w:val="0052034F"/>
    <w:rsid w:val="0052073D"/>
    <w:rsid w:val="00520DFB"/>
    <w:rsid w:val="0052128C"/>
    <w:rsid w:val="00521326"/>
    <w:rsid w:val="005216B8"/>
    <w:rsid w:val="00521C9A"/>
    <w:rsid w:val="005225A1"/>
    <w:rsid w:val="00522682"/>
    <w:rsid w:val="0052276B"/>
    <w:rsid w:val="00523103"/>
    <w:rsid w:val="005233B3"/>
    <w:rsid w:val="00523E78"/>
    <w:rsid w:val="00524380"/>
    <w:rsid w:val="005246EC"/>
    <w:rsid w:val="00525402"/>
    <w:rsid w:val="00525648"/>
    <w:rsid w:val="00525E81"/>
    <w:rsid w:val="005272EF"/>
    <w:rsid w:val="00527989"/>
    <w:rsid w:val="0053035F"/>
    <w:rsid w:val="0053073C"/>
    <w:rsid w:val="00530948"/>
    <w:rsid w:val="0053151F"/>
    <w:rsid w:val="00531A7B"/>
    <w:rsid w:val="00531AC4"/>
    <w:rsid w:val="00531EB7"/>
    <w:rsid w:val="00531FD3"/>
    <w:rsid w:val="00532CAD"/>
    <w:rsid w:val="00532E82"/>
    <w:rsid w:val="00532F77"/>
    <w:rsid w:val="005331E3"/>
    <w:rsid w:val="0053331B"/>
    <w:rsid w:val="00533741"/>
    <w:rsid w:val="00533924"/>
    <w:rsid w:val="00534419"/>
    <w:rsid w:val="005347A1"/>
    <w:rsid w:val="00534B0B"/>
    <w:rsid w:val="00535042"/>
    <w:rsid w:val="0053565A"/>
    <w:rsid w:val="00535C6F"/>
    <w:rsid w:val="005363F8"/>
    <w:rsid w:val="0053692E"/>
    <w:rsid w:val="00536956"/>
    <w:rsid w:val="005375F8"/>
    <w:rsid w:val="00537634"/>
    <w:rsid w:val="0053763B"/>
    <w:rsid w:val="00537781"/>
    <w:rsid w:val="00537A43"/>
    <w:rsid w:val="00537ACD"/>
    <w:rsid w:val="00540071"/>
    <w:rsid w:val="005400D8"/>
    <w:rsid w:val="005406B3"/>
    <w:rsid w:val="00540725"/>
    <w:rsid w:val="00540A96"/>
    <w:rsid w:val="00540DE0"/>
    <w:rsid w:val="00541426"/>
    <w:rsid w:val="005414DE"/>
    <w:rsid w:val="00541504"/>
    <w:rsid w:val="00541960"/>
    <w:rsid w:val="00541D22"/>
    <w:rsid w:val="00542379"/>
    <w:rsid w:val="005425CC"/>
    <w:rsid w:val="005426A3"/>
    <w:rsid w:val="00542EB3"/>
    <w:rsid w:val="00542F2F"/>
    <w:rsid w:val="005432E5"/>
    <w:rsid w:val="005438C8"/>
    <w:rsid w:val="00543CE4"/>
    <w:rsid w:val="00543D77"/>
    <w:rsid w:val="00543E1F"/>
    <w:rsid w:val="00544099"/>
    <w:rsid w:val="00544742"/>
    <w:rsid w:val="00544B69"/>
    <w:rsid w:val="005451D4"/>
    <w:rsid w:val="005452B7"/>
    <w:rsid w:val="00545778"/>
    <w:rsid w:val="00545832"/>
    <w:rsid w:val="00545E28"/>
    <w:rsid w:val="00546107"/>
    <w:rsid w:val="005467A2"/>
    <w:rsid w:val="005468F3"/>
    <w:rsid w:val="005472BE"/>
    <w:rsid w:val="0054748C"/>
    <w:rsid w:val="00550953"/>
    <w:rsid w:val="00550A20"/>
    <w:rsid w:val="00550C37"/>
    <w:rsid w:val="00551670"/>
    <w:rsid w:val="005519EE"/>
    <w:rsid w:val="00551AC0"/>
    <w:rsid w:val="00551BDE"/>
    <w:rsid w:val="00551EE7"/>
    <w:rsid w:val="00552161"/>
    <w:rsid w:val="005523AA"/>
    <w:rsid w:val="005526EE"/>
    <w:rsid w:val="00552BC8"/>
    <w:rsid w:val="00552D72"/>
    <w:rsid w:val="005531F5"/>
    <w:rsid w:val="00553B1F"/>
    <w:rsid w:val="00553CD6"/>
    <w:rsid w:val="00554001"/>
    <w:rsid w:val="005541E2"/>
    <w:rsid w:val="0055457D"/>
    <w:rsid w:val="00554A11"/>
    <w:rsid w:val="00555E10"/>
    <w:rsid w:val="00556291"/>
    <w:rsid w:val="00556507"/>
    <w:rsid w:val="00556D1E"/>
    <w:rsid w:val="00556D82"/>
    <w:rsid w:val="00556DEF"/>
    <w:rsid w:val="005570CE"/>
    <w:rsid w:val="0055715E"/>
    <w:rsid w:val="00557C8A"/>
    <w:rsid w:val="005605E9"/>
    <w:rsid w:val="00560AE0"/>
    <w:rsid w:val="00560DD0"/>
    <w:rsid w:val="005610B5"/>
    <w:rsid w:val="0056111F"/>
    <w:rsid w:val="005617BD"/>
    <w:rsid w:val="00561C42"/>
    <w:rsid w:val="00562499"/>
    <w:rsid w:val="00562730"/>
    <w:rsid w:val="00562D88"/>
    <w:rsid w:val="00562F29"/>
    <w:rsid w:val="00563BDB"/>
    <w:rsid w:val="00564A05"/>
    <w:rsid w:val="00564A20"/>
    <w:rsid w:val="00564F98"/>
    <w:rsid w:val="00565C15"/>
    <w:rsid w:val="00565F19"/>
    <w:rsid w:val="0056627A"/>
    <w:rsid w:val="0056699C"/>
    <w:rsid w:val="005674B9"/>
    <w:rsid w:val="00567936"/>
    <w:rsid w:val="005679A5"/>
    <w:rsid w:val="00567A83"/>
    <w:rsid w:val="005702C2"/>
    <w:rsid w:val="00570B6B"/>
    <w:rsid w:val="00570C88"/>
    <w:rsid w:val="00570DE2"/>
    <w:rsid w:val="0057101C"/>
    <w:rsid w:val="0057110E"/>
    <w:rsid w:val="0057122B"/>
    <w:rsid w:val="00571325"/>
    <w:rsid w:val="00571687"/>
    <w:rsid w:val="00571ACD"/>
    <w:rsid w:val="00571AFF"/>
    <w:rsid w:val="00571BF2"/>
    <w:rsid w:val="005721DE"/>
    <w:rsid w:val="00572225"/>
    <w:rsid w:val="00572967"/>
    <w:rsid w:val="00572CE5"/>
    <w:rsid w:val="0057304F"/>
    <w:rsid w:val="00573121"/>
    <w:rsid w:val="005735AE"/>
    <w:rsid w:val="00573AB1"/>
    <w:rsid w:val="00573BCF"/>
    <w:rsid w:val="00573C5A"/>
    <w:rsid w:val="00573D5D"/>
    <w:rsid w:val="00573F99"/>
    <w:rsid w:val="00574110"/>
    <w:rsid w:val="005741E1"/>
    <w:rsid w:val="005742D6"/>
    <w:rsid w:val="00574867"/>
    <w:rsid w:val="005748E5"/>
    <w:rsid w:val="005749DD"/>
    <w:rsid w:val="00574C15"/>
    <w:rsid w:val="00574C2D"/>
    <w:rsid w:val="00574D36"/>
    <w:rsid w:val="00574DE6"/>
    <w:rsid w:val="00574E83"/>
    <w:rsid w:val="00575170"/>
    <w:rsid w:val="005756A3"/>
    <w:rsid w:val="00576220"/>
    <w:rsid w:val="00576F83"/>
    <w:rsid w:val="0057742E"/>
    <w:rsid w:val="00577634"/>
    <w:rsid w:val="00577E8A"/>
    <w:rsid w:val="0058060C"/>
    <w:rsid w:val="0058069F"/>
    <w:rsid w:val="0058085D"/>
    <w:rsid w:val="00581085"/>
    <w:rsid w:val="0058117D"/>
    <w:rsid w:val="005811A7"/>
    <w:rsid w:val="0058214B"/>
    <w:rsid w:val="005822C4"/>
    <w:rsid w:val="00582680"/>
    <w:rsid w:val="00582E50"/>
    <w:rsid w:val="00583494"/>
    <w:rsid w:val="00583510"/>
    <w:rsid w:val="005847D3"/>
    <w:rsid w:val="00584AF0"/>
    <w:rsid w:val="00584FEA"/>
    <w:rsid w:val="005851DC"/>
    <w:rsid w:val="0058542A"/>
    <w:rsid w:val="00585B35"/>
    <w:rsid w:val="00585E60"/>
    <w:rsid w:val="00586056"/>
    <w:rsid w:val="005865BB"/>
    <w:rsid w:val="00586856"/>
    <w:rsid w:val="0058709B"/>
    <w:rsid w:val="00587A18"/>
    <w:rsid w:val="00587ADC"/>
    <w:rsid w:val="00587B06"/>
    <w:rsid w:val="00587D6B"/>
    <w:rsid w:val="00587DD4"/>
    <w:rsid w:val="00590272"/>
    <w:rsid w:val="00590B39"/>
    <w:rsid w:val="0059158B"/>
    <w:rsid w:val="00591AF2"/>
    <w:rsid w:val="00592007"/>
    <w:rsid w:val="005922A2"/>
    <w:rsid w:val="00592447"/>
    <w:rsid w:val="00592506"/>
    <w:rsid w:val="00592720"/>
    <w:rsid w:val="00593AF5"/>
    <w:rsid w:val="00593B6E"/>
    <w:rsid w:val="005948F0"/>
    <w:rsid w:val="00594DCD"/>
    <w:rsid w:val="00595395"/>
    <w:rsid w:val="00595A8B"/>
    <w:rsid w:val="00595FF8"/>
    <w:rsid w:val="00596276"/>
    <w:rsid w:val="0059732D"/>
    <w:rsid w:val="00597B2C"/>
    <w:rsid w:val="00597B85"/>
    <w:rsid w:val="00597BDD"/>
    <w:rsid w:val="005A00A4"/>
    <w:rsid w:val="005A00B0"/>
    <w:rsid w:val="005A01E8"/>
    <w:rsid w:val="005A045A"/>
    <w:rsid w:val="005A1578"/>
    <w:rsid w:val="005A18F0"/>
    <w:rsid w:val="005A2162"/>
    <w:rsid w:val="005A228B"/>
    <w:rsid w:val="005A2433"/>
    <w:rsid w:val="005A2A8D"/>
    <w:rsid w:val="005A2BA0"/>
    <w:rsid w:val="005A3565"/>
    <w:rsid w:val="005A40CB"/>
    <w:rsid w:val="005A4B58"/>
    <w:rsid w:val="005A56BA"/>
    <w:rsid w:val="005A735A"/>
    <w:rsid w:val="005A7BB1"/>
    <w:rsid w:val="005A7E3C"/>
    <w:rsid w:val="005A7E52"/>
    <w:rsid w:val="005B0152"/>
    <w:rsid w:val="005B1B29"/>
    <w:rsid w:val="005B2590"/>
    <w:rsid w:val="005B26D7"/>
    <w:rsid w:val="005B284B"/>
    <w:rsid w:val="005B2A24"/>
    <w:rsid w:val="005B2BA6"/>
    <w:rsid w:val="005B30B7"/>
    <w:rsid w:val="005B3E12"/>
    <w:rsid w:val="005B42AA"/>
    <w:rsid w:val="005B4441"/>
    <w:rsid w:val="005B4E95"/>
    <w:rsid w:val="005B594B"/>
    <w:rsid w:val="005B5A13"/>
    <w:rsid w:val="005B5FC5"/>
    <w:rsid w:val="005B60BB"/>
    <w:rsid w:val="005B61A2"/>
    <w:rsid w:val="005B637A"/>
    <w:rsid w:val="005B63CA"/>
    <w:rsid w:val="005B66FA"/>
    <w:rsid w:val="005B7854"/>
    <w:rsid w:val="005B787E"/>
    <w:rsid w:val="005B794E"/>
    <w:rsid w:val="005B7BF5"/>
    <w:rsid w:val="005C0341"/>
    <w:rsid w:val="005C0645"/>
    <w:rsid w:val="005C0FDF"/>
    <w:rsid w:val="005C107A"/>
    <w:rsid w:val="005C110F"/>
    <w:rsid w:val="005C128D"/>
    <w:rsid w:val="005C16EB"/>
    <w:rsid w:val="005C1EAF"/>
    <w:rsid w:val="005C1F52"/>
    <w:rsid w:val="005C23D4"/>
    <w:rsid w:val="005C2648"/>
    <w:rsid w:val="005C277C"/>
    <w:rsid w:val="005C29B0"/>
    <w:rsid w:val="005C2C79"/>
    <w:rsid w:val="005C31D8"/>
    <w:rsid w:val="005C3AFB"/>
    <w:rsid w:val="005C46A5"/>
    <w:rsid w:val="005C46FD"/>
    <w:rsid w:val="005C47E0"/>
    <w:rsid w:val="005C4D75"/>
    <w:rsid w:val="005C59A7"/>
    <w:rsid w:val="005C5B77"/>
    <w:rsid w:val="005C5FEA"/>
    <w:rsid w:val="005C638B"/>
    <w:rsid w:val="005C7657"/>
    <w:rsid w:val="005C78AD"/>
    <w:rsid w:val="005C7996"/>
    <w:rsid w:val="005C7B35"/>
    <w:rsid w:val="005C7BB5"/>
    <w:rsid w:val="005D05AE"/>
    <w:rsid w:val="005D0621"/>
    <w:rsid w:val="005D08F9"/>
    <w:rsid w:val="005D0DE0"/>
    <w:rsid w:val="005D0F1E"/>
    <w:rsid w:val="005D1191"/>
    <w:rsid w:val="005D1200"/>
    <w:rsid w:val="005D12D6"/>
    <w:rsid w:val="005D1989"/>
    <w:rsid w:val="005D1FCA"/>
    <w:rsid w:val="005D20AA"/>
    <w:rsid w:val="005D22E8"/>
    <w:rsid w:val="005D22F7"/>
    <w:rsid w:val="005D245A"/>
    <w:rsid w:val="005D259F"/>
    <w:rsid w:val="005D25FC"/>
    <w:rsid w:val="005D3062"/>
    <w:rsid w:val="005D31C0"/>
    <w:rsid w:val="005D33BC"/>
    <w:rsid w:val="005D3749"/>
    <w:rsid w:val="005D4252"/>
    <w:rsid w:val="005D4469"/>
    <w:rsid w:val="005D4D52"/>
    <w:rsid w:val="005D50A4"/>
    <w:rsid w:val="005D555F"/>
    <w:rsid w:val="005D560A"/>
    <w:rsid w:val="005D570E"/>
    <w:rsid w:val="005D59DE"/>
    <w:rsid w:val="005D5C93"/>
    <w:rsid w:val="005D6156"/>
    <w:rsid w:val="005D6362"/>
    <w:rsid w:val="005D6460"/>
    <w:rsid w:val="005D66BE"/>
    <w:rsid w:val="005D6742"/>
    <w:rsid w:val="005D696B"/>
    <w:rsid w:val="005D7AAF"/>
    <w:rsid w:val="005D7F46"/>
    <w:rsid w:val="005E0027"/>
    <w:rsid w:val="005E027F"/>
    <w:rsid w:val="005E0363"/>
    <w:rsid w:val="005E0A2A"/>
    <w:rsid w:val="005E0CEA"/>
    <w:rsid w:val="005E1515"/>
    <w:rsid w:val="005E2634"/>
    <w:rsid w:val="005E3786"/>
    <w:rsid w:val="005E37AC"/>
    <w:rsid w:val="005E3B6E"/>
    <w:rsid w:val="005E46FA"/>
    <w:rsid w:val="005E52AF"/>
    <w:rsid w:val="005E530E"/>
    <w:rsid w:val="005E6432"/>
    <w:rsid w:val="005E6D97"/>
    <w:rsid w:val="005E7674"/>
    <w:rsid w:val="005E7B31"/>
    <w:rsid w:val="005E7F05"/>
    <w:rsid w:val="005F005F"/>
    <w:rsid w:val="005F007E"/>
    <w:rsid w:val="005F009A"/>
    <w:rsid w:val="005F019D"/>
    <w:rsid w:val="005F033A"/>
    <w:rsid w:val="005F0355"/>
    <w:rsid w:val="005F0426"/>
    <w:rsid w:val="005F07A2"/>
    <w:rsid w:val="005F0FDF"/>
    <w:rsid w:val="005F1060"/>
    <w:rsid w:val="005F10DA"/>
    <w:rsid w:val="005F1E77"/>
    <w:rsid w:val="005F2B4C"/>
    <w:rsid w:val="005F3D7D"/>
    <w:rsid w:val="005F3F23"/>
    <w:rsid w:val="005F4A83"/>
    <w:rsid w:val="005F4BC0"/>
    <w:rsid w:val="005F5574"/>
    <w:rsid w:val="005F5862"/>
    <w:rsid w:val="005F5A49"/>
    <w:rsid w:val="005F664E"/>
    <w:rsid w:val="005F68B2"/>
    <w:rsid w:val="005F692C"/>
    <w:rsid w:val="005F71CB"/>
    <w:rsid w:val="005F7CE8"/>
    <w:rsid w:val="005F7EE3"/>
    <w:rsid w:val="006008D2"/>
    <w:rsid w:val="00600A74"/>
    <w:rsid w:val="006014B3"/>
    <w:rsid w:val="006017D6"/>
    <w:rsid w:val="00601A09"/>
    <w:rsid w:val="00601E2A"/>
    <w:rsid w:val="0060222D"/>
    <w:rsid w:val="00602625"/>
    <w:rsid w:val="006028BD"/>
    <w:rsid w:val="00602CC0"/>
    <w:rsid w:val="00603BEC"/>
    <w:rsid w:val="0060480C"/>
    <w:rsid w:val="006048B2"/>
    <w:rsid w:val="00604A00"/>
    <w:rsid w:val="00605771"/>
    <w:rsid w:val="00605974"/>
    <w:rsid w:val="00605B4E"/>
    <w:rsid w:val="00605BE1"/>
    <w:rsid w:val="00606B04"/>
    <w:rsid w:val="006070BF"/>
    <w:rsid w:val="00607BF5"/>
    <w:rsid w:val="00610265"/>
    <w:rsid w:val="00610AC2"/>
    <w:rsid w:val="00610EAA"/>
    <w:rsid w:val="00611445"/>
    <w:rsid w:val="00611B7F"/>
    <w:rsid w:val="00612CDC"/>
    <w:rsid w:val="006133D2"/>
    <w:rsid w:val="00613AE8"/>
    <w:rsid w:val="00614885"/>
    <w:rsid w:val="006148CD"/>
    <w:rsid w:val="00614A44"/>
    <w:rsid w:val="00614CFC"/>
    <w:rsid w:val="006151BF"/>
    <w:rsid w:val="006153B3"/>
    <w:rsid w:val="0061567C"/>
    <w:rsid w:val="00615AD9"/>
    <w:rsid w:val="006161BE"/>
    <w:rsid w:val="006166B9"/>
    <w:rsid w:val="00616D6C"/>
    <w:rsid w:val="00616E40"/>
    <w:rsid w:val="0061749F"/>
    <w:rsid w:val="006176FC"/>
    <w:rsid w:val="00617B4E"/>
    <w:rsid w:val="00617E62"/>
    <w:rsid w:val="00620090"/>
    <w:rsid w:val="006200B9"/>
    <w:rsid w:val="00620B6C"/>
    <w:rsid w:val="0062109B"/>
    <w:rsid w:val="00621659"/>
    <w:rsid w:val="0062201B"/>
    <w:rsid w:val="0062253A"/>
    <w:rsid w:val="0062283D"/>
    <w:rsid w:val="00622B4D"/>
    <w:rsid w:val="00622EE8"/>
    <w:rsid w:val="0062303C"/>
    <w:rsid w:val="00623536"/>
    <w:rsid w:val="00623D91"/>
    <w:rsid w:val="006241D0"/>
    <w:rsid w:val="00624417"/>
    <w:rsid w:val="006245EF"/>
    <w:rsid w:val="00624A60"/>
    <w:rsid w:val="00624BE0"/>
    <w:rsid w:val="00624DA2"/>
    <w:rsid w:val="006262E8"/>
    <w:rsid w:val="00626883"/>
    <w:rsid w:val="00626A24"/>
    <w:rsid w:val="00626CA3"/>
    <w:rsid w:val="006277CF"/>
    <w:rsid w:val="00627C95"/>
    <w:rsid w:val="00630763"/>
    <w:rsid w:val="00630D9C"/>
    <w:rsid w:val="006313A7"/>
    <w:rsid w:val="0063199A"/>
    <w:rsid w:val="00631A5F"/>
    <w:rsid w:val="00631BDD"/>
    <w:rsid w:val="006323FA"/>
    <w:rsid w:val="006329E9"/>
    <w:rsid w:val="00632CB7"/>
    <w:rsid w:val="00632F0C"/>
    <w:rsid w:val="00633231"/>
    <w:rsid w:val="00633331"/>
    <w:rsid w:val="0063478D"/>
    <w:rsid w:val="006348C1"/>
    <w:rsid w:val="00634940"/>
    <w:rsid w:val="00634D9C"/>
    <w:rsid w:val="006357EE"/>
    <w:rsid w:val="00635B29"/>
    <w:rsid w:val="00635F07"/>
    <w:rsid w:val="00636663"/>
    <w:rsid w:val="006367B5"/>
    <w:rsid w:val="00636BDA"/>
    <w:rsid w:val="00636C3A"/>
    <w:rsid w:val="00636CD1"/>
    <w:rsid w:val="0063731B"/>
    <w:rsid w:val="006374F8"/>
    <w:rsid w:val="0063755D"/>
    <w:rsid w:val="0063799F"/>
    <w:rsid w:val="00640312"/>
    <w:rsid w:val="00641040"/>
    <w:rsid w:val="00641A5E"/>
    <w:rsid w:val="00642360"/>
    <w:rsid w:val="00642D18"/>
    <w:rsid w:val="00642F13"/>
    <w:rsid w:val="006434EF"/>
    <w:rsid w:val="006435CE"/>
    <w:rsid w:val="00643684"/>
    <w:rsid w:val="00643715"/>
    <w:rsid w:val="00643F95"/>
    <w:rsid w:val="006440D3"/>
    <w:rsid w:val="00644104"/>
    <w:rsid w:val="006444C4"/>
    <w:rsid w:val="006449B8"/>
    <w:rsid w:val="00644EE8"/>
    <w:rsid w:val="00645021"/>
    <w:rsid w:val="0064555D"/>
    <w:rsid w:val="006456BA"/>
    <w:rsid w:val="00645CEB"/>
    <w:rsid w:val="00646154"/>
    <w:rsid w:val="006465F9"/>
    <w:rsid w:val="00646772"/>
    <w:rsid w:val="00646CA8"/>
    <w:rsid w:val="00646DE0"/>
    <w:rsid w:val="00646DE9"/>
    <w:rsid w:val="006470AD"/>
    <w:rsid w:val="00647FA1"/>
    <w:rsid w:val="006500F2"/>
    <w:rsid w:val="00650754"/>
    <w:rsid w:val="00650B2C"/>
    <w:rsid w:val="00650F98"/>
    <w:rsid w:val="006524C5"/>
    <w:rsid w:val="006526FF"/>
    <w:rsid w:val="00653075"/>
    <w:rsid w:val="006533AF"/>
    <w:rsid w:val="00653AB4"/>
    <w:rsid w:val="00653B9B"/>
    <w:rsid w:val="00653C02"/>
    <w:rsid w:val="00653E7E"/>
    <w:rsid w:val="00654213"/>
    <w:rsid w:val="00654C5A"/>
    <w:rsid w:val="00654EB6"/>
    <w:rsid w:val="006553F0"/>
    <w:rsid w:val="006558E5"/>
    <w:rsid w:val="00655BB6"/>
    <w:rsid w:val="00656288"/>
    <w:rsid w:val="006562F8"/>
    <w:rsid w:val="00656C10"/>
    <w:rsid w:val="00656F85"/>
    <w:rsid w:val="0065776A"/>
    <w:rsid w:val="0065778C"/>
    <w:rsid w:val="00660C70"/>
    <w:rsid w:val="00660E27"/>
    <w:rsid w:val="00661097"/>
    <w:rsid w:val="00661A85"/>
    <w:rsid w:val="00661AD9"/>
    <w:rsid w:val="00661D01"/>
    <w:rsid w:val="00662C45"/>
    <w:rsid w:val="00662D69"/>
    <w:rsid w:val="00663269"/>
    <w:rsid w:val="006635BA"/>
    <w:rsid w:val="006641BA"/>
    <w:rsid w:val="0066463C"/>
    <w:rsid w:val="006646AC"/>
    <w:rsid w:val="00664D57"/>
    <w:rsid w:val="00665026"/>
    <w:rsid w:val="0066519D"/>
    <w:rsid w:val="006655F2"/>
    <w:rsid w:val="006656A5"/>
    <w:rsid w:val="00665748"/>
    <w:rsid w:val="0066594F"/>
    <w:rsid w:val="00665EAA"/>
    <w:rsid w:val="006663D9"/>
    <w:rsid w:val="00666BA5"/>
    <w:rsid w:val="006676DB"/>
    <w:rsid w:val="006678CD"/>
    <w:rsid w:val="006708E9"/>
    <w:rsid w:val="00670D23"/>
    <w:rsid w:val="00670F8C"/>
    <w:rsid w:val="006710BC"/>
    <w:rsid w:val="00671423"/>
    <w:rsid w:val="006720A3"/>
    <w:rsid w:val="006722E5"/>
    <w:rsid w:val="0067261B"/>
    <w:rsid w:val="00672A73"/>
    <w:rsid w:val="00672C46"/>
    <w:rsid w:val="00672DCB"/>
    <w:rsid w:val="00672E2D"/>
    <w:rsid w:val="0067300C"/>
    <w:rsid w:val="00673BCD"/>
    <w:rsid w:val="0067471B"/>
    <w:rsid w:val="006747FA"/>
    <w:rsid w:val="0067493F"/>
    <w:rsid w:val="0067543A"/>
    <w:rsid w:val="00676615"/>
    <w:rsid w:val="00676E52"/>
    <w:rsid w:val="00677011"/>
    <w:rsid w:val="00677840"/>
    <w:rsid w:val="00681523"/>
    <w:rsid w:val="00681872"/>
    <w:rsid w:val="006819E2"/>
    <w:rsid w:val="00681DC8"/>
    <w:rsid w:val="00681F28"/>
    <w:rsid w:val="006823B0"/>
    <w:rsid w:val="00682FAE"/>
    <w:rsid w:val="006831E0"/>
    <w:rsid w:val="006834AE"/>
    <w:rsid w:val="0068370B"/>
    <w:rsid w:val="00683858"/>
    <w:rsid w:val="006839ED"/>
    <w:rsid w:val="00683DFA"/>
    <w:rsid w:val="0068412C"/>
    <w:rsid w:val="006850CD"/>
    <w:rsid w:val="0068525D"/>
    <w:rsid w:val="00685599"/>
    <w:rsid w:val="006855FA"/>
    <w:rsid w:val="0068593C"/>
    <w:rsid w:val="00685BC7"/>
    <w:rsid w:val="00685D12"/>
    <w:rsid w:val="00685E8B"/>
    <w:rsid w:val="00686138"/>
    <w:rsid w:val="00686170"/>
    <w:rsid w:val="0068638E"/>
    <w:rsid w:val="0068668D"/>
    <w:rsid w:val="00686769"/>
    <w:rsid w:val="006867C6"/>
    <w:rsid w:val="00686912"/>
    <w:rsid w:val="00686F58"/>
    <w:rsid w:val="00686F90"/>
    <w:rsid w:val="0068718C"/>
    <w:rsid w:val="00687449"/>
    <w:rsid w:val="0068747E"/>
    <w:rsid w:val="00687A39"/>
    <w:rsid w:val="00687AF8"/>
    <w:rsid w:val="00687C5F"/>
    <w:rsid w:val="00690414"/>
    <w:rsid w:val="00690794"/>
    <w:rsid w:val="00690D3D"/>
    <w:rsid w:val="00690DF9"/>
    <w:rsid w:val="0069128D"/>
    <w:rsid w:val="00691316"/>
    <w:rsid w:val="00691B88"/>
    <w:rsid w:val="00691C0B"/>
    <w:rsid w:val="006923E3"/>
    <w:rsid w:val="00692968"/>
    <w:rsid w:val="00692AAA"/>
    <w:rsid w:val="00692FB3"/>
    <w:rsid w:val="0069331D"/>
    <w:rsid w:val="00693625"/>
    <w:rsid w:val="00693794"/>
    <w:rsid w:val="00693DE3"/>
    <w:rsid w:val="00694358"/>
    <w:rsid w:val="0069443C"/>
    <w:rsid w:val="00695B29"/>
    <w:rsid w:val="00695BA2"/>
    <w:rsid w:val="00695BB3"/>
    <w:rsid w:val="00695FFA"/>
    <w:rsid w:val="00696234"/>
    <w:rsid w:val="006963E7"/>
    <w:rsid w:val="006964BD"/>
    <w:rsid w:val="00696AEE"/>
    <w:rsid w:val="00697B2F"/>
    <w:rsid w:val="00697EB3"/>
    <w:rsid w:val="006A0DFB"/>
    <w:rsid w:val="006A1316"/>
    <w:rsid w:val="006A1483"/>
    <w:rsid w:val="006A1828"/>
    <w:rsid w:val="006A1A45"/>
    <w:rsid w:val="006A29D1"/>
    <w:rsid w:val="006A2AFA"/>
    <w:rsid w:val="006A3044"/>
    <w:rsid w:val="006A37FB"/>
    <w:rsid w:val="006A380D"/>
    <w:rsid w:val="006A3B4F"/>
    <w:rsid w:val="006A4929"/>
    <w:rsid w:val="006A4954"/>
    <w:rsid w:val="006A4E1F"/>
    <w:rsid w:val="006A4F42"/>
    <w:rsid w:val="006A54E3"/>
    <w:rsid w:val="006A596C"/>
    <w:rsid w:val="006A5E94"/>
    <w:rsid w:val="006A60B0"/>
    <w:rsid w:val="006A64D2"/>
    <w:rsid w:val="006A6575"/>
    <w:rsid w:val="006A68C8"/>
    <w:rsid w:val="006A6A49"/>
    <w:rsid w:val="006A6DC9"/>
    <w:rsid w:val="006A70BA"/>
    <w:rsid w:val="006A79D7"/>
    <w:rsid w:val="006A7E0C"/>
    <w:rsid w:val="006A7FBF"/>
    <w:rsid w:val="006B0183"/>
    <w:rsid w:val="006B01EC"/>
    <w:rsid w:val="006B0217"/>
    <w:rsid w:val="006B06FF"/>
    <w:rsid w:val="006B07D6"/>
    <w:rsid w:val="006B09B9"/>
    <w:rsid w:val="006B0E4A"/>
    <w:rsid w:val="006B0E6D"/>
    <w:rsid w:val="006B132C"/>
    <w:rsid w:val="006B15A1"/>
    <w:rsid w:val="006B18EC"/>
    <w:rsid w:val="006B1D6C"/>
    <w:rsid w:val="006B2838"/>
    <w:rsid w:val="006B284F"/>
    <w:rsid w:val="006B29F6"/>
    <w:rsid w:val="006B2BD5"/>
    <w:rsid w:val="006B34A6"/>
    <w:rsid w:val="006B376F"/>
    <w:rsid w:val="006B378E"/>
    <w:rsid w:val="006B4778"/>
    <w:rsid w:val="006B4A87"/>
    <w:rsid w:val="006B4C15"/>
    <w:rsid w:val="006B5069"/>
    <w:rsid w:val="006B508E"/>
    <w:rsid w:val="006B51E2"/>
    <w:rsid w:val="006B5719"/>
    <w:rsid w:val="006B588A"/>
    <w:rsid w:val="006B62B3"/>
    <w:rsid w:val="006B6AAE"/>
    <w:rsid w:val="006B6D52"/>
    <w:rsid w:val="006B76BC"/>
    <w:rsid w:val="006B78F1"/>
    <w:rsid w:val="006C0367"/>
    <w:rsid w:val="006C0668"/>
    <w:rsid w:val="006C1183"/>
    <w:rsid w:val="006C1E2C"/>
    <w:rsid w:val="006C26BF"/>
    <w:rsid w:val="006C2E96"/>
    <w:rsid w:val="006C3412"/>
    <w:rsid w:val="006C3489"/>
    <w:rsid w:val="006C3515"/>
    <w:rsid w:val="006C3C82"/>
    <w:rsid w:val="006C3D92"/>
    <w:rsid w:val="006C3FB4"/>
    <w:rsid w:val="006C4F89"/>
    <w:rsid w:val="006C50A7"/>
    <w:rsid w:val="006C52BC"/>
    <w:rsid w:val="006C54EA"/>
    <w:rsid w:val="006C5926"/>
    <w:rsid w:val="006C5BC6"/>
    <w:rsid w:val="006C5D36"/>
    <w:rsid w:val="006C68CA"/>
    <w:rsid w:val="006C6B31"/>
    <w:rsid w:val="006C7110"/>
    <w:rsid w:val="006C7E8E"/>
    <w:rsid w:val="006D0156"/>
    <w:rsid w:val="006D023D"/>
    <w:rsid w:val="006D120F"/>
    <w:rsid w:val="006D137B"/>
    <w:rsid w:val="006D18D2"/>
    <w:rsid w:val="006D1AB6"/>
    <w:rsid w:val="006D1B2B"/>
    <w:rsid w:val="006D1B4B"/>
    <w:rsid w:val="006D2094"/>
    <w:rsid w:val="006D2D5E"/>
    <w:rsid w:val="006D2E8A"/>
    <w:rsid w:val="006D304D"/>
    <w:rsid w:val="006D32B2"/>
    <w:rsid w:val="006D428C"/>
    <w:rsid w:val="006D4D4F"/>
    <w:rsid w:val="006D5DF4"/>
    <w:rsid w:val="006D64E3"/>
    <w:rsid w:val="006D6DFF"/>
    <w:rsid w:val="006D6F00"/>
    <w:rsid w:val="006D7335"/>
    <w:rsid w:val="006D7B6A"/>
    <w:rsid w:val="006D7FF9"/>
    <w:rsid w:val="006E0075"/>
    <w:rsid w:val="006E024C"/>
    <w:rsid w:val="006E05DB"/>
    <w:rsid w:val="006E0B03"/>
    <w:rsid w:val="006E1023"/>
    <w:rsid w:val="006E15A7"/>
    <w:rsid w:val="006E16DA"/>
    <w:rsid w:val="006E1D19"/>
    <w:rsid w:val="006E1D49"/>
    <w:rsid w:val="006E1F32"/>
    <w:rsid w:val="006E1FD6"/>
    <w:rsid w:val="006E2915"/>
    <w:rsid w:val="006E2984"/>
    <w:rsid w:val="006E2D35"/>
    <w:rsid w:val="006E2EB0"/>
    <w:rsid w:val="006E36B6"/>
    <w:rsid w:val="006E3A7D"/>
    <w:rsid w:val="006E3B80"/>
    <w:rsid w:val="006E3D5C"/>
    <w:rsid w:val="006E401D"/>
    <w:rsid w:val="006E4179"/>
    <w:rsid w:val="006E4ADE"/>
    <w:rsid w:val="006E5733"/>
    <w:rsid w:val="006E5776"/>
    <w:rsid w:val="006E64A1"/>
    <w:rsid w:val="006E688F"/>
    <w:rsid w:val="006E7099"/>
    <w:rsid w:val="006E737A"/>
    <w:rsid w:val="006F099E"/>
    <w:rsid w:val="006F1AAD"/>
    <w:rsid w:val="006F1F54"/>
    <w:rsid w:val="006F1F89"/>
    <w:rsid w:val="006F1F95"/>
    <w:rsid w:val="006F208D"/>
    <w:rsid w:val="006F22D6"/>
    <w:rsid w:val="006F2A84"/>
    <w:rsid w:val="006F2B8F"/>
    <w:rsid w:val="006F2C08"/>
    <w:rsid w:val="006F2D9E"/>
    <w:rsid w:val="006F2F39"/>
    <w:rsid w:val="006F3028"/>
    <w:rsid w:val="006F36D6"/>
    <w:rsid w:val="006F3995"/>
    <w:rsid w:val="006F3BD9"/>
    <w:rsid w:val="006F3E67"/>
    <w:rsid w:val="006F444B"/>
    <w:rsid w:val="006F4A4E"/>
    <w:rsid w:val="006F52CA"/>
    <w:rsid w:val="006F5515"/>
    <w:rsid w:val="006F5669"/>
    <w:rsid w:val="006F5712"/>
    <w:rsid w:val="006F5F52"/>
    <w:rsid w:val="006F65E4"/>
    <w:rsid w:val="006F67B9"/>
    <w:rsid w:val="006F6BCB"/>
    <w:rsid w:val="006F6E1E"/>
    <w:rsid w:val="006F768C"/>
    <w:rsid w:val="006F7A25"/>
    <w:rsid w:val="0070040F"/>
    <w:rsid w:val="0070051D"/>
    <w:rsid w:val="0070068F"/>
    <w:rsid w:val="00700A17"/>
    <w:rsid w:val="00700A33"/>
    <w:rsid w:val="00700B7D"/>
    <w:rsid w:val="007011EE"/>
    <w:rsid w:val="0070140E"/>
    <w:rsid w:val="007015F3"/>
    <w:rsid w:val="00702250"/>
    <w:rsid w:val="0070225F"/>
    <w:rsid w:val="007026A0"/>
    <w:rsid w:val="00702936"/>
    <w:rsid w:val="00702B1C"/>
    <w:rsid w:val="00702ED8"/>
    <w:rsid w:val="00703303"/>
    <w:rsid w:val="0070365E"/>
    <w:rsid w:val="00703877"/>
    <w:rsid w:val="00703F82"/>
    <w:rsid w:val="0070425A"/>
    <w:rsid w:val="0070429A"/>
    <w:rsid w:val="007043D2"/>
    <w:rsid w:val="007044A3"/>
    <w:rsid w:val="0070496C"/>
    <w:rsid w:val="00704D35"/>
    <w:rsid w:val="00704F44"/>
    <w:rsid w:val="00705095"/>
    <w:rsid w:val="007050C9"/>
    <w:rsid w:val="0070539C"/>
    <w:rsid w:val="00705A4C"/>
    <w:rsid w:val="00705AAC"/>
    <w:rsid w:val="00705BFC"/>
    <w:rsid w:val="0070694D"/>
    <w:rsid w:val="00707035"/>
    <w:rsid w:val="007078FF"/>
    <w:rsid w:val="00707A6E"/>
    <w:rsid w:val="0071019C"/>
    <w:rsid w:val="007107C5"/>
    <w:rsid w:val="00710A17"/>
    <w:rsid w:val="00711504"/>
    <w:rsid w:val="007115EB"/>
    <w:rsid w:val="00712381"/>
    <w:rsid w:val="007123CE"/>
    <w:rsid w:val="00712C8E"/>
    <w:rsid w:val="00713194"/>
    <w:rsid w:val="0071320C"/>
    <w:rsid w:val="0071335A"/>
    <w:rsid w:val="00713B3B"/>
    <w:rsid w:val="00713CAC"/>
    <w:rsid w:val="00713DF5"/>
    <w:rsid w:val="00714186"/>
    <w:rsid w:val="007144C9"/>
    <w:rsid w:val="00714B3A"/>
    <w:rsid w:val="00714FBC"/>
    <w:rsid w:val="007153C3"/>
    <w:rsid w:val="00715627"/>
    <w:rsid w:val="0071582A"/>
    <w:rsid w:val="00715F9E"/>
    <w:rsid w:val="007169D6"/>
    <w:rsid w:val="007169E7"/>
    <w:rsid w:val="007174FE"/>
    <w:rsid w:val="007177E0"/>
    <w:rsid w:val="0071797B"/>
    <w:rsid w:val="00717C11"/>
    <w:rsid w:val="00717E57"/>
    <w:rsid w:val="007200DE"/>
    <w:rsid w:val="00720334"/>
    <w:rsid w:val="00720CEC"/>
    <w:rsid w:val="00720F7D"/>
    <w:rsid w:val="00721B26"/>
    <w:rsid w:val="0072222F"/>
    <w:rsid w:val="007227F5"/>
    <w:rsid w:val="00722E25"/>
    <w:rsid w:val="00723660"/>
    <w:rsid w:val="0072397D"/>
    <w:rsid w:val="00724356"/>
    <w:rsid w:val="007251D2"/>
    <w:rsid w:val="0072543F"/>
    <w:rsid w:val="007255B6"/>
    <w:rsid w:val="00725772"/>
    <w:rsid w:val="00725CDC"/>
    <w:rsid w:val="00725F51"/>
    <w:rsid w:val="00726264"/>
    <w:rsid w:val="00726597"/>
    <w:rsid w:val="00726750"/>
    <w:rsid w:val="00726C54"/>
    <w:rsid w:val="00727478"/>
    <w:rsid w:val="007279D7"/>
    <w:rsid w:val="00727DC7"/>
    <w:rsid w:val="00727E2C"/>
    <w:rsid w:val="00730126"/>
    <w:rsid w:val="0073061B"/>
    <w:rsid w:val="0073096B"/>
    <w:rsid w:val="0073113F"/>
    <w:rsid w:val="007314F8"/>
    <w:rsid w:val="00731823"/>
    <w:rsid w:val="0073221B"/>
    <w:rsid w:val="00732452"/>
    <w:rsid w:val="00732EC2"/>
    <w:rsid w:val="00733111"/>
    <w:rsid w:val="00733141"/>
    <w:rsid w:val="0073359F"/>
    <w:rsid w:val="007345D3"/>
    <w:rsid w:val="0073499C"/>
    <w:rsid w:val="00734F3C"/>
    <w:rsid w:val="00735964"/>
    <w:rsid w:val="007359CE"/>
    <w:rsid w:val="00735BC8"/>
    <w:rsid w:val="00735D2A"/>
    <w:rsid w:val="007363A3"/>
    <w:rsid w:val="00736574"/>
    <w:rsid w:val="007365F4"/>
    <w:rsid w:val="00736AE8"/>
    <w:rsid w:val="00736DF0"/>
    <w:rsid w:val="0073714D"/>
    <w:rsid w:val="007377A5"/>
    <w:rsid w:val="00737BFF"/>
    <w:rsid w:val="00740527"/>
    <w:rsid w:val="00740E8E"/>
    <w:rsid w:val="00740E97"/>
    <w:rsid w:val="00740EDB"/>
    <w:rsid w:val="00741055"/>
    <w:rsid w:val="00741205"/>
    <w:rsid w:val="00741CA8"/>
    <w:rsid w:val="00741F8F"/>
    <w:rsid w:val="00742084"/>
    <w:rsid w:val="007421E1"/>
    <w:rsid w:val="0074221B"/>
    <w:rsid w:val="0074276C"/>
    <w:rsid w:val="007427CF"/>
    <w:rsid w:val="00742A95"/>
    <w:rsid w:val="007441CD"/>
    <w:rsid w:val="00744C4C"/>
    <w:rsid w:val="00744F00"/>
    <w:rsid w:val="00744FB6"/>
    <w:rsid w:val="0074546A"/>
    <w:rsid w:val="0074600F"/>
    <w:rsid w:val="007461F7"/>
    <w:rsid w:val="00746B73"/>
    <w:rsid w:val="00746E0E"/>
    <w:rsid w:val="007472F2"/>
    <w:rsid w:val="00747398"/>
    <w:rsid w:val="00747E6C"/>
    <w:rsid w:val="0075026B"/>
    <w:rsid w:val="00750484"/>
    <w:rsid w:val="00750656"/>
    <w:rsid w:val="00750724"/>
    <w:rsid w:val="007508DF"/>
    <w:rsid w:val="00751598"/>
    <w:rsid w:val="007515FE"/>
    <w:rsid w:val="00751A0C"/>
    <w:rsid w:val="00751C60"/>
    <w:rsid w:val="00752686"/>
    <w:rsid w:val="00752DCC"/>
    <w:rsid w:val="007539F6"/>
    <w:rsid w:val="00753A23"/>
    <w:rsid w:val="00753E59"/>
    <w:rsid w:val="00753FC4"/>
    <w:rsid w:val="00753FCB"/>
    <w:rsid w:val="0075400F"/>
    <w:rsid w:val="007542AA"/>
    <w:rsid w:val="007542E3"/>
    <w:rsid w:val="007543EC"/>
    <w:rsid w:val="007546E8"/>
    <w:rsid w:val="00754714"/>
    <w:rsid w:val="00754EA9"/>
    <w:rsid w:val="00755050"/>
    <w:rsid w:val="007551C3"/>
    <w:rsid w:val="007553AE"/>
    <w:rsid w:val="007559F3"/>
    <w:rsid w:val="00755B58"/>
    <w:rsid w:val="00755C3E"/>
    <w:rsid w:val="00756140"/>
    <w:rsid w:val="00756231"/>
    <w:rsid w:val="007563A1"/>
    <w:rsid w:val="007565CB"/>
    <w:rsid w:val="00756890"/>
    <w:rsid w:val="00756B82"/>
    <w:rsid w:val="00757273"/>
    <w:rsid w:val="00757644"/>
    <w:rsid w:val="007600F3"/>
    <w:rsid w:val="0076024E"/>
    <w:rsid w:val="0076052E"/>
    <w:rsid w:val="00760A46"/>
    <w:rsid w:val="00760C53"/>
    <w:rsid w:val="00760C63"/>
    <w:rsid w:val="00761D19"/>
    <w:rsid w:val="0076281B"/>
    <w:rsid w:val="00762F6A"/>
    <w:rsid w:val="00763782"/>
    <w:rsid w:val="00763A5B"/>
    <w:rsid w:val="00763B22"/>
    <w:rsid w:val="00763BC0"/>
    <w:rsid w:val="00763E6F"/>
    <w:rsid w:val="00764043"/>
    <w:rsid w:val="007645F2"/>
    <w:rsid w:val="00764A3F"/>
    <w:rsid w:val="00764ADF"/>
    <w:rsid w:val="0076575D"/>
    <w:rsid w:val="00765BDF"/>
    <w:rsid w:val="007671E8"/>
    <w:rsid w:val="00767358"/>
    <w:rsid w:val="007673AE"/>
    <w:rsid w:val="00767881"/>
    <w:rsid w:val="007678B6"/>
    <w:rsid w:val="00767B32"/>
    <w:rsid w:val="00767DB8"/>
    <w:rsid w:val="00771C83"/>
    <w:rsid w:val="007723D0"/>
    <w:rsid w:val="0077270C"/>
    <w:rsid w:val="0077291A"/>
    <w:rsid w:val="00772F36"/>
    <w:rsid w:val="00773550"/>
    <w:rsid w:val="007737A6"/>
    <w:rsid w:val="00773815"/>
    <w:rsid w:val="00773B6A"/>
    <w:rsid w:val="007745A0"/>
    <w:rsid w:val="00775372"/>
    <w:rsid w:val="00775552"/>
    <w:rsid w:val="007759F7"/>
    <w:rsid w:val="00775E00"/>
    <w:rsid w:val="00775FAD"/>
    <w:rsid w:val="00776511"/>
    <w:rsid w:val="007769C1"/>
    <w:rsid w:val="00776D2B"/>
    <w:rsid w:val="00776DB7"/>
    <w:rsid w:val="0077784E"/>
    <w:rsid w:val="00777A49"/>
    <w:rsid w:val="00777C86"/>
    <w:rsid w:val="00780425"/>
    <w:rsid w:val="00780600"/>
    <w:rsid w:val="00780A3E"/>
    <w:rsid w:val="0078103E"/>
    <w:rsid w:val="007814C8"/>
    <w:rsid w:val="00781D2C"/>
    <w:rsid w:val="00781E1A"/>
    <w:rsid w:val="00782ED3"/>
    <w:rsid w:val="00783A29"/>
    <w:rsid w:val="00783C50"/>
    <w:rsid w:val="00783DF2"/>
    <w:rsid w:val="00783E57"/>
    <w:rsid w:val="00783FC9"/>
    <w:rsid w:val="00784288"/>
    <w:rsid w:val="00784BE1"/>
    <w:rsid w:val="00784F38"/>
    <w:rsid w:val="00784FB5"/>
    <w:rsid w:val="00785467"/>
    <w:rsid w:val="007856BC"/>
    <w:rsid w:val="00786817"/>
    <w:rsid w:val="007869F8"/>
    <w:rsid w:val="00786F82"/>
    <w:rsid w:val="0078719A"/>
    <w:rsid w:val="007871E8"/>
    <w:rsid w:val="00787CF1"/>
    <w:rsid w:val="0079001B"/>
    <w:rsid w:val="00790187"/>
    <w:rsid w:val="007905C9"/>
    <w:rsid w:val="00790876"/>
    <w:rsid w:val="00790A7E"/>
    <w:rsid w:val="00790C11"/>
    <w:rsid w:val="00790E6F"/>
    <w:rsid w:val="00790FED"/>
    <w:rsid w:val="007917E8"/>
    <w:rsid w:val="00791CFA"/>
    <w:rsid w:val="00791EF9"/>
    <w:rsid w:val="00792F51"/>
    <w:rsid w:val="00793809"/>
    <w:rsid w:val="007940BF"/>
    <w:rsid w:val="007943EB"/>
    <w:rsid w:val="007948B4"/>
    <w:rsid w:val="007949D8"/>
    <w:rsid w:val="0079501E"/>
    <w:rsid w:val="007950BA"/>
    <w:rsid w:val="00795660"/>
    <w:rsid w:val="00795786"/>
    <w:rsid w:val="007958D8"/>
    <w:rsid w:val="00795A88"/>
    <w:rsid w:val="00795CD7"/>
    <w:rsid w:val="00795E52"/>
    <w:rsid w:val="00796C8F"/>
    <w:rsid w:val="00796E84"/>
    <w:rsid w:val="00796EAB"/>
    <w:rsid w:val="00797C74"/>
    <w:rsid w:val="00797CAC"/>
    <w:rsid w:val="007A0001"/>
    <w:rsid w:val="007A014D"/>
    <w:rsid w:val="007A08AF"/>
    <w:rsid w:val="007A0D24"/>
    <w:rsid w:val="007A10FC"/>
    <w:rsid w:val="007A1578"/>
    <w:rsid w:val="007A1BC4"/>
    <w:rsid w:val="007A1CCF"/>
    <w:rsid w:val="007A2075"/>
    <w:rsid w:val="007A23A1"/>
    <w:rsid w:val="007A2784"/>
    <w:rsid w:val="007A2FE4"/>
    <w:rsid w:val="007A3113"/>
    <w:rsid w:val="007A31CD"/>
    <w:rsid w:val="007A38B6"/>
    <w:rsid w:val="007A39AF"/>
    <w:rsid w:val="007A4520"/>
    <w:rsid w:val="007A4BE8"/>
    <w:rsid w:val="007A571D"/>
    <w:rsid w:val="007A574B"/>
    <w:rsid w:val="007A5880"/>
    <w:rsid w:val="007A58A2"/>
    <w:rsid w:val="007A5C1F"/>
    <w:rsid w:val="007A6145"/>
    <w:rsid w:val="007A6853"/>
    <w:rsid w:val="007A6998"/>
    <w:rsid w:val="007A77CE"/>
    <w:rsid w:val="007A79D3"/>
    <w:rsid w:val="007A7EB9"/>
    <w:rsid w:val="007B0354"/>
    <w:rsid w:val="007B07C6"/>
    <w:rsid w:val="007B0CD1"/>
    <w:rsid w:val="007B0D53"/>
    <w:rsid w:val="007B1127"/>
    <w:rsid w:val="007B117A"/>
    <w:rsid w:val="007B122F"/>
    <w:rsid w:val="007B18D6"/>
    <w:rsid w:val="007B2E40"/>
    <w:rsid w:val="007B3200"/>
    <w:rsid w:val="007B35B3"/>
    <w:rsid w:val="007B3938"/>
    <w:rsid w:val="007B4535"/>
    <w:rsid w:val="007B5A4B"/>
    <w:rsid w:val="007B5BD7"/>
    <w:rsid w:val="007B62B8"/>
    <w:rsid w:val="007B6628"/>
    <w:rsid w:val="007B67F6"/>
    <w:rsid w:val="007B70E8"/>
    <w:rsid w:val="007B72FB"/>
    <w:rsid w:val="007B7C1F"/>
    <w:rsid w:val="007C017F"/>
    <w:rsid w:val="007C0575"/>
    <w:rsid w:val="007C089C"/>
    <w:rsid w:val="007C091A"/>
    <w:rsid w:val="007C0AFF"/>
    <w:rsid w:val="007C0B19"/>
    <w:rsid w:val="007C0BD2"/>
    <w:rsid w:val="007C122E"/>
    <w:rsid w:val="007C1811"/>
    <w:rsid w:val="007C1AA5"/>
    <w:rsid w:val="007C1BFF"/>
    <w:rsid w:val="007C1D29"/>
    <w:rsid w:val="007C1ED7"/>
    <w:rsid w:val="007C2066"/>
    <w:rsid w:val="007C293E"/>
    <w:rsid w:val="007C2957"/>
    <w:rsid w:val="007C2BFF"/>
    <w:rsid w:val="007C2E39"/>
    <w:rsid w:val="007C30F7"/>
    <w:rsid w:val="007C37E3"/>
    <w:rsid w:val="007C3BBB"/>
    <w:rsid w:val="007C4779"/>
    <w:rsid w:val="007C4948"/>
    <w:rsid w:val="007C4A2B"/>
    <w:rsid w:val="007C4A6A"/>
    <w:rsid w:val="007C4CAD"/>
    <w:rsid w:val="007C5347"/>
    <w:rsid w:val="007C559D"/>
    <w:rsid w:val="007C570E"/>
    <w:rsid w:val="007C5933"/>
    <w:rsid w:val="007C598B"/>
    <w:rsid w:val="007C5BB9"/>
    <w:rsid w:val="007C6036"/>
    <w:rsid w:val="007C619B"/>
    <w:rsid w:val="007C6262"/>
    <w:rsid w:val="007C6274"/>
    <w:rsid w:val="007C633B"/>
    <w:rsid w:val="007C667F"/>
    <w:rsid w:val="007C6A21"/>
    <w:rsid w:val="007C6F97"/>
    <w:rsid w:val="007C7ABC"/>
    <w:rsid w:val="007C7E33"/>
    <w:rsid w:val="007D0434"/>
    <w:rsid w:val="007D0D41"/>
    <w:rsid w:val="007D0D96"/>
    <w:rsid w:val="007D1479"/>
    <w:rsid w:val="007D2F8F"/>
    <w:rsid w:val="007D31AB"/>
    <w:rsid w:val="007D37C3"/>
    <w:rsid w:val="007D39C4"/>
    <w:rsid w:val="007D3DDE"/>
    <w:rsid w:val="007D3F3E"/>
    <w:rsid w:val="007D4140"/>
    <w:rsid w:val="007D457C"/>
    <w:rsid w:val="007D45D5"/>
    <w:rsid w:val="007D45D6"/>
    <w:rsid w:val="007D4A13"/>
    <w:rsid w:val="007D4E32"/>
    <w:rsid w:val="007D4E89"/>
    <w:rsid w:val="007D5012"/>
    <w:rsid w:val="007D50D9"/>
    <w:rsid w:val="007D5430"/>
    <w:rsid w:val="007D5B35"/>
    <w:rsid w:val="007D5D2E"/>
    <w:rsid w:val="007D5F35"/>
    <w:rsid w:val="007D6085"/>
    <w:rsid w:val="007D6EF5"/>
    <w:rsid w:val="007D723F"/>
    <w:rsid w:val="007D7491"/>
    <w:rsid w:val="007E0189"/>
    <w:rsid w:val="007E020E"/>
    <w:rsid w:val="007E0251"/>
    <w:rsid w:val="007E0C9E"/>
    <w:rsid w:val="007E1735"/>
    <w:rsid w:val="007E188E"/>
    <w:rsid w:val="007E225C"/>
    <w:rsid w:val="007E2EA4"/>
    <w:rsid w:val="007E3209"/>
    <w:rsid w:val="007E33AD"/>
    <w:rsid w:val="007E43D4"/>
    <w:rsid w:val="007E459A"/>
    <w:rsid w:val="007E5041"/>
    <w:rsid w:val="007E53DF"/>
    <w:rsid w:val="007E6882"/>
    <w:rsid w:val="007E6A4B"/>
    <w:rsid w:val="007E6EFD"/>
    <w:rsid w:val="007E7F8F"/>
    <w:rsid w:val="007F0228"/>
    <w:rsid w:val="007F0246"/>
    <w:rsid w:val="007F024B"/>
    <w:rsid w:val="007F0A0D"/>
    <w:rsid w:val="007F0C83"/>
    <w:rsid w:val="007F164B"/>
    <w:rsid w:val="007F1862"/>
    <w:rsid w:val="007F18BB"/>
    <w:rsid w:val="007F1EC0"/>
    <w:rsid w:val="007F1EDE"/>
    <w:rsid w:val="007F20DD"/>
    <w:rsid w:val="007F225A"/>
    <w:rsid w:val="007F2390"/>
    <w:rsid w:val="007F274C"/>
    <w:rsid w:val="007F2A7C"/>
    <w:rsid w:val="007F2AC0"/>
    <w:rsid w:val="007F2D61"/>
    <w:rsid w:val="007F2E93"/>
    <w:rsid w:val="007F3DFE"/>
    <w:rsid w:val="007F4D8F"/>
    <w:rsid w:val="007F59D5"/>
    <w:rsid w:val="007F59F5"/>
    <w:rsid w:val="007F5D4D"/>
    <w:rsid w:val="007F611E"/>
    <w:rsid w:val="007F6145"/>
    <w:rsid w:val="007F61D3"/>
    <w:rsid w:val="007F65D5"/>
    <w:rsid w:val="007F6656"/>
    <w:rsid w:val="007F70BA"/>
    <w:rsid w:val="007F720B"/>
    <w:rsid w:val="007F7677"/>
    <w:rsid w:val="007F7906"/>
    <w:rsid w:val="00800377"/>
    <w:rsid w:val="008006F0"/>
    <w:rsid w:val="00800F0A"/>
    <w:rsid w:val="00800FFA"/>
    <w:rsid w:val="00801D99"/>
    <w:rsid w:val="0080239E"/>
    <w:rsid w:val="00802B6D"/>
    <w:rsid w:val="00802C8C"/>
    <w:rsid w:val="00802F18"/>
    <w:rsid w:val="008036E5"/>
    <w:rsid w:val="008043F8"/>
    <w:rsid w:val="008045F6"/>
    <w:rsid w:val="008047A6"/>
    <w:rsid w:val="008049D9"/>
    <w:rsid w:val="00804B2E"/>
    <w:rsid w:val="00804B7A"/>
    <w:rsid w:val="00805629"/>
    <w:rsid w:val="00805717"/>
    <w:rsid w:val="00805911"/>
    <w:rsid w:val="00805C8E"/>
    <w:rsid w:val="00805CC4"/>
    <w:rsid w:val="008061D8"/>
    <w:rsid w:val="0080670C"/>
    <w:rsid w:val="0080694C"/>
    <w:rsid w:val="00806C89"/>
    <w:rsid w:val="00806F62"/>
    <w:rsid w:val="008070C7"/>
    <w:rsid w:val="00807384"/>
    <w:rsid w:val="00807CDC"/>
    <w:rsid w:val="00807DD4"/>
    <w:rsid w:val="0081012D"/>
    <w:rsid w:val="00810B11"/>
    <w:rsid w:val="00810C97"/>
    <w:rsid w:val="00810C9E"/>
    <w:rsid w:val="00810DB2"/>
    <w:rsid w:val="00811414"/>
    <w:rsid w:val="0081159E"/>
    <w:rsid w:val="00811A78"/>
    <w:rsid w:val="00811B3C"/>
    <w:rsid w:val="00811B52"/>
    <w:rsid w:val="00812355"/>
    <w:rsid w:val="0081235D"/>
    <w:rsid w:val="00812FC2"/>
    <w:rsid w:val="00813168"/>
    <w:rsid w:val="008131A0"/>
    <w:rsid w:val="00813502"/>
    <w:rsid w:val="00813B90"/>
    <w:rsid w:val="00813C5C"/>
    <w:rsid w:val="0081440E"/>
    <w:rsid w:val="00814B62"/>
    <w:rsid w:val="00814ECC"/>
    <w:rsid w:val="0081538B"/>
    <w:rsid w:val="008153C2"/>
    <w:rsid w:val="00815A6F"/>
    <w:rsid w:val="00815B75"/>
    <w:rsid w:val="00815DD7"/>
    <w:rsid w:val="00816C2C"/>
    <w:rsid w:val="0081734D"/>
    <w:rsid w:val="0081777B"/>
    <w:rsid w:val="00817AD0"/>
    <w:rsid w:val="0082002B"/>
    <w:rsid w:val="0082039B"/>
    <w:rsid w:val="00820F27"/>
    <w:rsid w:val="00821FF7"/>
    <w:rsid w:val="00822301"/>
    <w:rsid w:val="008223C3"/>
    <w:rsid w:val="00823E0C"/>
    <w:rsid w:val="0082440A"/>
    <w:rsid w:val="0082440D"/>
    <w:rsid w:val="00824BC5"/>
    <w:rsid w:val="00824D2F"/>
    <w:rsid w:val="008251FB"/>
    <w:rsid w:val="0082599B"/>
    <w:rsid w:val="00825B91"/>
    <w:rsid w:val="008265B1"/>
    <w:rsid w:val="00826648"/>
    <w:rsid w:val="00826734"/>
    <w:rsid w:val="008269A3"/>
    <w:rsid w:val="00826B58"/>
    <w:rsid w:val="0082719C"/>
    <w:rsid w:val="00827DDC"/>
    <w:rsid w:val="008301FD"/>
    <w:rsid w:val="008305AB"/>
    <w:rsid w:val="00830737"/>
    <w:rsid w:val="00830AF4"/>
    <w:rsid w:val="00830CD9"/>
    <w:rsid w:val="00830ED7"/>
    <w:rsid w:val="00831011"/>
    <w:rsid w:val="0083188C"/>
    <w:rsid w:val="0083283B"/>
    <w:rsid w:val="008328B8"/>
    <w:rsid w:val="00832AEA"/>
    <w:rsid w:val="008330A0"/>
    <w:rsid w:val="00833337"/>
    <w:rsid w:val="00833B8D"/>
    <w:rsid w:val="0083441E"/>
    <w:rsid w:val="00834D8E"/>
    <w:rsid w:val="00834E31"/>
    <w:rsid w:val="00834EC0"/>
    <w:rsid w:val="008353E9"/>
    <w:rsid w:val="00835F33"/>
    <w:rsid w:val="00836AAB"/>
    <w:rsid w:val="00837298"/>
    <w:rsid w:val="008372F3"/>
    <w:rsid w:val="0083756D"/>
    <w:rsid w:val="00837831"/>
    <w:rsid w:val="00837BC7"/>
    <w:rsid w:val="00840142"/>
    <w:rsid w:val="0084016E"/>
    <w:rsid w:val="00840205"/>
    <w:rsid w:val="00840AA2"/>
    <w:rsid w:val="00840BCF"/>
    <w:rsid w:val="00840E8C"/>
    <w:rsid w:val="00840FCA"/>
    <w:rsid w:val="0084107A"/>
    <w:rsid w:val="008413EE"/>
    <w:rsid w:val="0084140B"/>
    <w:rsid w:val="008414A0"/>
    <w:rsid w:val="0084232E"/>
    <w:rsid w:val="008423DA"/>
    <w:rsid w:val="00842D25"/>
    <w:rsid w:val="00843479"/>
    <w:rsid w:val="00843BF0"/>
    <w:rsid w:val="00844245"/>
    <w:rsid w:val="0084489B"/>
    <w:rsid w:val="00845180"/>
    <w:rsid w:val="0084521E"/>
    <w:rsid w:val="008456F4"/>
    <w:rsid w:val="008457CD"/>
    <w:rsid w:val="0084595C"/>
    <w:rsid w:val="00845DD9"/>
    <w:rsid w:val="00846522"/>
    <w:rsid w:val="00846905"/>
    <w:rsid w:val="008469CD"/>
    <w:rsid w:val="00846C4A"/>
    <w:rsid w:val="00846E8F"/>
    <w:rsid w:val="008472EE"/>
    <w:rsid w:val="0084745E"/>
    <w:rsid w:val="00847AB4"/>
    <w:rsid w:val="00847C8F"/>
    <w:rsid w:val="00847F4B"/>
    <w:rsid w:val="00851A49"/>
    <w:rsid w:val="0085204D"/>
    <w:rsid w:val="0085300B"/>
    <w:rsid w:val="0085386C"/>
    <w:rsid w:val="00853ADA"/>
    <w:rsid w:val="00853C49"/>
    <w:rsid w:val="0085416C"/>
    <w:rsid w:val="00854D69"/>
    <w:rsid w:val="0085506C"/>
    <w:rsid w:val="00855405"/>
    <w:rsid w:val="00855785"/>
    <w:rsid w:val="008558DA"/>
    <w:rsid w:val="00855BBC"/>
    <w:rsid w:val="00855CA6"/>
    <w:rsid w:val="00855FC4"/>
    <w:rsid w:val="008563ED"/>
    <w:rsid w:val="00856701"/>
    <w:rsid w:val="008569C8"/>
    <w:rsid w:val="00856C46"/>
    <w:rsid w:val="00856D3D"/>
    <w:rsid w:val="008574F1"/>
    <w:rsid w:val="00857560"/>
    <w:rsid w:val="00860253"/>
    <w:rsid w:val="008603BB"/>
    <w:rsid w:val="00860C65"/>
    <w:rsid w:val="00860D02"/>
    <w:rsid w:val="008612B4"/>
    <w:rsid w:val="00861386"/>
    <w:rsid w:val="008615E0"/>
    <w:rsid w:val="008622FC"/>
    <w:rsid w:val="00862BB2"/>
    <w:rsid w:val="00862C15"/>
    <w:rsid w:val="00862C6E"/>
    <w:rsid w:val="008631FD"/>
    <w:rsid w:val="00863705"/>
    <w:rsid w:val="00863A6E"/>
    <w:rsid w:val="00863F18"/>
    <w:rsid w:val="00864AB9"/>
    <w:rsid w:val="00864AF8"/>
    <w:rsid w:val="00864C35"/>
    <w:rsid w:val="00864F5C"/>
    <w:rsid w:val="00865222"/>
    <w:rsid w:val="00865625"/>
    <w:rsid w:val="00865861"/>
    <w:rsid w:val="008659AC"/>
    <w:rsid w:val="008668D9"/>
    <w:rsid w:val="00866EF2"/>
    <w:rsid w:val="00867011"/>
    <w:rsid w:val="00867CC2"/>
    <w:rsid w:val="0087065B"/>
    <w:rsid w:val="00870ADC"/>
    <w:rsid w:val="0087143B"/>
    <w:rsid w:val="008716F0"/>
    <w:rsid w:val="008725D8"/>
    <w:rsid w:val="00872AA0"/>
    <w:rsid w:val="00872BF8"/>
    <w:rsid w:val="00872DA6"/>
    <w:rsid w:val="00873280"/>
    <w:rsid w:val="00873301"/>
    <w:rsid w:val="008734EC"/>
    <w:rsid w:val="0087379D"/>
    <w:rsid w:val="00873C0D"/>
    <w:rsid w:val="00874148"/>
    <w:rsid w:val="00874284"/>
    <w:rsid w:val="00874602"/>
    <w:rsid w:val="00874880"/>
    <w:rsid w:val="00874958"/>
    <w:rsid w:val="00875AFA"/>
    <w:rsid w:val="00875B0C"/>
    <w:rsid w:val="00875B14"/>
    <w:rsid w:val="008760A7"/>
    <w:rsid w:val="0087622F"/>
    <w:rsid w:val="00876919"/>
    <w:rsid w:val="00876989"/>
    <w:rsid w:val="008769BA"/>
    <w:rsid w:val="00877205"/>
    <w:rsid w:val="0087743F"/>
    <w:rsid w:val="00877450"/>
    <w:rsid w:val="008803F8"/>
    <w:rsid w:val="00880A80"/>
    <w:rsid w:val="00880A9F"/>
    <w:rsid w:val="008817D3"/>
    <w:rsid w:val="008817EA"/>
    <w:rsid w:val="00881C14"/>
    <w:rsid w:val="00881DC2"/>
    <w:rsid w:val="00881F81"/>
    <w:rsid w:val="008824FF"/>
    <w:rsid w:val="0088280F"/>
    <w:rsid w:val="00882825"/>
    <w:rsid w:val="008829B1"/>
    <w:rsid w:val="00883060"/>
    <w:rsid w:val="008838FA"/>
    <w:rsid w:val="008839ED"/>
    <w:rsid w:val="00884073"/>
    <w:rsid w:val="008848B8"/>
    <w:rsid w:val="00884B67"/>
    <w:rsid w:val="00884C56"/>
    <w:rsid w:val="008850B5"/>
    <w:rsid w:val="008854B5"/>
    <w:rsid w:val="0088565F"/>
    <w:rsid w:val="0088577A"/>
    <w:rsid w:val="00885D0F"/>
    <w:rsid w:val="008861FA"/>
    <w:rsid w:val="00886434"/>
    <w:rsid w:val="00886593"/>
    <w:rsid w:val="00886932"/>
    <w:rsid w:val="008873A7"/>
    <w:rsid w:val="008900A2"/>
    <w:rsid w:val="00890C73"/>
    <w:rsid w:val="00890D6B"/>
    <w:rsid w:val="00891266"/>
    <w:rsid w:val="00891745"/>
    <w:rsid w:val="00891ABB"/>
    <w:rsid w:val="0089243A"/>
    <w:rsid w:val="0089367A"/>
    <w:rsid w:val="00893776"/>
    <w:rsid w:val="00893D2A"/>
    <w:rsid w:val="00893F84"/>
    <w:rsid w:val="00893FFC"/>
    <w:rsid w:val="0089440C"/>
    <w:rsid w:val="008953DE"/>
    <w:rsid w:val="00896344"/>
    <w:rsid w:val="008964FD"/>
    <w:rsid w:val="008968C6"/>
    <w:rsid w:val="0089698C"/>
    <w:rsid w:val="00896A01"/>
    <w:rsid w:val="00896AF6"/>
    <w:rsid w:val="00896B86"/>
    <w:rsid w:val="00896DA1"/>
    <w:rsid w:val="00896EF3"/>
    <w:rsid w:val="00897117"/>
    <w:rsid w:val="00897620"/>
    <w:rsid w:val="00897E3E"/>
    <w:rsid w:val="008A0075"/>
    <w:rsid w:val="008A0539"/>
    <w:rsid w:val="008A06DF"/>
    <w:rsid w:val="008A0A8F"/>
    <w:rsid w:val="008A0CC3"/>
    <w:rsid w:val="008A0E5A"/>
    <w:rsid w:val="008A1932"/>
    <w:rsid w:val="008A223D"/>
    <w:rsid w:val="008A2350"/>
    <w:rsid w:val="008A2B4A"/>
    <w:rsid w:val="008A2F3D"/>
    <w:rsid w:val="008A3065"/>
    <w:rsid w:val="008A34D5"/>
    <w:rsid w:val="008A360B"/>
    <w:rsid w:val="008A4076"/>
    <w:rsid w:val="008A47DB"/>
    <w:rsid w:val="008A4979"/>
    <w:rsid w:val="008A4CDF"/>
    <w:rsid w:val="008A5219"/>
    <w:rsid w:val="008A552C"/>
    <w:rsid w:val="008A5D59"/>
    <w:rsid w:val="008A5FD8"/>
    <w:rsid w:val="008A6005"/>
    <w:rsid w:val="008A6098"/>
    <w:rsid w:val="008A6B65"/>
    <w:rsid w:val="008A704B"/>
    <w:rsid w:val="008A7380"/>
    <w:rsid w:val="008A7544"/>
    <w:rsid w:val="008A77DE"/>
    <w:rsid w:val="008A7C39"/>
    <w:rsid w:val="008B0113"/>
    <w:rsid w:val="008B05E6"/>
    <w:rsid w:val="008B147A"/>
    <w:rsid w:val="008B1A05"/>
    <w:rsid w:val="008B247E"/>
    <w:rsid w:val="008B2530"/>
    <w:rsid w:val="008B29D8"/>
    <w:rsid w:val="008B2AC5"/>
    <w:rsid w:val="008B3B7C"/>
    <w:rsid w:val="008B4078"/>
    <w:rsid w:val="008B4423"/>
    <w:rsid w:val="008B50D1"/>
    <w:rsid w:val="008B5BF1"/>
    <w:rsid w:val="008B5CC1"/>
    <w:rsid w:val="008B5D5A"/>
    <w:rsid w:val="008B5E7F"/>
    <w:rsid w:val="008B6106"/>
    <w:rsid w:val="008B6731"/>
    <w:rsid w:val="008B6896"/>
    <w:rsid w:val="008B68BB"/>
    <w:rsid w:val="008B69FD"/>
    <w:rsid w:val="008B6D31"/>
    <w:rsid w:val="008B7742"/>
    <w:rsid w:val="008B78F3"/>
    <w:rsid w:val="008B79DE"/>
    <w:rsid w:val="008C027F"/>
    <w:rsid w:val="008C05B0"/>
    <w:rsid w:val="008C0EEC"/>
    <w:rsid w:val="008C1282"/>
    <w:rsid w:val="008C17B1"/>
    <w:rsid w:val="008C1827"/>
    <w:rsid w:val="008C1AA9"/>
    <w:rsid w:val="008C1DFD"/>
    <w:rsid w:val="008C1FAE"/>
    <w:rsid w:val="008C28EE"/>
    <w:rsid w:val="008C290D"/>
    <w:rsid w:val="008C338F"/>
    <w:rsid w:val="008C386B"/>
    <w:rsid w:val="008C3B56"/>
    <w:rsid w:val="008C4307"/>
    <w:rsid w:val="008C46F0"/>
    <w:rsid w:val="008C474B"/>
    <w:rsid w:val="008C4B41"/>
    <w:rsid w:val="008C4ECB"/>
    <w:rsid w:val="008C51B1"/>
    <w:rsid w:val="008C5ADB"/>
    <w:rsid w:val="008C5BC7"/>
    <w:rsid w:val="008C60B1"/>
    <w:rsid w:val="008C6258"/>
    <w:rsid w:val="008C6952"/>
    <w:rsid w:val="008C706F"/>
    <w:rsid w:val="008C70CD"/>
    <w:rsid w:val="008C774E"/>
    <w:rsid w:val="008C778C"/>
    <w:rsid w:val="008C7A8B"/>
    <w:rsid w:val="008C7E3F"/>
    <w:rsid w:val="008C7E7A"/>
    <w:rsid w:val="008C7F23"/>
    <w:rsid w:val="008D0769"/>
    <w:rsid w:val="008D09BB"/>
    <w:rsid w:val="008D0E6D"/>
    <w:rsid w:val="008D1260"/>
    <w:rsid w:val="008D149B"/>
    <w:rsid w:val="008D1680"/>
    <w:rsid w:val="008D1685"/>
    <w:rsid w:val="008D208E"/>
    <w:rsid w:val="008D2638"/>
    <w:rsid w:val="008D2C34"/>
    <w:rsid w:val="008D32B2"/>
    <w:rsid w:val="008D33BE"/>
    <w:rsid w:val="008D35AA"/>
    <w:rsid w:val="008D37F5"/>
    <w:rsid w:val="008D3B0B"/>
    <w:rsid w:val="008D3C82"/>
    <w:rsid w:val="008D3D32"/>
    <w:rsid w:val="008D4088"/>
    <w:rsid w:val="008D5706"/>
    <w:rsid w:val="008D5A0E"/>
    <w:rsid w:val="008D5C41"/>
    <w:rsid w:val="008D6599"/>
    <w:rsid w:val="008D6885"/>
    <w:rsid w:val="008D6A23"/>
    <w:rsid w:val="008D6B88"/>
    <w:rsid w:val="008D6BC5"/>
    <w:rsid w:val="008D7316"/>
    <w:rsid w:val="008D766C"/>
    <w:rsid w:val="008D7D2E"/>
    <w:rsid w:val="008E0637"/>
    <w:rsid w:val="008E150F"/>
    <w:rsid w:val="008E1D5E"/>
    <w:rsid w:val="008E249D"/>
    <w:rsid w:val="008E25BE"/>
    <w:rsid w:val="008E29EC"/>
    <w:rsid w:val="008E2A84"/>
    <w:rsid w:val="008E31F9"/>
    <w:rsid w:val="008E32E6"/>
    <w:rsid w:val="008E3EB0"/>
    <w:rsid w:val="008E41AD"/>
    <w:rsid w:val="008E423A"/>
    <w:rsid w:val="008E49E4"/>
    <w:rsid w:val="008E4E15"/>
    <w:rsid w:val="008E5CF6"/>
    <w:rsid w:val="008E5E6F"/>
    <w:rsid w:val="008E5ECB"/>
    <w:rsid w:val="008E6053"/>
    <w:rsid w:val="008E651E"/>
    <w:rsid w:val="008E6634"/>
    <w:rsid w:val="008E6B00"/>
    <w:rsid w:val="008E7D5E"/>
    <w:rsid w:val="008E7FA5"/>
    <w:rsid w:val="008F095A"/>
    <w:rsid w:val="008F09D9"/>
    <w:rsid w:val="008F0A15"/>
    <w:rsid w:val="008F0C26"/>
    <w:rsid w:val="008F0FA2"/>
    <w:rsid w:val="008F1629"/>
    <w:rsid w:val="008F1803"/>
    <w:rsid w:val="008F1A2C"/>
    <w:rsid w:val="008F1D60"/>
    <w:rsid w:val="008F204E"/>
    <w:rsid w:val="008F22CE"/>
    <w:rsid w:val="008F24C5"/>
    <w:rsid w:val="008F26B7"/>
    <w:rsid w:val="008F2840"/>
    <w:rsid w:val="008F36F9"/>
    <w:rsid w:val="008F3A8E"/>
    <w:rsid w:val="008F4388"/>
    <w:rsid w:val="008F5209"/>
    <w:rsid w:val="008F549B"/>
    <w:rsid w:val="008F5652"/>
    <w:rsid w:val="008F57CD"/>
    <w:rsid w:val="008F580E"/>
    <w:rsid w:val="008F5B46"/>
    <w:rsid w:val="008F6018"/>
    <w:rsid w:val="008F6195"/>
    <w:rsid w:val="008F626C"/>
    <w:rsid w:val="008F6357"/>
    <w:rsid w:val="008F649C"/>
    <w:rsid w:val="008F64C1"/>
    <w:rsid w:val="008F6E9E"/>
    <w:rsid w:val="008F6FC3"/>
    <w:rsid w:val="008F71B4"/>
    <w:rsid w:val="008F7398"/>
    <w:rsid w:val="008F78EB"/>
    <w:rsid w:val="0090079E"/>
    <w:rsid w:val="00900C17"/>
    <w:rsid w:val="00900E0B"/>
    <w:rsid w:val="009011BC"/>
    <w:rsid w:val="009017C0"/>
    <w:rsid w:val="00901A24"/>
    <w:rsid w:val="00901B5D"/>
    <w:rsid w:val="00901F83"/>
    <w:rsid w:val="009022E6"/>
    <w:rsid w:val="009027B3"/>
    <w:rsid w:val="00902C78"/>
    <w:rsid w:val="00902E31"/>
    <w:rsid w:val="0090301E"/>
    <w:rsid w:val="00903485"/>
    <w:rsid w:val="009036E2"/>
    <w:rsid w:val="00904694"/>
    <w:rsid w:val="00904767"/>
    <w:rsid w:val="0090513F"/>
    <w:rsid w:val="009056FB"/>
    <w:rsid w:val="00906212"/>
    <w:rsid w:val="00906264"/>
    <w:rsid w:val="00906300"/>
    <w:rsid w:val="0090697C"/>
    <w:rsid w:val="00906E04"/>
    <w:rsid w:val="00906FA5"/>
    <w:rsid w:val="0090701E"/>
    <w:rsid w:val="0090716E"/>
    <w:rsid w:val="00911A36"/>
    <w:rsid w:val="00911BE1"/>
    <w:rsid w:val="00912C37"/>
    <w:rsid w:val="00912D66"/>
    <w:rsid w:val="00913107"/>
    <w:rsid w:val="009134EA"/>
    <w:rsid w:val="00913FB2"/>
    <w:rsid w:val="00914808"/>
    <w:rsid w:val="00914FD2"/>
    <w:rsid w:val="0091523E"/>
    <w:rsid w:val="009162C8"/>
    <w:rsid w:val="009163B6"/>
    <w:rsid w:val="00916A88"/>
    <w:rsid w:val="00916AE9"/>
    <w:rsid w:val="009173D9"/>
    <w:rsid w:val="00917887"/>
    <w:rsid w:val="00917DC5"/>
    <w:rsid w:val="00920315"/>
    <w:rsid w:val="009203D8"/>
    <w:rsid w:val="0092065B"/>
    <w:rsid w:val="00920871"/>
    <w:rsid w:val="00920C0B"/>
    <w:rsid w:val="00921372"/>
    <w:rsid w:val="009214FB"/>
    <w:rsid w:val="009215A6"/>
    <w:rsid w:val="00921757"/>
    <w:rsid w:val="00921778"/>
    <w:rsid w:val="009218D1"/>
    <w:rsid w:val="00921AA5"/>
    <w:rsid w:val="00921E6D"/>
    <w:rsid w:val="00922100"/>
    <w:rsid w:val="00922C78"/>
    <w:rsid w:val="00922FAD"/>
    <w:rsid w:val="0092321E"/>
    <w:rsid w:val="009238A4"/>
    <w:rsid w:val="00923FEC"/>
    <w:rsid w:val="00924A9E"/>
    <w:rsid w:val="00924E3E"/>
    <w:rsid w:val="00924EC7"/>
    <w:rsid w:val="009252A5"/>
    <w:rsid w:val="009261D7"/>
    <w:rsid w:val="00926556"/>
    <w:rsid w:val="009265B6"/>
    <w:rsid w:val="00927138"/>
    <w:rsid w:val="00927139"/>
    <w:rsid w:val="009271F0"/>
    <w:rsid w:val="00927A03"/>
    <w:rsid w:val="00927EF1"/>
    <w:rsid w:val="00930032"/>
    <w:rsid w:val="009302CC"/>
    <w:rsid w:val="0093058E"/>
    <w:rsid w:val="00930905"/>
    <w:rsid w:val="00930906"/>
    <w:rsid w:val="00930EF9"/>
    <w:rsid w:val="00930F02"/>
    <w:rsid w:val="00930F8D"/>
    <w:rsid w:val="0093120A"/>
    <w:rsid w:val="0093164E"/>
    <w:rsid w:val="0093199F"/>
    <w:rsid w:val="00932226"/>
    <w:rsid w:val="009325A1"/>
    <w:rsid w:val="00932932"/>
    <w:rsid w:val="00932FFC"/>
    <w:rsid w:val="00933199"/>
    <w:rsid w:val="00933E35"/>
    <w:rsid w:val="00934670"/>
    <w:rsid w:val="009347F1"/>
    <w:rsid w:val="00934A6F"/>
    <w:rsid w:val="00934F90"/>
    <w:rsid w:val="0093540C"/>
    <w:rsid w:val="00936225"/>
    <w:rsid w:val="00936CBD"/>
    <w:rsid w:val="00937FC5"/>
    <w:rsid w:val="00940088"/>
    <w:rsid w:val="009404D0"/>
    <w:rsid w:val="009405DA"/>
    <w:rsid w:val="009407FF"/>
    <w:rsid w:val="00940CC2"/>
    <w:rsid w:val="00940E05"/>
    <w:rsid w:val="00941013"/>
    <w:rsid w:val="009418F3"/>
    <w:rsid w:val="00941EDB"/>
    <w:rsid w:val="00941FA3"/>
    <w:rsid w:val="009428B5"/>
    <w:rsid w:val="009429CC"/>
    <w:rsid w:val="00942E77"/>
    <w:rsid w:val="0094310F"/>
    <w:rsid w:val="00943FAB"/>
    <w:rsid w:val="0094480D"/>
    <w:rsid w:val="0094548D"/>
    <w:rsid w:val="00945500"/>
    <w:rsid w:val="009457D3"/>
    <w:rsid w:val="00945837"/>
    <w:rsid w:val="00945C46"/>
    <w:rsid w:val="0094637A"/>
    <w:rsid w:val="009463E6"/>
    <w:rsid w:val="00946887"/>
    <w:rsid w:val="00947060"/>
    <w:rsid w:val="00947424"/>
    <w:rsid w:val="00947E01"/>
    <w:rsid w:val="0095002C"/>
    <w:rsid w:val="009503BF"/>
    <w:rsid w:val="00950893"/>
    <w:rsid w:val="00950DBB"/>
    <w:rsid w:val="00951139"/>
    <w:rsid w:val="009511C8"/>
    <w:rsid w:val="009514B7"/>
    <w:rsid w:val="00951ABA"/>
    <w:rsid w:val="00951E46"/>
    <w:rsid w:val="009523D0"/>
    <w:rsid w:val="00952FC7"/>
    <w:rsid w:val="00953056"/>
    <w:rsid w:val="0095327E"/>
    <w:rsid w:val="009534B2"/>
    <w:rsid w:val="009537E0"/>
    <w:rsid w:val="00953C78"/>
    <w:rsid w:val="00953CA3"/>
    <w:rsid w:val="009540F9"/>
    <w:rsid w:val="009545C4"/>
    <w:rsid w:val="00954BC4"/>
    <w:rsid w:val="00955617"/>
    <w:rsid w:val="009556B7"/>
    <w:rsid w:val="0095582F"/>
    <w:rsid w:val="00955ABA"/>
    <w:rsid w:val="00955B41"/>
    <w:rsid w:val="00955D1F"/>
    <w:rsid w:val="00956869"/>
    <w:rsid w:val="00957439"/>
    <w:rsid w:val="009578CD"/>
    <w:rsid w:val="009578E3"/>
    <w:rsid w:val="009579BD"/>
    <w:rsid w:val="00957B7C"/>
    <w:rsid w:val="00957F3B"/>
    <w:rsid w:val="009601D7"/>
    <w:rsid w:val="009612E0"/>
    <w:rsid w:val="0096152E"/>
    <w:rsid w:val="00961E72"/>
    <w:rsid w:val="0096206E"/>
    <w:rsid w:val="009620B0"/>
    <w:rsid w:val="00962D33"/>
    <w:rsid w:val="00962FAF"/>
    <w:rsid w:val="009632AB"/>
    <w:rsid w:val="009636A6"/>
    <w:rsid w:val="0096381C"/>
    <w:rsid w:val="00963B64"/>
    <w:rsid w:val="00963BF1"/>
    <w:rsid w:val="0096415A"/>
    <w:rsid w:val="00965211"/>
    <w:rsid w:val="00965225"/>
    <w:rsid w:val="0096547D"/>
    <w:rsid w:val="00965A08"/>
    <w:rsid w:val="00966081"/>
    <w:rsid w:val="009661BA"/>
    <w:rsid w:val="0096652A"/>
    <w:rsid w:val="00966C04"/>
    <w:rsid w:val="00966C47"/>
    <w:rsid w:val="00966DF2"/>
    <w:rsid w:val="0096703D"/>
    <w:rsid w:val="00967526"/>
    <w:rsid w:val="00967D2B"/>
    <w:rsid w:val="009700DF"/>
    <w:rsid w:val="00970B9B"/>
    <w:rsid w:val="00970E4E"/>
    <w:rsid w:val="00971479"/>
    <w:rsid w:val="0097157C"/>
    <w:rsid w:val="00971855"/>
    <w:rsid w:val="00971B78"/>
    <w:rsid w:val="00971F14"/>
    <w:rsid w:val="009720C7"/>
    <w:rsid w:val="00972161"/>
    <w:rsid w:val="00972294"/>
    <w:rsid w:val="0097277B"/>
    <w:rsid w:val="0097289B"/>
    <w:rsid w:val="00972924"/>
    <w:rsid w:val="00972B65"/>
    <w:rsid w:val="009733D4"/>
    <w:rsid w:val="00973AC6"/>
    <w:rsid w:val="00974783"/>
    <w:rsid w:val="009749F3"/>
    <w:rsid w:val="00974B09"/>
    <w:rsid w:val="009751A9"/>
    <w:rsid w:val="009751E8"/>
    <w:rsid w:val="00975801"/>
    <w:rsid w:val="00975B62"/>
    <w:rsid w:val="00975C73"/>
    <w:rsid w:val="00976070"/>
    <w:rsid w:val="00976149"/>
    <w:rsid w:val="00976672"/>
    <w:rsid w:val="00976A84"/>
    <w:rsid w:val="00977056"/>
    <w:rsid w:val="00977815"/>
    <w:rsid w:val="00977F3C"/>
    <w:rsid w:val="0098013D"/>
    <w:rsid w:val="009805D9"/>
    <w:rsid w:val="00980B20"/>
    <w:rsid w:val="00980DF8"/>
    <w:rsid w:val="00981057"/>
    <w:rsid w:val="00981586"/>
    <w:rsid w:val="00981836"/>
    <w:rsid w:val="00982557"/>
    <w:rsid w:val="009826FB"/>
    <w:rsid w:val="00982C87"/>
    <w:rsid w:val="009831E6"/>
    <w:rsid w:val="0098356F"/>
    <w:rsid w:val="00983E40"/>
    <w:rsid w:val="00983F3D"/>
    <w:rsid w:val="009840AA"/>
    <w:rsid w:val="009840C4"/>
    <w:rsid w:val="009844A9"/>
    <w:rsid w:val="00984F66"/>
    <w:rsid w:val="00985000"/>
    <w:rsid w:val="009851CE"/>
    <w:rsid w:val="00985224"/>
    <w:rsid w:val="0098597F"/>
    <w:rsid w:val="00985D03"/>
    <w:rsid w:val="0098608F"/>
    <w:rsid w:val="0098637B"/>
    <w:rsid w:val="00986461"/>
    <w:rsid w:val="0098696B"/>
    <w:rsid w:val="00987034"/>
    <w:rsid w:val="00987D03"/>
    <w:rsid w:val="00990097"/>
    <w:rsid w:val="009906B6"/>
    <w:rsid w:val="009907A7"/>
    <w:rsid w:val="00990B24"/>
    <w:rsid w:val="00990F5B"/>
    <w:rsid w:val="00991870"/>
    <w:rsid w:val="009918A5"/>
    <w:rsid w:val="00991C65"/>
    <w:rsid w:val="00991CC6"/>
    <w:rsid w:val="00991CE3"/>
    <w:rsid w:val="00991D15"/>
    <w:rsid w:val="00992176"/>
    <w:rsid w:val="009930BE"/>
    <w:rsid w:val="0099343F"/>
    <w:rsid w:val="00993B2D"/>
    <w:rsid w:val="00994597"/>
    <w:rsid w:val="0099494C"/>
    <w:rsid w:val="00994D2F"/>
    <w:rsid w:val="009956C1"/>
    <w:rsid w:val="00995BB2"/>
    <w:rsid w:val="00995FD4"/>
    <w:rsid w:val="00996628"/>
    <w:rsid w:val="00996AEE"/>
    <w:rsid w:val="00996B58"/>
    <w:rsid w:val="00996BD2"/>
    <w:rsid w:val="00996C75"/>
    <w:rsid w:val="00997126"/>
    <w:rsid w:val="009974F7"/>
    <w:rsid w:val="009979AF"/>
    <w:rsid w:val="009A049A"/>
    <w:rsid w:val="009A08C9"/>
    <w:rsid w:val="009A0A67"/>
    <w:rsid w:val="009A0A6B"/>
    <w:rsid w:val="009A0B31"/>
    <w:rsid w:val="009A0E59"/>
    <w:rsid w:val="009A0F21"/>
    <w:rsid w:val="009A1A4D"/>
    <w:rsid w:val="009A21A3"/>
    <w:rsid w:val="009A2C03"/>
    <w:rsid w:val="009A2E2D"/>
    <w:rsid w:val="009A3303"/>
    <w:rsid w:val="009A3681"/>
    <w:rsid w:val="009A4784"/>
    <w:rsid w:val="009A4B79"/>
    <w:rsid w:val="009A51D1"/>
    <w:rsid w:val="009A5308"/>
    <w:rsid w:val="009A56B5"/>
    <w:rsid w:val="009A58D9"/>
    <w:rsid w:val="009A5FDA"/>
    <w:rsid w:val="009A6DCB"/>
    <w:rsid w:val="009A6DF2"/>
    <w:rsid w:val="009A7023"/>
    <w:rsid w:val="009A7933"/>
    <w:rsid w:val="009A7979"/>
    <w:rsid w:val="009A7C62"/>
    <w:rsid w:val="009A7DBC"/>
    <w:rsid w:val="009B027E"/>
    <w:rsid w:val="009B08E8"/>
    <w:rsid w:val="009B0BF7"/>
    <w:rsid w:val="009B0C49"/>
    <w:rsid w:val="009B13F7"/>
    <w:rsid w:val="009B169E"/>
    <w:rsid w:val="009B1804"/>
    <w:rsid w:val="009B1F5E"/>
    <w:rsid w:val="009B2414"/>
    <w:rsid w:val="009B2671"/>
    <w:rsid w:val="009B2E2D"/>
    <w:rsid w:val="009B3073"/>
    <w:rsid w:val="009B352C"/>
    <w:rsid w:val="009B3D88"/>
    <w:rsid w:val="009B4076"/>
    <w:rsid w:val="009B408F"/>
    <w:rsid w:val="009B4209"/>
    <w:rsid w:val="009B4357"/>
    <w:rsid w:val="009B43D1"/>
    <w:rsid w:val="009B45CA"/>
    <w:rsid w:val="009B47ED"/>
    <w:rsid w:val="009B4806"/>
    <w:rsid w:val="009B4D7C"/>
    <w:rsid w:val="009B5836"/>
    <w:rsid w:val="009B5988"/>
    <w:rsid w:val="009B5C1F"/>
    <w:rsid w:val="009B60C3"/>
    <w:rsid w:val="009B667D"/>
    <w:rsid w:val="009B6864"/>
    <w:rsid w:val="009B6967"/>
    <w:rsid w:val="009B6C03"/>
    <w:rsid w:val="009B73EE"/>
    <w:rsid w:val="009B7491"/>
    <w:rsid w:val="009B7DE1"/>
    <w:rsid w:val="009B7FCA"/>
    <w:rsid w:val="009C018E"/>
    <w:rsid w:val="009C0500"/>
    <w:rsid w:val="009C0988"/>
    <w:rsid w:val="009C0AD2"/>
    <w:rsid w:val="009C0B1B"/>
    <w:rsid w:val="009C117D"/>
    <w:rsid w:val="009C1226"/>
    <w:rsid w:val="009C1541"/>
    <w:rsid w:val="009C183E"/>
    <w:rsid w:val="009C1B2A"/>
    <w:rsid w:val="009C1FB7"/>
    <w:rsid w:val="009C211B"/>
    <w:rsid w:val="009C21A2"/>
    <w:rsid w:val="009C28DA"/>
    <w:rsid w:val="009C2D1E"/>
    <w:rsid w:val="009C2D3B"/>
    <w:rsid w:val="009C2F9C"/>
    <w:rsid w:val="009C3DBB"/>
    <w:rsid w:val="009C3E88"/>
    <w:rsid w:val="009C4228"/>
    <w:rsid w:val="009C5022"/>
    <w:rsid w:val="009C5430"/>
    <w:rsid w:val="009C5434"/>
    <w:rsid w:val="009C591C"/>
    <w:rsid w:val="009C6447"/>
    <w:rsid w:val="009C67F5"/>
    <w:rsid w:val="009C6F2A"/>
    <w:rsid w:val="009C6F9A"/>
    <w:rsid w:val="009C7D3C"/>
    <w:rsid w:val="009D0599"/>
    <w:rsid w:val="009D0752"/>
    <w:rsid w:val="009D0787"/>
    <w:rsid w:val="009D0C3F"/>
    <w:rsid w:val="009D10C6"/>
    <w:rsid w:val="009D1613"/>
    <w:rsid w:val="009D1894"/>
    <w:rsid w:val="009D245C"/>
    <w:rsid w:val="009D27BA"/>
    <w:rsid w:val="009D2805"/>
    <w:rsid w:val="009D2AA5"/>
    <w:rsid w:val="009D2DE4"/>
    <w:rsid w:val="009D2F1C"/>
    <w:rsid w:val="009D3269"/>
    <w:rsid w:val="009D36FA"/>
    <w:rsid w:val="009D4395"/>
    <w:rsid w:val="009D4A11"/>
    <w:rsid w:val="009D4CAC"/>
    <w:rsid w:val="009D53E6"/>
    <w:rsid w:val="009D57A6"/>
    <w:rsid w:val="009D59E7"/>
    <w:rsid w:val="009D5D27"/>
    <w:rsid w:val="009D6AE3"/>
    <w:rsid w:val="009D7137"/>
    <w:rsid w:val="009D7B5A"/>
    <w:rsid w:val="009E02BB"/>
    <w:rsid w:val="009E0CBC"/>
    <w:rsid w:val="009E10D0"/>
    <w:rsid w:val="009E15B8"/>
    <w:rsid w:val="009E15E9"/>
    <w:rsid w:val="009E21EF"/>
    <w:rsid w:val="009E220E"/>
    <w:rsid w:val="009E233A"/>
    <w:rsid w:val="009E2758"/>
    <w:rsid w:val="009E2801"/>
    <w:rsid w:val="009E2D55"/>
    <w:rsid w:val="009E33D6"/>
    <w:rsid w:val="009E354F"/>
    <w:rsid w:val="009E3C04"/>
    <w:rsid w:val="009E3FBD"/>
    <w:rsid w:val="009E42B9"/>
    <w:rsid w:val="009E44CC"/>
    <w:rsid w:val="009E47AC"/>
    <w:rsid w:val="009E47B2"/>
    <w:rsid w:val="009E4F47"/>
    <w:rsid w:val="009E5BB5"/>
    <w:rsid w:val="009E5F2A"/>
    <w:rsid w:val="009E6143"/>
    <w:rsid w:val="009E6186"/>
    <w:rsid w:val="009E64A6"/>
    <w:rsid w:val="009E6717"/>
    <w:rsid w:val="009E6828"/>
    <w:rsid w:val="009E6B59"/>
    <w:rsid w:val="009E6E97"/>
    <w:rsid w:val="009F14C5"/>
    <w:rsid w:val="009F17C1"/>
    <w:rsid w:val="009F2C8D"/>
    <w:rsid w:val="009F2E94"/>
    <w:rsid w:val="009F35BE"/>
    <w:rsid w:val="009F3817"/>
    <w:rsid w:val="009F3984"/>
    <w:rsid w:val="009F3DB0"/>
    <w:rsid w:val="009F4228"/>
    <w:rsid w:val="009F45B1"/>
    <w:rsid w:val="009F48A9"/>
    <w:rsid w:val="009F4ACB"/>
    <w:rsid w:val="009F542A"/>
    <w:rsid w:val="009F59D0"/>
    <w:rsid w:val="009F5B62"/>
    <w:rsid w:val="009F602B"/>
    <w:rsid w:val="009F66F9"/>
    <w:rsid w:val="009F6C9E"/>
    <w:rsid w:val="009F7AC0"/>
    <w:rsid w:val="00A00455"/>
    <w:rsid w:val="00A0054D"/>
    <w:rsid w:val="00A00668"/>
    <w:rsid w:val="00A00891"/>
    <w:rsid w:val="00A0089A"/>
    <w:rsid w:val="00A015A4"/>
    <w:rsid w:val="00A01A0E"/>
    <w:rsid w:val="00A01A91"/>
    <w:rsid w:val="00A01BB2"/>
    <w:rsid w:val="00A0220C"/>
    <w:rsid w:val="00A024C0"/>
    <w:rsid w:val="00A029EC"/>
    <w:rsid w:val="00A03190"/>
    <w:rsid w:val="00A032F6"/>
    <w:rsid w:val="00A0384D"/>
    <w:rsid w:val="00A03D8B"/>
    <w:rsid w:val="00A0453B"/>
    <w:rsid w:val="00A04AF4"/>
    <w:rsid w:val="00A04F78"/>
    <w:rsid w:val="00A051B0"/>
    <w:rsid w:val="00A053ED"/>
    <w:rsid w:val="00A0564C"/>
    <w:rsid w:val="00A05894"/>
    <w:rsid w:val="00A05FB7"/>
    <w:rsid w:val="00A066B8"/>
    <w:rsid w:val="00A068DF"/>
    <w:rsid w:val="00A07549"/>
    <w:rsid w:val="00A0773B"/>
    <w:rsid w:val="00A0790E"/>
    <w:rsid w:val="00A108CD"/>
    <w:rsid w:val="00A10C2E"/>
    <w:rsid w:val="00A117B5"/>
    <w:rsid w:val="00A120D5"/>
    <w:rsid w:val="00A120F1"/>
    <w:rsid w:val="00A127D0"/>
    <w:rsid w:val="00A12FF3"/>
    <w:rsid w:val="00A13782"/>
    <w:rsid w:val="00A13DB4"/>
    <w:rsid w:val="00A13FD7"/>
    <w:rsid w:val="00A142D8"/>
    <w:rsid w:val="00A1436C"/>
    <w:rsid w:val="00A1450A"/>
    <w:rsid w:val="00A1476F"/>
    <w:rsid w:val="00A148B6"/>
    <w:rsid w:val="00A14A6C"/>
    <w:rsid w:val="00A15AEE"/>
    <w:rsid w:val="00A15F40"/>
    <w:rsid w:val="00A16686"/>
    <w:rsid w:val="00A17474"/>
    <w:rsid w:val="00A17DA2"/>
    <w:rsid w:val="00A203E2"/>
    <w:rsid w:val="00A20EFF"/>
    <w:rsid w:val="00A2219E"/>
    <w:rsid w:val="00A2335E"/>
    <w:rsid w:val="00A24583"/>
    <w:rsid w:val="00A245A4"/>
    <w:rsid w:val="00A245D5"/>
    <w:rsid w:val="00A24676"/>
    <w:rsid w:val="00A24BEE"/>
    <w:rsid w:val="00A24C07"/>
    <w:rsid w:val="00A24D61"/>
    <w:rsid w:val="00A25BD2"/>
    <w:rsid w:val="00A25C6A"/>
    <w:rsid w:val="00A25F6E"/>
    <w:rsid w:val="00A264F5"/>
    <w:rsid w:val="00A26CC5"/>
    <w:rsid w:val="00A2723C"/>
    <w:rsid w:val="00A274AF"/>
    <w:rsid w:val="00A277AF"/>
    <w:rsid w:val="00A27E13"/>
    <w:rsid w:val="00A300C5"/>
    <w:rsid w:val="00A301F4"/>
    <w:rsid w:val="00A30D8F"/>
    <w:rsid w:val="00A311EA"/>
    <w:rsid w:val="00A31548"/>
    <w:rsid w:val="00A31635"/>
    <w:rsid w:val="00A319F2"/>
    <w:rsid w:val="00A31C0E"/>
    <w:rsid w:val="00A31D20"/>
    <w:rsid w:val="00A32221"/>
    <w:rsid w:val="00A324A1"/>
    <w:rsid w:val="00A32CA1"/>
    <w:rsid w:val="00A32D96"/>
    <w:rsid w:val="00A32E79"/>
    <w:rsid w:val="00A336D8"/>
    <w:rsid w:val="00A3476C"/>
    <w:rsid w:val="00A34CAD"/>
    <w:rsid w:val="00A351C5"/>
    <w:rsid w:val="00A35548"/>
    <w:rsid w:val="00A3561D"/>
    <w:rsid w:val="00A35C2A"/>
    <w:rsid w:val="00A35D7B"/>
    <w:rsid w:val="00A36285"/>
    <w:rsid w:val="00A36910"/>
    <w:rsid w:val="00A36FD8"/>
    <w:rsid w:val="00A374C7"/>
    <w:rsid w:val="00A37B88"/>
    <w:rsid w:val="00A403A7"/>
    <w:rsid w:val="00A4065F"/>
    <w:rsid w:val="00A40695"/>
    <w:rsid w:val="00A4074F"/>
    <w:rsid w:val="00A40B8E"/>
    <w:rsid w:val="00A40D05"/>
    <w:rsid w:val="00A40D64"/>
    <w:rsid w:val="00A412A9"/>
    <w:rsid w:val="00A413E1"/>
    <w:rsid w:val="00A41DE5"/>
    <w:rsid w:val="00A4237E"/>
    <w:rsid w:val="00A4268B"/>
    <w:rsid w:val="00A42835"/>
    <w:rsid w:val="00A42AFE"/>
    <w:rsid w:val="00A42F46"/>
    <w:rsid w:val="00A430C7"/>
    <w:rsid w:val="00A433DA"/>
    <w:rsid w:val="00A43801"/>
    <w:rsid w:val="00A4395C"/>
    <w:rsid w:val="00A43A9B"/>
    <w:rsid w:val="00A43D23"/>
    <w:rsid w:val="00A452B0"/>
    <w:rsid w:val="00A45579"/>
    <w:rsid w:val="00A4583E"/>
    <w:rsid w:val="00A4585B"/>
    <w:rsid w:val="00A4603B"/>
    <w:rsid w:val="00A46779"/>
    <w:rsid w:val="00A46AC7"/>
    <w:rsid w:val="00A47053"/>
    <w:rsid w:val="00A47180"/>
    <w:rsid w:val="00A47805"/>
    <w:rsid w:val="00A479D5"/>
    <w:rsid w:val="00A47D48"/>
    <w:rsid w:val="00A50E94"/>
    <w:rsid w:val="00A512E2"/>
    <w:rsid w:val="00A51331"/>
    <w:rsid w:val="00A513D1"/>
    <w:rsid w:val="00A51A6E"/>
    <w:rsid w:val="00A51C8F"/>
    <w:rsid w:val="00A51E7E"/>
    <w:rsid w:val="00A5286B"/>
    <w:rsid w:val="00A528E3"/>
    <w:rsid w:val="00A52C36"/>
    <w:rsid w:val="00A5300F"/>
    <w:rsid w:val="00A534CA"/>
    <w:rsid w:val="00A5374B"/>
    <w:rsid w:val="00A53960"/>
    <w:rsid w:val="00A53EA7"/>
    <w:rsid w:val="00A542B5"/>
    <w:rsid w:val="00A54382"/>
    <w:rsid w:val="00A54B9F"/>
    <w:rsid w:val="00A54D47"/>
    <w:rsid w:val="00A54F82"/>
    <w:rsid w:val="00A5519E"/>
    <w:rsid w:val="00A553A1"/>
    <w:rsid w:val="00A57146"/>
    <w:rsid w:val="00A57465"/>
    <w:rsid w:val="00A5795C"/>
    <w:rsid w:val="00A57D92"/>
    <w:rsid w:val="00A57DE9"/>
    <w:rsid w:val="00A57F15"/>
    <w:rsid w:val="00A606F5"/>
    <w:rsid w:val="00A61205"/>
    <w:rsid w:val="00A6174B"/>
    <w:rsid w:val="00A61B27"/>
    <w:rsid w:val="00A61F17"/>
    <w:rsid w:val="00A61F45"/>
    <w:rsid w:val="00A622AA"/>
    <w:rsid w:val="00A6255D"/>
    <w:rsid w:val="00A6294C"/>
    <w:rsid w:val="00A63197"/>
    <w:rsid w:val="00A639F1"/>
    <w:rsid w:val="00A64588"/>
    <w:rsid w:val="00A64DFD"/>
    <w:rsid w:val="00A6515A"/>
    <w:rsid w:val="00A6542D"/>
    <w:rsid w:val="00A655E4"/>
    <w:rsid w:val="00A65748"/>
    <w:rsid w:val="00A659CF"/>
    <w:rsid w:val="00A65C1C"/>
    <w:rsid w:val="00A6695D"/>
    <w:rsid w:val="00A66AB3"/>
    <w:rsid w:val="00A6710B"/>
    <w:rsid w:val="00A67181"/>
    <w:rsid w:val="00A674C1"/>
    <w:rsid w:val="00A676B6"/>
    <w:rsid w:val="00A7017E"/>
    <w:rsid w:val="00A701C8"/>
    <w:rsid w:val="00A70B3E"/>
    <w:rsid w:val="00A716AE"/>
    <w:rsid w:val="00A71A1D"/>
    <w:rsid w:val="00A722AB"/>
    <w:rsid w:val="00A7355A"/>
    <w:rsid w:val="00A74025"/>
    <w:rsid w:val="00A7550C"/>
    <w:rsid w:val="00A75CBB"/>
    <w:rsid w:val="00A76EE5"/>
    <w:rsid w:val="00A7732F"/>
    <w:rsid w:val="00A775FF"/>
    <w:rsid w:val="00A77AB5"/>
    <w:rsid w:val="00A77ACE"/>
    <w:rsid w:val="00A77C7F"/>
    <w:rsid w:val="00A80216"/>
    <w:rsid w:val="00A80253"/>
    <w:rsid w:val="00A8052B"/>
    <w:rsid w:val="00A8064E"/>
    <w:rsid w:val="00A806AB"/>
    <w:rsid w:val="00A80E3C"/>
    <w:rsid w:val="00A81270"/>
    <w:rsid w:val="00A813EA"/>
    <w:rsid w:val="00A81DED"/>
    <w:rsid w:val="00A82137"/>
    <w:rsid w:val="00A8246F"/>
    <w:rsid w:val="00A827AB"/>
    <w:rsid w:val="00A82866"/>
    <w:rsid w:val="00A82A87"/>
    <w:rsid w:val="00A83476"/>
    <w:rsid w:val="00A837B4"/>
    <w:rsid w:val="00A83975"/>
    <w:rsid w:val="00A849F9"/>
    <w:rsid w:val="00A84BF9"/>
    <w:rsid w:val="00A85263"/>
    <w:rsid w:val="00A85D69"/>
    <w:rsid w:val="00A860CD"/>
    <w:rsid w:val="00A86CBA"/>
    <w:rsid w:val="00A87065"/>
    <w:rsid w:val="00A8730B"/>
    <w:rsid w:val="00A8735E"/>
    <w:rsid w:val="00A87577"/>
    <w:rsid w:val="00A900A1"/>
    <w:rsid w:val="00A900D3"/>
    <w:rsid w:val="00A91412"/>
    <w:rsid w:val="00A9187E"/>
    <w:rsid w:val="00A91A65"/>
    <w:rsid w:val="00A91D12"/>
    <w:rsid w:val="00A920B2"/>
    <w:rsid w:val="00A92482"/>
    <w:rsid w:val="00A92838"/>
    <w:rsid w:val="00A92E06"/>
    <w:rsid w:val="00A931DB"/>
    <w:rsid w:val="00A9348E"/>
    <w:rsid w:val="00A935B9"/>
    <w:rsid w:val="00A93C95"/>
    <w:rsid w:val="00A94258"/>
    <w:rsid w:val="00A94587"/>
    <w:rsid w:val="00A94AF1"/>
    <w:rsid w:val="00A94C20"/>
    <w:rsid w:val="00A95167"/>
    <w:rsid w:val="00A955C5"/>
    <w:rsid w:val="00A955DE"/>
    <w:rsid w:val="00A9591A"/>
    <w:rsid w:val="00A964F2"/>
    <w:rsid w:val="00A97469"/>
    <w:rsid w:val="00A97BDF"/>
    <w:rsid w:val="00A97BFC"/>
    <w:rsid w:val="00A97DC5"/>
    <w:rsid w:val="00A97FDC"/>
    <w:rsid w:val="00AA03A9"/>
    <w:rsid w:val="00AA09E0"/>
    <w:rsid w:val="00AA09F6"/>
    <w:rsid w:val="00AA0C6C"/>
    <w:rsid w:val="00AA0E3C"/>
    <w:rsid w:val="00AA1006"/>
    <w:rsid w:val="00AA2185"/>
    <w:rsid w:val="00AA2542"/>
    <w:rsid w:val="00AA27D7"/>
    <w:rsid w:val="00AA3091"/>
    <w:rsid w:val="00AA32C5"/>
    <w:rsid w:val="00AA33CB"/>
    <w:rsid w:val="00AA375F"/>
    <w:rsid w:val="00AA379B"/>
    <w:rsid w:val="00AA3BAB"/>
    <w:rsid w:val="00AA4007"/>
    <w:rsid w:val="00AA46A6"/>
    <w:rsid w:val="00AA4DB4"/>
    <w:rsid w:val="00AA4EA3"/>
    <w:rsid w:val="00AA53E2"/>
    <w:rsid w:val="00AA5482"/>
    <w:rsid w:val="00AA554D"/>
    <w:rsid w:val="00AA5D1E"/>
    <w:rsid w:val="00AA5E9C"/>
    <w:rsid w:val="00AA6052"/>
    <w:rsid w:val="00AA631E"/>
    <w:rsid w:val="00AA6620"/>
    <w:rsid w:val="00AA67AD"/>
    <w:rsid w:val="00AA6E57"/>
    <w:rsid w:val="00AA7CDB"/>
    <w:rsid w:val="00AA7E2B"/>
    <w:rsid w:val="00AA7E94"/>
    <w:rsid w:val="00AB02E5"/>
    <w:rsid w:val="00AB0432"/>
    <w:rsid w:val="00AB0490"/>
    <w:rsid w:val="00AB0A11"/>
    <w:rsid w:val="00AB0E3D"/>
    <w:rsid w:val="00AB0FCC"/>
    <w:rsid w:val="00AB1615"/>
    <w:rsid w:val="00AB2193"/>
    <w:rsid w:val="00AB2728"/>
    <w:rsid w:val="00AB2CA4"/>
    <w:rsid w:val="00AB2F01"/>
    <w:rsid w:val="00AB3B56"/>
    <w:rsid w:val="00AB4B88"/>
    <w:rsid w:val="00AB4DFE"/>
    <w:rsid w:val="00AB5705"/>
    <w:rsid w:val="00AB637F"/>
    <w:rsid w:val="00AB6F60"/>
    <w:rsid w:val="00AB7002"/>
    <w:rsid w:val="00AB71A6"/>
    <w:rsid w:val="00AB7209"/>
    <w:rsid w:val="00AB74FF"/>
    <w:rsid w:val="00AB7514"/>
    <w:rsid w:val="00AC09B3"/>
    <w:rsid w:val="00AC0C7F"/>
    <w:rsid w:val="00AC118C"/>
    <w:rsid w:val="00AC1609"/>
    <w:rsid w:val="00AC1A09"/>
    <w:rsid w:val="00AC1DD0"/>
    <w:rsid w:val="00AC2B56"/>
    <w:rsid w:val="00AC2C4B"/>
    <w:rsid w:val="00AC2D13"/>
    <w:rsid w:val="00AC36C9"/>
    <w:rsid w:val="00AC42DF"/>
    <w:rsid w:val="00AC4421"/>
    <w:rsid w:val="00AC4785"/>
    <w:rsid w:val="00AC4A1C"/>
    <w:rsid w:val="00AC6D0C"/>
    <w:rsid w:val="00AC6E9C"/>
    <w:rsid w:val="00AC6F5C"/>
    <w:rsid w:val="00AC71E5"/>
    <w:rsid w:val="00AC72D3"/>
    <w:rsid w:val="00AC7B49"/>
    <w:rsid w:val="00AD0034"/>
    <w:rsid w:val="00AD016C"/>
    <w:rsid w:val="00AD045C"/>
    <w:rsid w:val="00AD118C"/>
    <w:rsid w:val="00AD1938"/>
    <w:rsid w:val="00AD1AFF"/>
    <w:rsid w:val="00AD1D03"/>
    <w:rsid w:val="00AD1F1D"/>
    <w:rsid w:val="00AD28DE"/>
    <w:rsid w:val="00AD2D77"/>
    <w:rsid w:val="00AD302F"/>
    <w:rsid w:val="00AD3300"/>
    <w:rsid w:val="00AD380D"/>
    <w:rsid w:val="00AD38AB"/>
    <w:rsid w:val="00AD3E24"/>
    <w:rsid w:val="00AD41AD"/>
    <w:rsid w:val="00AD4427"/>
    <w:rsid w:val="00AD4618"/>
    <w:rsid w:val="00AD49CE"/>
    <w:rsid w:val="00AD5C2D"/>
    <w:rsid w:val="00AD5D99"/>
    <w:rsid w:val="00AD5DC1"/>
    <w:rsid w:val="00AD6456"/>
    <w:rsid w:val="00AD6478"/>
    <w:rsid w:val="00AD677F"/>
    <w:rsid w:val="00AD6902"/>
    <w:rsid w:val="00AD6BE8"/>
    <w:rsid w:val="00AD6C96"/>
    <w:rsid w:val="00AD6F37"/>
    <w:rsid w:val="00AD7247"/>
    <w:rsid w:val="00AD73D5"/>
    <w:rsid w:val="00AD7485"/>
    <w:rsid w:val="00AD7AD9"/>
    <w:rsid w:val="00AE001D"/>
    <w:rsid w:val="00AE0279"/>
    <w:rsid w:val="00AE03E7"/>
    <w:rsid w:val="00AE0BC2"/>
    <w:rsid w:val="00AE12FA"/>
    <w:rsid w:val="00AE19F2"/>
    <w:rsid w:val="00AE1ABB"/>
    <w:rsid w:val="00AE1B0F"/>
    <w:rsid w:val="00AE1D8E"/>
    <w:rsid w:val="00AE2111"/>
    <w:rsid w:val="00AE2286"/>
    <w:rsid w:val="00AE2290"/>
    <w:rsid w:val="00AE287D"/>
    <w:rsid w:val="00AE2CA2"/>
    <w:rsid w:val="00AE2EB2"/>
    <w:rsid w:val="00AE32FD"/>
    <w:rsid w:val="00AE345E"/>
    <w:rsid w:val="00AE3681"/>
    <w:rsid w:val="00AE3BAE"/>
    <w:rsid w:val="00AE3C77"/>
    <w:rsid w:val="00AE3F7D"/>
    <w:rsid w:val="00AE41D0"/>
    <w:rsid w:val="00AE467C"/>
    <w:rsid w:val="00AE4B55"/>
    <w:rsid w:val="00AE4BED"/>
    <w:rsid w:val="00AE5447"/>
    <w:rsid w:val="00AE5448"/>
    <w:rsid w:val="00AE592E"/>
    <w:rsid w:val="00AE67F7"/>
    <w:rsid w:val="00AE6DA1"/>
    <w:rsid w:val="00AE73DB"/>
    <w:rsid w:val="00AE77A0"/>
    <w:rsid w:val="00AF08BE"/>
    <w:rsid w:val="00AF103F"/>
    <w:rsid w:val="00AF1316"/>
    <w:rsid w:val="00AF1652"/>
    <w:rsid w:val="00AF1859"/>
    <w:rsid w:val="00AF2057"/>
    <w:rsid w:val="00AF2BFD"/>
    <w:rsid w:val="00AF314C"/>
    <w:rsid w:val="00AF36C3"/>
    <w:rsid w:val="00AF3B1B"/>
    <w:rsid w:val="00AF3DD7"/>
    <w:rsid w:val="00AF45AB"/>
    <w:rsid w:val="00AF4F6F"/>
    <w:rsid w:val="00AF577C"/>
    <w:rsid w:val="00AF6119"/>
    <w:rsid w:val="00AF6186"/>
    <w:rsid w:val="00AF619C"/>
    <w:rsid w:val="00AF63BC"/>
    <w:rsid w:val="00AF63F6"/>
    <w:rsid w:val="00AF6824"/>
    <w:rsid w:val="00AF6D4B"/>
    <w:rsid w:val="00AF6D68"/>
    <w:rsid w:val="00AF74C4"/>
    <w:rsid w:val="00AF7A6F"/>
    <w:rsid w:val="00AF7B4A"/>
    <w:rsid w:val="00AF7E9A"/>
    <w:rsid w:val="00AF7FE0"/>
    <w:rsid w:val="00B00603"/>
    <w:rsid w:val="00B00B27"/>
    <w:rsid w:val="00B00D3B"/>
    <w:rsid w:val="00B00E3F"/>
    <w:rsid w:val="00B00E9A"/>
    <w:rsid w:val="00B0117C"/>
    <w:rsid w:val="00B01678"/>
    <w:rsid w:val="00B01B87"/>
    <w:rsid w:val="00B01D8F"/>
    <w:rsid w:val="00B01D91"/>
    <w:rsid w:val="00B02367"/>
    <w:rsid w:val="00B02878"/>
    <w:rsid w:val="00B02EE0"/>
    <w:rsid w:val="00B0300A"/>
    <w:rsid w:val="00B03CF9"/>
    <w:rsid w:val="00B03D3D"/>
    <w:rsid w:val="00B04422"/>
    <w:rsid w:val="00B04608"/>
    <w:rsid w:val="00B04847"/>
    <w:rsid w:val="00B04C11"/>
    <w:rsid w:val="00B05722"/>
    <w:rsid w:val="00B05BB1"/>
    <w:rsid w:val="00B05D8A"/>
    <w:rsid w:val="00B0693E"/>
    <w:rsid w:val="00B06E56"/>
    <w:rsid w:val="00B0732B"/>
    <w:rsid w:val="00B0752F"/>
    <w:rsid w:val="00B07724"/>
    <w:rsid w:val="00B07CE9"/>
    <w:rsid w:val="00B100CF"/>
    <w:rsid w:val="00B10349"/>
    <w:rsid w:val="00B10505"/>
    <w:rsid w:val="00B1094F"/>
    <w:rsid w:val="00B10A6F"/>
    <w:rsid w:val="00B10BCD"/>
    <w:rsid w:val="00B10BF4"/>
    <w:rsid w:val="00B11358"/>
    <w:rsid w:val="00B115CD"/>
    <w:rsid w:val="00B11880"/>
    <w:rsid w:val="00B11A68"/>
    <w:rsid w:val="00B11CEA"/>
    <w:rsid w:val="00B11EC8"/>
    <w:rsid w:val="00B12838"/>
    <w:rsid w:val="00B12AC5"/>
    <w:rsid w:val="00B12F09"/>
    <w:rsid w:val="00B138F5"/>
    <w:rsid w:val="00B14815"/>
    <w:rsid w:val="00B14A5E"/>
    <w:rsid w:val="00B14F04"/>
    <w:rsid w:val="00B15103"/>
    <w:rsid w:val="00B154DD"/>
    <w:rsid w:val="00B15649"/>
    <w:rsid w:val="00B1565F"/>
    <w:rsid w:val="00B162FA"/>
    <w:rsid w:val="00B1682C"/>
    <w:rsid w:val="00B16886"/>
    <w:rsid w:val="00B16BDC"/>
    <w:rsid w:val="00B17415"/>
    <w:rsid w:val="00B17A60"/>
    <w:rsid w:val="00B17ACE"/>
    <w:rsid w:val="00B17E76"/>
    <w:rsid w:val="00B17EC7"/>
    <w:rsid w:val="00B17F31"/>
    <w:rsid w:val="00B20464"/>
    <w:rsid w:val="00B20C2F"/>
    <w:rsid w:val="00B20F9B"/>
    <w:rsid w:val="00B217DB"/>
    <w:rsid w:val="00B218BF"/>
    <w:rsid w:val="00B21D7C"/>
    <w:rsid w:val="00B2264D"/>
    <w:rsid w:val="00B22B23"/>
    <w:rsid w:val="00B22B81"/>
    <w:rsid w:val="00B22F31"/>
    <w:rsid w:val="00B231C6"/>
    <w:rsid w:val="00B23540"/>
    <w:rsid w:val="00B23BF7"/>
    <w:rsid w:val="00B23CF3"/>
    <w:rsid w:val="00B23EC2"/>
    <w:rsid w:val="00B240B4"/>
    <w:rsid w:val="00B245CD"/>
    <w:rsid w:val="00B246C7"/>
    <w:rsid w:val="00B2488A"/>
    <w:rsid w:val="00B24D4B"/>
    <w:rsid w:val="00B25ACE"/>
    <w:rsid w:val="00B26167"/>
    <w:rsid w:val="00B27315"/>
    <w:rsid w:val="00B27574"/>
    <w:rsid w:val="00B278E1"/>
    <w:rsid w:val="00B27F85"/>
    <w:rsid w:val="00B31098"/>
    <w:rsid w:val="00B311C6"/>
    <w:rsid w:val="00B318B7"/>
    <w:rsid w:val="00B31EB7"/>
    <w:rsid w:val="00B32156"/>
    <w:rsid w:val="00B326B3"/>
    <w:rsid w:val="00B32C7C"/>
    <w:rsid w:val="00B32D18"/>
    <w:rsid w:val="00B32DD8"/>
    <w:rsid w:val="00B32F53"/>
    <w:rsid w:val="00B332F3"/>
    <w:rsid w:val="00B3371E"/>
    <w:rsid w:val="00B33884"/>
    <w:rsid w:val="00B33AAB"/>
    <w:rsid w:val="00B33DA7"/>
    <w:rsid w:val="00B34195"/>
    <w:rsid w:val="00B34215"/>
    <w:rsid w:val="00B3451A"/>
    <w:rsid w:val="00B346DC"/>
    <w:rsid w:val="00B34A14"/>
    <w:rsid w:val="00B34E77"/>
    <w:rsid w:val="00B34F3D"/>
    <w:rsid w:val="00B353A4"/>
    <w:rsid w:val="00B354C3"/>
    <w:rsid w:val="00B35662"/>
    <w:rsid w:val="00B35969"/>
    <w:rsid w:val="00B35BF4"/>
    <w:rsid w:val="00B35D04"/>
    <w:rsid w:val="00B36267"/>
    <w:rsid w:val="00B36377"/>
    <w:rsid w:val="00B363D1"/>
    <w:rsid w:val="00B3648A"/>
    <w:rsid w:val="00B36A6C"/>
    <w:rsid w:val="00B36D56"/>
    <w:rsid w:val="00B377E5"/>
    <w:rsid w:val="00B37E73"/>
    <w:rsid w:val="00B412B8"/>
    <w:rsid w:val="00B41F20"/>
    <w:rsid w:val="00B4244A"/>
    <w:rsid w:val="00B426E1"/>
    <w:rsid w:val="00B438A5"/>
    <w:rsid w:val="00B439C8"/>
    <w:rsid w:val="00B43F4A"/>
    <w:rsid w:val="00B44275"/>
    <w:rsid w:val="00B44633"/>
    <w:rsid w:val="00B44DBA"/>
    <w:rsid w:val="00B456E4"/>
    <w:rsid w:val="00B45E5F"/>
    <w:rsid w:val="00B46113"/>
    <w:rsid w:val="00B469BE"/>
    <w:rsid w:val="00B46B3A"/>
    <w:rsid w:val="00B46D34"/>
    <w:rsid w:val="00B46D8E"/>
    <w:rsid w:val="00B46F6C"/>
    <w:rsid w:val="00B46F6F"/>
    <w:rsid w:val="00B47022"/>
    <w:rsid w:val="00B470ED"/>
    <w:rsid w:val="00B47167"/>
    <w:rsid w:val="00B4750A"/>
    <w:rsid w:val="00B47C6C"/>
    <w:rsid w:val="00B47E8D"/>
    <w:rsid w:val="00B47FB0"/>
    <w:rsid w:val="00B47FBE"/>
    <w:rsid w:val="00B502FD"/>
    <w:rsid w:val="00B504D0"/>
    <w:rsid w:val="00B5126C"/>
    <w:rsid w:val="00B512DA"/>
    <w:rsid w:val="00B51B0C"/>
    <w:rsid w:val="00B520B4"/>
    <w:rsid w:val="00B52251"/>
    <w:rsid w:val="00B526D4"/>
    <w:rsid w:val="00B5287E"/>
    <w:rsid w:val="00B53087"/>
    <w:rsid w:val="00B53453"/>
    <w:rsid w:val="00B53DB3"/>
    <w:rsid w:val="00B5430B"/>
    <w:rsid w:val="00B545CC"/>
    <w:rsid w:val="00B5484B"/>
    <w:rsid w:val="00B54DEA"/>
    <w:rsid w:val="00B550BA"/>
    <w:rsid w:val="00B5549C"/>
    <w:rsid w:val="00B55782"/>
    <w:rsid w:val="00B5598E"/>
    <w:rsid w:val="00B55AC7"/>
    <w:rsid w:val="00B55CAB"/>
    <w:rsid w:val="00B55FBD"/>
    <w:rsid w:val="00B5639D"/>
    <w:rsid w:val="00B563B9"/>
    <w:rsid w:val="00B56B40"/>
    <w:rsid w:val="00B57026"/>
    <w:rsid w:val="00B577F2"/>
    <w:rsid w:val="00B57BC6"/>
    <w:rsid w:val="00B57E2A"/>
    <w:rsid w:val="00B603AD"/>
    <w:rsid w:val="00B60F99"/>
    <w:rsid w:val="00B61998"/>
    <w:rsid w:val="00B61DA8"/>
    <w:rsid w:val="00B61E20"/>
    <w:rsid w:val="00B62027"/>
    <w:rsid w:val="00B620EC"/>
    <w:rsid w:val="00B623F6"/>
    <w:rsid w:val="00B62477"/>
    <w:rsid w:val="00B62808"/>
    <w:rsid w:val="00B62F61"/>
    <w:rsid w:val="00B63C20"/>
    <w:rsid w:val="00B63EDC"/>
    <w:rsid w:val="00B642A6"/>
    <w:rsid w:val="00B64B93"/>
    <w:rsid w:val="00B65458"/>
    <w:rsid w:val="00B6546E"/>
    <w:rsid w:val="00B66191"/>
    <w:rsid w:val="00B664FE"/>
    <w:rsid w:val="00B665B0"/>
    <w:rsid w:val="00B6663B"/>
    <w:rsid w:val="00B66D6C"/>
    <w:rsid w:val="00B66EA0"/>
    <w:rsid w:val="00B6707B"/>
    <w:rsid w:val="00B670CD"/>
    <w:rsid w:val="00B6763F"/>
    <w:rsid w:val="00B701D8"/>
    <w:rsid w:val="00B702C2"/>
    <w:rsid w:val="00B70580"/>
    <w:rsid w:val="00B70C4B"/>
    <w:rsid w:val="00B713CA"/>
    <w:rsid w:val="00B7168F"/>
    <w:rsid w:val="00B71A73"/>
    <w:rsid w:val="00B71FB0"/>
    <w:rsid w:val="00B72C5B"/>
    <w:rsid w:val="00B72C8E"/>
    <w:rsid w:val="00B72D23"/>
    <w:rsid w:val="00B73F87"/>
    <w:rsid w:val="00B7415B"/>
    <w:rsid w:val="00B74CC4"/>
    <w:rsid w:val="00B74D60"/>
    <w:rsid w:val="00B74DCD"/>
    <w:rsid w:val="00B759D9"/>
    <w:rsid w:val="00B762D5"/>
    <w:rsid w:val="00B7687D"/>
    <w:rsid w:val="00B7708A"/>
    <w:rsid w:val="00B77290"/>
    <w:rsid w:val="00B77DA3"/>
    <w:rsid w:val="00B80305"/>
    <w:rsid w:val="00B80345"/>
    <w:rsid w:val="00B8047C"/>
    <w:rsid w:val="00B80647"/>
    <w:rsid w:val="00B8069C"/>
    <w:rsid w:val="00B806AB"/>
    <w:rsid w:val="00B807FF"/>
    <w:rsid w:val="00B808BB"/>
    <w:rsid w:val="00B81265"/>
    <w:rsid w:val="00B8198E"/>
    <w:rsid w:val="00B81D80"/>
    <w:rsid w:val="00B81ED8"/>
    <w:rsid w:val="00B820B1"/>
    <w:rsid w:val="00B8241C"/>
    <w:rsid w:val="00B8255F"/>
    <w:rsid w:val="00B82653"/>
    <w:rsid w:val="00B82909"/>
    <w:rsid w:val="00B8293C"/>
    <w:rsid w:val="00B82B88"/>
    <w:rsid w:val="00B82DC1"/>
    <w:rsid w:val="00B830AC"/>
    <w:rsid w:val="00B835BE"/>
    <w:rsid w:val="00B83628"/>
    <w:rsid w:val="00B83EB4"/>
    <w:rsid w:val="00B83FED"/>
    <w:rsid w:val="00B84569"/>
    <w:rsid w:val="00B84B11"/>
    <w:rsid w:val="00B84C50"/>
    <w:rsid w:val="00B8529F"/>
    <w:rsid w:val="00B85312"/>
    <w:rsid w:val="00B85B2D"/>
    <w:rsid w:val="00B861F3"/>
    <w:rsid w:val="00B8655E"/>
    <w:rsid w:val="00B86968"/>
    <w:rsid w:val="00B86D40"/>
    <w:rsid w:val="00B86DF1"/>
    <w:rsid w:val="00B86FF1"/>
    <w:rsid w:val="00B87320"/>
    <w:rsid w:val="00B875FF"/>
    <w:rsid w:val="00B8791F"/>
    <w:rsid w:val="00B8796B"/>
    <w:rsid w:val="00B87DDA"/>
    <w:rsid w:val="00B902C4"/>
    <w:rsid w:val="00B90884"/>
    <w:rsid w:val="00B910D8"/>
    <w:rsid w:val="00B91468"/>
    <w:rsid w:val="00B91BB8"/>
    <w:rsid w:val="00B923D9"/>
    <w:rsid w:val="00B92843"/>
    <w:rsid w:val="00B9320C"/>
    <w:rsid w:val="00B932D1"/>
    <w:rsid w:val="00B932E3"/>
    <w:rsid w:val="00B939FA"/>
    <w:rsid w:val="00B93FCD"/>
    <w:rsid w:val="00B94275"/>
    <w:rsid w:val="00B94677"/>
    <w:rsid w:val="00B9570C"/>
    <w:rsid w:val="00B959D5"/>
    <w:rsid w:val="00B96C26"/>
    <w:rsid w:val="00B96F4D"/>
    <w:rsid w:val="00B9713A"/>
    <w:rsid w:val="00B9736B"/>
    <w:rsid w:val="00B97722"/>
    <w:rsid w:val="00B97905"/>
    <w:rsid w:val="00B97A3F"/>
    <w:rsid w:val="00BA02DA"/>
    <w:rsid w:val="00BA0A68"/>
    <w:rsid w:val="00BA0AB2"/>
    <w:rsid w:val="00BA0B4D"/>
    <w:rsid w:val="00BA0DED"/>
    <w:rsid w:val="00BA0F52"/>
    <w:rsid w:val="00BA2236"/>
    <w:rsid w:val="00BA24C5"/>
    <w:rsid w:val="00BA288C"/>
    <w:rsid w:val="00BA2939"/>
    <w:rsid w:val="00BA2ECF"/>
    <w:rsid w:val="00BA315F"/>
    <w:rsid w:val="00BA3207"/>
    <w:rsid w:val="00BA3448"/>
    <w:rsid w:val="00BA3A1C"/>
    <w:rsid w:val="00BA4B2B"/>
    <w:rsid w:val="00BA4BEC"/>
    <w:rsid w:val="00BA51FD"/>
    <w:rsid w:val="00BA5205"/>
    <w:rsid w:val="00BA5242"/>
    <w:rsid w:val="00BA598B"/>
    <w:rsid w:val="00BA5AFE"/>
    <w:rsid w:val="00BA5CC4"/>
    <w:rsid w:val="00BA60AE"/>
    <w:rsid w:val="00BA69D4"/>
    <w:rsid w:val="00BA6CA3"/>
    <w:rsid w:val="00BA6D1D"/>
    <w:rsid w:val="00BA7107"/>
    <w:rsid w:val="00BA7375"/>
    <w:rsid w:val="00BA7B4E"/>
    <w:rsid w:val="00BB002C"/>
    <w:rsid w:val="00BB006B"/>
    <w:rsid w:val="00BB00B3"/>
    <w:rsid w:val="00BB0E32"/>
    <w:rsid w:val="00BB1237"/>
    <w:rsid w:val="00BB12AB"/>
    <w:rsid w:val="00BB1A34"/>
    <w:rsid w:val="00BB1AB3"/>
    <w:rsid w:val="00BB1B25"/>
    <w:rsid w:val="00BB1B6F"/>
    <w:rsid w:val="00BB1CD3"/>
    <w:rsid w:val="00BB1CF3"/>
    <w:rsid w:val="00BB1DFF"/>
    <w:rsid w:val="00BB204D"/>
    <w:rsid w:val="00BB241E"/>
    <w:rsid w:val="00BB3454"/>
    <w:rsid w:val="00BB423D"/>
    <w:rsid w:val="00BB435B"/>
    <w:rsid w:val="00BB438A"/>
    <w:rsid w:val="00BB43DC"/>
    <w:rsid w:val="00BB4800"/>
    <w:rsid w:val="00BB49FA"/>
    <w:rsid w:val="00BB4FD5"/>
    <w:rsid w:val="00BB5010"/>
    <w:rsid w:val="00BB5780"/>
    <w:rsid w:val="00BB5AC8"/>
    <w:rsid w:val="00BB5AF9"/>
    <w:rsid w:val="00BB5D6B"/>
    <w:rsid w:val="00BB6CFB"/>
    <w:rsid w:val="00BB7183"/>
    <w:rsid w:val="00BB73B3"/>
    <w:rsid w:val="00BB74B0"/>
    <w:rsid w:val="00BB792C"/>
    <w:rsid w:val="00BB7DDC"/>
    <w:rsid w:val="00BB7E5E"/>
    <w:rsid w:val="00BB7E89"/>
    <w:rsid w:val="00BC0955"/>
    <w:rsid w:val="00BC098B"/>
    <w:rsid w:val="00BC0B60"/>
    <w:rsid w:val="00BC0D7B"/>
    <w:rsid w:val="00BC108A"/>
    <w:rsid w:val="00BC1966"/>
    <w:rsid w:val="00BC1AD0"/>
    <w:rsid w:val="00BC1B0D"/>
    <w:rsid w:val="00BC1E22"/>
    <w:rsid w:val="00BC1F5F"/>
    <w:rsid w:val="00BC20F1"/>
    <w:rsid w:val="00BC257F"/>
    <w:rsid w:val="00BC276A"/>
    <w:rsid w:val="00BC3321"/>
    <w:rsid w:val="00BC33CC"/>
    <w:rsid w:val="00BC43A2"/>
    <w:rsid w:val="00BC47C5"/>
    <w:rsid w:val="00BC4877"/>
    <w:rsid w:val="00BC4AD5"/>
    <w:rsid w:val="00BC5065"/>
    <w:rsid w:val="00BC5AD4"/>
    <w:rsid w:val="00BC5BF3"/>
    <w:rsid w:val="00BC5C25"/>
    <w:rsid w:val="00BC606E"/>
    <w:rsid w:val="00BC63DA"/>
    <w:rsid w:val="00BC6669"/>
    <w:rsid w:val="00BC67E8"/>
    <w:rsid w:val="00BC6A6B"/>
    <w:rsid w:val="00BC6CCA"/>
    <w:rsid w:val="00BC701E"/>
    <w:rsid w:val="00BC77D9"/>
    <w:rsid w:val="00BC7A8E"/>
    <w:rsid w:val="00BC7A96"/>
    <w:rsid w:val="00BC7F00"/>
    <w:rsid w:val="00BD0D85"/>
    <w:rsid w:val="00BD11FC"/>
    <w:rsid w:val="00BD122B"/>
    <w:rsid w:val="00BD16FF"/>
    <w:rsid w:val="00BD1929"/>
    <w:rsid w:val="00BD1B2D"/>
    <w:rsid w:val="00BD223D"/>
    <w:rsid w:val="00BD260C"/>
    <w:rsid w:val="00BD3808"/>
    <w:rsid w:val="00BD3963"/>
    <w:rsid w:val="00BD3A83"/>
    <w:rsid w:val="00BD3BBA"/>
    <w:rsid w:val="00BD4294"/>
    <w:rsid w:val="00BD4570"/>
    <w:rsid w:val="00BD4748"/>
    <w:rsid w:val="00BD4E24"/>
    <w:rsid w:val="00BD4E5D"/>
    <w:rsid w:val="00BD5056"/>
    <w:rsid w:val="00BD50AB"/>
    <w:rsid w:val="00BD5161"/>
    <w:rsid w:val="00BD5577"/>
    <w:rsid w:val="00BD5854"/>
    <w:rsid w:val="00BD5971"/>
    <w:rsid w:val="00BD6508"/>
    <w:rsid w:val="00BD7039"/>
    <w:rsid w:val="00BD7562"/>
    <w:rsid w:val="00BD7564"/>
    <w:rsid w:val="00BD7A79"/>
    <w:rsid w:val="00BD7A8A"/>
    <w:rsid w:val="00BD7EA0"/>
    <w:rsid w:val="00BE05AA"/>
    <w:rsid w:val="00BE08A8"/>
    <w:rsid w:val="00BE13F8"/>
    <w:rsid w:val="00BE1C05"/>
    <w:rsid w:val="00BE20D1"/>
    <w:rsid w:val="00BE2317"/>
    <w:rsid w:val="00BE24F4"/>
    <w:rsid w:val="00BE2726"/>
    <w:rsid w:val="00BE2B65"/>
    <w:rsid w:val="00BE2EE4"/>
    <w:rsid w:val="00BE3046"/>
    <w:rsid w:val="00BE30F4"/>
    <w:rsid w:val="00BE3A8C"/>
    <w:rsid w:val="00BE4183"/>
    <w:rsid w:val="00BE42C5"/>
    <w:rsid w:val="00BE5235"/>
    <w:rsid w:val="00BE53BA"/>
    <w:rsid w:val="00BE5D31"/>
    <w:rsid w:val="00BE5E18"/>
    <w:rsid w:val="00BE5F2E"/>
    <w:rsid w:val="00BE6143"/>
    <w:rsid w:val="00BE6197"/>
    <w:rsid w:val="00BE646A"/>
    <w:rsid w:val="00BE6594"/>
    <w:rsid w:val="00BE6884"/>
    <w:rsid w:val="00BE6A91"/>
    <w:rsid w:val="00BE774D"/>
    <w:rsid w:val="00BE7EF7"/>
    <w:rsid w:val="00BF0479"/>
    <w:rsid w:val="00BF0E32"/>
    <w:rsid w:val="00BF197D"/>
    <w:rsid w:val="00BF1C15"/>
    <w:rsid w:val="00BF2080"/>
    <w:rsid w:val="00BF22BE"/>
    <w:rsid w:val="00BF251B"/>
    <w:rsid w:val="00BF2EFA"/>
    <w:rsid w:val="00BF2EFC"/>
    <w:rsid w:val="00BF3029"/>
    <w:rsid w:val="00BF3566"/>
    <w:rsid w:val="00BF3970"/>
    <w:rsid w:val="00BF3CC3"/>
    <w:rsid w:val="00BF3FDB"/>
    <w:rsid w:val="00BF4E5B"/>
    <w:rsid w:val="00BF4E95"/>
    <w:rsid w:val="00BF4FED"/>
    <w:rsid w:val="00BF5169"/>
    <w:rsid w:val="00BF57FB"/>
    <w:rsid w:val="00BF5D6A"/>
    <w:rsid w:val="00BF5DF6"/>
    <w:rsid w:val="00BF68C4"/>
    <w:rsid w:val="00BF6BD4"/>
    <w:rsid w:val="00BF6C87"/>
    <w:rsid w:val="00BF7815"/>
    <w:rsid w:val="00C000C4"/>
    <w:rsid w:val="00C0045D"/>
    <w:rsid w:val="00C00CC7"/>
    <w:rsid w:val="00C01427"/>
    <w:rsid w:val="00C014BB"/>
    <w:rsid w:val="00C01813"/>
    <w:rsid w:val="00C02029"/>
    <w:rsid w:val="00C0228D"/>
    <w:rsid w:val="00C02474"/>
    <w:rsid w:val="00C0251B"/>
    <w:rsid w:val="00C025A7"/>
    <w:rsid w:val="00C027B3"/>
    <w:rsid w:val="00C02980"/>
    <w:rsid w:val="00C03279"/>
    <w:rsid w:val="00C03D70"/>
    <w:rsid w:val="00C04614"/>
    <w:rsid w:val="00C046AB"/>
    <w:rsid w:val="00C04A35"/>
    <w:rsid w:val="00C04CFE"/>
    <w:rsid w:val="00C04D03"/>
    <w:rsid w:val="00C04EBF"/>
    <w:rsid w:val="00C061E3"/>
    <w:rsid w:val="00C06D3C"/>
    <w:rsid w:val="00C0748E"/>
    <w:rsid w:val="00C07543"/>
    <w:rsid w:val="00C07938"/>
    <w:rsid w:val="00C07990"/>
    <w:rsid w:val="00C07BC1"/>
    <w:rsid w:val="00C07F66"/>
    <w:rsid w:val="00C102E9"/>
    <w:rsid w:val="00C111E6"/>
    <w:rsid w:val="00C117EA"/>
    <w:rsid w:val="00C11C23"/>
    <w:rsid w:val="00C11CC9"/>
    <w:rsid w:val="00C11F2E"/>
    <w:rsid w:val="00C12C34"/>
    <w:rsid w:val="00C12FA7"/>
    <w:rsid w:val="00C13088"/>
    <w:rsid w:val="00C136FE"/>
    <w:rsid w:val="00C13723"/>
    <w:rsid w:val="00C1390B"/>
    <w:rsid w:val="00C13965"/>
    <w:rsid w:val="00C14087"/>
    <w:rsid w:val="00C14435"/>
    <w:rsid w:val="00C14CCD"/>
    <w:rsid w:val="00C150B7"/>
    <w:rsid w:val="00C15328"/>
    <w:rsid w:val="00C1583C"/>
    <w:rsid w:val="00C158CF"/>
    <w:rsid w:val="00C15A3D"/>
    <w:rsid w:val="00C15AB4"/>
    <w:rsid w:val="00C15CB2"/>
    <w:rsid w:val="00C15EE2"/>
    <w:rsid w:val="00C160FC"/>
    <w:rsid w:val="00C1611E"/>
    <w:rsid w:val="00C16241"/>
    <w:rsid w:val="00C16402"/>
    <w:rsid w:val="00C16AF0"/>
    <w:rsid w:val="00C16C80"/>
    <w:rsid w:val="00C16E72"/>
    <w:rsid w:val="00C170D7"/>
    <w:rsid w:val="00C172A4"/>
    <w:rsid w:val="00C17715"/>
    <w:rsid w:val="00C17E92"/>
    <w:rsid w:val="00C20130"/>
    <w:rsid w:val="00C211FF"/>
    <w:rsid w:val="00C2133C"/>
    <w:rsid w:val="00C215E7"/>
    <w:rsid w:val="00C21E96"/>
    <w:rsid w:val="00C21F26"/>
    <w:rsid w:val="00C22704"/>
    <w:rsid w:val="00C22A4D"/>
    <w:rsid w:val="00C23039"/>
    <w:rsid w:val="00C232A4"/>
    <w:rsid w:val="00C23328"/>
    <w:rsid w:val="00C2369B"/>
    <w:rsid w:val="00C242BB"/>
    <w:rsid w:val="00C242DF"/>
    <w:rsid w:val="00C2458C"/>
    <w:rsid w:val="00C2482C"/>
    <w:rsid w:val="00C24BF2"/>
    <w:rsid w:val="00C25032"/>
    <w:rsid w:val="00C25503"/>
    <w:rsid w:val="00C255FF"/>
    <w:rsid w:val="00C2772E"/>
    <w:rsid w:val="00C27A21"/>
    <w:rsid w:val="00C303E3"/>
    <w:rsid w:val="00C304B5"/>
    <w:rsid w:val="00C3073B"/>
    <w:rsid w:val="00C308E3"/>
    <w:rsid w:val="00C30C2D"/>
    <w:rsid w:val="00C30C91"/>
    <w:rsid w:val="00C311A3"/>
    <w:rsid w:val="00C317D7"/>
    <w:rsid w:val="00C317F1"/>
    <w:rsid w:val="00C3193A"/>
    <w:rsid w:val="00C31FB1"/>
    <w:rsid w:val="00C321C1"/>
    <w:rsid w:val="00C3232A"/>
    <w:rsid w:val="00C32A3D"/>
    <w:rsid w:val="00C3331D"/>
    <w:rsid w:val="00C33BCE"/>
    <w:rsid w:val="00C33F51"/>
    <w:rsid w:val="00C3442E"/>
    <w:rsid w:val="00C34748"/>
    <w:rsid w:val="00C34EB8"/>
    <w:rsid w:val="00C35079"/>
    <w:rsid w:val="00C3548F"/>
    <w:rsid w:val="00C3561A"/>
    <w:rsid w:val="00C357F1"/>
    <w:rsid w:val="00C35933"/>
    <w:rsid w:val="00C35BDC"/>
    <w:rsid w:val="00C360CC"/>
    <w:rsid w:val="00C367CB"/>
    <w:rsid w:val="00C36F3E"/>
    <w:rsid w:val="00C40277"/>
    <w:rsid w:val="00C4052A"/>
    <w:rsid w:val="00C4089E"/>
    <w:rsid w:val="00C410A8"/>
    <w:rsid w:val="00C410D3"/>
    <w:rsid w:val="00C41123"/>
    <w:rsid w:val="00C418D3"/>
    <w:rsid w:val="00C41B3D"/>
    <w:rsid w:val="00C41B49"/>
    <w:rsid w:val="00C41D85"/>
    <w:rsid w:val="00C41EB7"/>
    <w:rsid w:val="00C42265"/>
    <w:rsid w:val="00C42705"/>
    <w:rsid w:val="00C4329E"/>
    <w:rsid w:val="00C43456"/>
    <w:rsid w:val="00C43956"/>
    <w:rsid w:val="00C43AFD"/>
    <w:rsid w:val="00C43D56"/>
    <w:rsid w:val="00C4416D"/>
    <w:rsid w:val="00C44313"/>
    <w:rsid w:val="00C4436B"/>
    <w:rsid w:val="00C44E0F"/>
    <w:rsid w:val="00C44FD7"/>
    <w:rsid w:val="00C450E2"/>
    <w:rsid w:val="00C45714"/>
    <w:rsid w:val="00C4600A"/>
    <w:rsid w:val="00C4602D"/>
    <w:rsid w:val="00C465C0"/>
    <w:rsid w:val="00C46ACA"/>
    <w:rsid w:val="00C46C3E"/>
    <w:rsid w:val="00C470A0"/>
    <w:rsid w:val="00C4795B"/>
    <w:rsid w:val="00C50715"/>
    <w:rsid w:val="00C50924"/>
    <w:rsid w:val="00C50A11"/>
    <w:rsid w:val="00C50E90"/>
    <w:rsid w:val="00C51157"/>
    <w:rsid w:val="00C516CA"/>
    <w:rsid w:val="00C51F17"/>
    <w:rsid w:val="00C5229C"/>
    <w:rsid w:val="00C52610"/>
    <w:rsid w:val="00C52892"/>
    <w:rsid w:val="00C532A8"/>
    <w:rsid w:val="00C549ED"/>
    <w:rsid w:val="00C54CCB"/>
    <w:rsid w:val="00C54F55"/>
    <w:rsid w:val="00C55D0A"/>
    <w:rsid w:val="00C5606C"/>
    <w:rsid w:val="00C566E2"/>
    <w:rsid w:val="00C568B8"/>
    <w:rsid w:val="00C56E09"/>
    <w:rsid w:val="00C57430"/>
    <w:rsid w:val="00C575BF"/>
    <w:rsid w:val="00C577AE"/>
    <w:rsid w:val="00C579E7"/>
    <w:rsid w:val="00C57F84"/>
    <w:rsid w:val="00C60564"/>
    <w:rsid w:val="00C60893"/>
    <w:rsid w:val="00C60ADE"/>
    <w:rsid w:val="00C60E19"/>
    <w:rsid w:val="00C612C4"/>
    <w:rsid w:val="00C617B0"/>
    <w:rsid w:val="00C622EA"/>
    <w:rsid w:val="00C62478"/>
    <w:rsid w:val="00C624ED"/>
    <w:rsid w:val="00C62C8D"/>
    <w:rsid w:val="00C62F65"/>
    <w:rsid w:val="00C6336E"/>
    <w:rsid w:val="00C636B0"/>
    <w:rsid w:val="00C63701"/>
    <w:rsid w:val="00C64127"/>
    <w:rsid w:val="00C641FA"/>
    <w:rsid w:val="00C647BD"/>
    <w:rsid w:val="00C64E84"/>
    <w:rsid w:val="00C64FB4"/>
    <w:rsid w:val="00C658BF"/>
    <w:rsid w:val="00C65AEC"/>
    <w:rsid w:val="00C65FA9"/>
    <w:rsid w:val="00C65FD5"/>
    <w:rsid w:val="00C66D20"/>
    <w:rsid w:val="00C66F95"/>
    <w:rsid w:val="00C66FD8"/>
    <w:rsid w:val="00C70142"/>
    <w:rsid w:val="00C704C5"/>
    <w:rsid w:val="00C70953"/>
    <w:rsid w:val="00C71083"/>
    <w:rsid w:val="00C71354"/>
    <w:rsid w:val="00C71508"/>
    <w:rsid w:val="00C720FC"/>
    <w:rsid w:val="00C721B7"/>
    <w:rsid w:val="00C72200"/>
    <w:rsid w:val="00C72ADC"/>
    <w:rsid w:val="00C733B1"/>
    <w:rsid w:val="00C73577"/>
    <w:rsid w:val="00C74324"/>
    <w:rsid w:val="00C74B0E"/>
    <w:rsid w:val="00C75277"/>
    <w:rsid w:val="00C75447"/>
    <w:rsid w:val="00C755F6"/>
    <w:rsid w:val="00C7586F"/>
    <w:rsid w:val="00C75997"/>
    <w:rsid w:val="00C763E8"/>
    <w:rsid w:val="00C76626"/>
    <w:rsid w:val="00C768BE"/>
    <w:rsid w:val="00C76AE8"/>
    <w:rsid w:val="00C76D27"/>
    <w:rsid w:val="00C775DA"/>
    <w:rsid w:val="00C77833"/>
    <w:rsid w:val="00C77D54"/>
    <w:rsid w:val="00C77DCD"/>
    <w:rsid w:val="00C77E68"/>
    <w:rsid w:val="00C8086E"/>
    <w:rsid w:val="00C8120E"/>
    <w:rsid w:val="00C813AD"/>
    <w:rsid w:val="00C8153D"/>
    <w:rsid w:val="00C81E2E"/>
    <w:rsid w:val="00C81E30"/>
    <w:rsid w:val="00C820EB"/>
    <w:rsid w:val="00C82205"/>
    <w:rsid w:val="00C82AAB"/>
    <w:rsid w:val="00C82C64"/>
    <w:rsid w:val="00C82CD8"/>
    <w:rsid w:val="00C82D61"/>
    <w:rsid w:val="00C837F9"/>
    <w:rsid w:val="00C83895"/>
    <w:rsid w:val="00C83C11"/>
    <w:rsid w:val="00C84B63"/>
    <w:rsid w:val="00C84CEE"/>
    <w:rsid w:val="00C84F82"/>
    <w:rsid w:val="00C8529D"/>
    <w:rsid w:val="00C854A1"/>
    <w:rsid w:val="00C85908"/>
    <w:rsid w:val="00C85A82"/>
    <w:rsid w:val="00C85E79"/>
    <w:rsid w:val="00C860F2"/>
    <w:rsid w:val="00C86201"/>
    <w:rsid w:val="00C86288"/>
    <w:rsid w:val="00C864E9"/>
    <w:rsid w:val="00C86654"/>
    <w:rsid w:val="00C8694F"/>
    <w:rsid w:val="00C87011"/>
    <w:rsid w:val="00C8712E"/>
    <w:rsid w:val="00C87172"/>
    <w:rsid w:val="00C8739C"/>
    <w:rsid w:val="00C875A9"/>
    <w:rsid w:val="00C87A63"/>
    <w:rsid w:val="00C90F06"/>
    <w:rsid w:val="00C9123C"/>
    <w:rsid w:val="00C91353"/>
    <w:rsid w:val="00C91DBC"/>
    <w:rsid w:val="00C92090"/>
    <w:rsid w:val="00C920BA"/>
    <w:rsid w:val="00C92B1E"/>
    <w:rsid w:val="00C92F48"/>
    <w:rsid w:val="00C930C4"/>
    <w:rsid w:val="00C94680"/>
    <w:rsid w:val="00C94806"/>
    <w:rsid w:val="00C94B9B"/>
    <w:rsid w:val="00C94DE5"/>
    <w:rsid w:val="00C9520E"/>
    <w:rsid w:val="00C954B9"/>
    <w:rsid w:val="00C95612"/>
    <w:rsid w:val="00C95D19"/>
    <w:rsid w:val="00C95EA5"/>
    <w:rsid w:val="00C95F7A"/>
    <w:rsid w:val="00C96C94"/>
    <w:rsid w:val="00C96CBC"/>
    <w:rsid w:val="00C96F65"/>
    <w:rsid w:val="00C97260"/>
    <w:rsid w:val="00C973E3"/>
    <w:rsid w:val="00C97892"/>
    <w:rsid w:val="00C97D38"/>
    <w:rsid w:val="00C97FAF"/>
    <w:rsid w:val="00CA0091"/>
    <w:rsid w:val="00CA082D"/>
    <w:rsid w:val="00CA0BFE"/>
    <w:rsid w:val="00CA0E2F"/>
    <w:rsid w:val="00CA25AA"/>
    <w:rsid w:val="00CA30C1"/>
    <w:rsid w:val="00CA37AD"/>
    <w:rsid w:val="00CA391E"/>
    <w:rsid w:val="00CA48F3"/>
    <w:rsid w:val="00CA4C22"/>
    <w:rsid w:val="00CA4CFD"/>
    <w:rsid w:val="00CA5570"/>
    <w:rsid w:val="00CA5F44"/>
    <w:rsid w:val="00CA606C"/>
    <w:rsid w:val="00CA62DB"/>
    <w:rsid w:val="00CA6519"/>
    <w:rsid w:val="00CA6713"/>
    <w:rsid w:val="00CA6DC2"/>
    <w:rsid w:val="00CB02B3"/>
    <w:rsid w:val="00CB09E7"/>
    <w:rsid w:val="00CB0B8B"/>
    <w:rsid w:val="00CB0DFC"/>
    <w:rsid w:val="00CB10D0"/>
    <w:rsid w:val="00CB152F"/>
    <w:rsid w:val="00CB1ACC"/>
    <w:rsid w:val="00CB1E8E"/>
    <w:rsid w:val="00CB1FFF"/>
    <w:rsid w:val="00CB21A8"/>
    <w:rsid w:val="00CB2B2C"/>
    <w:rsid w:val="00CB2C52"/>
    <w:rsid w:val="00CB2D36"/>
    <w:rsid w:val="00CB30EE"/>
    <w:rsid w:val="00CB361B"/>
    <w:rsid w:val="00CB3848"/>
    <w:rsid w:val="00CB3CD5"/>
    <w:rsid w:val="00CB3DD4"/>
    <w:rsid w:val="00CB472E"/>
    <w:rsid w:val="00CB47CC"/>
    <w:rsid w:val="00CB4974"/>
    <w:rsid w:val="00CB4CB7"/>
    <w:rsid w:val="00CB5296"/>
    <w:rsid w:val="00CB561C"/>
    <w:rsid w:val="00CB5FB6"/>
    <w:rsid w:val="00CB618E"/>
    <w:rsid w:val="00CB7193"/>
    <w:rsid w:val="00CB744C"/>
    <w:rsid w:val="00CB7851"/>
    <w:rsid w:val="00CB7C50"/>
    <w:rsid w:val="00CB7E0B"/>
    <w:rsid w:val="00CC07AF"/>
    <w:rsid w:val="00CC0D59"/>
    <w:rsid w:val="00CC18A7"/>
    <w:rsid w:val="00CC20A0"/>
    <w:rsid w:val="00CC2614"/>
    <w:rsid w:val="00CC2BCF"/>
    <w:rsid w:val="00CC2EA5"/>
    <w:rsid w:val="00CC3506"/>
    <w:rsid w:val="00CC3C36"/>
    <w:rsid w:val="00CC3CD6"/>
    <w:rsid w:val="00CC3E1D"/>
    <w:rsid w:val="00CC3E3E"/>
    <w:rsid w:val="00CC44AD"/>
    <w:rsid w:val="00CC44C5"/>
    <w:rsid w:val="00CC45D1"/>
    <w:rsid w:val="00CC4810"/>
    <w:rsid w:val="00CC4C02"/>
    <w:rsid w:val="00CC4C92"/>
    <w:rsid w:val="00CC50A6"/>
    <w:rsid w:val="00CC5D85"/>
    <w:rsid w:val="00CC635F"/>
    <w:rsid w:val="00CC63CD"/>
    <w:rsid w:val="00CC65E5"/>
    <w:rsid w:val="00CC676B"/>
    <w:rsid w:val="00CC6AEC"/>
    <w:rsid w:val="00CC7984"/>
    <w:rsid w:val="00CC7DE0"/>
    <w:rsid w:val="00CC7EFE"/>
    <w:rsid w:val="00CD0BD4"/>
    <w:rsid w:val="00CD0C24"/>
    <w:rsid w:val="00CD0FFC"/>
    <w:rsid w:val="00CD1013"/>
    <w:rsid w:val="00CD1392"/>
    <w:rsid w:val="00CD1774"/>
    <w:rsid w:val="00CD1F55"/>
    <w:rsid w:val="00CD23F2"/>
    <w:rsid w:val="00CD33E5"/>
    <w:rsid w:val="00CD3756"/>
    <w:rsid w:val="00CD3E8C"/>
    <w:rsid w:val="00CD3EFA"/>
    <w:rsid w:val="00CD44C2"/>
    <w:rsid w:val="00CD4BFE"/>
    <w:rsid w:val="00CD610C"/>
    <w:rsid w:val="00CD6849"/>
    <w:rsid w:val="00CD693A"/>
    <w:rsid w:val="00CD6964"/>
    <w:rsid w:val="00CD6BE4"/>
    <w:rsid w:val="00CD6C64"/>
    <w:rsid w:val="00CD6D8B"/>
    <w:rsid w:val="00CD6FFD"/>
    <w:rsid w:val="00CD7AAF"/>
    <w:rsid w:val="00CD7B00"/>
    <w:rsid w:val="00CD7C8A"/>
    <w:rsid w:val="00CE02CC"/>
    <w:rsid w:val="00CE0363"/>
    <w:rsid w:val="00CE061F"/>
    <w:rsid w:val="00CE0933"/>
    <w:rsid w:val="00CE0F13"/>
    <w:rsid w:val="00CE0F60"/>
    <w:rsid w:val="00CE13A1"/>
    <w:rsid w:val="00CE25B0"/>
    <w:rsid w:val="00CE2D0C"/>
    <w:rsid w:val="00CE4282"/>
    <w:rsid w:val="00CE4CEF"/>
    <w:rsid w:val="00CE4EE8"/>
    <w:rsid w:val="00CE50C2"/>
    <w:rsid w:val="00CE52E3"/>
    <w:rsid w:val="00CE5767"/>
    <w:rsid w:val="00CE5D5B"/>
    <w:rsid w:val="00CE5FB7"/>
    <w:rsid w:val="00CE600C"/>
    <w:rsid w:val="00CE6EE0"/>
    <w:rsid w:val="00CE6EE8"/>
    <w:rsid w:val="00CF09EE"/>
    <w:rsid w:val="00CF10BF"/>
    <w:rsid w:val="00CF1138"/>
    <w:rsid w:val="00CF1487"/>
    <w:rsid w:val="00CF1B1E"/>
    <w:rsid w:val="00CF1D9C"/>
    <w:rsid w:val="00CF25A7"/>
    <w:rsid w:val="00CF26DB"/>
    <w:rsid w:val="00CF2AA7"/>
    <w:rsid w:val="00CF374F"/>
    <w:rsid w:val="00CF3D35"/>
    <w:rsid w:val="00CF4ECE"/>
    <w:rsid w:val="00CF517A"/>
    <w:rsid w:val="00CF596E"/>
    <w:rsid w:val="00CF5A56"/>
    <w:rsid w:val="00CF5C23"/>
    <w:rsid w:val="00CF5DBC"/>
    <w:rsid w:val="00CF6DD9"/>
    <w:rsid w:val="00CF6EA2"/>
    <w:rsid w:val="00CF717C"/>
    <w:rsid w:val="00CF7699"/>
    <w:rsid w:val="00CF7AC3"/>
    <w:rsid w:val="00CF7FB6"/>
    <w:rsid w:val="00D00443"/>
    <w:rsid w:val="00D010A4"/>
    <w:rsid w:val="00D01150"/>
    <w:rsid w:val="00D017C0"/>
    <w:rsid w:val="00D01C25"/>
    <w:rsid w:val="00D02321"/>
    <w:rsid w:val="00D0257B"/>
    <w:rsid w:val="00D026F9"/>
    <w:rsid w:val="00D02E44"/>
    <w:rsid w:val="00D0320F"/>
    <w:rsid w:val="00D04224"/>
    <w:rsid w:val="00D04B37"/>
    <w:rsid w:val="00D04B76"/>
    <w:rsid w:val="00D04BF2"/>
    <w:rsid w:val="00D04D3A"/>
    <w:rsid w:val="00D050A2"/>
    <w:rsid w:val="00D05133"/>
    <w:rsid w:val="00D05DE3"/>
    <w:rsid w:val="00D05E89"/>
    <w:rsid w:val="00D06894"/>
    <w:rsid w:val="00D06951"/>
    <w:rsid w:val="00D06EDD"/>
    <w:rsid w:val="00D072B3"/>
    <w:rsid w:val="00D079E7"/>
    <w:rsid w:val="00D10572"/>
    <w:rsid w:val="00D10D58"/>
    <w:rsid w:val="00D10E2E"/>
    <w:rsid w:val="00D117E0"/>
    <w:rsid w:val="00D117F7"/>
    <w:rsid w:val="00D11F06"/>
    <w:rsid w:val="00D12152"/>
    <w:rsid w:val="00D122EF"/>
    <w:rsid w:val="00D124A4"/>
    <w:rsid w:val="00D12A42"/>
    <w:rsid w:val="00D142D6"/>
    <w:rsid w:val="00D146C7"/>
    <w:rsid w:val="00D14B3F"/>
    <w:rsid w:val="00D14D69"/>
    <w:rsid w:val="00D14F61"/>
    <w:rsid w:val="00D15553"/>
    <w:rsid w:val="00D15698"/>
    <w:rsid w:val="00D15856"/>
    <w:rsid w:val="00D15927"/>
    <w:rsid w:val="00D159BD"/>
    <w:rsid w:val="00D162E9"/>
    <w:rsid w:val="00D17A90"/>
    <w:rsid w:val="00D17C49"/>
    <w:rsid w:val="00D2048D"/>
    <w:rsid w:val="00D204E5"/>
    <w:rsid w:val="00D20670"/>
    <w:rsid w:val="00D20806"/>
    <w:rsid w:val="00D2126C"/>
    <w:rsid w:val="00D216CD"/>
    <w:rsid w:val="00D2246C"/>
    <w:rsid w:val="00D22EF3"/>
    <w:rsid w:val="00D22F17"/>
    <w:rsid w:val="00D23817"/>
    <w:rsid w:val="00D239E9"/>
    <w:rsid w:val="00D23BA4"/>
    <w:rsid w:val="00D24145"/>
    <w:rsid w:val="00D2431F"/>
    <w:rsid w:val="00D24A90"/>
    <w:rsid w:val="00D24DDC"/>
    <w:rsid w:val="00D24E64"/>
    <w:rsid w:val="00D25274"/>
    <w:rsid w:val="00D25725"/>
    <w:rsid w:val="00D259FD"/>
    <w:rsid w:val="00D26AC2"/>
    <w:rsid w:val="00D26CA1"/>
    <w:rsid w:val="00D26D7A"/>
    <w:rsid w:val="00D276E5"/>
    <w:rsid w:val="00D279AB"/>
    <w:rsid w:val="00D279F5"/>
    <w:rsid w:val="00D30070"/>
    <w:rsid w:val="00D30422"/>
    <w:rsid w:val="00D30981"/>
    <w:rsid w:val="00D31093"/>
    <w:rsid w:val="00D313C2"/>
    <w:rsid w:val="00D313E9"/>
    <w:rsid w:val="00D315D5"/>
    <w:rsid w:val="00D31C90"/>
    <w:rsid w:val="00D32BF0"/>
    <w:rsid w:val="00D32F35"/>
    <w:rsid w:val="00D32F3C"/>
    <w:rsid w:val="00D33395"/>
    <w:rsid w:val="00D33539"/>
    <w:rsid w:val="00D3389A"/>
    <w:rsid w:val="00D3401A"/>
    <w:rsid w:val="00D341C9"/>
    <w:rsid w:val="00D349E6"/>
    <w:rsid w:val="00D34BD6"/>
    <w:rsid w:val="00D34C00"/>
    <w:rsid w:val="00D34CD3"/>
    <w:rsid w:val="00D34D9F"/>
    <w:rsid w:val="00D35014"/>
    <w:rsid w:val="00D355A7"/>
    <w:rsid w:val="00D3561E"/>
    <w:rsid w:val="00D3602F"/>
    <w:rsid w:val="00D363B3"/>
    <w:rsid w:val="00D3688D"/>
    <w:rsid w:val="00D36A1C"/>
    <w:rsid w:val="00D36A74"/>
    <w:rsid w:val="00D36B54"/>
    <w:rsid w:val="00D374BE"/>
    <w:rsid w:val="00D401FB"/>
    <w:rsid w:val="00D4021D"/>
    <w:rsid w:val="00D40377"/>
    <w:rsid w:val="00D403D6"/>
    <w:rsid w:val="00D4078B"/>
    <w:rsid w:val="00D40CCF"/>
    <w:rsid w:val="00D40F3F"/>
    <w:rsid w:val="00D4115C"/>
    <w:rsid w:val="00D412FD"/>
    <w:rsid w:val="00D41F03"/>
    <w:rsid w:val="00D42588"/>
    <w:rsid w:val="00D431EB"/>
    <w:rsid w:val="00D4362C"/>
    <w:rsid w:val="00D43A4D"/>
    <w:rsid w:val="00D43D32"/>
    <w:rsid w:val="00D44515"/>
    <w:rsid w:val="00D44C3C"/>
    <w:rsid w:val="00D4537E"/>
    <w:rsid w:val="00D45799"/>
    <w:rsid w:val="00D45A76"/>
    <w:rsid w:val="00D45C41"/>
    <w:rsid w:val="00D463C2"/>
    <w:rsid w:val="00D464F2"/>
    <w:rsid w:val="00D46E10"/>
    <w:rsid w:val="00D47320"/>
    <w:rsid w:val="00D47412"/>
    <w:rsid w:val="00D47946"/>
    <w:rsid w:val="00D47A0C"/>
    <w:rsid w:val="00D47A6D"/>
    <w:rsid w:val="00D47FF1"/>
    <w:rsid w:val="00D5012F"/>
    <w:rsid w:val="00D5046A"/>
    <w:rsid w:val="00D50DAC"/>
    <w:rsid w:val="00D518E5"/>
    <w:rsid w:val="00D51C75"/>
    <w:rsid w:val="00D521CE"/>
    <w:rsid w:val="00D52311"/>
    <w:rsid w:val="00D52795"/>
    <w:rsid w:val="00D52826"/>
    <w:rsid w:val="00D528E8"/>
    <w:rsid w:val="00D52A03"/>
    <w:rsid w:val="00D52E2A"/>
    <w:rsid w:val="00D530DF"/>
    <w:rsid w:val="00D53FDD"/>
    <w:rsid w:val="00D54477"/>
    <w:rsid w:val="00D5494C"/>
    <w:rsid w:val="00D54D4D"/>
    <w:rsid w:val="00D551B9"/>
    <w:rsid w:val="00D558D6"/>
    <w:rsid w:val="00D55B04"/>
    <w:rsid w:val="00D55C78"/>
    <w:rsid w:val="00D55D6E"/>
    <w:rsid w:val="00D564BA"/>
    <w:rsid w:val="00D56B07"/>
    <w:rsid w:val="00D56B22"/>
    <w:rsid w:val="00D57097"/>
    <w:rsid w:val="00D57105"/>
    <w:rsid w:val="00D573A4"/>
    <w:rsid w:val="00D573CB"/>
    <w:rsid w:val="00D57A61"/>
    <w:rsid w:val="00D6039D"/>
    <w:rsid w:val="00D603ED"/>
    <w:rsid w:val="00D606CF"/>
    <w:rsid w:val="00D60746"/>
    <w:rsid w:val="00D61043"/>
    <w:rsid w:val="00D617DF"/>
    <w:rsid w:val="00D61FD8"/>
    <w:rsid w:val="00D6215B"/>
    <w:rsid w:val="00D622A0"/>
    <w:rsid w:val="00D622CD"/>
    <w:rsid w:val="00D62FBD"/>
    <w:rsid w:val="00D63664"/>
    <w:rsid w:val="00D63AE2"/>
    <w:rsid w:val="00D63D3A"/>
    <w:rsid w:val="00D643E3"/>
    <w:rsid w:val="00D64E83"/>
    <w:rsid w:val="00D64F43"/>
    <w:rsid w:val="00D6557D"/>
    <w:rsid w:val="00D65718"/>
    <w:rsid w:val="00D65898"/>
    <w:rsid w:val="00D65BA8"/>
    <w:rsid w:val="00D6653B"/>
    <w:rsid w:val="00D669A9"/>
    <w:rsid w:val="00D67359"/>
    <w:rsid w:val="00D6774A"/>
    <w:rsid w:val="00D67824"/>
    <w:rsid w:val="00D70B26"/>
    <w:rsid w:val="00D71B6F"/>
    <w:rsid w:val="00D71DD5"/>
    <w:rsid w:val="00D7209F"/>
    <w:rsid w:val="00D72331"/>
    <w:rsid w:val="00D723DC"/>
    <w:rsid w:val="00D729D5"/>
    <w:rsid w:val="00D72B73"/>
    <w:rsid w:val="00D7338D"/>
    <w:rsid w:val="00D74C23"/>
    <w:rsid w:val="00D74C9E"/>
    <w:rsid w:val="00D74D1F"/>
    <w:rsid w:val="00D74E78"/>
    <w:rsid w:val="00D74E9B"/>
    <w:rsid w:val="00D7530A"/>
    <w:rsid w:val="00D758A6"/>
    <w:rsid w:val="00D75A6B"/>
    <w:rsid w:val="00D75A84"/>
    <w:rsid w:val="00D75F4A"/>
    <w:rsid w:val="00D76EC3"/>
    <w:rsid w:val="00D774DD"/>
    <w:rsid w:val="00D77E96"/>
    <w:rsid w:val="00D80485"/>
    <w:rsid w:val="00D8081B"/>
    <w:rsid w:val="00D80EA8"/>
    <w:rsid w:val="00D816D3"/>
    <w:rsid w:val="00D82BD8"/>
    <w:rsid w:val="00D832E9"/>
    <w:rsid w:val="00D83DC0"/>
    <w:rsid w:val="00D83DFF"/>
    <w:rsid w:val="00D83E59"/>
    <w:rsid w:val="00D83ECB"/>
    <w:rsid w:val="00D8423E"/>
    <w:rsid w:val="00D8486C"/>
    <w:rsid w:val="00D84E9B"/>
    <w:rsid w:val="00D8557A"/>
    <w:rsid w:val="00D855FC"/>
    <w:rsid w:val="00D8563C"/>
    <w:rsid w:val="00D85858"/>
    <w:rsid w:val="00D85AFE"/>
    <w:rsid w:val="00D862AB"/>
    <w:rsid w:val="00D86538"/>
    <w:rsid w:val="00D87953"/>
    <w:rsid w:val="00D87C51"/>
    <w:rsid w:val="00D87E57"/>
    <w:rsid w:val="00D87EBF"/>
    <w:rsid w:val="00D9039D"/>
    <w:rsid w:val="00D906D4"/>
    <w:rsid w:val="00D90CCD"/>
    <w:rsid w:val="00D91169"/>
    <w:rsid w:val="00D913D4"/>
    <w:rsid w:val="00D91D02"/>
    <w:rsid w:val="00D92027"/>
    <w:rsid w:val="00D9204A"/>
    <w:rsid w:val="00D930BA"/>
    <w:rsid w:val="00D93772"/>
    <w:rsid w:val="00D939F4"/>
    <w:rsid w:val="00D93BD2"/>
    <w:rsid w:val="00D94740"/>
    <w:rsid w:val="00D94754"/>
    <w:rsid w:val="00D9482B"/>
    <w:rsid w:val="00D94869"/>
    <w:rsid w:val="00D94B39"/>
    <w:rsid w:val="00D94C5B"/>
    <w:rsid w:val="00D94C74"/>
    <w:rsid w:val="00D94D8D"/>
    <w:rsid w:val="00D9507B"/>
    <w:rsid w:val="00D953D9"/>
    <w:rsid w:val="00D970D0"/>
    <w:rsid w:val="00D97319"/>
    <w:rsid w:val="00D977F0"/>
    <w:rsid w:val="00D97A03"/>
    <w:rsid w:val="00DA1B24"/>
    <w:rsid w:val="00DA1D8B"/>
    <w:rsid w:val="00DA20EF"/>
    <w:rsid w:val="00DA2479"/>
    <w:rsid w:val="00DA26CA"/>
    <w:rsid w:val="00DA2792"/>
    <w:rsid w:val="00DA27DC"/>
    <w:rsid w:val="00DA30A4"/>
    <w:rsid w:val="00DA4637"/>
    <w:rsid w:val="00DA4656"/>
    <w:rsid w:val="00DA4716"/>
    <w:rsid w:val="00DA56FD"/>
    <w:rsid w:val="00DA63E0"/>
    <w:rsid w:val="00DA713E"/>
    <w:rsid w:val="00DA7831"/>
    <w:rsid w:val="00DB0B09"/>
    <w:rsid w:val="00DB0D25"/>
    <w:rsid w:val="00DB1255"/>
    <w:rsid w:val="00DB1797"/>
    <w:rsid w:val="00DB1976"/>
    <w:rsid w:val="00DB208F"/>
    <w:rsid w:val="00DB2B19"/>
    <w:rsid w:val="00DB3BAE"/>
    <w:rsid w:val="00DB42FF"/>
    <w:rsid w:val="00DB4790"/>
    <w:rsid w:val="00DB484B"/>
    <w:rsid w:val="00DB48C8"/>
    <w:rsid w:val="00DB4DB3"/>
    <w:rsid w:val="00DB4E3F"/>
    <w:rsid w:val="00DB4FC5"/>
    <w:rsid w:val="00DB5078"/>
    <w:rsid w:val="00DB57D6"/>
    <w:rsid w:val="00DB59C7"/>
    <w:rsid w:val="00DB5A59"/>
    <w:rsid w:val="00DB6148"/>
    <w:rsid w:val="00DB618C"/>
    <w:rsid w:val="00DB6747"/>
    <w:rsid w:val="00DB705E"/>
    <w:rsid w:val="00DB72C9"/>
    <w:rsid w:val="00DB77F8"/>
    <w:rsid w:val="00DB79BC"/>
    <w:rsid w:val="00DB7BC6"/>
    <w:rsid w:val="00DB7CC0"/>
    <w:rsid w:val="00DC0703"/>
    <w:rsid w:val="00DC0CF2"/>
    <w:rsid w:val="00DC103F"/>
    <w:rsid w:val="00DC1269"/>
    <w:rsid w:val="00DC1DB3"/>
    <w:rsid w:val="00DC21D4"/>
    <w:rsid w:val="00DC2458"/>
    <w:rsid w:val="00DC28B5"/>
    <w:rsid w:val="00DC292C"/>
    <w:rsid w:val="00DC2E99"/>
    <w:rsid w:val="00DC3196"/>
    <w:rsid w:val="00DC3841"/>
    <w:rsid w:val="00DC3E27"/>
    <w:rsid w:val="00DC41D5"/>
    <w:rsid w:val="00DC4580"/>
    <w:rsid w:val="00DC45F1"/>
    <w:rsid w:val="00DC49D8"/>
    <w:rsid w:val="00DC500F"/>
    <w:rsid w:val="00DC5424"/>
    <w:rsid w:val="00DC569B"/>
    <w:rsid w:val="00DC58CB"/>
    <w:rsid w:val="00DC6C3B"/>
    <w:rsid w:val="00DC6FB0"/>
    <w:rsid w:val="00DC74B2"/>
    <w:rsid w:val="00DC77D5"/>
    <w:rsid w:val="00DC7DFF"/>
    <w:rsid w:val="00DC7FC9"/>
    <w:rsid w:val="00DD08A1"/>
    <w:rsid w:val="00DD09E3"/>
    <w:rsid w:val="00DD0A92"/>
    <w:rsid w:val="00DD0AA8"/>
    <w:rsid w:val="00DD0DD8"/>
    <w:rsid w:val="00DD1E17"/>
    <w:rsid w:val="00DD201D"/>
    <w:rsid w:val="00DD24BA"/>
    <w:rsid w:val="00DD269D"/>
    <w:rsid w:val="00DD2988"/>
    <w:rsid w:val="00DD310F"/>
    <w:rsid w:val="00DD357B"/>
    <w:rsid w:val="00DD36D4"/>
    <w:rsid w:val="00DD3A85"/>
    <w:rsid w:val="00DD3BC5"/>
    <w:rsid w:val="00DD3D40"/>
    <w:rsid w:val="00DD4390"/>
    <w:rsid w:val="00DD48DC"/>
    <w:rsid w:val="00DD5077"/>
    <w:rsid w:val="00DD5514"/>
    <w:rsid w:val="00DD56AF"/>
    <w:rsid w:val="00DD5929"/>
    <w:rsid w:val="00DD5A2C"/>
    <w:rsid w:val="00DD6747"/>
    <w:rsid w:val="00DD67A4"/>
    <w:rsid w:val="00DD68CA"/>
    <w:rsid w:val="00DD68E1"/>
    <w:rsid w:val="00DD7364"/>
    <w:rsid w:val="00DD7400"/>
    <w:rsid w:val="00DD76C7"/>
    <w:rsid w:val="00DD7DEB"/>
    <w:rsid w:val="00DE0268"/>
    <w:rsid w:val="00DE03FB"/>
    <w:rsid w:val="00DE0500"/>
    <w:rsid w:val="00DE0A6A"/>
    <w:rsid w:val="00DE0BF6"/>
    <w:rsid w:val="00DE0D31"/>
    <w:rsid w:val="00DE0F6C"/>
    <w:rsid w:val="00DE159D"/>
    <w:rsid w:val="00DE166C"/>
    <w:rsid w:val="00DE1D4D"/>
    <w:rsid w:val="00DE268D"/>
    <w:rsid w:val="00DE2D5F"/>
    <w:rsid w:val="00DE3164"/>
    <w:rsid w:val="00DE358C"/>
    <w:rsid w:val="00DE4152"/>
    <w:rsid w:val="00DE4217"/>
    <w:rsid w:val="00DE4383"/>
    <w:rsid w:val="00DE4559"/>
    <w:rsid w:val="00DE4BF2"/>
    <w:rsid w:val="00DE5245"/>
    <w:rsid w:val="00DE5779"/>
    <w:rsid w:val="00DE579F"/>
    <w:rsid w:val="00DE57C5"/>
    <w:rsid w:val="00DE590B"/>
    <w:rsid w:val="00DE593A"/>
    <w:rsid w:val="00DE5D2B"/>
    <w:rsid w:val="00DE6374"/>
    <w:rsid w:val="00DE69DC"/>
    <w:rsid w:val="00DE6C22"/>
    <w:rsid w:val="00DE6C42"/>
    <w:rsid w:val="00DE6DD1"/>
    <w:rsid w:val="00DE71CC"/>
    <w:rsid w:val="00DF0A05"/>
    <w:rsid w:val="00DF0C59"/>
    <w:rsid w:val="00DF10A9"/>
    <w:rsid w:val="00DF1EB0"/>
    <w:rsid w:val="00DF2221"/>
    <w:rsid w:val="00DF2840"/>
    <w:rsid w:val="00DF38B0"/>
    <w:rsid w:val="00DF3B2A"/>
    <w:rsid w:val="00DF3DDC"/>
    <w:rsid w:val="00DF4043"/>
    <w:rsid w:val="00DF42A3"/>
    <w:rsid w:val="00DF4306"/>
    <w:rsid w:val="00DF435B"/>
    <w:rsid w:val="00DF45D9"/>
    <w:rsid w:val="00DF495F"/>
    <w:rsid w:val="00DF4BE9"/>
    <w:rsid w:val="00DF4D81"/>
    <w:rsid w:val="00DF4FD0"/>
    <w:rsid w:val="00DF5A74"/>
    <w:rsid w:val="00DF5C4D"/>
    <w:rsid w:val="00DF5CB5"/>
    <w:rsid w:val="00DF5D3E"/>
    <w:rsid w:val="00DF6399"/>
    <w:rsid w:val="00DF678C"/>
    <w:rsid w:val="00DF7957"/>
    <w:rsid w:val="00E001D7"/>
    <w:rsid w:val="00E00385"/>
    <w:rsid w:val="00E004B5"/>
    <w:rsid w:val="00E00F06"/>
    <w:rsid w:val="00E0164A"/>
    <w:rsid w:val="00E01A06"/>
    <w:rsid w:val="00E01C8A"/>
    <w:rsid w:val="00E02845"/>
    <w:rsid w:val="00E02C33"/>
    <w:rsid w:val="00E03063"/>
    <w:rsid w:val="00E03598"/>
    <w:rsid w:val="00E035E8"/>
    <w:rsid w:val="00E036F9"/>
    <w:rsid w:val="00E03FE3"/>
    <w:rsid w:val="00E0400F"/>
    <w:rsid w:val="00E04020"/>
    <w:rsid w:val="00E0422B"/>
    <w:rsid w:val="00E04A5A"/>
    <w:rsid w:val="00E04C44"/>
    <w:rsid w:val="00E04C45"/>
    <w:rsid w:val="00E05A12"/>
    <w:rsid w:val="00E05AB1"/>
    <w:rsid w:val="00E05D0B"/>
    <w:rsid w:val="00E05D55"/>
    <w:rsid w:val="00E061CC"/>
    <w:rsid w:val="00E06F6A"/>
    <w:rsid w:val="00E070BF"/>
    <w:rsid w:val="00E07533"/>
    <w:rsid w:val="00E07D84"/>
    <w:rsid w:val="00E07E71"/>
    <w:rsid w:val="00E10F28"/>
    <w:rsid w:val="00E11788"/>
    <w:rsid w:val="00E11926"/>
    <w:rsid w:val="00E11E28"/>
    <w:rsid w:val="00E12469"/>
    <w:rsid w:val="00E12ADA"/>
    <w:rsid w:val="00E136DE"/>
    <w:rsid w:val="00E13881"/>
    <w:rsid w:val="00E13E05"/>
    <w:rsid w:val="00E1431D"/>
    <w:rsid w:val="00E14B5C"/>
    <w:rsid w:val="00E14DF1"/>
    <w:rsid w:val="00E151C5"/>
    <w:rsid w:val="00E15658"/>
    <w:rsid w:val="00E1565D"/>
    <w:rsid w:val="00E159C0"/>
    <w:rsid w:val="00E15FBC"/>
    <w:rsid w:val="00E161C4"/>
    <w:rsid w:val="00E165A4"/>
    <w:rsid w:val="00E16C6B"/>
    <w:rsid w:val="00E16C8F"/>
    <w:rsid w:val="00E16FE7"/>
    <w:rsid w:val="00E17DCD"/>
    <w:rsid w:val="00E20144"/>
    <w:rsid w:val="00E204A3"/>
    <w:rsid w:val="00E20CB5"/>
    <w:rsid w:val="00E20D1C"/>
    <w:rsid w:val="00E20D75"/>
    <w:rsid w:val="00E21008"/>
    <w:rsid w:val="00E2118E"/>
    <w:rsid w:val="00E21698"/>
    <w:rsid w:val="00E21BF2"/>
    <w:rsid w:val="00E21F4F"/>
    <w:rsid w:val="00E2211F"/>
    <w:rsid w:val="00E223BE"/>
    <w:rsid w:val="00E22955"/>
    <w:rsid w:val="00E2370B"/>
    <w:rsid w:val="00E237B1"/>
    <w:rsid w:val="00E23B14"/>
    <w:rsid w:val="00E23BB4"/>
    <w:rsid w:val="00E24217"/>
    <w:rsid w:val="00E242E1"/>
    <w:rsid w:val="00E244A5"/>
    <w:rsid w:val="00E24995"/>
    <w:rsid w:val="00E249DE"/>
    <w:rsid w:val="00E25A21"/>
    <w:rsid w:val="00E2620D"/>
    <w:rsid w:val="00E2647F"/>
    <w:rsid w:val="00E265C2"/>
    <w:rsid w:val="00E26D5D"/>
    <w:rsid w:val="00E26EBB"/>
    <w:rsid w:val="00E26F95"/>
    <w:rsid w:val="00E27230"/>
    <w:rsid w:val="00E27B5D"/>
    <w:rsid w:val="00E27D4D"/>
    <w:rsid w:val="00E304BC"/>
    <w:rsid w:val="00E304D5"/>
    <w:rsid w:val="00E305A9"/>
    <w:rsid w:val="00E310B4"/>
    <w:rsid w:val="00E31375"/>
    <w:rsid w:val="00E31524"/>
    <w:rsid w:val="00E31C0F"/>
    <w:rsid w:val="00E31FCE"/>
    <w:rsid w:val="00E3222C"/>
    <w:rsid w:val="00E322BF"/>
    <w:rsid w:val="00E32319"/>
    <w:rsid w:val="00E3236F"/>
    <w:rsid w:val="00E32570"/>
    <w:rsid w:val="00E32EC0"/>
    <w:rsid w:val="00E33E05"/>
    <w:rsid w:val="00E34201"/>
    <w:rsid w:val="00E34730"/>
    <w:rsid w:val="00E34872"/>
    <w:rsid w:val="00E34E15"/>
    <w:rsid w:val="00E34E7F"/>
    <w:rsid w:val="00E36352"/>
    <w:rsid w:val="00E366FB"/>
    <w:rsid w:val="00E370E8"/>
    <w:rsid w:val="00E37EB9"/>
    <w:rsid w:val="00E4168E"/>
    <w:rsid w:val="00E42523"/>
    <w:rsid w:val="00E426AE"/>
    <w:rsid w:val="00E42A4A"/>
    <w:rsid w:val="00E42B60"/>
    <w:rsid w:val="00E43003"/>
    <w:rsid w:val="00E437D5"/>
    <w:rsid w:val="00E43D26"/>
    <w:rsid w:val="00E43F1A"/>
    <w:rsid w:val="00E443C5"/>
    <w:rsid w:val="00E44781"/>
    <w:rsid w:val="00E44B02"/>
    <w:rsid w:val="00E44DA2"/>
    <w:rsid w:val="00E44FDB"/>
    <w:rsid w:val="00E45483"/>
    <w:rsid w:val="00E457F8"/>
    <w:rsid w:val="00E458C7"/>
    <w:rsid w:val="00E45BDC"/>
    <w:rsid w:val="00E45CE9"/>
    <w:rsid w:val="00E45DD8"/>
    <w:rsid w:val="00E46109"/>
    <w:rsid w:val="00E464D9"/>
    <w:rsid w:val="00E468E5"/>
    <w:rsid w:val="00E469EB"/>
    <w:rsid w:val="00E46A91"/>
    <w:rsid w:val="00E46C3E"/>
    <w:rsid w:val="00E46F39"/>
    <w:rsid w:val="00E479D9"/>
    <w:rsid w:val="00E505D0"/>
    <w:rsid w:val="00E50679"/>
    <w:rsid w:val="00E50B5E"/>
    <w:rsid w:val="00E50C5E"/>
    <w:rsid w:val="00E50DC5"/>
    <w:rsid w:val="00E50F30"/>
    <w:rsid w:val="00E50FE1"/>
    <w:rsid w:val="00E515BA"/>
    <w:rsid w:val="00E51B45"/>
    <w:rsid w:val="00E51BD8"/>
    <w:rsid w:val="00E52317"/>
    <w:rsid w:val="00E5281F"/>
    <w:rsid w:val="00E5295B"/>
    <w:rsid w:val="00E52A9C"/>
    <w:rsid w:val="00E52E2F"/>
    <w:rsid w:val="00E52F9D"/>
    <w:rsid w:val="00E53037"/>
    <w:rsid w:val="00E53045"/>
    <w:rsid w:val="00E53157"/>
    <w:rsid w:val="00E53CA1"/>
    <w:rsid w:val="00E53FE3"/>
    <w:rsid w:val="00E540D5"/>
    <w:rsid w:val="00E548B3"/>
    <w:rsid w:val="00E54BCC"/>
    <w:rsid w:val="00E54F14"/>
    <w:rsid w:val="00E55A06"/>
    <w:rsid w:val="00E55D5C"/>
    <w:rsid w:val="00E55D74"/>
    <w:rsid w:val="00E55EC5"/>
    <w:rsid w:val="00E562F0"/>
    <w:rsid w:val="00E565B6"/>
    <w:rsid w:val="00E56ACF"/>
    <w:rsid w:val="00E572F4"/>
    <w:rsid w:val="00E57430"/>
    <w:rsid w:val="00E576C9"/>
    <w:rsid w:val="00E57778"/>
    <w:rsid w:val="00E57855"/>
    <w:rsid w:val="00E5792B"/>
    <w:rsid w:val="00E57B63"/>
    <w:rsid w:val="00E57E4C"/>
    <w:rsid w:val="00E6067C"/>
    <w:rsid w:val="00E60BF7"/>
    <w:rsid w:val="00E60DB5"/>
    <w:rsid w:val="00E60DCC"/>
    <w:rsid w:val="00E60E0E"/>
    <w:rsid w:val="00E61899"/>
    <w:rsid w:val="00E6196F"/>
    <w:rsid w:val="00E62103"/>
    <w:rsid w:val="00E6225E"/>
    <w:rsid w:val="00E62443"/>
    <w:rsid w:val="00E6408E"/>
    <w:rsid w:val="00E64448"/>
    <w:rsid w:val="00E6468A"/>
    <w:rsid w:val="00E64692"/>
    <w:rsid w:val="00E646BB"/>
    <w:rsid w:val="00E64AC2"/>
    <w:rsid w:val="00E65062"/>
    <w:rsid w:val="00E655FE"/>
    <w:rsid w:val="00E657EB"/>
    <w:rsid w:val="00E66552"/>
    <w:rsid w:val="00E66DEA"/>
    <w:rsid w:val="00E6764E"/>
    <w:rsid w:val="00E678BD"/>
    <w:rsid w:val="00E6790D"/>
    <w:rsid w:val="00E67B23"/>
    <w:rsid w:val="00E67B71"/>
    <w:rsid w:val="00E67E54"/>
    <w:rsid w:val="00E7028E"/>
    <w:rsid w:val="00E7033F"/>
    <w:rsid w:val="00E706F0"/>
    <w:rsid w:val="00E71381"/>
    <w:rsid w:val="00E715EF"/>
    <w:rsid w:val="00E71686"/>
    <w:rsid w:val="00E71E43"/>
    <w:rsid w:val="00E72558"/>
    <w:rsid w:val="00E7272C"/>
    <w:rsid w:val="00E72A2B"/>
    <w:rsid w:val="00E72AF0"/>
    <w:rsid w:val="00E72CB7"/>
    <w:rsid w:val="00E730A9"/>
    <w:rsid w:val="00E736E7"/>
    <w:rsid w:val="00E73AD7"/>
    <w:rsid w:val="00E73B49"/>
    <w:rsid w:val="00E73E03"/>
    <w:rsid w:val="00E74615"/>
    <w:rsid w:val="00E7483D"/>
    <w:rsid w:val="00E74CA4"/>
    <w:rsid w:val="00E7545F"/>
    <w:rsid w:val="00E75BC5"/>
    <w:rsid w:val="00E76309"/>
    <w:rsid w:val="00E76525"/>
    <w:rsid w:val="00E76725"/>
    <w:rsid w:val="00E76810"/>
    <w:rsid w:val="00E76A53"/>
    <w:rsid w:val="00E76B73"/>
    <w:rsid w:val="00E76D6E"/>
    <w:rsid w:val="00E76E63"/>
    <w:rsid w:val="00E77785"/>
    <w:rsid w:val="00E779FE"/>
    <w:rsid w:val="00E77AC6"/>
    <w:rsid w:val="00E77B10"/>
    <w:rsid w:val="00E77B2C"/>
    <w:rsid w:val="00E806B5"/>
    <w:rsid w:val="00E8095A"/>
    <w:rsid w:val="00E80C7C"/>
    <w:rsid w:val="00E80DD5"/>
    <w:rsid w:val="00E810C7"/>
    <w:rsid w:val="00E815E7"/>
    <w:rsid w:val="00E817FE"/>
    <w:rsid w:val="00E818ED"/>
    <w:rsid w:val="00E81EC9"/>
    <w:rsid w:val="00E828AD"/>
    <w:rsid w:val="00E82A0A"/>
    <w:rsid w:val="00E82A7A"/>
    <w:rsid w:val="00E82AA3"/>
    <w:rsid w:val="00E82CA3"/>
    <w:rsid w:val="00E832E0"/>
    <w:rsid w:val="00E83356"/>
    <w:rsid w:val="00E83390"/>
    <w:rsid w:val="00E83603"/>
    <w:rsid w:val="00E83AE0"/>
    <w:rsid w:val="00E84E83"/>
    <w:rsid w:val="00E84F8F"/>
    <w:rsid w:val="00E85272"/>
    <w:rsid w:val="00E85487"/>
    <w:rsid w:val="00E854BF"/>
    <w:rsid w:val="00E855FA"/>
    <w:rsid w:val="00E85B94"/>
    <w:rsid w:val="00E85BF0"/>
    <w:rsid w:val="00E85CE8"/>
    <w:rsid w:val="00E86004"/>
    <w:rsid w:val="00E861C3"/>
    <w:rsid w:val="00E864B6"/>
    <w:rsid w:val="00E86719"/>
    <w:rsid w:val="00E86B6A"/>
    <w:rsid w:val="00E86CC8"/>
    <w:rsid w:val="00E86D41"/>
    <w:rsid w:val="00E87257"/>
    <w:rsid w:val="00E87639"/>
    <w:rsid w:val="00E879D8"/>
    <w:rsid w:val="00E879F4"/>
    <w:rsid w:val="00E87A17"/>
    <w:rsid w:val="00E87CD0"/>
    <w:rsid w:val="00E87E37"/>
    <w:rsid w:val="00E90346"/>
    <w:rsid w:val="00E90745"/>
    <w:rsid w:val="00E9088C"/>
    <w:rsid w:val="00E909A8"/>
    <w:rsid w:val="00E910B8"/>
    <w:rsid w:val="00E913A9"/>
    <w:rsid w:val="00E9169D"/>
    <w:rsid w:val="00E91E66"/>
    <w:rsid w:val="00E920AE"/>
    <w:rsid w:val="00E92644"/>
    <w:rsid w:val="00E926B5"/>
    <w:rsid w:val="00E92FE9"/>
    <w:rsid w:val="00E931B4"/>
    <w:rsid w:val="00E9373F"/>
    <w:rsid w:val="00E93BC4"/>
    <w:rsid w:val="00E944C7"/>
    <w:rsid w:val="00E94DB3"/>
    <w:rsid w:val="00E94DFE"/>
    <w:rsid w:val="00E94F19"/>
    <w:rsid w:val="00E953C6"/>
    <w:rsid w:val="00E95732"/>
    <w:rsid w:val="00E95A29"/>
    <w:rsid w:val="00E95ADB"/>
    <w:rsid w:val="00E95CB8"/>
    <w:rsid w:val="00E95D71"/>
    <w:rsid w:val="00E96135"/>
    <w:rsid w:val="00E96575"/>
    <w:rsid w:val="00E96835"/>
    <w:rsid w:val="00E96ED4"/>
    <w:rsid w:val="00E9708B"/>
    <w:rsid w:val="00E97245"/>
    <w:rsid w:val="00E972D1"/>
    <w:rsid w:val="00E97800"/>
    <w:rsid w:val="00E97AEA"/>
    <w:rsid w:val="00E97C91"/>
    <w:rsid w:val="00E97CC7"/>
    <w:rsid w:val="00E97E9C"/>
    <w:rsid w:val="00EA065C"/>
    <w:rsid w:val="00EA0C0D"/>
    <w:rsid w:val="00EA0D4B"/>
    <w:rsid w:val="00EA13FE"/>
    <w:rsid w:val="00EA19EE"/>
    <w:rsid w:val="00EA1C07"/>
    <w:rsid w:val="00EA218F"/>
    <w:rsid w:val="00EA2239"/>
    <w:rsid w:val="00EA25B3"/>
    <w:rsid w:val="00EA2E4F"/>
    <w:rsid w:val="00EA30CC"/>
    <w:rsid w:val="00EA30E1"/>
    <w:rsid w:val="00EA3848"/>
    <w:rsid w:val="00EA39A1"/>
    <w:rsid w:val="00EA4196"/>
    <w:rsid w:val="00EA44AF"/>
    <w:rsid w:val="00EA4B0B"/>
    <w:rsid w:val="00EA5716"/>
    <w:rsid w:val="00EA57E0"/>
    <w:rsid w:val="00EA5B0B"/>
    <w:rsid w:val="00EA6242"/>
    <w:rsid w:val="00EA68B0"/>
    <w:rsid w:val="00EA69FD"/>
    <w:rsid w:val="00EA7054"/>
    <w:rsid w:val="00EA7092"/>
    <w:rsid w:val="00EA7285"/>
    <w:rsid w:val="00EA7709"/>
    <w:rsid w:val="00EA7F6E"/>
    <w:rsid w:val="00EB0515"/>
    <w:rsid w:val="00EB0E9B"/>
    <w:rsid w:val="00EB1492"/>
    <w:rsid w:val="00EB1940"/>
    <w:rsid w:val="00EB1B2D"/>
    <w:rsid w:val="00EB2C2E"/>
    <w:rsid w:val="00EB3274"/>
    <w:rsid w:val="00EB3518"/>
    <w:rsid w:val="00EB351D"/>
    <w:rsid w:val="00EB3AC1"/>
    <w:rsid w:val="00EB3D5A"/>
    <w:rsid w:val="00EB4303"/>
    <w:rsid w:val="00EB4833"/>
    <w:rsid w:val="00EB49FF"/>
    <w:rsid w:val="00EB533F"/>
    <w:rsid w:val="00EB5CE1"/>
    <w:rsid w:val="00EB5D4E"/>
    <w:rsid w:val="00EB5F41"/>
    <w:rsid w:val="00EB6281"/>
    <w:rsid w:val="00EB6506"/>
    <w:rsid w:val="00EB65C4"/>
    <w:rsid w:val="00EB6A40"/>
    <w:rsid w:val="00EB71E9"/>
    <w:rsid w:val="00EB724D"/>
    <w:rsid w:val="00EB73B3"/>
    <w:rsid w:val="00EB73FB"/>
    <w:rsid w:val="00EB7C50"/>
    <w:rsid w:val="00EC035B"/>
    <w:rsid w:val="00EC046A"/>
    <w:rsid w:val="00EC06C5"/>
    <w:rsid w:val="00EC0A42"/>
    <w:rsid w:val="00EC0B97"/>
    <w:rsid w:val="00EC0D51"/>
    <w:rsid w:val="00EC125E"/>
    <w:rsid w:val="00EC1893"/>
    <w:rsid w:val="00EC20EE"/>
    <w:rsid w:val="00EC21A0"/>
    <w:rsid w:val="00EC2959"/>
    <w:rsid w:val="00EC2CFE"/>
    <w:rsid w:val="00EC374C"/>
    <w:rsid w:val="00EC3A7D"/>
    <w:rsid w:val="00EC3B0B"/>
    <w:rsid w:val="00EC3DFA"/>
    <w:rsid w:val="00EC4F43"/>
    <w:rsid w:val="00EC50A5"/>
    <w:rsid w:val="00EC51EE"/>
    <w:rsid w:val="00EC5848"/>
    <w:rsid w:val="00EC584A"/>
    <w:rsid w:val="00EC59A8"/>
    <w:rsid w:val="00EC5DFD"/>
    <w:rsid w:val="00EC612F"/>
    <w:rsid w:val="00EC6396"/>
    <w:rsid w:val="00EC6B44"/>
    <w:rsid w:val="00EC7956"/>
    <w:rsid w:val="00EC7A84"/>
    <w:rsid w:val="00EC7FCF"/>
    <w:rsid w:val="00ED097F"/>
    <w:rsid w:val="00ED0B85"/>
    <w:rsid w:val="00ED0C4B"/>
    <w:rsid w:val="00ED113C"/>
    <w:rsid w:val="00ED1E4A"/>
    <w:rsid w:val="00ED1F13"/>
    <w:rsid w:val="00ED1FBA"/>
    <w:rsid w:val="00ED20A1"/>
    <w:rsid w:val="00ED29A9"/>
    <w:rsid w:val="00ED2AAD"/>
    <w:rsid w:val="00ED2F30"/>
    <w:rsid w:val="00ED3136"/>
    <w:rsid w:val="00ED486A"/>
    <w:rsid w:val="00ED4A76"/>
    <w:rsid w:val="00ED4FFB"/>
    <w:rsid w:val="00ED5372"/>
    <w:rsid w:val="00ED5AFD"/>
    <w:rsid w:val="00ED5B89"/>
    <w:rsid w:val="00ED5D2D"/>
    <w:rsid w:val="00ED622F"/>
    <w:rsid w:val="00ED65AA"/>
    <w:rsid w:val="00ED67FF"/>
    <w:rsid w:val="00ED70F3"/>
    <w:rsid w:val="00ED7695"/>
    <w:rsid w:val="00ED7C5B"/>
    <w:rsid w:val="00ED7DDF"/>
    <w:rsid w:val="00EE0249"/>
    <w:rsid w:val="00EE0634"/>
    <w:rsid w:val="00EE06B9"/>
    <w:rsid w:val="00EE077A"/>
    <w:rsid w:val="00EE082A"/>
    <w:rsid w:val="00EE08A3"/>
    <w:rsid w:val="00EE08F6"/>
    <w:rsid w:val="00EE0E62"/>
    <w:rsid w:val="00EE12D4"/>
    <w:rsid w:val="00EE1997"/>
    <w:rsid w:val="00EE1A05"/>
    <w:rsid w:val="00EE1B64"/>
    <w:rsid w:val="00EE1F0A"/>
    <w:rsid w:val="00EE2408"/>
    <w:rsid w:val="00EE2950"/>
    <w:rsid w:val="00EE3304"/>
    <w:rsid w:val="00EE340F"/>
    <w:rsid w:val="00EE3623"/>
    <w:rsid w:val="00EE3EFB"/>
    <w:rsid w:val="00EE4635"/>
    <w:rsid w:val="00EE46B4"/>
    <w:rsid w:val="00EE4981"/>
    <w:rsid w:val="00EE4BF2"/>
    <w:rsid w:val="00EE4DA3"/>
    <w:rsid w:val="00EE566B"/>
    <w:rsid w:val="00EE6096"/>
    <w:rsid w:val="00EE687E"/>
    <w:rsid w:val="00EE6B5D"/>
    <w:rsid w:val="00EE702A"/>
    <w:rsid w:val="00EE79BB"/>
    <w:rsid w:val="00EE7ED7"/>
    <w:rsid w:val="00EF043B"/>
    <w:rsid w:val="00EF07AB"/>
    <w:rsid w:val="00EF0A2A"/>
    <w:rsid w:val="00EF0DF4"/>
    <w:rsid w:val="00EF15E8"/>
    <w:rsid w:val="00EF1E5A"/>
    <w:rsid w:val="00EF2261"/>
    <w:rsid w:val="00EF2366"/>
    <w:rsid w:val="00EF23EF"/>
    <w:rsid w:val="00EF2B01"/>
    <w:rsid w:val="00EF34A1"/>
    <w:rsid w:val="00EF3527"/>
    <w:rsid w:val="00EF3CB7"/>
    <w:rsid w:val="00EF3FCA"/>
    <w:rsid w:val="00EF4351"/>
    <w:rsid w:val="00EF4DE5"/>
    <w:rsid w:val="00EF5446"/>
    <w:rsid w:val="00EF5534"/>
    <w:rsid w:val="00EF5C13"/>
    <w:rsid w:val="00EF6199"/>
    <w:rsid w:val="00EF6814"/>
    <w:rsid w:val="00EF6F60"/>
    <w:rsid w:val="00EF70B8"/>
    <w:rsid w:val="00EF7717"/>
    <w:rsid w:val="00F00059"/>
    <w:rsid w:val="00F00517"/>
    <w:rsid w:val="00F008E7"/>
    <w:rsid w:val="00F00D0E"/>
    <w:rsid w:val="00F00FC9"/>
    <w:rsid w:val="00F016EE"/>
    <w:rsid w:val="00F020E0"/>
    <w:rsid w:val="00F0293C"/>
    <w:rsid w:val="00F02E09"/>
    <w:rsid w:val="00F0311E"/>
    <w:rsid w:val="00F032D0"/>
    <w:rsid w:val="00F042C2"/>
    <w:rsid w:val="00F043F5"/>
    <w:rsid w:val="00F049FD"/>
    <w:rsid w:val="00F04F90"/>
    <w:rsid w:val="00F05439"/>
    <w:rsid w:val="00F0563D"/>
    <w:rsid w:val="00F0640A"/>
    <w:rsid w:val="00F0658E"/>
    <w:rsid w:val="00F06A6B"/>
    <w:rsid w:val="00F06C5B"/>
    <w:rsid w:val="00F079B0"/>
    <w:rsid w:val="00F07E3D"/>
    <w:rsid w:val="00F07F84"/>
    <w:rsid w:val="00F103D8"/>
    <w:rsid w:val="00F10966"/>
    <w:rsid w:val="00F110AE"/>
    <w:rsid w:val="00F110D1"/>
    <w:rsid w:val="00F1177C"/>
    <w:rsid w:val="00F12720"/>
    <w:rsid w:val="00F12AE5"/>
    <w:rsid w:val="00F12D82"/>
    <w:rsid w:val="00F13405"/>
    <w:rsid w:val="00F13FF6"/>
    <w:rsid w:val="00F1414C"/>
    <w:rsid w:val="00F14540"/>
    <w:rsid w:val="00F14E51"/>
    <w:rsid w:val="00F15C19"/>
    <w:rsid w:val="00F15F4C"/>
    <w:rsid w:val="00F1660D"/>
    <w:rsid w:val="00F16B41"/>
    <w:rsid w:val="00F16EF4"/>
    <w:rsid w:val="00F1738D"/>
    <w:rsid w:val="00F1760D"/>
    <w:rsid w:val="00F20767"/>
    <w:rsid w:val="00F209E9"/>
    <w:rsid w:val="00F20A4F"/>
    <w:rsid w:val="00F217B8"/>
    <w:rsid w:val="00F225AF"/>
    <w:rsid w:val="00F23455"/>
    <w:rsid w:val="00F23BEA"/>
    <w:rsid w:val="00F23EF0"/>
    <w:rsid w:val="00F24D41"/>
    <w:rsid w:val="00F252FD"/>
    <w:rsid w:val="00F2600A"/>
    <w:rsid w:val="00F262AD"/>
    <w:rsid w:val="00F2633D"/>
    <w:rsid w:val="00F27D3C"/>
    <w:rsid w:val="00F27F3B"/>
    <w:rsid w:val="00F30592"/>
    <w:rsid w:val="00F30821"/>
    <w:rsid w:val="00F30892"/>
    <w:rsid w:val="00F3098C"/>
    <w:rsid w:val="00F31FB1"/>
    <w:rsid w:val="00F3245A"/>
    <w:rsid w:val="00F32502"/>
    <w:rsid w:val="00F327DF"/>
    <w:rsid w:val="00F32992"/>
    <w:rsid w:val="00F32A5C"/>
    <w:rsid w:val="00F32B47"/>
    <w:rsid w:val="00F32BCF"/>
    <w:rsid w:val="00F33604"/>
    <w:rsid w:val="00F3444C"/>
    <w:rsid w:val="00F3475D"/>
    <w:rsid w:val="00F34C96"/>
    <w:rsid w:val="00F34F9E"/>
    <w:rsid w:val="00F35051"/>
    <w:rsid w:val="00F350ED"/>
    <w:rsid w:val="00F35242"/>
    <w:rsid w:val="00F35B5B"/>
    <w:rsid w:val="00F368B2"/>
    <w:rsid w:val="00F369B3"/>
    <w:rsid w:val="00F3743C"/>
    <w:rsid w:val="00F3793C"/>
    <w:rsid w:val="00F37DE0"/>
    <w:rsid w:val="00F37E4E"/>
    <w:rsid w:val="00F4041D"/>
    <w:rsid w:val="00F40943"/>
    <w:rsid w:val="00F40B7B"/>
    <w:rsid w:val="00F4129F"/>
    <w:rsid w:val="00F41549"/>
    <w:rsid w:val="00F41744"/>
    <w:rsid w:val="00F41B59"/>
    <w:rsid w:val="00F41E92"/>
    <w:rsid w:val="00F423C3"/>
    <w:rsid w:val="00F4285E"/>
    <w:rsid w:val="00F429AA"/>
    <w:rsid w:val="00F43488"/>
    <w:rsid w:val="00F439FE"/>
    <w:rsid w:val="00F43DBD"/>
    <w:rsid w:val="00F44012"/>
    <w:rsid w:val="00F4442B"/>
    <w:rsid w:val="00F444ED"/>
    <w:rsid w:val="00F4463C"/>
    <w:rsid w:val="00F4486A"/>
    <w:rsid w:val="00F44CEA"/>
    <w:rsid w:val="00F452D0"/>
    <w:rsid w:val="00F4581C"/>
    <w:rsid w:val="00F45987"/>
    <w:rsid w:val="00F45AB6"/>
    <w:rsid w:val="00F45BF7"/>
    <w:rsid w:val="00F45E24"/>
    <w:rsid w:val="00F4613C"/>
    <w:rsid w:val="00F461B0"/>
    <w:rsid w:val="00F46A48"/>
    <w:rsid w:val="00F46AD4"/>
    <w:rsid w:val="00F46E9C"/>
    <w:rsid w:val="00F46F7F"/>
    <w:rsid w:val="00F46FE5"/>
    <w:rsid w:val="00F47BA9"/>
    <w:rsid w:val="00F50A72"/>
    <w:rsid w:val="00F50D26"/>
    <w:rsid w:val="00F50D97"/>
    <w:rsid w:val="00F51087"/>
    <w:rsid w:val="00F52474"/>
    <w:rsid w:val="00F528FF"/>
    <w:rsid w:val="00F5293D"/>
    <w:rsid w:val="00F52972"/>
    <w:rsid w:val="00F52B07"/>
    <w:rsid w:val="00F52D05"/>
    <w:rsid w:val="00F5315B"/>
    <w:rsid w:val="00F53193"/>
    <w:rsid w:val="00F53262"/>
    <w:rsid w:val="00F534E4"/>
    <w:rsid w:val="00F5383B"/>
    <w:rsid w:val="00F5448A"/>
    <w:rsid w:val="00F547D3"/>
    <w:rsid w:val="00F55168"/>
    <w:rsid w:val="00F551FA"/>
    <w:rsid w:val="00F55321"/>
    <w:rsid w:val="00F553E7"/>
    <w:rsid w:val="00F55651"/>
    <w:rsid w:val="00F55921"/>
    <w:rsid w:val="00F559AC"/>
    <w:rsid w:val="00F560B7"/>
    <w:rsid w:val="00F565C1"/>
    <w:rsid w:val="00F56760"/>
    <w:rsid w:val="00F56887"/>
    <w:rsid w:val="00F56CEA"/>
    <w:rsid w:val="00F570E2"/>
    <w:rsid w:val="00F57124"/>
    <w:rsid w:val="00F5713C"/>
    <w:rsid w:val="00F573BE"/>
    <w:rsid w:val="00F579FF"/>
    <w:rsid w:val="00F57A1C"/>
    <w:rsid w:val="00F60E6F"/>
    <w:rsid w:val="00F61597"/>
    <w:rsid w:val="00F61B04"/>
    <w:rsid w:val="00F61C88"/>
    <w:rsid w:val="00F6215D"/>
    <w:rsid w:val="00F62EF5"/>
    <w:rsid w:val="00F63033"/>
    <w:rsid w:val="00F6312C"/>
    <w:rsid w:val="00F63825"/>
    <w:rsid w:val="00F6391A"/>
    <w:rsid w:val="00F63A50"/>
    <w:rsid w:val="00F63BD2"/>
    <w:rsid w:val="00F63EC4"/>
    <w:rsid w:val="00F63F8D"/>
    <w:rsid w:val="00F64B7B"/>
    <w:rsid w:val="00F64EC6"/>
    <w:rsid w:val="00F65F1A"/>
    <w:rsid w:val="00F665C1"/>
    <w:rsid w:val="00F66F98"/>
    <w:rsid w:val="00F6784E"/>
    <w:rsid w:val="00F6785A"/>
    <w:rsid w:val="00F678C0"/>
    <w:rsid w:val="00F67B72"/>
    <w:rsid w:val="00F67D75"/>
    <w:rsid w:val="00F67EEE"/>
    <w:rsid w:val="00F70357"/>
    <w:rsid w:val="00F70537"/>
    <w:rsid w:val="00F70879"/>
    <w:rsid w:val="00F70A5E"/>
    <w:rsid w:val="00F70F2B"/>
    <w:rsid w:val="00F7171D"/>
    <w:rsid w:val="00F71BE4"/>
    <w:rsid w:val="00F71C81"/>
    <w:rsid w:val="00F722EF"/>
    <w:rsid w:val="00F726DE"/>
    <w:rsid w:val="00F727CE"/>
    <w:rsid w:val="00F72B9A"/>
    <w:rsid w:val="00F72E85"/>
    <w:rsid w:val="00F737BA"/>
    <w:rsid w:val="00F74329"/>
    <w:rsid w:val="00F748D2"/>
    <w:rsid w:val="00F7496E"/>
    <w:rsid w:val="00F749DE"/>
    <w:rsid w:val="00F74DFA"/>
    <w:rsid w:val="00F751F9"/>
    <w:rsid w:val="00F75C15"/>
    <w:rsid w:val="00F76785"/>
    <w:rsid w:val="00F76836"/>
    <w:rsid w:val="00F76C54"/>
    <w:rsid w:val="00F776F3"/>
    <w:rsid w:val="00F778D1"/>
    <w:rsid w:val="00F80086"/>
    <w:rsid w:val="00F80687"/>
    <w:rsid w:val="00F807BC"/>
    <w:rsid w:val="00F80973"/>
    <w:rsid w:val="00F80B7B"/>
    <w:rsid w:val="00F815D9"/>
    <w:rsid w:val="00F817AA"/>
    <w:rsid w:val="00F81839"/>
    <w:rsid w:val="00F81A7A"/>
    <w:rsid w:val="00F8203E"/>
    <w:rsid w:val="00F82084"/>
    <w:rsid w:val="00F82C0F"/>
    <w:rsid w:val="00F83370"/>
    <w:rsid w:val="00F846B3"/>
    <w:rsid w:val="00F8481F"/>
    <w:rsid w:val="00F85393"/>
    <w:rsid w:val="00F854ED"/>
    <w:rsid w:val="00F85840"/>
    <w:rsid w:val="00F8692B"/>
    <w:rsid w:val="00F870FF"/>
    <w:rsid w:val="00F87352"/>
    <w:rsid w:val="00F87597"/>
    <w:rsid w:val="00F8772B"/>
    <w:rsid w:val="00F87A22"/>
    <w:rsid w:val="00F87D5A"/>
    <w:rsid w:val="00F87DA8"/>
    <w:rsid w:val="00F90287"/>
    <w:rsid w:val="00F90444"/>
    <w:rsid w:val="00F908FF"/>
    <w:rsid w:val="00F90D88"/>
    <w:rsid w:val="00F90E80"/>
    <w:rsid w:val="00F918E4"/>
    <w:rsid w:val="00F919E8"/>
    <w:rsid w:val="00F919F6"/>
    <w:rsid w:val="00F91F53"/>
    <w:rsid w:val="00F9242C"/>
    <w:rsid w:val="00F92899"/>
    <w:rsid w:val="00F93E8C"/>
    <w:rsid w:val="00F93EF0"/>
    <w:rsid w:val="00F94323"/>
    <w:rsid w:val="00F94396"/>
    <w:rsid w:val="00F9457A"/>
    <w:rsid w:val="00F9494B"/>
    <w:rsid w:val="00F94997"/>
    <w:rsid w:val="00F952EC"/>
    <w:rsid w:val="00F959C4"/>
    <w:rsid w:val="00F95AB1"/>
    <w:rsid w:val="00F95C50"/>
    <w:rsid w:val="00F960AF"/>
    <w:rsid w:val="00F96125"/>
    <w:rsid w:val="00F964E9"/>
    <w:rsid w:val="00F9691E"/>
    <w:rsid w:val="00F96A8D"/>
    <w:rsid w:val="00F97212"/>
    <w:rsid w:val="00F97965"/>
    <w:rsid w:val="00F97C08"/>
    <w:rsid w:val="00FA029C"/>
    <w:rsid w:val="00FA05DA"/>
    <w:rsid w:val="00FA06BD"/>
    <w:rsid w:val="00FA07C4"/>
    <w:rsid w:val="00FA0EB6"/>
    <w:rsid w:val="00FA2335"/>
    <w:rsid w:val="00FA23A7"/>
    <w:rsid w:val="00FA23BE"/>
    <w:rsid w:val="00FA2784"/>
    <w:rsid w:val="00FA34EE"/>
    <w:rsid w:val="00FA37D8"/>
    <w:rsid w:val="00FA4174"/>
    <w:rsid w:val="00FA47E0"/>
    <w:rsid w:val="00FA495D"/>
    <w:rsid w:val="00FA4E17"/>
    <w:rsid w:val="00FA5919"/>
    <w:rsid w:val="00FA644E"/>
    <w:rsid w:val="00FA6744"/>
    <w:rsid w:val="00FA6959"/>
    <w:rsid w:val="00FA6DE7"/>
    <w:rsid w:val="00FA6DF7"/>
    <w:rsid w:val="00FA7943"/>
    <w:rsid w:val="00FB0347"/>
    <w:rsid w:val="00FB0877"/>
    <w:rsid w:val="00FB0913"/>
    <w:rsid w:val="00FB0BB0"/>
    <w:rsid w:val="00FB18D9"/>
    <w:rsid w:val="00FB1CD7"/>
    <w:rsid w:val="00FB1F84"/>
    <w:rsid w:val="00FB24D5"/>
    <w:rsid w:val="00FB2A75"/>
    <w:rsid w:val="00FB2F6A"/>
    <w:rsid w:val="00FB48C2"/>
    <w:rsid w:val="00FB4FC7"/>
    <w:rsid w:val="00FB5A80"/>
    <w:rsid w:val="00FB646B"/>
    <w:rsid w:val="00FB7088"/>
    <w:rsid w:val="00FB7249"/>
    <w:rsid w:val="00FB790A"/>
    <w:rsid w:val="00FB7997"/>
    <w:rsid w:val="00FB7C76"/>
    <w:rsid w:val="00FB7E22"/>
    <w:rsid w:val="00FC029D"/>
    <w:rsid w:val="00FC0795"/>
    <w:rsid w:val="00FC0AB2"/>
    <w:rsid w:val="00FC1520"/>
    <w:rsid w:val="00FC18D6"/>
    <w:rsid w:val="00FC1B93"/>
    <w:rsid w:val="00FC1B9D"/>
    <w:rsid w:val="00FC1BA5"/>
    <w:rsid w:val="00FC1E9C"/>
    <w:rsid w:val="00FC2846"/>
    <w:rsid w:val="00FC2BD9"/>
    <w:rsid w:val="00FC2EAE"/>
    <w:rsid w:val="00FC3264"/>
    <w:rsid w:val="00FC3C56"/>
    <w:rsid w:val="00FC3C96"/>
    <w:rsid w:val="00FC3CAD"/>
    <w:rsid w:val="00FC3CFD"/>
    <w:rsid w:val="00FC4352"/>
    <w:rsid w:val="00FC4451"/>
    <w:rsid w:val="00FC44F0"/>
    <w:rsid w:val="00FC4679"/>
    <w:rsid w:val="00FC4B35"/>
    <w:rsid w:val="00FC54CC"/>
    <w:rsid w:val="00FC5613"/>
    <w:rsid w:val="00FC5D1B"/>
    <w:rsid w:val="00FC6167"/>
    <w:rsid w:val="00FC6CE3"/>
    <w:rsid w:val="00FC74D6"/>
    <w:rsid w:val="00FC7A57"/>
    <w:rsid w:val="00FC7DCB"/>
    <w:rsid w:val="00FC7DEE"/>
    <w:rsid w:val="00FD06FC"/>
    <w:rsid w:val="00FD13C0"/>
    <w:rsid w:val="00FD1631"/>
    <w:rsid w:val="00FD1650"/>
    <w:rsid w:val="00FD22DF"/>
    <w:rsid w:val="00FD31EE"/>
    <w:rsid w:val="00FD336E"/>
    <w:rsid w:val="00FD34FF"/>
    <w:rsid w:val="00FD3845"/>
    <w:rsid w:val="00FD3FB5"/>
    <w:rsid w:val="00FD4135"/>
    <w:rsid w:val="00FD428B"/>
    <w:rsid w:val="00FD47FF"/>
    <w:rsid w:val="00FD4A48"/>
    <w:rsid w:val="00FD56D3"/>
    <w:rsid w:val="00FD5924"/>
    <w:rsid w:val="00FD5A9F"/>
    <w:rsid w:val="00FD5E64"/>
    <w:rsid w:val="00FD6856"/>
    <w:rsid w:val="00FD69D2"/>
    <w:rsid w:val="00FD78C3"/>
    <w:rsid w:val="00FD7EA4"/>
    <w:rsid w:val="00FD7EA9"/>
    <w:rsid w:val="00FE0149"/>
    <w:rsid w:val="00FE0280"/>
    <w:rsid w:val="00FE100C"/>
    <w:rsid w:val="00FE1AE5"/>
    <w:rsid w:val="00FE2275"/>
    <w:rsid w:val="00FE2E33"/>
    <w:rsid w:val="00FE320A"/>
    <w:rsid w:val="00FE3658"/>
    <w:rsid w:val="00FE3DD3"/>
    <w:rsid w:val="00FE424B"/>
    <w:rsid w:val="00FE58D8"/>
    <w:rsid w:val="00FE5E18"/>
    <w:rsid w:val="00FE60FC"/>
    <w:rsid w:val="00FE65F5"/>
    <w:rsid w:val="00FE675C"/>
    <w:rsid w:val="00FE67DF"/>
    <w:rsid w:val="00FE6CF9"/>
    <w:rsid w:val="00FE7237"/>
    <w:rsid w:val="00FE7B38"/>
    <w:rsid w:val="00FE7E11"/>
    <w:rsid w:val="00FF0D81"/>
    <w:rsid w:val="00FF0EBE"/>
    <w:rsid w:val="00FF11BC"/>
    <w:rsid w:val="00FF1714"/>
    <w:rsid w:val="00FF178E"/>
    <w:rsid w:val="00FF1817"/>
    <w:rsid w:val="00FF1940"/>
    <w:rsid w:val="00FF1B36"/>
    <w:rsid w:val="00FF1B94"/>
    <w:rsid w:val="00FF1BC8"/>
    <w:rsid w:val="00FF1FB5"/>
    <w:rsid w:val="00FF255F"/>
    <w:rsid w:val="00FF2794"/>
    <w:rsid w:val="00FF2841"/>
    <w:rsid w:val="00FF349F"/>
    <w:rsid w:val="00FF34A2"/>
    <w:rsid w:val="00FF37B7"/>
    <w:rsid w:val="00FF392F"/>
    <w:rsid w:val="00FF3B8E"/>
    <w:rsid w:val="00FF411C"/>
    <w:rsid w:val="00FF418E"/>
    <w:rsid w:val="00FF5AF5"/>
    <w:rsid w:val="00FF5F9F"/>
    <w:rsid w:val="00FF61FB"/>
    <w:rsid w:val="00FF6439"/>
    <w:rsid w:val="00FF6688"/>
    <w:rsid w:val="00FF6EE7"/>
    <w:rsid w:val="00FF75F3"/>
    <w:rsid w:val="07EAD7CE"/>
    <w:rsid w:val="1D436BD4"/>
    <w:rsid w:val="70884738"/>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54F483B9"/>
  <w15:chartTrackingRefBased/>
  <w15:docId w15:val="{A2AB5FF2-8F2E-47F4-AAD7-9B652C54BD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7723D0"/>
    <w:pPr>
      <w:keepNext/>
      <w:keepLines/>
      <w:spacing w:before="40" w:after="0" w:line="256" w:lineRule="auto"/>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7723D0"/>
    <w:pPr>
      <w:keepNext/>
      <w:keepLines/>
      <w:spacing w:before="40" w:after="0" w:line="256" w:lineRule="auto"/>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7400"/>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7400"/>
  </w:style>
  <w:style w:type="paragraph" w:styleId="Footer">
    <w:name w:val="footer"/>
    <w:basedOn w:val="Normal"/>
    <w:link w:val="FooterChar"/>
    <w:uiPriority w:val="99"/>
    <w:unhideWhenUsed/>
    <w:rsid w:val="00DD7400"/>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7400"/>
  </w:style>
  <w:style w:type="character" w:styleId="PageNumber">
    <w:name w:val="page number"/>
    <w:basedOn w:val="DefaultParagraphFont"/>
    <w:uiPriority w:val="99"/>
    <w:semiHidden/>
    <w:unhideWhenUsed/>
    <w:rsid w:val="00DD7400"/>
  </w:style>
  <w:style w:type="character" w:styleId="Hyperlink">
    <w:name w:val="Hyperlink"/>
    <w:basedOn w:val="DefaultParagraphFont"/>
    <w:uiPriority w:val="99"/>
    <w:unhideWhenUsed/>
    <w:rsid w:val="00AB2728"/>
    <w:rPr>
      <w:color w:val="0563C1" w:themeColor="hyperlink"/>
      <w:u w:val="single"/>
    </w:rPr>
  </w:style>
  <w:style w:type="paragraph" w:styleId="NormalWeb">
    <w:name w:val="Normal (Web)"/>
    <w:basedOn w:val="Normal"/>
    <w:uiPriority w:val="99"/>
    <w:unhideWhenUsed/>
    <w:rsid w:val="00AB2728"/>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AB2728"/>
    <w:rPr>
      <w:i/>
      <w:iCs/>
    </w:rPr>
  </w:style>
  <w:style w:type="character" w:styleId="UnresolvedMention">
    <w:name w:val="Unresolved Mention"/>
    <w:basedOn w:val="DefaultParagraphFont"/>
    <w:uiPriority w:val="99"/>
    <w:semiHidden/>
    <w:unhideWhenUsed/>
    <w:rsid w:val="00EE3304"/>
    <w:rPr>
      <w:color w:val="605E5C"/>
      <w:shd w:val="clear" w:color="auto" w:fill="E1DFDD"/>
    </w:rPr>
  </w:style>
  <w:style w:type="character" w:customStyle="1" w:styleId="Heading2Char">
    <w:name w:val="Heading 2 Char"/>
    <w:basedOn w:val="DefaultParagraphFont"/>
    <w:link w:val="Heading2"/>
    <w:uiPriority w:val="9"/>
    <w:semiHidden/>
    <w:rsid w:val="007723D0"/>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semiHidden/>
    <w:rsid w:val="007723D0"/>
    <w:rPr>
      <w:rFonts w:asciiTheme="majorHAnsi" w:eastAsiaTheme="majorEastAsia" w:hAnsiTheme="majorHAnsi" w:cstheme="majorBidi"/>
      <w:color w:val="1F3763" w:themeColor="accent1" w:themeShade="7F"/>
      <w:sz w:val="24"/>
      <w:szCs w:val="24"/>
    </w:rPr>
  </w:style>
  <w:style w:type="paragraph" w:styleId="Title">
    <w:name w:val="Title"/>
    <w:basedOn w:val="Normal"/>
    <w:next w:val="Normal"/>
    <w:link w:val="TitleChar"/>
    <w:uiPriority w:val="10"/>
    <w:qFormat/>
    <w:rsid w:val="007723D0"/>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723D0"/>
    <w:rPr>
      <w:rFonts w:asciiTheme="majorHAnsi" w:eastAsiaTheme="majorEastAsia" w:hAnsiTheme="majorHAnsi" w:cstheme="majorBidi"/>
      <w:spacing w:val="-10"/>
      <w:kern w:val="28"/>
      <w:sz w:val="56"/>
      <w:szCs w:val="56"/>
    </w:rPr>
  </w:style>
  <w:style w:type="numbering" w:customStyle="1" w:styleId="NoList1">
    <w:name w:val="No List1"/>
    <w:next w:val="NoList"/>
    <w:uiPriority w:val="99"/>
    <w:semiHidden/>
    <w:unhideWhenUsed/>
    <w:rsid w:val="0093199F"/>
  </w:style>
  <w:style w:type="table" w:customStyle="1" w:styleId="TableGrid1">
    <w:name w:val="Table Grid1"/>
    <w:basedOn w:val="TableNormal"/>
    <w:next w:val="TableGrid"/>
    <w:uiPriority w:val="59"/>
    <w:rsid w:val="0093199F"/>
    <w:pPr>
      <w:spacing w:after="0" w:line="240" w:lineRule="auto"/>
    </w:pPr>
    <w:rPr>
      <w:rFonts w:eastAsia="SimSun"/>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9319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2">
    <w:name w:val="No List2"/>
    <w:next w:val="NoList"/>
    <w:uiPriority w:val="99"/>
    <w:semiHidden/>
    <w:unhideWhenUsed/>
    <w:rsid w:val="00C410A8"/>
  </w:style>
  <w:style w:type="table" w:customStyle="1" w:styleId="TableGrid2">
    <w:name w:val="Table Grid2"/>
    <w:basedOn w:val="TableNormal"/>
    <w:next w:val="TableGrid"/>
    <w:uiPriority w:val="59"/>
    <w:rsid w:val="00C410A8"/>
    <w:pPr>
      <w:spacing w:after="0" w:line="240" w:lineRule="auto"/>
    </w:pPr>
    <w:rPr>
      <w:rFonts w:eastAsia="SimSun"/>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3">
    <w:name w:val="No List3"/>
    <w:next w:val="NoList"/>
    <w:uiPriority w:val="99"/>
    <w:semiHidden/>
    <w:unhideWhenUsed/>
    <w:rsid w:val="007A4520"/>
  </w:style>
  <w:style w:type="table" w:customStyle="1" w:styleId="TableGrid3">
    <w:name w:val="Table Grid3"/>
    <w:basedOn w:val="TableNormal"/>
    <w:next w:val="TableGrid"/>
    <w:uiPriority w:val="59"/>
    <w:rsid w:val="007A4520"/>
    <w:pPr>
      <w:spacing w:after="0" w:line="240" w:lineRule="auto"/>
    </w:pPr>
    <w:rPr>
      <w:rFonts w:eastAsia="SimSun"/>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A351D"/>
    <w:pPr>
      <w:ind w:left="720"/>
      <w:contextualSpacing/>
    </w:pPr>
  </w:style>
  <w:style w:type="table" w:customStyle="1" w:styleId="TableGrid4">
    <w:name w:val="Table Grid4"/>
    <w:basedOn w:val="TableNormal"/>
    <w:next w:val="TableGrid"/>
    <w:uiPriority w:val="59"/>
    <w:rsid w:val="00E24217"/>
    <w:pPr>
      <w:spacing w:after="0" w:line="240" w:lineRule="auto"/>
    </w:pPr>
    <w:rPr>
      <w:rFonts w:eastAsiaTheme="minorEastAsia"/>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E75BC5"/>
    <w:pPr>
      <w:spacing w:after="0" w:line="240" w:lineRule="auto"/>
    </w:pPr>
    <w:rPr>
      <w:rFonts w:eastAsiaTheme="minorEastAsia"/>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59"/>
    <w:rsid w:val="00FC7DEE"/>
    <w:pPr>
      <w:spacing w:after="0" w:line="240" w:lineRule="auto"/>
    </w:pPr>
    <w:rPr>
      <w:rFonts w:eastAsiaTheme="minorEastAsia"/>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5542919">
      <w:bodyDiv w:val="1"/>
      <w:marLeft w:val="0"/>
      <w:marRight w:val="0"/>
      <w:marTop w:val="0"/>
      <w:marBottom w:val="0"/>
      <w:divBdr>
        <w:top w:val="none" w:sz="0" w:space="0" w:color="auto"/>
        <w:left w:val="none" w:sz="0" w:space="0" w:color="auto"/>
        <w:bottom w:val="none" w:sz="0" w:space="0" w:color="auto"/>
        <w:right w:val="none" w:sz="0" w:space="0" w:color="auto"/>
      </w:divBdr>
    </w:div>
    <w:div w:id="495222180">
      <w:bodyDiv w:val="1"/>
      <w:marLeft w:val="0"/>
      <w:marRight w:val="0"/>
      <w:marTop w:val="0"/>
      <w:marBottom w:val="0"/>
      <w:divBdr>
        <w:top w:val="none" w:sz="0" w:space="0" w:color="auto"/>
        <w:left w:val="none" w:sz="0" w:space="0" w:color="auto"/>
        <w:bottom w:val="none" w:sz="0" w:space="0" w:color="auto"/>
        <w:right w:val="none" w:sz="0" w:space="0" w:color="auto"/>
      </w:divBdr>
      <w:divsChild>
        <w:div w:id="1103452193">
          <w:marLeft w:val="0"/>
          <w:marRight w:val="0"/>
          <w:marTop w:val="0"/>
          <w:marBottom w:val="0"/>
          <w:divBdr>
            <w:top w:val="none" w:sz="0" w:space="0" w:color="auto"/>
            <w:left w:val="none" w:sz="0" w:space="0" w:color="auto"/>
            <w:bottom w:val="none" w:sz="0" w:space="0" w:color="auto"/>
            <w:right w:val="none" w:sz="0" w:space="0" w:color="auto"/>
          </w:divBdr>
          <w:divsChild>
            <w:div w:id="1052195616">
              <w:marLeft w:val="-75"/>
              <w:marRight w:val="0"/>
              <w:marTop w:val="30"/>
              <w:marBottom w:val="30"/>
              <w:divBdr>
                <w:top w:val="none" w:sz="0" w:space="0" w:color="auto"/>
                <w:left w:val="none" w:sz="0" w:space="0" w:color="auto"/>
                <w:bottom w:val="none" w:sz="0" w:space="0" w:color="auto"/>
                <w:right w:val="none" w:sz="0" w:space="0" w:color="auto"/>
              </w:divBdr>
              <w:divsChild>
                <w:div w:id="1261059124">
                  <w:marLeft w:val="0"/>
                  <w:marRight w:val="0"/>
                  <w:marTop w:val="0"/>
                  <w:marBottom w:val="0"/>
                  <w:divBdr>
                    <w:top w:val="none" w:sz="0" w:space="0" w:color="auto"/>
                    <w:left w:val="none" w:sz="0" w:space="0" w:color="auto"/>
                    <w:bottom w:val="none" w:sz="0" w:space="0" w:color="auto"/>
                    <w:right w:val="none" w:sz="0" w:space="0" w:color="auto"/>
                  </w:divBdr>
                  <w:divsChild>
                    <w:div w:id="1622153046">
                      <w:marLeft w:val="0"/>
                      <w:marRight w:val="0"/>
                      <w:marTop w:val="0"/>
                      <w:marBottom w:val="0"/>
                      <w:divBdr>
                        <w:top w:val="none" w:sz="0" w:space="0" w:color="auto"/>
                        <w:left w:val="none" w:sz="0" w:space="0" w:color="auto"/>
                        <w:bottom w:val="none" w:sz="0" w:space="0" w:color="auto"/>
                        <w:right w:val="none" w:sz="0" w:space="0" w:color="auto"/>
                      </w:divBdr>
                    </w:div>
                  </w:divsChild>
                </w:div>
                <w:div w:id="1379822656">
                  <w:marLeft w:val="0"/>
                  <w:marRight w:val="0"/>
                  <w:marTop w:val="0"/>
                  <w:marBottom w:val="0"/>
                  <w:divBdr>
                    <w:top w:val="none" w:sz="0" w:space="0" w:color="auto"/>
                    <w:left w:val="none" w:sz="0" w:space="0" w:color="auto"/>
                    <w:bottom w:val="none" w:sz="0" w:space="0" w:color="auto"/>
                    <w:right w:val="none" w:sz="0" w:space="0" w:color="auto"/>
                  </w:divBdr>
                  <w:divsChild>
                    <w:div w:id="1084258164">
                      <w:marLeft w:val="0"/>
                      <w:marRight w:val="0"/>
                      <w:marTop w:val="0"/>
                      <w:marBottom w:val="0"/>
                      <w:divBdr>
                        <w:top w:val="none" w:sz="0" w:space="0" w:color="auto"/>
                        <w:left w:val="none" w:sz="0" w:space="0" w:color="auto"/>
                        <w:bottom w:val="none" w:sz="0" w:space="0" w:color="auto"/>
                        <w:right w:val="none" w:sz="0" w:space="0" w:color="auto"/>
                      </w:divBdr>
                    </w:div>
                  </w:divsChild>
                </w:div>
                <w:div w:id="1736195885">
                  <w:marLeft w:val="0"/>
                  <w:marRight w:val="0"/>
                  <w:marTop w:val="0"/>
                  <w:marBottom w:val="0"/>
                  <w:divBdr>
                    <w:top w:val="none" w:sz="0" w:space="0" w:color="auto"/>
                    <w:left w:val="none" w:sz="0" w:space="0" w:color="auto"/>
                    <w:bottom w:val="none" w:sz="0" w:space="0" w:color="auto"/>
                    <w:right w:val="none" w:sz="0" w:space="0" w:color="auto"/>
                  </w:divBdr>
                  <w:divsChild>
                    <w:div w:id="86117399">
                      <w:marLeft w:val="0"/>
                      <w:marRight w:val="0"/>
                      <w:marTop w:val="0"/>
                      <w:marBottom w:val="0"/>
                      <w:divBdr>
                        <w:top w:val="none" w:sz="0" w:space="0" w:color="auto"/>
                        <w:left w:val="none" w:sz="0" w:space="0" w:color="auto"/>
                        <w:bottom w:val="none" w:sz="0" w:space="0" w:color="auto"/>
                        <w:right w:val="none" w:sz="0" w:space="0" w:color="auto"/>
                      </w:divBdr>
                    </w:div>
                  </w:divsChild>
                </w:div>
                <w:div w:id="2032144381">
                  <w:marLeft w:val="0"/>
                  <w:marRight w:val="0"/>
                  <w:marTop w:val="0"/>
                  <w:marBottom w:val="0"/>
                  <w:divBdr>
                    <w:top w:val="none" w:sz="0" w:space="0" w:color="auto"/>
                    <w:left w:val="none" w:sz="0" w:space="0" w:color="auto"/>
                    <w:bottom w:val="none" w:sz="0" w:space="0" w:color="auto"/>
                    <w:right w:val="none" w:sz="0" w:space="0" w:color="auto"/>
                  </w:divBdr>
                  <w:divsChild>
                    <w:div w:id="887381986">
                      <w:marLeft w:val="0"/>
                      <w:marRight w:val="0"/>
                      <w:marTop w:val="0"/>
                      <w:marBottom w:val="0"/>
                      <w:divBdr>
                        <w:top w:val="none" w:sz="0" w:space="0" w:color="auto"/>
                        <w:left w:val="none" w:sz="0" w:space="0" w:color="auto"/>
                        <w:bottom w:val="none" w:sz="0" w:space="0" w:color="auto"/>
                        <w:right w:val="none" w:sz="0" w:space="0" w:color="auto"/>
                      </w:divBdr>
                    </w:div>
                  </w:divsChild>
                </w:div>
                <w:div w:id="1377392688">
                  <w:marLeft w:val="0"/>
                  <w:marRight w:val="0"/>
                  <w:marTop w:val="0"/>
                  <w:marBottom w:val="0"/>
                  <w:divBdr>
                    <w:top w:val="none" w:sz="0" w:space="0" w:color="auto"/>
                    <w:left w:val="none" w:sz="0" w:space="0" w:color="auto"/>
                    <w:bottom w:val="none" w:sz="0" w:space="0" w:color="auto"/>
                    <w:right w:val="none" w:sz="0" w:space="0" w:color="auto"/>
                  </w:divBdr>
                  <w:divsChild>
                    <w:div w:id="2032294283">
                      <w:marLeft w:val="0"/>
                      <w:marRight w:val="0"/>
                      <w:marTop w:val="0"/>
                      <w:marBottom w:val="0"/>
                      <w:divBdr>
                        <w:top w:val="none" w:sz="0" w:space="0" w:color="auto"/>
                        <w:left w:val="none" w:sz="0" w:space="0" w:color="auto"/>
                        <w:bottom w:val="none" w:sz="0" w:space="0" w:color="auto"/>
                        <w:right w:val="none" w:sz="0" w:space="0" w:color="auto"/>
                      </w:divBdr>
                    </w:div>
                  </w:divsChild>
                </w:div>
                <w:div w:id="678120689">
                  <w:marLeft w:val="0"/>
                  <w:marRight w:val="0"/>
                  <w:marTop w:val="0"/>
                  <w:marBottom w:val="0"/>
                  <w:divBdr>
                    <w:top w:val="none" w:sz="0" w:space="0" w:color="auto"/>
                    <w:left w:val="none" w:sz="0" w:space="0" w:color="auto"/>
                    <w:bottom w:val="none" w:sz="0" w:space="0" w:color="auto"/>
                    <w:right w:val="none" w:sz="0" w:space="0" w:color="auto"/>
                  </w:divBdr>
                  <w:divsChild>
                    <w:div w:id="1337617333">
                      <w:marLeft w:val="0"/>
                      <w:marRight w:val="0"/>
                      <w:marTop w:val="0"/>
                      <w:marBottom w:val="0"/>
                      <w:divBdr>
                        <w:top w:val="none" w:sz="0" w:space="0" w:color="auto"/>
                        <w:left w:val="none" w:sz="0" w:space="0" w:color="auto"/>
                        <w:bottom w:val="none" w:sz="0" w:space="0" w:color="auto"/>
                        <w:right w:val="none" w:sz="0" w:space="0" w:color="auto"/>
                      </w:divBdr>
                    </w:div>
                  </w:divsChild>
                </w:div>
                <w:div w:id="126045000">
                  <w:marLeft w:val="0"/>
                  <w:marRight w:val="0"/>
                  <w:marTop w:val="0"/>
                  <w:marBottom w:val="0"/>
                  <w:divBdr>
                    <w:top w:val="none" w:sz="0" w:space="0" w:color="auto"/>
                    <w:left w:val="none" w:sz="0" w:space="0" w:color="auto"/>
                    <w:bottom w:val="none" w:sz="0" w:space="0" w:color="auto"/>
                    <w:right w:val="none" w:sz="0" w:space="0" w:color="auto"/>
                  </w:divBdr>
                  <w:divsChild>
                    <w:div w:id="1534610094">
                      <w:marLeft w:val="0"/>
                      <w:marRight w:val="0"/>
                      <w:marTop w:val="0"/>
                      <w:marBottom w:val="0"/>
                      <w:divBdr>
                        <w:top w:val="none" w:sz="0" w:space="0" w:color="auto"/>
                        <w:left w:val="none" w:sz="0" w:space="0" w:color="auto"/>
                        <w:bottom w:val="none" w:sz="0" w:space="0" w:color="auto"/>
                        <w:right w:val="none" w:sz="0" w:space="0" w:color="auto"/>
                      </w:divBdr>
                    </w:div>
                  </w:divsChild>
                </w:div>
                <w:div w:id="1708873314">
                  <w:marLeft w:val="0"/>
                  <w:marRight w:val="0"/>
                  <w:marTop w:val="0"/>
                  <w:marBottom w:val="0"/>
                  <w:divBdr>
                    <w:top w:val="none" w:sz="0" w:space="0" w:color="auto"/>
                    <w:left w:val="none" w:sz="0" w:space="0" w:color="auto"/>
                    <w:bottom w:val="none" w:sz="0" w:space="0" w:color="auto"/>
                    <w:right w:val="none" w:sz="0" w:space="0" w:color="auto"/>
                  </w:divBdr>
                  <w:divsChild>
                    <w:div w:id="963657792">
                      <w:marLeft w:val="0"/>
                      <w:marRight w:val="0"/>
                      <w:marTop w:val="0"/>
                      <w:marBottom w:val="0"/>
                      <w:divBdr>
                        <w:top w:val="none" w:sz="0" w:space="0" w:color="auto"/>
                        <w:left w:val="none" w:sz="0" w:space="0" w:color="auto"/>
                        <w:bottom w:val="none" w:sz="0" w:space="0" w:color="auto"/>
                        <w:right w:val="none" w:sz="0" w:space="0" w:color="auto"/>
                      </w:divBdr>
                    </w:div>
                  </w:divsChild>
                </w:div>
                <w:div w:id="746725568">
                  <w:marLeft w:val="0"/>
                  <w:marRight w:val="0"/>
                  <w:marTop w:val="0"/>
                  <w:marBottom w:val="0"/>
                  <w:divBdr>
                    <w:top w:val="none" w:sz="0" w:space="0" w:color="auto"/>
                    <w:left w:val="none" w:sz="0" w:space="0" w:color="auto"/>
                    <w:bottom w:val="none" w:sz="0" w:space="0" w:color="auto"/>
                    <w:right w:val="none" w:sz="0" w:space="0" w:color="auto"/>
                  </w:divBdr>
                  <w:divsChild>
                    <w:div w:id="437721788">
                      <w:marLeft w:val="0"/>
                      <w:marRight w:val="0"/>
                      <w:marTop w:val="0"/>
                      <w:marBottom w:val="0"/>
                      <w:divBdr>
                        <w:top w:val="none" w:sz="0" w:space="0" w:color="auto"/>
                        <w:left w:val="none" w:sz="0" w:space="0" w:color="auto"/>
                        <w:bottom w:val="none" w:sz="0" w:space="0" w:color="auto"/>
                        <w:right w:val="none" w:sz="0" w:space="0" w:color="auto"/>
                      </w:divBdr>
                    </w:div>
                  </w:divsChild>
                </w:div>
                <w:div w:id="1399325233">
                  <w:marLeft w:val="0"/>
                  <w:marRight w:val="0"/>
                  <w:marTop w:val="0"/>
                  <w:marBottom w:val="0"/>
                  <w:divBdr>
                    <w:top w:val="none" w:sz="0" w:space="0" w:color="auto"/>
                    <w:left w:val="none" w:sz="0" w:space="0" w:color="auto"/>
                    <w:bottom w:val="none" w:sz="0" w:space="0" w:color="auto"/>
                    <w:right w:val="none" w:sz="0" w:space="0" w:color="auto"/>
                  </w:divBdr>
                  <w:divsChild>
                    <w:div w:id="131408894">
                      <w:marLeft w:val="0"/>
                      <w:marRight w:val="0"/>
                      <w:marTop w:val="0"/>
                      <w:marBottom w:val="0"/>
                      <w:divBdr>
                        <w:top w:val="none" w:sz="0" w:space="0" w:color="auto"/>
                        <w:left w:val="none" w:sz="0" w:space="0" w:color="auto"/>
                        <w:bottom w:val="none" w:sz="0" w:space="0" w:color="auto"/>
                        <w:right w:val="none" w:sz="0" w:space="0" w:color="auto"/>
                      </w:divBdr>
                    </w:div>
                  </w:divsChild>
                </w:div>
                <w:div w:id="82991346">
                  <w:marLeft w:val="0"/>
                  <w:marRight w:val="0"/>
                  <w:marTop w:val="0"/>
                  <w:marBottom w:val="0"/>
                  <w:divBdr>
                    <w:top w:val="none" w:sz="0" w:space="0" w:color="auto"/>
                    <w:left w:val="none" w:sz="0" w:space="0" w:color="auto"/>
                    <w:bottom w:val="none" w:sz="0" w:space="0" w:color="auto"/>
                    <w:right w:val="none" w:sz="0" w:space="0" w:color="auto"/>
                  </w:divBdr>
                  <w:divsChild>
                    <w:div w:id="532502384">
                      <w:marLeft w:val="0"/>
                      <w:marRight w:val="0"/>
                      <w:marTop w:val="0"/>
                      <w:marBottom w:val="0"/>
                      <w:divBdr>
                        <w:top w:val="none" w:sz="0" w:space="0" w:color="auto"/>
                        <w:left w:val="none" w:sz="0" w:space="0" w:color="auto"/>
                        <w:bottom w:val="none" w:sz="0" w:space="0" w:color="auto"/>
                        <w:right w:val="none" w:sz="0" w:space="0" w:color="auto"/>
                      </w:divBdr>
                    </w:div>
                  </w:divsChild>
                </w:div>
                <w:div w:id="294261879">
                  <w:marLeft w:val="0"/>
                  <w:marRight w:val="0"/>
                  <w:marTop w:val="0"/>
                  <w:marBottom w:val="0"/>
                  <w:divBdr>
                    <w:top w:val="none" w:sz="0" w:space="0" w:color="auto"/>
                    <w:left w:val="none" w:sz="0" w:space="0" w:color="auto"/>
                    <w:bottom w:val="none" w:sz="0" w:space="0" w:color="auto"/>
                    <w:right w:val="none" w:sz="0" w:space="0" w:color="auto"/>
                  </w:divBdr>
                  <w:divsChild>
                    <w:div w:id="1611661489">
                      <w:marLeft w:val="0"/>
                      <w:marRight w:val="0"/>
                      <w:marTop w:val="0"/>
                      <w:marBottom w:val="0"/>
                      <w:divBdr>
                        <w:top w:val="none" w:sz="0" w:space="0" w:color="auto"/>
                        <w:left w:val="none" w:sz="0" w:space="0" w:color="auto"/>
                        <w:bottom w:val="none" w:sz="0" w:space="0" w:color="auto"/>
                        <w:right w:val="none" w:sz="0" w:space="0" w:color="auto"/>
                      </w:divBdr>
                    </w:div>
                  </w:divsChild>
                </w:div>
                <w:div w:id="1409883841">
                  <w:marLeft w:val="0"/>
                  <w:marRight w:val="0"/>
                  <w:marTop w:val="0"/>
                  <w:marBottom w:val="0"/>
                  <w:divBdr>
                    <w:top w:val="none" w:sz="0" w:space="0" w:color="auto"/>
                    <w:left w:val="none" w:sz="0" w:space="0" w:color="auto"/>
                    <w:bottom w:val="none" w:sz="0" w:space="0" w:color="auto"/>
                    <w:right w:val="none" w:sz="0" w:space="0" w:color="auto"/>
                  </w:divBdr>
                  <w:divsChild>
                    <w:div w:id="928275391">
                      <w:marLeft w:val="0"/>
                      <w:marRight w:val="0"/>
                      <w:marTop w:val="0"/>
                      <w:marBottom w:val="0"/>
                      <w:divBdr>
                        <w:top w:val="none" w:sz="0" w:space="0" w:color="auto"/>
                        <w:left w:val="none" w:sz="0" w:space="0" w:color="auto"/>
                        <w:bottom w:val="none" w:sz="0" w:space="0" w:color="auto"/>
                        <w:right w:val="none" w:sz="0" w:space="0" w:color="auto"/>
                      </w:divBdr>
                    </w:div>
                  </w:divsChild>
                </w:div>
                <w:div w:id="1718428259">
                  <w:marLeft w:val="0"/>
                  <w:marRight w:val="0"/>
                  <w:marTop w:val="0"/>
                  <w:marBottom w:val="0"/>
                  <w:divBdr>
                    <w:top w:val="none" w:sz="0" w:space="0" w:color="auto"/>
                    <w:left w:val="none" w:sz="0" w:space="0" w:color="auto"/>
                    <w:bottom w:val="none" w:sz="0" w:space="0" w:color="auto"/>
                    <w:right w:val="none" w:sz="0" w:space="0" w:color="auto"/>
                  </w:divBdr>
                  <w:divsChild>
                    <w:div w:id="1917279047">
                      <w:marLeft w:val="0"/>
                      <w:marRight w:val="0"/>
                      <w:marTop w:val="0"/>
                      <w:marBottom w:val="0"/>
                      <w:divBdr>
                        <w:top w:val="none" w:sz="0" w:space="0" w:color="auto"/>
                        <w:left w:val="none" w:sz="0" w:space="0" w:color="auto"/>
                        <w:bottom w:val="none" w:sz="0" w:space="0" w:color="auto"/>
                        <w:right w:val="none" w:sz="0" w:space="0" w:color="auto"/>
                      </w:divBdr>
                    </w:div>
                  </w:divsChild>
                </w:div>
                <w:div w:id="628316667">
                  <w:marLeft w:val="0"/>
                  <w:marRight w:val="0"/>
                  <w:marTop w:val="0"/>
                  <w:marBottom w:val="0"/>
                  <w:divBdr>
                    <w:top w:val="none" w:sz="0" w:space="0" w:color="auto"/>
                    <w:left w:val="none" w:sz="0" w:space="0" w:color="auto"/>
                    <w:bottom w:val="none" w:sz="0" w:space="0" w:color="auto"/>
                    <w:right w:val="none" w:sz="0" w:space="0" w:color="auto"/>
                  </w:divBdr>
                  <w:divsChild>
                    <w:div w:id="979502858">
                      <w:marLeft w:val="0"/>
                      <w:marRight w:val="0"/>
                      <w:marTop w:val="0"/>
                      <w:marBottom w:val="0"/>
                      <w:divBdr>
                        <w:top w:val="none" w:sz="0" w:space="0" w:color="auto"/>
                        <w:left w:val="none" w:sz="0" w:space="0" w:color="auto"/>
                        <w:bottom w:val="none" w:sz="0" w:space="0" w:color="auto"/>
                        <w:right w:val="none" w:sz="0" w:space="0" w:color="auto"/>
                      </w:divBdr>
                    </w:div>
                  </w:divsChild>
                </w:div>
                <w:div w:id="1672024375">
                  <w:marLeft w:val="0"/>
                  <w:marRight w:val="0"/>
                  <w:marTop w:val="0"/>
                  <w:marBottom w:val="0"/>
                  <w:divBdr>
                    <w:top w:val="none" w:sz="0" w:space="0" w:color="auto"/>
                    <w:left w:val="none" w:sz="0" w:space="0" w:color="auto"/>
                    <w:bottom w:val="none" w:sz="0" w:space="0" w:color="auto"/>
                    <w:right w:val="none" w:sz="0" w:space="0" w:color="auto"/>
                  </w:divBdr>
                  <w:divsChild>
                    <w:div w:id="290140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9988819">
          <w:marLeft w:val="0"/>
          <w:marRight w:val="0"/>
          <w:marTop w:val="0"/>
          <w:marBottom w:val="0"/>
          <w:divBdr>
            <w:top w:val="none" w:sz="0" w:space="0" w:color="auto"/>
            <w:left w:val="none" w:sz="0" w:space="0" w:color="auto"/>
            <w:bottom w:val="none" w:sz="0" w:space="0" w:color="auto"/>
            <w:right w:val="none" w:sz="0" w:space="0" w:color="auto"/>
          </w:divBdr>
        </w:div>
        <w:div w:id="948584332">
          <w:marLeft w:val="0"/>
          <w:marRight w:val="0"/>
          <w:marTop w:val="0"/>
          <w:marBottom w:val="0"/>
          <w:divBdr>
            <w:top w:val="none" w:sz="0" w:space="0" w:color="auto"/>
            <w:left w:val="none" w:sz="0" w:space="0" w:color="auto"/>
            <w:bottom w:val="none" w:sz="0" w:space="0" w:color="auto"/>
            <w:right w:val="none" w:sz="0" w:space="0" w:color="auto"/>
          </w:divBdr>
        </w:div>
        <w:div w:id="1870799561">
          <w:marLeft w:val="0"/>
          <w:marRight w:val="0"/>
          <w:marTop w:val="0"/>
          <w:marBottom w:val="0"/>
          <w:divBdr>
            <w:top w:val="none" w:sz="0" w:space="0" w:color="auto"/>
            <w:left w:val="none" w:sz="0" w:space="0" w:color="auto"/>
            <w:bottom w:val="none" w:sz="0" w:space="0" w:color="auto"/>
            <w:right w:val="none" w:sz="0" w:space="0" w:color="auto"/>
          </w:divBdr>
        </w:div>
      </w:divsChild>
    </w:div>
    <w:div w:id="798693284">
      <w:bodyDiv w:val="1"/>
      <w:marLeft w:val="0"/>
      <w:marRight w:val="0"/>
      <w:marTop w:val="0"/>
      <w:marBottom w:val="0"/>
      <w:divBdr>
        <w:top w:val="none" w:sz="0" w:space="0" w:color="auto"/>
        <w:left w:val="none" w:sz="0" w:space="0" w:color="auto"/>
        <w:bottom w:val="none" w:sz="0" w:space="0" w:color="auto"/>
        <w:right w:val="none" w:sz="0" w:space="0" w:color="auto"/>
      </w:divBdr>
    </w:div>
    <w:div w:id="907154743">
      <w:bodyDiv w:val="1"/>
      <w:marLeft w:val="0"/>
      <w:marRight w:val="0"/>
      <w:marTop w:val="0"/>
      <w:marBottom w:val="0"/>
      <w:divBdr>
        <w:top w:val="none" w:sz="0" w:space="0" w:color="auto"/>
        <w:left w:val="none" w:sz="0" w:space="0" w:color="auto"/>
        <w:bottom w:val="none" w:sz="0" w:space="0" w:color="auto"/>
        <w:right w:val="none" w:sz="0" w:space="0" w:color="auto"/>
      </w:divBdr>
    </w:div>
    <w:div w:id="1310400784">
      <w:bodyDiv w:val="1"/>
      <w:marLeft w:val="0"/>
      <w:marRight w:val="0"/>
      <w:marTop w:val="0"/>
      <w:marBottom w:val="0"/>
      <w:divBdr>
        <w:top w:val="none" w:sz="0" w:space="0" w:color="auto"/>
        <w:left w:val="none" w:sz="0" w:space="0" w:color="auto"/>
        <w:bottom w:val="none" w:sz="0" w:space="0" w:color="auto"/>
        <w:right w:val="none" w:sz="0" w:space="0" w:color="auto"/>
      </w:divBdr>
    </w:div>
    <w:div w:id="1452702132">
      <w:bodyDiv w:val="1"/>
      <w:marLeft w:val="0"/>
      <w:marRight w:val="0"/>
      <w:marTop w:val="0"/>
      <w:marBottom w:val="0"/>
      <w:divBdr>
        <w:top w:val="none" w:sz="0" w:space="0" w:color="auto"/>
        <w:left w:val="none" w:sz="0" w:space="0" w:color="auto"/>
        <w:bottom w:val="none" w:sz="0" w:space="0" w:color="auto"/>
        <w:right w:val="none" w:sz="0" w:space="0" w:color="auto"/>
      </w:divBdr>
    </w:div>
    <w:div w:id="14603709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file:///C:\Users\Jan.Altiser\OneDrive%20-%20North%20Central%20Missouri%20Mental%20Health\Documents\M%20Drive\h%09http:\dx.doi.org.proxy.library.umkc.edu\10.1016\j.neuron.2019.03.035&#160;(Links%20to%20an%20external%20site.)" TargetMode="External"/><Relationship Id="rId18" Type="http://schemas.openxmlformats.org/officeDocument/2006/relationships/hyperlink" Target="file:///C:\Users\Jan.Altiser\OneDrive%20-%20North%20Central%20Missouri%20Mental%20Health\Documents\M%20Drive\%09https:\link-springer.com.proxy.library.umkc.edu\article\" TargetMode="External"/><Relationship Id="rId26" Type="http://schemas.openxmlformats.org/officeDocument/2006/relationships/hyperlink" Target="https://doi.org/10.1080/01973533.2017.1350579" TargetMode="External"/><Relationship Id="rId39" Type="http://schemas.openxmlformats.org/officeDocument/2006/relationships/fontTable" Target="fontTable.xml"/><Relationship Id="rId21" Type="http://schemas.openxmlformats.org/officeDocument/2006/relationships/hyperlink" Target="https://doi.org/10.1016/j.childyouth.2019.104483" TargetMode="External"/><Relationship Id="rId34" Type="http://schemas.openxmlformats.org/officeDocument/2006/relationships/package" Target="embeddings/Microsoft_Word_Document.docx"/><Relationship Id="rId7" Type="http://schemas.openxmlformats.org/officeDocument/2006/relationships/settings" Target="settings.xml"/><Relationship Id="rId12" Type="http://schemas.openxmlformats.org/officeDocument/2006/relationships/hyperlink" Target="https://doi.org/10.1016/j.jcrimjus.2018.05.001" TargetMode="External"/><Relationship Id="rId17" Type="http://schemas.openxmlformats.org/officeDocument/2006/relationships/hyperlink" Target="https://doi-org.proxy.library.umkc.edu/10.1080/24750573.2018.1505282" TargetMode="External"/><Relationship Id="rId25" Type="http://schemas.openxmlformats.org/officeDocument/2006/relationships/hyperlink" Target="https://doi.org/10.1177/0306624X16656931" TargetMode="External"/><Relationship Id="rId33" Type="http://schemas.openxmlformats.org/officeDocument/2006/relationships/image" Target="media/image1.emf"/><Relationship Id="rId38" Type="http://schemas.openxmlformats.org/officeDocument/2006/relationships/chart" Target="charts/chart2.xml"/><Relationship Id="rId2" Type="http://schemas.openxmlformats.org/officeDocument/2006/relationships/customXml" Target="../customXml/item2.xml"/><Relationship Id="rId16" Type="http://schemas.openxmlformats.org/officeDocument/2006/relationships/hyperlink" Target="https://doi.org/10.1007/s10560-016-0457-1" TargetMode="External"/><Relationship Id="rId20" Type="http://schemas.openxmlformats.org/officeDocument/2006/relationships/hyperlink" Target="https://doi.org/10.1001/jamapediatrics.2020.1310" TargetMode="External"/><Relationship Id="rId29" Type="http://schemas.openxmlformats.org/officeDocument/2006/relationships/hyperlink" Target="https://doi.org/10.1177/0093854818813184"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doi.org/10.1016/j.childyouth.2020.105023" TargetMode="External"/><Relationship Id="rId24" Type="http://schemas.openxmlformats.org/officeDocument/2006/relationships/hyperlink" Target="http://www.prisma-statement.org/" TargetMode="External"/><Relationship Id="rId32" Type="http://schemas.openxmlformats.org/officeDocument/2006/relationships/header" Target="header1.xml"/><Relationship Id="rId37" Type="http://schemas.openxmlformats.org/officeDocument/2006/relationships/chart" Target="charts/chart1.xml"/><Relationship Id="rId40"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doi.org/10.1007/s12152-018-9393-4" TargetMode="External"/><Relationship Id="rId23" Type="http://schemas.openxmlformats.org/officeDocument/2006/relationships/hyperlink" Target="https://doi.org/10.1177/0306624x17752299" TargetMode="External"/><Relationship Id="rId28" Type="http://schemas.openxmlformats.org/officeDocument/2006/relationships/hyperlink" Target="https://doi-org.proxy.library.umkc.edu/10.1177/1468017317743137" TargetMode="External"/><Relationship Id="rId36" Type="http://schemas.openxmlformats.org/officeDocument/2006/relationships/image" Target="media/image3.png"/><Relationship Id="rId10" Type="http://schemas.openxmlformats.org/officeDocument/2006/relationships/endnotes" Target="endnotes.xml"/><Relationship Id="rId19" Type="http://schemas.openxmlformats.org/officeDocument/2006/relationships/hyperlink" Target="https://doi.org/10.1007/s10612-019-09473-5" TargetMode="External"/><Relationship Id="rId31" Type="http://schemas.openxmlformats.org/officeDocument/2006/relationships/hyperlink" Target="https://doi.org/10.1007/s10826-018-1178-1"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childrensdefense.org/policy/policy-priorities/youth-justice/" TargetMode="External"/><Relationship Id="rId22" Type="http://schemas.openxmlformats.org/officeDocument/2006/relationships/hyperlink" Target="https://doi.org/10.1007/s10560-018-0542-8" TargetMode="External"/><Relationship Id="rId27" Type="http://schemas.openxmlformats.org/officeDocument/2006/relationships/hyperlink" Target="https://doi.org/10.34043/swc.v46i4.103" TargetMode="External"/><Relationship Id="rId30" Type="http://schemas.openxmlformats.org/officeDocument/2006/relationships/hyperlink" Target="https://doi.org/10.1007/s40653-018-0238-4" TargetMode="External"/><Relationship Id="rId35" Type="http://schemas.openxmlformats.org/officeDocument/2006/relationships/image" Target="media/image2.jpeg"/><Relationship Id="rId8" Type="http://schemas.openxmlformats.org/officeDocument/2006/relationships/webSettings" Target="webSettings.xml"/><Relationship Id="rId3" Type="http://schemas.openxmlformats.org/officeDocument/2006/relationships/customXml" Target="../customXml/item3.xml"/></Relationships>
</file>

<file path=word/charts/_rels/chart1.xml.rels><?xml version="1.0" encoding="UTF-8" standalone="yes"?>
<Relationships xmlns="http://schemas.openxmlformats.org/package/2006/relationships"><Relationship Id="rId3" Type="http://schemas.openxmlformats.org/officeDocument/2006/relationships/oleObject" Target="https://ncmmhc-my.sharepoint.com/personal/jan_ncmmh_org/Documents/Documents/Statistical%20Analysi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https://ncmmhc-my.sharepoint.com/personal/jan_ncmmh_org/Documents/Documents/Statistical%20Analysis.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Cumulative  Referrals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'[Statistical Analysis.xlsx]Sheet1'!$B$1</c:f>
              <c:strCache>
                <c:ptCount val="1"/>
                <c:pt idx="0">
                  <c:v>JO</c:v>
                </c:pt>
              </c:strCache>
            </c:strRef>
          </c:tx>
          <c:spPr>
            <a:solidFill>
              <a:schemeClr val="accent1"/>
            </a:solidFill>
            <a:ln>
              <a:solidFill>
                <a:schemeClr val="tx1">
                  <a:lumMod val="15000"/>
                  <a:lumOff val="85000"/>
                </a:schemeClr>
              </a:solidFill>
              <a:prstDash val="sysDash"/>
            </a:ln>
            <a:effectLst/>
          </c:spPr>
          <c:invertIfNegative val="0"/>
          <c:cat>
            <c:numRef>
              <c:f>'[Statistical Analysis.xlsx]Sheet1'!$A$2:$A$10</c:f>
              <c:numCache>
                <c:formatCode>[$-409]mmm\-yy;@</c:formatCode>
                <c:ptCount val="9"/>
                <c:pt idx="0">
                  <c:v>44743</c:v>
                </c:pt>
                <c:pt idx="1">
                  <c:v>44774</c:v>
                </c:pt>
                <c:pt idx="2">
                  <c:v>44805</c:v>
                </c:pt>
                <c:pt idx="3">
                  <c:v>44835</c:v>
                </c:pt>
                <c:pt idx="4">
                  <c:v>44866</c:v>
                </c:pt>
                <c:pt idx="5">
                  <c:v>44896</c:v>
                </c:pt>
                <c:pt idx="6">
                  <c:v>44927</c:v>
                </c:pt>
                <c:pt idx="7">
                  <c:v>44958</c:v>
                </c:pt>
                <c:pt idx="8">
                  <c:v>44986</c:v>
                </c:pt>
              </c:numCache>
            </c:numRef>
          </c:cat>
          <c:val>
            <c:numRef>
              <c:f>'[Statistical Analysis.xlsx]Sheet1'!$B$2:$B$10</c:f>
              <c:numCache>
                <c:formatCode>General</c:formatCode>
                <c:ptCount val="9"/>
                <c:pt idx="0">
                  <c:v>0</c:v>
                </c:pt>
                <c:pt idx="1">
                  <c:v>3</c:v>
                </c:pt>
                <c:pt idx="2">
                  <c:v>3</c:v>
                </c:pt>
                <c:pt idx="3">
                  <c:v>4</c:v>
                </c:pt>
                <c:pt idx="4">
                  <c:v>9</c:v>
                </c:pt>
                <c:pt idx="5">
                  <c:v>9</c:v>
                </c:pt>
                <c:pt idx="6">
                  <c:v>10</c:v>
                </c:pt>
                <c:pt idx="7">
                  <c:v>14</c:v>
                </c:pt>
                <c:pt idx="8">
                  <c:v>15</c:v>
                </c:pt>
              </c:numCache>
            </c:numRef>
          </c:val>
          <c:extLst>
            <c:ext xmlns:c16="http://schemas.microsoft.com/office/drawing/2014/chart" uri="{C3380CC4-5D6E-409C-BE32-E72D297353CC}">
              <c16:uniqueId val="{00000000-486D-4961-AE72-33DB9C63E515}"/>
            </c:ext>
          </c:extLst>
        </c:ser>
        <c:ser>
          <c:idx val="1"/>
          <c:order val="1"/>
          <c:tx>
            <c:strRef>
              <c:f>'[Statistical Analysis.xlsx]Sheet1'!$C$1</c:f>
              <c:strCache>
                <c:ptCount val="1"/>
                <c:pt idx="0">
                  <c:v>Law Enforcement, Children's Division, School System, Other</c:v>
                </c:pt>
              </c:strCache>
            </c:strRef>
          </c:tx>
          <c:spPr>
            <a:solidFill>
              <a:schemeClr val="accent2"/>
            </a:solidFill>
            <a:ln>
              <a:noFill/>
            </a:ln>
            <a:effectLst/>
          </c:spPr>
          <c:invertIfNegative val="0"/>
          <c:cat>
            <c:numRef>
              <c:f>'[Statistical Analysis.xlsx]Sheet1'!$A$2:$A$10</c:f>
              <c:numCache>
                <c:formatCode>[$-409]mmm\-yy;@</c:formatCode>
                <c:ptCount val="9"/>
                <c:pt idx="0">
                  <c:v>44743</c:v>
                </c:pt>
                <c:pt idx="1">
                  <c:v>44774</c:v>
                </c:pt>
                <c:pt idx="2">
                  <c:v>44805</c:v>
                </c:pt>
                <c:pt idx="3">
                  <c:v>44835</c:v>
                </c:pt>
                <c:pt idx="4">
                  <c:v>44866</c:v>
                </c:pt>
                <c:pt idx="5">
                  <c:v>44896</c:v>
                </c:pt>
                <c:pt idx="6">
                  <c:v>44927</c:v>
                </c:pt>
                <c:pt idx="7">
                  <c:v>44958</c:v>
                </c:pt>
                <c:pt idx="8">
                  <c:v>44986</c:v>
                </c:pt>
              </c:numCache>
            </c:numRef>
          </c:cat>
          <c:val>
            <c:numRef>
              <c:f>'[Statistical Analysis.xlsx]Sheet1'!$C$2:$C$10</c:f>
              <c:numCache>
                <c:formatCode>General</c:formatCode>
                <c:ptCount val="9"/>
                <c:pt idx="0">
                  <c:v>5</c:v>
                </c:pt>
                <c:pt idx="1">
                  <c:v>14</c:v>
                </c:pt>
                <c:pt idx="2">
                  <c:v>28</c:v>
                </c:pt>
                <c:pt idx="3">
                  <c:v>30</c:v>
                </c:pt>
                <c:pt idx="4">
                  <c:v>42</c:v>
                </c:pt>
                <c:pt idx="5">
                  <c:v>53</c:v>
                </c:pt>
                <c:pt idx="6">
                  <c:v>62</c:v>
                </c:pt>
                <c:pt idx="7">
                  <c:v>91</c:v>
                </c:pt>
                <c:pt idx="8">
                  <c:v>107</c:v>
                </c:pt>
              </c:numCache>
            </c:numRef>
          </c:val>
          <c:extLst>
            <c:ext xmlns:c16="http://schemas.microsoft.com/office/drawing/2014/chart" uri="{C3380CC4-5D6E-409C-BE32-E72D297353CC}">
              <c16:uniqueId val="{00000001-486D-4961-AE72-33DB9C63E515}"/>
            </c:ext>
          </c:extLst>
        </c:ser>
        <c:dLbls>
          <c:showLegendKey val="0"/>
          <c:showVal val="0"/>
          <c:showCatName val="0"/>
          <c:showSerName val="0"/>
          <c:showPercent val="0"/>
          <c:showBubbleSize val="0"/>
        </c:dLbls>
        <c:gapWidth val="219"/>
        <c:overlap val="-27"/>
        <c:axId val="214607248"/>
        <c:axId val="214608688"/>
      </c:barChart>
      <c:dateAx>
        <c:axId val="214607248"/>
        <c:scaling>
          <c:orientation val="minMax"/>
        </c:scaling>
        <c:delete val="0"/>
        <c:axPos val="b"/>
        <c:numFmt formatCode="[$-409]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4608688"/>
        <c:crosses val="autoZero"/>
        <c:auto val="1"/>
        <c:lblOffset val="100"/>
        <c:baseTimeUnit val="months"/>
      </c:dateAx>
      <c:valAx>
        <c:axId val="2146086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46072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800" b="0" i="0" baseline="0">
                <a:effectLst/>
              </a:rPr>
              <a:t>Project Site Referrals YTD</a:t>
            </a:r>
            <a:endParaRPr lang="en-US">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'[Statistical Analysis.xlsx]Sheet1'!$B$1</c:f>
              <c:strCache>
                <c:ptCount val="1"/>
                <c:pt idx="0">
                  <c:v>JO</c:v>
                </c:pt>
              </c:strCache>
            </c:strRef>
          </c:tx>
          <c:spPr>
            <a:ln w="28575" cap="rnd">
              <a:solidFill>
                <a:schemeClr val="accent1"/>
              </a:solidFill>
              <a:prstDash val="dash"/>
              <a:round/>
            </a:ln>
            <a:effectLst/>
          </c:spPr>
          <c:marker>
            <c:symbol val="none"/>
          </c:marker>
          <c:cat>
            <c:numRef>
              <c:f>'[Statistical Analysis.xlsx]Sheet1'!$A$2:$A$10</c:f>
              <c:numCache>
                <c:formatCode>[$-409]mmm\-yy;@</c:formatCode>
                <c:ptCount val="9"/>
                <c:pt idx="0">
                  <c:v>44743</c:v>
                </c:pt>
                <c:pt idx="1">
                  <c:v>44774</c:v>
                </c:pt>
                <c:pt idx="2">
                  <c:v>44805</c:v>
                </c:pt>
                <c:pt idx="3">
                  <c:v>44835</c:v>
                </c:pt>
                <c:pt idx="4">
                  <c:v>44866</c:v>
                </c:pt>
                <c:pt idx="5">
                  <c:v>44896</c:v>
                </c:pt>
                <c:pt idx="6">
                  <c:v>44927</c:v>
                </c:pt>
                <c:pt idx="7">
                  <c:v>44958</c:v>
                </c:pt>
                <c:pt idx="8">
                  <c:v>44986</c:v>
                </c:pt>
              </c:numCache>
            </c:numRef>
          </c:cat>
          <c:val>
            <c:numRef>
              <c:f>'[Statistical Analysis.xlsx]Sheet1'!$B$2:$B$10</c:f>
              <c:numCache>
                <c:formatCode>General</c:formatCode>
                <c:ptCount val="9"/>
                <c:pt idx="0">
                  <c:v>0</c:v>
                </c:pt>
                <c:pt idx="1">
                  <c:v>3</c:v>
                </c:pt>
                <c:pt idx="2">
                  <c:v>3</c:v>
                </c:pt>
                <c:pt idx="3">
                  <c:v>4</c:v>
                </c:pt>
                <c:pt idx="4">
                  <c:v>9</c:v>
                </c:pt>
                <c:pt idx="5">
                  <c:v>9</c:v>
                </c:pt>
                <c:pt idx="6">
                  <c:v>10</c:v>
                </c:pt>
                <c:pt idx="7">
                  <c:v>14</c:v>
                </c:pt>
                <c:pt idx="8">
                  <c:v>15</c:v>
                </c:pt>
              </c:numCache>
            </c:numRef>
          </c:val>
          <c:smooth val="0"/>
          <c:extLst>
            <c:ext xmlns:c16="http://schemas.microsoft.com/office/drawing/2014/chart" uri="{C3380CC4-5D6E-409C-BE32-E72D297353CC}">
              <c16:uniqueId val="{00000000-8652-4BC0-A66B-276D1459BF62}"/>
            </c:ext>
          </c:extLst>
        </c:ser>
        <c:ser>
          <c:idx val="1"/>
          <c:order val="1"/>
          <c:tx>
            <c:strRef>
              <c:f>'[Statistical Analysis.xlsx]Sheet1'!$C$1</c:f>
              <c:strCache>
                <c:ptCount val="1"/>
                <c:pt idx="0">
                  <c:v>Law Enforcement, Children's Division, School System, Other</c:v>
                </c:pt>
              </c:strCache>
            </c:strRef>
          </c:tx>
          <c:spPr>
            <a:ln w="28575" cap="rnd">
              <a:solidFill>
                <a:schemeClr val="accent2"/>
              </a:solidFill>
              <a:prstDash val="solid"/>
              <a:round/>
            </a:ln>
            <a:effectLst/>
          </c:spPr>
          <c:marker>
            <c:symbol val="none"/>
          </c:marker>
          <c:cat>
            <c:numRef>
              <c:f>'[Statistical Analysis.xlsx]Sheet1'!$A$2:$A$10</c:f>
              <c:numCache>
                <c:formatCode>[$-409]mmm\-yy;@</c:formatCode>
                <c:ptCount val="9"/>
                <c:pt idx="0">
                  <c:v>44743</c:v>
                </c:pt>
                <c:pt idx="1">
                  <c:v>44774</c:v>
                </c:pt>
                <c:pt idx="2">
                  <c:v>44805</c:v>
                </c:pt>
                <c:pt idx="3">
                  <c:v>44835</c:v>
                </c:pt>
                <c:pt idx="4">
                  <c:v>44866</c:v>
                </c:pt>
                <c:pt idx="5">
                  <c:v>44896</c:v>
                </c:pt>
                <c:pt idx="6">
                  <c:v>44927</c:v>
                </c:pt>
                <c:pt idx="7">
                  <c:v>44958</c:v>
                </c:pt>
                <c:pt idx="8">
                  <c:v>44986</c:v>
                </c:pt>
              </c:numCache>
            </c:numRef>
          </c:cat>
          <c:val>
            <c:numRef>
              <c:f>'[Statistical Analysis.xlsx]Sheet1'!$C$2:$C$10</c:f>
              <c:numCache>
                <c:formatCode>General</c:formatCode>
                <c:ptCount val="9"/>
                <c:pt idx="0">
                  <c:v>5</c:v>
                </c:pt>
                <c:pt idx="1">
                  <c:v>14</c:v>
                </c:pt>
                <c:pt idx="2">
                  <c:v>28</c:v>
                </c:pt>
                <c:pt idx="3">
                  <c:v>30</c:v>
                </c:pt>
                <c:pt idx="4">
                  <c:v>42</c:v>
                </c:pt>
                <c:pt idx="5">
                  <c:v>53</c:v>
                </c:pt>
                <c:pt idx="6">
                  <c:v>62</c:v>
                </c:pt>
                <c:pt idx="7">
                  <c:v>91</c:v>
                </c:pt>
                <c:pt idx="8">
                  <c:v>107</c:v>
                </c:pt>
              </c:numCache>
            </c:numRef>
          </c:val>
          <c:smooth val="0"/>
          <c:extLst>
            <c:ext xmlns:c16="http://schemas.microsoft.com/office/drawing/2014/chart" uri="{C3380CC4-5D6E-409C-BE32-E72D297353CC}">
              <c16:uniqueId val="{00000001-8652-4BC0-A66B-276D1459BF62}"/>
            </c:ext>
          </c:extLst>
        </c:ser>
        <c:dLbls>
          <c:showLegendKey val="0"/>
          <c:showVal val="0"/>
          <c:showCatName val="0"/>
          <c:showSerName val="0"/>
          <c:showPercent val="0"/>
          <c:showBubbleSize val="0"/>
        </c:dLbls>
        <c:smooth val="0"/>
        <c:axId val="219709296"/>
        <c:axId val="219710736"/>
      </c:lineChart>
      <c:dateAx>
        <c:axId val="219709296"/>
        <c:scaling>
          <c:orientation val="minMax"/>
        </c:scaling>
        <c:delete val="0"/>
        <c:axPos val="b"/>
        <c:numFmt formatCode="[$-409]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9710736"/>
        <c:crosses val="autoZero"/>
        <c:auto val="1"/>
        <c:lblOffset val="100"/>
        <c:baseTimeUnit val="months"/>
      </c:dateAx>
      <c:valAx>
        <c:axId val="2197107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97092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prstDash val="sysDash"/>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95784F698103A94D8BD851C25F9D96E1" ma:contentTypeVersion="13" ma:contentTypeDescription="Create a new document." ma:contentTypeScope="" ma:versionID="6510d5c6788fa13510aab4e56eb45a75">
  <xsd:schema xmlns:xsd="http://www.w3.org/2001/XMLSchema" xmlns:xs="http://www.w3.org/2001/XMLSchema" xmlns:p="http://schemas.microsoft.com/office/2006/metadata/properties" xmlns:ns3="16a2ca88-6129-41ee-be6f-9bf30bd677a6" xmlns:ns4="532cf8e9-90c4-4170-ab2e-be36879b5ad8" targetNamespace="http://schemas.microsoft.com/office/2006/metadata/properties" ma:root="true" ma:fieldsID="049af2c72276a912806e30e355b738c1" ns3:_="" ns4:_="">
    <xsd:import namespace="16a2ca88-6129-41ee-be6f-9bf30bd677a6"/>
    <xsd:import namespace="532cf8e9-90c4-4170-ab2e-be36879b5ad8"/>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OCR" minOccurs="0"/>
                <xsd:element ref="ns4:MediaServiceGenerationTime" minOccurs="0"/>
                <xsd:element ref="ns4:MediaServiceEventHashCode" minOccurs="0"/>
                <xsd:element ref="ns4:MediaServiceDateTaken"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6a2ca88-6129-41ee-be6f-9bf30bd677a6"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32cf8e9-90c4-4170-ab2e-be36879b5ad8"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C2D0660-77CA-4CA4-8CB6-B5D87ADB29F0}">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157FB65-221E-4975-95C3-3DE8A72D350E}">
  <ds:schemaRefs>
    <ds:schemaRef ds:uri="http://schemas.microsoft.com/sharepoint/v3/contenttype/forms"/>
  </ds:schemaRefs>
</ds:datastoreItem>
</file>

<file path=customXml/itemProps3.xml><?xml version="1.0" encoding="utf-8"?>
<ds:datastoreItem xmlns:ds="http://schemas.openxmlformats.org/officeDocument/2006/customXml" ds:itemID="{70B098BA-A5DB-44F9-90D1-05F34334813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6a2ca88-6129-41ee-be6f-9bf30bd677a6"/>
    <ds:schemaRef ds:uri="532cf8e9-90c4-4170-ab2e-be36879b5ad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A8ABB50-AC5A-4B20-9A53-C4799B71AD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16805</Words>
  <Characters>95795</Characters>
  <Application>Microsoft Office Word</Application>
  <DocSecurity>4</DocSecurity>
  <Lines>798</Lines>
  <Paragraphs>224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112376</CharactersWithSpaces>
  <SharedDoc>false</SharedDoc>
  <HLinks>
    <vt:vector size="126" baseType="variant">
      <vt:variant>
        <vt:i4>983060</vt:i4>
      </vt:variant>
      <vt:variant>
        <vt:i4>60</vt:i4>
      </vt:variant>
      <vt:variant>
        <vt:i4>0</vt:i4>
      </vt:variant>
      <vt:variant>
        <vt:i4>5</vt:i4>
      </vt:variant>
      <vt:variant>
        <vt:lpwstr>https://doi.org/10.1007/s10826-018-1178-1</vt:lpwstr>
      </vt:variant>
      <vt:variant>
        <vt:lpwstr/>
      </vt:variant>
      <vt:variant>
        <vt:i4>262160</vt:i4>
      </vt:variant>
      <vt:variant>
        <vt:i4>57</vt:i4>
      </vt:variant>
      <vt:variant>
        <vt:i4>0</vt:i4>
      </vt:variant>
      <vt:variant>
        <vt:i4>5</vt:i4>
      </vt:variant>
      <vt:variant>
        <vt:lpwstr>https://doi.org/10.1007/s40653-018-0238-4</vt:lpwstr>
      </vt:variant>
      <vt:variant>
        <vt:lpwstr/>
      </vt:variant>
      <vt:variant>
        <vt:i4>1441883</vt:i4>
      </vt:variant>
      <vt:variant>
        <vt:i4>54</vt:i4>
      </vt:variant>
      <vt:variant>
        <vt:i4>0</vt:i4>
      </vt:variant>
      <vt:variant>
        <vt:i4>5</vt:i4>
      </vt:variant>
      <vt:variant>
        <vt:lpwstr>https://doi.org/10.1177/0093854818813184</vt:lpwstr>
      </vt:variant>
      <vt:variant>
        <vt:lpwstr/>
      </vt:variant>
      <vt:variant>
        <vt:i4>7143531</vt:i4>
      </vt:variant>
      <vt:variant>
        <vt:i4>51</vt:i4>
      </vt:variant>
      <vt:variant>
        <vt:i4>0</vt:i4>
      </vt:variant>
      <vt:variant>
        <vt:i4>5</vt:i4>
      </vt:variant>
      <vt:variant>
        <vt:lpwstr>https://doi-org.proxy.library.umkc.edu/10.1177/1468017317743137</vt:lpwstr>
      </vt:variant>
      <vt:variant>
        <vt:lpwstr/>
      </vt:variant>
      <vt:variant>
        <vt:i4>7012463</vt:i4>
      </vt:variant>
      <vt:variant>
        <vt:i4>48</vt:i4>
      </vt:variant>
      <vt:variant>
        <vt:i4>0</vt:i4>
      </vt:variant>
      <vt:variant>
        <vt:i4>5</vt:i4>
      </vt:variant>
      <vt:variant>
        <vt:lpwstr>https://doi.org/10.34043/swc.v46i4.103</vt:lpwstr>
      </vt:variant>
      <vt:variant>
        <vt:lpwstr/>
      </vt:variant>
      <vt:variant>
        <vt:i4>131147</vt:i4>
      </vt:variant>
      <vt:variant>
        <vt:i4>45</vt:i4>
      </vt:variant>
      <vt:variant>
        <vt:i4>0</vt:i4>
      </vt:variant>
      <vt:variant>
        <vt:i4>5</vt:i4>
      </vt:variant>
      <vt:variant>
        <vt:lpwstr>https://doi.org/10.1080/01973533.2017.1350579</vt:lpwstr>
      </vt:variant>
      <vt:variant>
        <vt:lpwstr/>
      </vt:variant>
      <vt:variant>
        <vt:i4>5242972</vt:i4>
      </vt:variant>
      <vt:variant>
        <vt:i4>42</vt:i4>
      </vt:variant>
      <vt:variant>
        <vt:i4>0</vt:i4>
      </vt:variant>
      <vt:variant>
        <vt:i4>5</vt:i4>
      </vt:variant>
      <vt:variant>
        <vt:lpwstr>https://doi.org/10.1177/0306624X16656931</vt:lpwstr>
      </vt:variant>
      <vt:variant>
        <vt:lpwstr/>
      </vt:variant>
      <vt:variant>
        <vt:i4>131166</vt:i4>
      </vt:variant>
      <vt:variant>
        <vt:i4>39</vt:i4>
      </vt:variant>
      <vt:variant>
        <vt:i4>0</vt:i4>
      </vt:variant>
      <vt:variant>
        <vt:i4>5</vt:i4>
      </vt:variant>
      <vt:variant>
        <vt:lpwstr>http://www.prisma-statement.org/</vt:lpwstr>
      </vt:variant>
      <vt:variant>
        <vt:lpwstr/>
      </vt:variant>
      <vt:variant>
        <vt:i4>5374035</vt:i4>
      </vt:variant>
      <vt:variant>
        <vt:i4>36</vt:i4>
      </vt:variant>
      <vt:variant>
        <vt:i4>0</vt:i4>
      </vt:variant>
      <vt:variant>
        <vt:i4>5</vt:i4>
      </vt:variant>
      <vt:variant>
        <vt:lpwstr>https://doi.org/10.1177/0306624x17752299</vt:lpwstr>
      </vt:variant>
      <vt:variant>
        <vt:lpwstr/>
      </vt:variant>
      <vt:variant>
        <vt:i4>393246</vt:i4>
      </vt:variant>
      <vt:variant>
        <vt:i4>33</vt:i4>
      </vt:variant>
      <vt:variant>
        <vt:i4>0</vt:i4>
      </vt:variant>
      <vt:variant>
        <vt:i4>5</vt:i4>
      </vt:variant>
      <vt:variant>
        <vt:lpwstr>https://doi.org/10.1007/s10560-018-0542-8</vt:lpwstr>
      </vt:variant>
      <vt:variant>
        <vt:lpwstr/>
      </vt:variant>
      <vt:variant>
        <vt:i4>4587609</vt:i4>
      </vt:variant>
      <vt:variant>
        <vt:i4>30</vt:i4>
      </vt:variant>
      <vt:variant>
        <vt:i4>0</vt:i4>
      </vt:variant>
      <vt:variant>
        <vt:i4>5</vt:i4>
      </vt:variant>
      <vt:variant>
        <vt:lpwstr>https://doi.org/10.1016/j.childyouth.2019.104483</vt:lpwstr>
      </vt:variant>
      <vt:variant>
        <vt:lpwstr/>
      </vt:variant>
      <vt:variant>
        <vt:i4>6029334</vt:i4>
      </vt:variant>
      <vt:variant>
        <vt:i4>27</vt:i4>
      </vt:variant>
      <vt:variant>
        <vt:i4>0</vt:i4>
      </vt:variant>
      <vt:variant>
        <vt:i4>5</vt:i4>
      </vt:variant>
      <vt:variant>
        <vt:lpwstr>https://doi.org/10.1001/jamapediatrics.2020.1310</vt:lpwstr>
      </vt:variant>
      <vt:variant>
        <vt:lpwstr/>
      </vt:variant>
      <vt:variant>
        <vt:i4>2949181</vt:i4>
      </vt:variant>
      <vt:variant>
        <vt:i4>24</vt:i4>
      </vt:variant>
      <vt:variant>
        <vt:i4>0</vt:i4>
      </vt:variant>
      <vt:variant>
        <vt:i4>5</vt:i4>
      </vt:variant>
      <vt:variant>
        <vt:lpwstr>https://doi.org/10.1007/s10612-019-09473-5</vt:lpwstr>
      </vt:variant>
      <vt:variant>
        <vt:lpwstr/>
      </vt:variant>
      <vt:variant>
        <vt:i4>917508</vt:i4>
      </vt:variant>
      <vt:variant>
        <vt:i4>21</vt:i4>
      </vt:variant>
      <vt:variant>
        <vt:i4>0</vt:i4>
      </vt:variant>
      <vt:variant>
        <vt:i4>5</vt:i4>
      </vt:variant>
      <vt:variant>
        <vt:lpwstr>%09https://link-springer.com.proxy.library.umkc.edu/article/</vt:lpwstr>
      </vt:variant>
      <vt:variant>
        <vt:lpwstr/>
      </vt:variant>
      <vt:variant>
        <vt:i4>4718666</vt:i4>
      </vt:variant>
      <vt:variant>
        <vt:i4>18</vt:i4>
      </vt:variant>
      <vt:variant>
        <vt:i4>0</vt:i4>
      </vt:variant>
      <vt:variant>
        <vt:i4>5</vt:i4>
      </vt:variant>
      <vt:variant>
        <vt:lpwstr>https://doi-org.proxy.library.umkc.edu/10.1080/24750573.2018.1505282</vt:lpwstr>
      </vt:variant>
      <vt:variant>
        <vt:lpwstr/>
      </vt:variant>
      <vt:variant>
        <vt:i4>589850</vt:i4>
      </vt:variant>
      <vt:variant>
        <vt:i4>15</vt:i4>
      </vt:variant>
      <vt:variant>
        <vt:i4>0</vt:i4>
      </vt:variant>
      <vt:variant>
        <vt:i4>5</vt:i4>
      </vt:variant>
      <vt:variant>
        <vt:lpwstr>https://doi.org/10.1007/s10560-016-0457-1</vt:lpwstr>
      </vt:variant>
      <vt:variant>
        <vt:lpwstr/>
      </vt:variant>
      <vt:variant>
        <vt:i4>262168</vt:i4>
      </vt:variant>
      <vt:variant>
        <vt:i4>12</vt:i4>
      </vt:variant>
      <vt:variant>
        <vt:i4>0</vt:i4>
      </vt:variant>
      <vt:variant>
        <vt:i4>5</vt:i4>
      </vt:variant>
      <vt:variant>
        <vt:lpwstr>https://doi.org/10.1007/s12152-018-9393-4</vt:lpwstr>
      </vt:variant>
      <vt:variant>
        <vt:lpwstr/>
      </vt:variant>
      <vt:variant>
        <vt:i4>5242890</vt:i4>
      </vt:variant>
      <vt:variant>
        <vt:i4>9</vt:i4>
      </vt:variant>
      <vt:variant>
        <vt:i4>0</vt:i4>
      </vt:variant>
      <vt:variant>
        <vt:i4>5</vt:i4>
      </vt:variant>
      <vt:variant>
        <vt:lpwstr>https://www.childrensdefense.org/policy/policy-priorities/youth-justice/</vt:lpwstr>
      </vt:variant>
      <vt:variant>
        <vt:lpwstr/>
      </vt:variant>
      <vt:variant>
        <vt:i4>16515174</vt:i4>
      </vt:variant>
      <vt:variant>
        <vt:i4>6</vt:i4>
      </vt:variant>
      <vt:variant>
        <vt:i4>0</vt:i4>
      </vt:variant>
      <vt:variant>
        <vt:i4>5</vt:i4>
      </vt:variant>
      <vt:variant>
        <vt:lpwstr>h%09http://dx.doi.org.proxy.library.umkc.edu/10.1016/j.neuron.2019.03.035 (Links to an external site.)</vt:lpwstr>
      </vt:variant>
      <vt:variant>
        <vt:lpwstr/>
      </vt:variant>
      <vt:variant>
        <vt:i4>3539006</vt:i4>
      </vt:variant>
      <vt:variant>
        <vt:i4>3</vt:i4>
      </vt:variant>
      <vt:variant>
        <vt:i4>0</vt:i4>
      </vt:variant>
      <vt:variant>
        <vt:i4>5</vt:i4>
      </vt:variant>
      <vt:variant>
        <vt:lpwstr>https://doi.org/10.1016/j.jcrimjus.2018.05.001</vt:lpwstr>
      </vt:variant>
      <vt:variant>
        <vt:lpwstr/>
      </vt:variant>
      <vt:variant>
        <vt:i4>4259931</vt:i4>
      </vt:variant>
      <vt:variant>
        <vt:i4>0</vt:i4>
      </vt:variant>
      <vt:variant>
        <vt:i4>0</vt:i4>
      </vt:variant>
      <vt:variant>
        <vt:i4>5</vt:i4>
      </vt:variant>
      <vt:variant>
        <vt:lpwstr>https://doi.org/10.1016/j.childyouth.2020.105023</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 Altiser</dc:creator>
  <cp:keywords/>
  <dc:description/>
  <cp:lastModifiedBy>Powell, Scott J.</cp:lastModifiedBy>
  <cp:revision>2</cp:revision>
  <cp:lastPrinted>2023-07-06T02:01:00Z</cp:lastPrinted>
  <dcterms:created xsi:type="dcterms:W3CDTF">2023-07-17T17:27:00Z</dcterms:created>
  <dcterms:modified xsi:type="dcterms:W3CDTF">2023-07-17T17:27:00Z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0x01010095784F698103A94D8BD851C25F9D96E1</vt:lpwstr>
  </property>
</Properties>
</file>