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415FB1" w14:textId="3C6B2FCA" w:rsidR="00F35D76" w:rsidRDefault="00F35D76" w:rsidP="00F35D76">
      <w:pPr>
        <w:jc w:val="center"/>
        <w:rPr>
          <w:rFonts w:ascii="Times New Roman" w:hAnsi="Times New Roman" w:cs="Times New Roman"/>
          <w:sz w:val="24"/>
          <w:szCs w:val="24"/>
        </w:rPr>
      </w:pPr>
    </w:p>
    <w:p w14:paraId="7700E9A8" w14:textId="77777777" w:rsidR="00315A90" w:rsidRDefault="00315A90" w:rsidP="00F35D76">
      <w:pPr>
        <w:jc w:val="center"/>
      </w:pPr>
    </w:p>
    <w:p w14:paraId="7910CDF6" w14:textId="3134138B" w:rsidR="00EC50E4" w:rsidRPr="00C97A93" w:rsidRDefault="00AD0728" w:rsidP="00F35D76">
      <w:pPr>
        <w:jc w:val="center"/>
        <w:rPr>
          <w:rFonts w:ascii="Times New Roman" w:hAnsi="Times New Roman" w:cs="Times New Roman"/>
          <w:b/>
          <w:bCs/>
          <w:sz w:val="24"/>
          <w:szCs w:val="24"/>
        </w:rPr>
      </w:pPr>
      <w:r w:rsidRPr="00C97A93">
        <w:rPr>
          <w:rFonts w:ascii="Times New Roman" w:hAnsi="Times New Roman" w:cs="Times New Roman"/>
          <w:b/>
          <w:bCs/>
          <w:sz w:val="24"/>
          <w:szCs w:val="24"/>
        </w:rPr>
        <w:t xml:space="preserve">Vivitrol Medication Adherence Rates During the COVID-19 </w:t>
      </w:r>
    </w:p>
    <w:p w14:paraId="14BA40FE" w14:textId="430C1536" w:rsidR="00315A90" w:rsidRPr="00C97A93" w:rsidRDefault="00AD0728" w:rsidP="00F35D76">
      <w:pPr>
        <w:jc w:val="center"/>
        <w:rPr>
          <w:rFonts w:ascii="Times New Roman" w:hAnsi="Times New Roman" w:cs="Times New Roman"/>
          <w:b/>
          <w:bCs/>
          <w:sz w:val="24"/>
          <w:szCs w:val="24"/>
        </w:rPr>
      </w:pPr>
      <w:r w:rsidRPr="00C97A93">
        <w:rPr>
          <w:rFonts w:ascii="Times New Roman" w:hAnsi="Times New Roman" w:cs="Times New Roman"/>
          <w:b/>
          <w:bCs/>
          <w:sz w:val="24"/>
          <w:szCs w:val="24"/>
        </w:rPr>
        <w:t xml:space="preserve">Pandemic </w:t>
      </w:r>
      <w:r w:rsidR="001F6182" w:rsidRPr="00C97A93">
        <w:rPr>
          <w:rFonts w:ascii="Times New Roman" w:hAnsi="Times New Roman" w:cs="Times New Roman"/>
          <w:b/>
          <w:bCs/>
          <w:sz w:val="24"/>
          <w:szCs w:val="24"/>
        </w:rPr>
        <w:t>in</w:t>
      </w:r>
      <w:r w:rsidRPr="00C97A93">
        <w:rPr>
          <w:rFonts w:ascii="Times New Roman" w:hAnsi="Times New Roman" w:cs="Times New Roman"/>
          <w:b/>
          <w:bCs/>
          <w:sz w:val="24"/>
          <w:szCs w:val="24"/>
        </w:rPr>
        <w:t xml:space="preserve"> </w:t>
      </w:r>
      <w:r w:rsidR="001F6182" w:rsidRPr="00C97A93">
        <w:rPr>
          <w:rFonts w:ascii="Times New Roman" w:hAnsi="Times New Roman" w:cs="Times New Roman"/>
          <w:b/>
          <w:bCs/>
          <w:sz w:val="24"/>
          <w:szCs w:val="24"/>
        </w:rPr>
        <w:t>A</w:t>
      </w:r>
      <w:r w:rsidRPr="00C97A93">
        <w:rPr>
          <w:rFonts w:ascii="Times New Roman" w:hAnsi="Times New Roman" w:cs="Times New Roman"/>
          <w:b/>
          <w:bCs/>
          <w:sz w:val="24"/>
          <w:szCs w:val="24"/>
        </w:rPr>
        <w:t xml:space="preserve">n </w:t>
      </w:r>
      <w:r w:rsidR="001F6182" w:rsidRPr="00C97A93">
        <w:rPr>
          <w:rFonts w:ascii="Times New Roman" w:hAnsi="Times New Roman" w:cs="Times New Roman"/>
          <w:b/>
          <w:bCs/>
          <w:sz w:val="24"/>
          <w:szCs w:val="24"/>
        </w:rPr>
        <w:t>O</w:t>
      </w:r>
      <w:r w:rsidRPr="00C97A93">
        <w:rPr>
          <w:rFonts w:ascii="Times New Roman" w:hAnsi="Times New Roman" w:cs="Times New Roman"/>
          <w:b/>
          <w:bCs/>
          <w:sz w:val="24"/>
          <w:szCs w:val="24"/>
        </w:rPr>
        <w:t>ut</w:t>
      </w:r>
      <w:r w:rsidR="00A14BF6" w:rsidRPr="00C97A93">
        <w:rPr>
          <w:rFonts w:ascii="Times New Roman" w:hAnsi="Times New Roman" w:cs="Times New Roman"/>
          <w:b/>
          <w:bCs/>
          <w:sz w:val="24"/>
          <w:szCs w:val="24"/>
        </w:rPr>
        <w:t>p</w:t>
      </w:r>
      <w:r w:rsidRPr="00C97A93">
        <w:rPr>
          <w:rFonts w:ascii="Times New Roman" w:hAnsi="Times New Roman" w:cs="Times New Roman"/>
          <w:b/>
          <w:bCs/>
          <w:sz w:val="24"/>
          <w:szCs w:val="24"/>
        </w:rPr>
        <w:t xml:space="preserve">atient </w:t>
      </w:r>
      <w:r w:rsidR="001F6182" w:rsidRPr="00C97A93">
        <w:rPr>
          <w:rFonts w:ascii="Times New Roman" w:hAnsi="Times New Roman" w:cs="Times New Roman"/>
          <w:b/>
          <w:bCs/>
          <w:sz w:val="24"/>
          <w:szCs w:val="24"/>
        </w:rPr>
        <w:t>S</w:t>
      </w:r>
      <w:r w:rsidRPr="00C97A93">
        <w:rPr>
          <w:rFonts w:ascii="Times New Roman" w:hAnsi="Times New Roman" w:cs="Times New Roman"/>
          <w:b/>
          <w:bCs/>
          <w:sz w:val="24"/>
          <w:szCs w:val="24"/>
        </w:rPr>
        <w:t xml:space="preserve">ubstance </w:t>
      </w:r>
      <w:r w:rsidR="001F6182" w:rsidRPr="00C97A93">
        <w:rPr>
          <w:rFonts w:ascii="Times New Roman" w:hAnsi="Times New Roman" w:cs="Times New Roman"/>
          <w:b/>
          <w:bCs/>
          <w:sz w:val="24"/>
          <w:szCs w:val="24"/>
        </w:rPr>
        <w:t>A</w:t>
      </w:r>
      <w:r w:rsidRPr="00C97A93">
        <w:rPr>
          <w:rFonts w:ascii="Times New Roman" w:hAnsi="Times New Roman" w:cs="Times New Roman"/>
          <w:b/>
          <w:bCs/>
          <w:sz w:val="24"/>
          <w:szCs w:val="24"/>
        </w:rPr>
        <w:t xml:space="preserve">buse </w:t>
      </w:r>
      <w:r w:rsidR="001F6182" w:rsidRPr="00C97A93">
        <w:rPr>
          <w:rFonts w:ascii="Times New Roman" w:hAnsi="Times New Roman" w:cs="Times New Roman"/>
          <w:b/>
          <w:bCs/>
          <w:sz w:val="24"/>
          <w:szCs w:val="24"/>
        </w:rPr>
        <w:t>C</w:t>
      </w:r>
      <w:r w:rsidRPr="00C97A93">
        <w:rPr>
          <w:rFonts w:ascii="Times New Roman" w:hAnsi="Times New Roman" w:cs="Times New Roman"/>
          <w:b/>
          <w:bCs/>
          <w:sz w:val="24"/>
          <w:szCs w:val="24"/>
        </w:rPr>
        <w:t xml:space="preserve">linic </w:t>
      </w:r>
    </w:p>
    <w:p w14:paraId="485C1608" w14:textId="77777777" w:rsidR="00EC50E4" w:rsidRPr="0081736E" w:rsidRDefault="00EC50E4" w:rsidP="00F35D76">
      <w:pPr>
        <w:jc w:val="center"/>
        <w:rPr>
          <w:rFonts w:ascii="Times New Roman" w:hAnsi="Times New Roman" w:cs="Times New Roman"/>
          <w:sz w:val="24"/>
          <w:szCs w:val="24"/>
        </w:rPr>
      </w:pPr>
    </w:p>
    <w:p w14:paraId="0FC60EDF" w14:textId="77777777" w:rsidR="00EC50E4" w:rsidRPr="0081736E" w:rsidRDefault="00EC50E4" w:rsidP="00EC50E4">
      <w:pPr>
        <w:jc w:val="center"/>
        <w:rPr>
          <w:rFonts w:ascii="Times New Roman" w:hAnsi="Times New Roman" w:cs="Times New Roman"/>
          <w:sz w:val="24"/>
          <w:szCs w:val="24"/>
        </w:rPr>
      </w:pPr>
    </w:p>
    <w:p w14:paraId="3C352BF2" w14:textId="77777777" w:rsidR="00EC50E4" w:rsidRPr="0081736E" w:rsidRDefault="00EC50E4" w:rsidP="00C97A93">
      <w:pPr>
        <w:spacing w:after="0"/>
        <w:jc w:val="center"/>
        <w:rPr>
          <w:rFonts w:ascii="Times New Roman" w:hAnsi="Times New Roman" w:cs="Times New Roman"/>
          <w:sz w:val="24"/>
          <w:szCs w:val="24"/>
        </w:rPr>
      </w:pPr>
    </w:p>
    <w:p w14:paraId="5EE3BFD3" w14:textId="022C1F37" w:rsidR="00315A90" w:rsidRPr="0081736E" w:rsidRDefault="00AD0728" w:rsidP="00C97A93">
      <w:pPr>
        <w:spacing w:after="0" w:line="480" w:lineRule="auto"/>
        <w:jc w:val="center"/>
        <w:rPr>
          <w:rFonts w:ascii="Times New Roman" w:hAnsi="Times New Roman" w:cs="Times New Roman"/>
          <w:sz w:val="24"/>
          <w:szCs w:val="24"/>
        </w:rPr>
      </w:pPr>
      <w:r w:rsidRPr="0081736E">
        <w:rPr>
          <w:rFonts w:ascii="Times New Roman" w:hAnsi="Times New Roman" w:cs="Times New Roman"/>
          <w:sz w:val="24"/>
          <w:szCs w:val="24"/>
        </w:rPr>
        <w:t>Jameshia Spencer</w:t>
      </w:r>
      <w:r w:rsidR="00C97A93">
        <w:rPr>
          <w:rFonts w:ascii="Times New Roman" w:hAnsi="Times New Roman" w:cs="Times New Roman"/>
          <w:sz w:val="24"/>
          <w:szCs w:val="24"/>
        </w:rPr>
        <w:t>-Stewart</w:t>
      </w:r>
    </w:p>
    <w:p w14:paraId="3B4432ED" w14:textId="69EBA462" w:rsidR="00F35D76" w:rsidRPr="00C97A93" w:rsidRDefault="00AD0728" w:rsidP="00C97A93">
      <w:pPr>
        <w:spacing w:after="0" w:line="480" w:lineRule="auto"/>
        <w:jc w:val="center"/>
        <w:rPr>
          <w:rFonts w:ascii="Times New Roman" w:hAnsi="Times New Roman" w:cs="Times New Roman"/>
          <w:sz w:val="24"/>
          <w:szCs w:val="24"/>
        </w:rPr>
      </w:pPr>
      <w:r w:rsidRPr="0081736E">
        <w:rPr>
          <w:rFonts w:ascii="Times New Roman" w:hAnsi="Times New Roman" w:cs="Times New Roman"/>
          <w:sz w:val="24"/>
          <w:szCs w:val="24"/>
        </w:rPr>
        <w:t xml:space="preserve">University of </w:t>
      </w:r>
      <w:r w:rsidR="00EC50E4" w:rsidRPr="0081736E">
        <w:rPr>
          <w:rFonts w:ascii="Times New Roman" w:hAnsi="Times New Roman" w:cs="Times New Roman"/>
          <w:sz w:val="24"/>
          <w:szCs w:val="24"/>
        </w:rPr>
        <w:t>Missouri Kansas City</w:t>
      </w:r>
      <w:r w:rsidR="00C97A93">
        <w:rPr>
          <w:rFonts w:ascii="Times New Roman" w:hAnsi="Times New Roman" w:cs="Times New Roman"/>
          <w:sz w:val="24"/>
          <w:szCs w:val="24"/>
        </w:rPr>
        <w:t xml:space="preserve">, </w:t>
      </w:r>
      <w:r w:rsidRPr="0081736E">
        <w:rPr>
          <w:rFonts w:ascii="Times New Roman" w:hAnsi="Times New Roman" w:cs="Times New Roman"/>
          <w:color w:val="222222"/>
          <w:sz w:val="24"/>
          <w:szCs w:val="24"/>
          <w:shd w:val="clear" w:color="auto" w:fill="FFFFFF"/>
        </w:rPr>
        <w:t>School of Nursing and Health Studies</w:t>
      </w:r>
    </w:p>
    <w:p w14:paraId="42628BAF" w14:textId="00750472" w:rsidR="00F35D76" w:rsidRPr="0081736E" w:rsidRDefault="00C97A93" w:rsidP="00C97A9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April 14, 2022</w:t>
      </w:r>
    </w:p>
    <w:p w14:paraId="722B4CDE" w14:textId="77777777" w:rsidR="00C97A93" w:rsidRDefault="00C97A93" w:rsidP="00C97A93">
      <w:pPr>
        <w:tabs>
          <w:tab w:val="left" w:pos="2160"/>
          <w:tab w:val="left" w:pos="3600"/>
        </w:tabs>
        <w:spacing w:after="0" w:line="480" w:lineRule="auto"/>
        <w:jc w:val="center"/>
        <w:rPr>
          <w:rFonts w:ascii="Times New Roman" w:hAnsi="Times New Roman" w:cs="Times New Roman"/>
          <w:bCs/>
          <w:iCs/>
          <w:sz w:val="24"/>
          <w:szCs w:val="24"/>
        </w:rPr>
      </w:pPr>
      <w:r>
        <w:rPr>
          <w:rFonts w:ascii="Times New Roman" w:hAnsi="Times New Roman" w:cs="Times New Roman"/>
          <w:bCs/>
          <w:iCs/>
          <w:sz w:val="24"/>
          <w:szCs w:val="24"/>
        </w:rPr>
        <w:t>Project Faculty Mentor</w:t>
      </w:r>
      <w:r w:rsidRPr="0081736E">
        <w:rPr>
          <w:rFonts w:ascii="Times New Roman" w:hAnsi="Times New Roman" w:cs="Times New Roman"/>
          <w:bCs/>
          <w:iCs/>
          <w:sz w:val="24"/>
          <w:szCs w:val="24"/>
        </w:rPr>
        <w:t>:</w:t>
      </w:r>
      <w:r w:rsidRPr="0081736E">
        <w:rPr>
          <w:rFonts w:ascii="Times New Roman" w:hAnsi="Times New Roman" w:cs="Times New Roman"/>
          <w:b/>
          <w:bCs/>
          <w:iCs/>
          <w:sz w:val="24"/>
          <w:szCs w:val="24"/>
        </w:rPr>
        <w:t xml:space="preserve"> </w:t>
      </w:r>
      <w:r w:rsidRPr="0081736E">
        <w:rPr>
          <w:rFonts w:ascii="Times New Roman" w:hAnsi="Times New Roman" w:cs="Times New Roman"/>
          <w:bCs/>
          <w:iCs/>
          <w:sz w:val="24"/>
          <w:szCs w:val="24"/>
        </w:rPr>
        <w:t>Dr. Lyla Lindholm, DNP, Adult CNS</w:t>
      </w:r>
    </w:p>
    <w:p w14:paraId="5932C205" w14:textId="1B56F615" w:rsidR="00C97A93" w:rsidRPr="0081736E" w:rsidRDefault="00C97A93" w:rsidP="00C97A93">
      <w:pPr>
        <w:tabs>
          <w:tab w:val="left" w:pos="2160"/>
          <w:tab w:val="left" w:pos="3600"/>
        </w:tabs>
        <w:spacing w:after="0" w:line="480" w:lineRule="auto"/>
        <w:jc w:val="center"/>
        <w:rPr>
          <w:rFonts w:ascii="Times New Roman" w:hAnsi="Times New Roman" w:cs="Times New Roman"/>
          <w:bCs/>
          <w:iCs/>
          <w:sz w:val="24"/>
          <w:szCs w:val="24"/>
        </w:rPr>
      </w:pPr>
      <w:r>
        <w:rPr>
          <w:rFonts w:ascii="Times New Roman" w:hAnsi="Times New Roman" w:cs="Times New Roman"/>
          <w:bCs/>
          <w:iCs/>
          <w:sz w:val="24"/>
          <w:szCs w:val="24"/>
        </w:rPr>
        <w:t>Project Preceptor</w:t>
      </w:r>
      <w:r w:rsidRPr="0081736E">
        <w:rPr>
          <w:rFonts w:ascii="Times New Roman" w:hAnsi="Times New Roman" w:cs="Times New Roman"/>
          <w:bCs/>
          <w:iCs/>
          <w:sz w:val="24"/>
          <w:szCs w:val="24"/>
        </w:rPr>
        <w:t>: Carla Sheperd, AGNP-BC</w:t>
      </w:r>
    </w:p>
    <w:p w14:paraId="59958D64" w14:textId="77777777" w:rsidR="00F35D76" w:rsidRPr="0081736E" w:rsidRDefault="00F35D76" w:rsidP="00F35D76">
      <w:pPr>
        <w:jc w:val="center"/>
        <w:rPr>
          <w:rFonts w:ascii="Times New Roman" w:hAnsi="Times New Roman" w:cs="Times New Roman"/>
          <w:sz w:val="24"/>
          <w:szCs w:val="24"/>
        </w:rPr>
      </w:pPr>
    </w:p>
    <w:p w14:paraId="595E26D8" w14:textId="77777777" w:rsidR="00F35D76" w:rsidRPr="0081736E" w:rsidRDefault="00F35D76" w:rsidP="00F35D76">
      <w:pPr>
        <w:jc w:val="center"/>
        <w:rPr>
          <w:rFonts w:ascii="Times New Roman" w:hAnsi="Times New Roman" w:cs="Times New Roman"/>
          <w:sz w:val="24"/>
          <w:szCs w:val="24"/>
        </w:rPr>
      </w:pPr>
    </w:p>
    <w:p w14:paraId="45082A40" w14:textId="0B4A2A4A" w:rsidR="00F35D76" w:rsidRDefault="00F35D76" w:rsidP="00F35D76">
      <w:pPr>
        <w:jc w:val="center"/>
        <w:rPr>
          <w:rFonts w:ascii="Times New Roman" w:hAnsi="Times New Roman" w:cs="Times New Roman"/>
          <w:sz w:val="24"/>
          <w:szCs w:val="24"/>
        </w:rPr>
      </w:pPr>
    </w:p>
    <w:p w14:paraId="3744FEA6" w14:textId="6CE9EEC2" w:rsidR="00C97A93" w:rsidRDefault="00C97A93" w:rsidP="00F35D76">
      <w:pPr>
        <w:jc w:val="center"/>
        <w:rPr>
          <w:rFonts w:ascii="Times New Roman" w:hAnsi="Times New Roman" w:cs="Times New Roman"/>
          <w:sz w:val="24"/>
          <w:szCs w:val="24"/>
        </w:rPr>
      </w:pPr>
    </w:p>
    <w:p w14:paraId="65797B1D" w14:textId="77777777" w:rsidR="00C97A93" w:rsidRPr="0081736E" w:rsidRDefault="00C97A93" w:rsidP="00F35D76">
      <w:pPr>
        <w:jc w:val="center"/>
        <w:rPr>
          <w:rFonts w:ascii="Times New Roman" w:hAnsi="Times New Roman" w:cs="Times New Roman"/>
          <w:sz w:val="24"/>
          <w:szCs w:val="24"/>
        </w:rPr>
      </w:pPr>
    </w:p>
    <w:p w14:paraId="6549A440" w14:textId="77777777" w:rsidR="00F35D76" w:rsidRPr="0081736E" w:rsidRDefault="00F35D76" w:rsidP="00F35D76">
      <w:pPr>
        <w:jc w:val="center"/>
        <w:rPr>
          <w:rFonts w:ascii="Times New Roman" w:hAnsi="Times New Roman" w:cs="Times New Roman"/>
          <w:sz w:val="24"/>
          <w:szCs w:val="24"/>
        </w:rPr>
      </w:pPr>
    </w:p>
    <w:p w14:paraId="552F24A2" w14:textId="77777777" w:rsidR="00F35D76" w:rsidRPr="0081736E" w:rsidRDefault="00F35D76" w:rsidP="00F35D76">
      <w:pPr>
        <w:jc w:val="center"/>
        <w:rPr>
          <w:rFonts w:ascii="Times New Roman" w:hAnsi="Times New Roman" w:cs="Times New Roman"/>
          <w:sz w:val="24"/>
          <w:szCs w:val="24"/>
        </w:rPr>
      </w:pPr>
    </w:p>
    <w:p w14:paraId="0C9D3E96" w14:textId="77777777" w:rsidR="00D12771" w:rsidRPr="0081736E" w:rsidRDefault="00D12771" w:rsidP="00F35D76">
      <w:pPr>
        <w:jc w:val="center"/>
        <w:rPr>
          <w:rFonts w:ascii="Times New Roman" w:hAnsi="Times New Roman" w:cs="Times New Roman"/>
          <w:sz w:val="24"/>
          <w:szCs w:val="24"/>
        </w:rPr>
      </w:pPr>
    </w:p>
    <w:p w14:paraId="0776AAE8" w14:textId="77777777" w:rsidR="00D12771" w:rsidRPr="0081736E" w:rsidRDefault="00D12771" w:rsidP="00F35D76">
      <w:pPr>
        <w:jc w:val="center"/>
        <w:rPr>
          <w:rFonts w:ascii="Times New Roman" w:hAnsi="Times New Roman" w:cs="Times New Roman"/>
          <w:sz w:val="24"/>
          <w:szCs w:val="24"/>
        </w:rPr>
      </w:pPr>
    </w:p>
    <w:p w14:paraId="6E873269" w14:textId="77777777" w:rsidR="00D12771" w:rsidRPr="0081736E" w:rsidRDefault="00D12771" w:rsidP="00F35D76">
      <w:pPr>
        <w:jc w:val="center"/>
        <w:rPr>
          <w:rFonts w:ascii="Times New Roman" w:hAnsi="Times New Roman" w:cs="Times New Roman"/>
          <w:sz w:val="24"/>
          <w:szCs w:val="24"/>
        </w:rPr>
      </w:pPr>
    </w:p>
    <w:p w14:paraId="53A5E5D2" w14:textId="77777777" w:rsidR="00D12771" w:rsidRPr="0081736E" w:rsidRDefault="00D12771" w:rsidP="00F35D76">
      <w:pPr>
        <w:jc w:val="center"/>
        <w:rPr>
          <w:rFonts w:ascii="Times New Roman" w:hAnsi="Times New Roman" w:cs="Times New Roman"/>
          <w:sz w:val="24"/>
          <w:szCs w:val="24"/>
        </w:rPr>
      </w:pPr>
    </w:p>
    <w:p w14:paraId="1E6E96E9" w14:textId="0230E2EA" w:rsidR="00D12771" w:rsidRDefault="00D12771" w:rsidP="00F35D76">
      <w:pPr>
        <w:jc w:val="center"/>
        <w:rPr>
          <w:rFonts w:ascii="Times New Roman" w:hAnsi="Times New Roman" w:cs="Times New Roman"/>
          <w:sz w:val="24"/>
          <w:szCs w:val="24"/>
        </w:rPr>
      </w:pPr>
    </w:p>
    <w:p w14:paraId="287DE96D" w14:textId="77777777" w:rsidR="00C97A93" w:rsidRPr="0081736E" w:rsidRDefault="00C97A93" w:rsidP="00F35D76">
      <w:pPr>
        <w:jc w:val="center"/>
        <w:rPr>
          <w:rFonts w:ascii="Times New Roman" w:hAnsi="Times New Roman" w:cs="Times New Roman"/>
          <w:sz w:val="24"/>
          <w:szCs w:val="24"/>
        </w:rPr>
      </w:pPr>
    </w:p>
    <w:p w14:paraId="3690778D" w14:textId="77777777" w:rsidR="0064225E" w:rsidRPr="0081736E" w:rsidRDefault="0064225E" w:rsidP="0064225E">
      <w:pPr>
        <w:rPr>
          <w:rFonts w:ascii="Times New Roman" w:hAnsi="Times New Roman" w:cs="Times New Roman"/>
          <w:sz w:val="24"/>
          <w:szCs w:val="24"/>
        </w:rPr>
      </w:pPr>
    </w:p>
    <w:bookmarkStart w:id="0" w:name="_Toc98405425" w:displacedByCustomXml="next"/>
    <w:sdt>
      <w:sdtPr>
        <w:rPr>
          <w:rFonts w:ascii="Times New Roman" w:eastAsiaTheme="minorHAnsi" w:hAnsi="Times New Roman" w:cs="Times New Roman"/>
          <w:color w:val="auto"/>
          <w:sz w:val="24"/>
          <w:szCs w:val="24"/>
        </w:rPr>
        <w:id w:val="-407390663"/>
        <w:docPartObj>
          <w:docPartGallery w:val="Table of Contents"/>
          <w:docPartUnique/>
        </w:docPartObj>
      </w:sdtPr>
      <w:sdtEndPr/>
      <w:sdtContent>
        <w:p w14:paraId="267FE289" w14:textId="77777777" w:rsidR="00543302" w:rsidRPr="0081736E" w:rsidRDefault="00543302" w:rsidP="00543302">
          <w:pPr>
            <w:pStyle w:val="TOCHeading"/>
            <w:jc w:val="center"/>
            <w:rPr>
              <w:rFonts w:ascii="Times New Roman" w:hAnsi="Times New Roman" w:cs="Times New Roman"/>
              <w:color w:val="auto"/>
              <w:sz w:val="24"/>
              <w:szCs w:val="24"/>
            </w:rPr>
          </w:pPr>
          <w:r w:rsidRPr="0081736E">
            <w:rPr>
              <w:rFonts w:ascii="Times New Roman" w:hAnsi="Times New Roman" w:cs="Times New Roman"/>
              <w:color w:val="auto"/>
              <w:sz w:val="24"/>
              <w:szCs w:val="24"/>
            </w:rPr>
            <w:t>Table of Contents</w:t>
          </w:r>
        </w:p>
        <w:p w14:paraId="13225B05" w14:textId="037D6149" w:rsidR="00543302" w:rsidRPr="0081736E" w:rsidRDefault="00543302" w:rsidP="00543302">
          <w:pPr>
            <w:pStyle w:val="TOC1"/>
            <w:rPr>
              <w:rFonts w:ascii="Times New Roman" w:hAnsi="Times New Roman" w:cs="Times New Roman"/>
              <w:sz w:val="24"/>
              <w:szCs w:val="24"/>
            </w:rPr>
          </w:pPr>
          <w:r w:rsidRPr="0081736E">
            <w:rPr>
              <w:rFonts w:ascii="Times New Roman" w:hAnsi="Times New Roman" w:cs="Times New Roman"/>
              <w:sz w:val="24"/>
              <w:szCs w:val="24"/>
            </w:rPr>
            <w:t>Abstract</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5</w:t>
          </w:r>
        </w:p>
        <w:p w14:paraId="280A799A" w14:textId="0B2EFD33" w:rsidR="00543302" w:rsidRPr="0081736E" w:rsidRDefault="00543302" w:rsidP="00543302">
          <w:pPr>
            <w:pStyle w:val="TOC2"/>
            <w:ind w:left="0"/>
            <w:rPr>
              <w:rFonts w:ascii="Times New Roman" w:hAnsi="Times New Roman" w:cs="Times New Roman"/>
              <w:sz w:val="24"/>
              <w:szCs w:val="24"/>
            </w:rPr>
          </w:pPr>
          <w:r w:rsidRPr="0081736E">
            <w:rPr>
              <w:rFonts w:ascii="Times New Roman" w:hAnsi="Times New Roman" w:cs="Times New Roman"/>
              <w:sz w:val="24"/>
              <w:szCs w:val="24"/>
            </w:rPr>
            <w:t xml:space="preserve">Significance </w:t>
          </w:r>
          <w:r w:rsidRPr="0081736E">
            <w:rPr>
              <w:rFonts w:ascii="Times New Roman" w:hAnsi="Times New Roman" w:cs="Times New Roman"/>
              <w:sz w:val="24"/>
              <w:szCs w:val="24"/>
            </w:rPr>
            <w:ptab w:relativeTo="margin" w:alignment="right" w:leader="dot"/>
          </w:r>
          <w:r w:rsidR="00BE0E1E" w:rsidRPr="0081736E">
            <w:rPr>
              <w:rFonts w:ascii="Times New Roman" w:hAnsi="Times New Roman" w:cs="Times New Roman"/>
              <w:sz w:val="24"/>
              <w:szCs w:val="24"/>
            </w:rPr>
            <w:t>7</w:t>
          </w:r>
        </w:p>
        <w:p w14:paraId="34E7D7EC" w14:textId="334E081B" w:rsidR="00543302" w:rsidRPr="0081736E" w:rsidRDefault="00543302" w:rsidP="00543302">
          <w:pPr>
            <w:pStyle w:val="TOC3"/>
            <w:rPr>
              <w:rFonts w:ascii="Times New Roman" w:hAnsi="Times New Roman"/>
              <w:sz w:val="24"/>
              <w:szCs w:val="24"/>
            </w:rPr>
          </w:pPr>
          <w:r w:rsidRPr="0081736E">
            <w:rPr>
              <w:rFonts w:ascii="Times New Roman" w:hAnsi="Times New Roman"/>
              <w:sz w:val="24"/>
              <w:szCs w:val="24"/>
            </w:rPr>
            <w:t>Local Issues</w:t>
          </w:r>
          <w:r w:rsidRPr="0081736E">
            <w:rPr>
              <w:rFonts w:ascii="Times New Roman" w:hAnsi="Times New Roman"/>
              <w:sz w:val="24"/>
              <w:szCs w:val="24"/>
            </w:rPr>
            <w:ptab w:relativeTo="margin" w:alignment="right" w:leader="dot"/>
          </w:r>
          <w:r w:rsidR="00BE0E1E" w:rsidRPr="0081736E">
            <w:rPr>
              <w:rFonts w:ascii="Times New Roman" w:hAnsi="Times New Roman"/>
              <w:sz w:val="24"/>
              <w:szCs w:val="24"/>
            </w:rPr>
            <w:t>7</w:t>
          </w:r>
        </w:p>
        <w:p w14:paraId="3D533D72" w14:textId="4A1D9CE5" w:rsidR="00543302" w:rsidRPr="0081736E" w:rsidRDefault="00543302" w:rsidP="00543302">
          <w:pPr>
            <w:pStyle w:val="TOC1"/>
            <w:rPr>
              <w:rFonts w:ascii="Times New Roman" w:hAnsi="Times New Roman" w:cs="Times New Roman"/>
              <w:sz w:val="24"/>
              <w:szCs w:val="24"/>
            </w:rPr>
          </w:pPr>
          <w:r w:rsidRPr="0081736E">
            <w:rPr>
              <w:rFonts w:ascii="Times New Roman" w:hAnsi="Times New Roman" w:cs="Times New Roman"/>
              <w:b/>
              <w:bCs/>
              <w:sz w:val="24"/>
              <w:szCs w:val="24"/>
            </w:rPr>
            <w:t xml:space="preserve">         </w:t>
          </w:r>
          <w:r w:rsidRPr="0081736E">
            <w:rPr>
              <w:rFonts w:ascii="Times New Roman" w:hAnsi="Times New Roman" w:cs="Times New Roman"/>
              <w:sz w:val="24"/>
              <w:szCs w:val="24"/>
            </w:rPr>
            <w:t>Diversity Consideration</w:t>
          </w:r>
          <w:r w:rsidRPr="0081736E">
            <w:rPr>
              <w:rFonts w:ascii="Times New Roman" w:hAnsi="Times New Roman" w:cs="Times New Roman"/>
              <w:sz w:val="24"/>
              <w:szCs w:val="24"/>
            </w:rPr>
            <w:ptab w:relativeTo="margin" w:alignment="right" w:leader="dot"/>
          </w:r>
          <w:r w:rsidR="00BE0E1E" w:rsidRPr="0081736E">
            <w:rPr>
              <w:rFonts w:ascii="Times New Roman" w:hAnsi="Times New Roman" w:cs="Times New Roman"/>
              <w:sz w:val="24"/>
              <w:szCs w:val="24"/>
            </w:rPr>
            <w:t>8</w:t>
          </w:r>
        </w:p>
        <w:p w14:paraId="3D69078B" w14:textId="6F990192" w:rsidR="00543302" w:rsidRPr="0081736E" w:rsidRDefault="00543302" w:rsidP="00543302">
          <w:pPr>
            <w:pStyle w:val="TOC2"/>
            <w:ind w:left="0"/>
            <w:rPr>
              <w:rFonts w:ascii="Times New Roman" w:hAnsi="Times New Roman" w:cs="Times New Roman"/>
              <w:sz w:val="24"/>
              <w:szCs w:val="24"/>
            </w:rPr>
          </w:pPr>
          <w:r w:rsidRPr="0081736E">
            <w:rPr>
              <w:rFonts w:ascii="Times New Roman" w:hAnsi="Times New Roman" w:cs="Times New Roman"/>
              <w:sz w:val="24"/>
              <w:szCs w:val="24"/>
            </w:rPr>
            <w:t>Problem</w:t>
          </w:r>
          <w:r w:rsidRPr="0081736E">
            <w:rPr>
              <w:rFonts w:ascii="Times New Roman" w:hAnsi="Times New Roman" w:cs="Times New Roman"/>
              <w:sz w:val="24"/>
              <w:szCs w:val="24"/>
            </w:rPr>
            <w:ptab w:relativeTo="margin" w:alignment="right" w:leader="dot"/>
          </w:r>
          <w:r w:rsidR="00BE0E1E" w:rsidRPr="0081736E">
            <w:rPr>
              <w:rFonts w:ascii="Times New Roman" w:hAnsi="Times New Roman" w:cs="Times New Roman"/>
              <w:sz w:val="24"/>
              <w:szCs w:val="24"/>
            </w:rPr>
            <w:t>8</w:t>
          </w:r>
        </w:p>
        <w:p w14:paraId="01534421" w14:textId="786E1D9D" w:rsidR="00543302" w:rsidRPr="0081736E" w:rsidRDefault="00543302" w:rsidP="00543302">
          <w:pPr>
            <w:pStyle w:val="TOC3"/>
            <w:ind w:left="0"/>
            <w:rPr>
              <w:rFonts w:ascii="Times New Roman" w:hAnsi="Times New Roman"/>
              <w:sz w:val="24"/>
              <w:szCs w:val="24"/>
            </w:rPr>
          </w:pPr>
          <w:r w:rsidRPr="0081736E">
            <w:rPr>
              <w:rFonts w:ascii="Times New Roman" w:hAnsi="Times New Roman"/>
              <w:sz w:val="24"/>
              <w:szCs w:val="24"/>
            </w:rPr>
            <w:t>Purpose</w:t>
          </w:r>
          <w:r w:rsidRPr="0081736E">
            <w:rPr>
              <w:rFonts w:ascii="Times New Roman" w:hAnsi="Times New Roman"/>
              <w:sz w:val="24"/>
              <w:szCs w:val="24"/>
            </w:rPr>
            <w:ptab w:relativeTo="margin" w:alignment="right" w:leader="dot"/>
          </w:r>
          <w:r w:rsidR="00BE0E1E" w:rsidRPr="0081736E">
            <w:rPr>
              <w:rFonts w:ascii="Times New Roman" w:hAnsi="Times New Roman"/>
              <w:sz w:val="24"/>
              <w:szCs w:val="24"/>
            </w:rPr>
            <w:t>9</w:t>
          </w:r>
        </w:p>
        <w:p w14:paraId="7269574A" w14:textId="5C409426" w:rsidR="00543302" w:rsidRPr="0081736E" w:rsidRDefault="00543302" w:rsidP="00543302">
          <w:pPr>
            <w:pStyle w:val="TOC3"/>
            <w:ind w:left="0"/>
            <w:rPr>
              <w:rFonts w:ascii="Times New Roman" w:hAnsi="Times New Roman"/>
              <w:sz w:val="24"/>
              <w:szCs w:val="24"/>
            </w:rPr>
          </w:pPr>
          <w:r w:rsidRPr="0081736E">
            <w:rPr>
              <w:rFonts w:ascii="Times New Roman" w:hAnsi="Times New Roman"/>
              <w:sz w:val="24"/>
              <w:szCs w:val="24"/>
            </w:rPr>
            <w:t>Facilitators, Barriers</w:t>
          </w:r>
          <w:r w:rsidRPr="0081736E">
            <w:rPr>
              <w:rFonts w:ascii="Times New Roman" w:hAnsi="Times New Roman"/>
              <w:sz w:val="24"/>
              <w:szCs w:val="24"/>
            </w:rPr>
            <w:ptab w:relativeTo="margin" w:alignment="right" w:leader="dot"/>
          </w:r>
          <w:r w:rsidR="00BE0E1E" w:rsidRPr="0081736E">
            <w:rPr>
              <w:rFonts w:ascii="Times New Roman" w:hAnsi="Times New Roman"/>
              <w:sz w:val="24"/>
              <w:szCs w:val="24"/>
            </w:rPr>
            <w:t>9</w:t>
          </w:r>
        </w:p>
        <w:p w14:paraId="4E469FA7" w14:textId="1339652D" w:rsidR="00543302" w:rsidRPr="0081736E" w:rsidRDefault="00543302" w:rsidP="00543302">
          <w:pPr>
            <w:pStyle w:val="TOC2"/>
            <w:ind w:left="0"/>
            <w:rPr>
              <w:rFonts w:ascii="Times New Roman" w:hAnsi="Times New Roman" w:cs="Times New Roman"/>
              <w:sz w:val="24"/>
              <w:szCs w:val="24"/>
            </w:rPr>
          </w:pPr>
          <w:r w:rsidRPr="0081736E">
            <w:rPr>
              <w:rFonts w:ascii="Times New Roman" w:hAnsi="Times New Roman" w:cs="Times New Roman"/>
              <w:sz w:val="24"/>
              <w:szCs w:val="24"/>
            </w:rPr>
            <w:t>Inquiry</w:t>
          </w:r>
          <w:r w:rsidRPr="0081736E">
            <w:rPr>
              <w:rFonts w:ascii="Times New Roman" w:hAnsi="Times New Roman" w:cs="Times New Roman"/>
              <w:sz w:val="24"/>
              <w:szCs w:val="24"/>
            </w:rPr>
            <w:ptab w:relativeTo="margin" w:alignment="right" w:leader="dot"/>
          </w:r>
          <w:r w:rsidR="00BE0E1E" w:rsidRPr="0081736E">
            <w:rPr>
              <w:rFonts w:ascii="Times New Roman" w:hAnsi="Times New Roman" w:cs="Times New Roman"/>
              <w:sz w:val="24"/>
              <w:szCs w:val="24"/>
            </w:rPr>
            <w:t>10</w:t>
          </w:r>
        </w:p>
        <w:p w14:paraId="0667B319" w14:textId="43862056" w:rsidR="00543302" w:rsidRPr="0081736E" w:rsidRDefault="00543302" w:rsidP="00543302">
          <w:pPr>
            <w:pStyle w:val="TOC3"/>
            <w:ind w:left="0"/>
            <w:rPr>
              <w:rFonts w:ascii="Times New Roman" w:hAnsi="Times New Roman"/>
              <w:sz w:val="24"/>
              <w:szCs w:val="24"/>
            </w:rPr>
          </w:pPr>
          <w:r w:rsidRPr="0081736E">
            <w:rPr>
              <w:rFonts w:ascii="Times New Roman" w:hAnsi="Times New Roman"/>
              <w:sz w:val="24"/>
              <w:szCs w:val="24"/>
            </w:rPr>
            <w:t>Review of Evidence</w:t>
          </w:r>
          <w:r w:rsidRPr="0081736E">
            <w:rPr>
              <w:rFonts w:ascii="Times New Roman" w:hAnsi="Times New Roman"/>
              <w:sz w:val="24"/>
              <w:szCs w:val="24"/>
            </w:rPr>
            <w:ptab w:relativeTo="margin" w:alignment="right" w:leader="dot"/>
          </w:r>
          <w:r w:rsidR="00BE0E1E" w:rsidRPr="0081736E">
            <w:rPr>
              <w:rFonts w:ascii="Times New Roman" w:hAnsi="Times New Roman"/>
              <w:sz w:val="24"/>
              <w:szCs w:val="24"/>
            </w:rPr>
            <w:t>10</w:t>
          </w:r>
        </w:p>
        <w:p w14:paraId="534E68FF" w14:textId="66D765B7"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Search</w:t>
          </w:r>
          <w:r w:rsidRPr="0081736E">
            <w:rPr>
              <w:rFonts w:ascii="Times New Roman" w:hAnsi="Times New Roman"/>
              <w:sz w:val="24"/>
              <w:szCs w:val="24"/>
            </w:rPr>
            <w:ptab w:relativeTo="margin" w:alignment="right" w:leader="dot"/>
          </w:r>
          <w:r w:rsidR="00BE0E1E" w:rsidRPr="0081736E">
            <w:rPr>
              <w:rFonts w:ascii="Times New Roman" w:hAnsi="Times New Roman"/>
              <w:sz w:val="24"/>
              <w:szCs w:val="24"/>
            </w:rPr>
            <w:t>10</w:t>
          </w:r>
        </w:p>
        <w:p w14:paraId="021EF135" w14:textId="1637AF26"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Themes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1</w:t>
          </w:r>
          <w:r w:rsidR="00BE0E1E" w:rsidRPr="0081736E">
            <w:rPr>
              <w:rFonts w:ascii="Times New Roman" w:hAnsi="Times New Roman" w:cs="Times New Roman"/>
              <w:sz w:val="24"/>
              <w:szCs w:val="24"/>
            </w:rPr>
            <w:t>1</w:t>
          </w:r>
        </w:p>
        <w:p w14:paraId="78182750" w14:textId="392BF7A0" w:rsidR="00543302" w:rsidRPr="0081736E" w:rsidRDefault="00543302" w:rsidP="00543302">
          <w:pPr>
            <w:pStyle w:val="TOC3"/>
            <w:ind w:left="0"/>
            <w:rPr>
              <w:rFonts w:ascii="Times New Roman" w:hAnsi="Times New Roman"/>
              <w:sz w:val="24"/>
              <w:szCs w:val="24"/>
            </w:rPr>
          </w:pPr>
          <w:r w:rsidRPr="0081736E">
            <w:rPr>
              <w:rFonts w:ascii="Times New Roman" w:hAnsi="Times New Roman"/>
              <w:sz w:val="24"/>
              <w:szCs w:val="24"/>
            </w:rPr>
            <w:t>Theory</w:t>
          </w:r>
          <w:r w:rsidRPr="0081736E">
            <w:rPr>
              <w:rFonts w:ascii="Times New Roman" w:hAnsi="Times New Roman"/>
              <w:sz w:val="24"/>
              <w:szCs w:val="24"/>
            </w:rPr>
            <w:ptab w:relativeTo="margin" w:alignment="right" w:leader="dot"/>
          </w:r>
          <w:r w:rsidR="00BE0E1E" w:rsidRPr="0081736E">
            <w:rPr>
              <w:rFonts w:ascii="Times New Roman" w:hAnsi="Times New Roman"/>
              <w:sz w:val="24"/>
              <w:szCs w:val="24"/>
            </w:rPr>
            <w:t>20</w:t>
          </w:r>
        </w:p>
        <w:p w14:paraId="51A91695" w14:textId="0EA243FA" w:rsidR="00543302" w:rsidRPr="0081736E" w:rsidRDefault="00543302" w:rsidP="00543302">
          <w:pPr>
            <w:pStyle w:val="TOC3"/>
            <w:ind w:left="0"/>
            <w:rPr>
              <w:rFonts w:ascii="Times New Roman" w:hAnsi="Times New Roman"/>
              <w:sz w:val="24"/>
              <w:szCs w:val="24"/>
            </w:rPr>
          </w:pPr>
          <w:r w:rsidRPr="0081736E">
            <w:rPr>
              <w:rFonts w:ascii="Times New Roman" w:hAnsi="Times New Roman"/>
              <w:sz w:val="24"/>
              <w:szCs w:val="24"/>
            </w:rPr>
            <w:t>Methods</w:t>
          </w:r>
          <w:r w:rsidRPr="0081736E">
            <w:rPr>
              <w:rFonts w:ascii="Times New Roman" w:hAnsi="Times New Roman"/>
              <w:sz w:val="24"/>
              <w:szCs w:val="24"/>
            </w:rPr>
            <w:ptab w:relativeTo="margin" w:alignment="right" w:leader="dot"/>
          </w:r>
          <w:r w:rsidRPr="0081736E">
            <w:rPr>
              <w:rFonts w:ascii="Times New Roman" w:hAnsi="Times New Roman"/>
              <w:sz w:val="24"/>
              <w:szCs w:val="24"/>
            </w:rPr>
            <w:t>2</w:t>
          </w:r>
          <w:r w:rsidR="00BE0E1E" w:rsidRPr="0081736E">
            <w:rPr>
              <w:rFonts w:ascii="Times New Roman" w:hAnsi="Times New Roman"/>
              <w:sz w:val="24"/>
              <w:szCs w:val="24"/>
            </w:rPr>
            <w:t>1</w:t>
          </w:r>
        </w:p>
        <w:p w14:paraId="5ED43FE6" w14:textId="36B577E6"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IRB</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2</w:t>
          </w:r>
          <w:r w:rsidR="00BE0E1E" w:rsidRPr="0081736E">
            <w:rPr>
              <w:rFonts w:ascii="Times New Roman" w:hAnsi="Times New Roman" w:cs="Times New Roman"/>
              <w:sz w:val="24"/>
              <w:szCs w:val="24"/>
            </w:rPr>
            <w:t>1</w:t>
          </w:r>
        </w:p>
        <w:p w14:paraId="0FA4385E" w14:textId="38152274"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Setting, Participants</w:t>
          </w:r>
          <w:r w:rsidRPr="0081736E">
            <w:rPr>
              <w:rFonts w:ascii="Times New Roman" w:hAnsi="Times New Roman"/>
              <w:sz w:val="24"/>
              <w:szCs w:val="24"/>
            </w:rPr>
            <w:ptab w:relativeTo="margin" w:alignment="right" w:leader="dot"/>
          </w:r>
          <w:r w:rsidRPr="0081736E">
            <w:rPr>
              <w:rFonts w:ascii="Times New Roman" w:hAnsi="Times New Roman"/>
              <w:sz w:val="24"/>
              <w:szCs w:val="24"/>
            </w:rPr>
            <w:t>2</w:t>
          </w:r>
          <w:r w:rsidR="00BE0E1E" w:rsidRPr="0081736E">
            <w:rPr>
              <w:rFonts w:ascii="Times New Roman" w:hAnsi="Times New Roman"/>
              <w:sz w:val="24"/>
              <w:szCs w:val="24"/>
            </w:rPr>
            <w:t>2</w:t>
          </w:r>
        </w:p>
        <w:p w14:paraId="2A133183" w14:textId="70BEA594"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EBP Intervention</w:t>
          </w:r>
          <w:r w:rsidRPr="0081736E">
            <w:rPr>
              <w:rFonts w:ascii="Times New Roman" w:hAnsi="Times New Roman"/>
              <w:sz w:val="24"/>
              <w:szCs w:val="24"/>
            </w:rPr>
            <w:ptab w:relativeTo="margin" w:alignment="right" w:leader="dot"/>
          </w:r>
          <w:r w:rsidRPr="0081736E">
            <w:rPr>
              <w:rFonts w:ascii="Times New Roman" w:hAnsi="Times New Roman"/>
              <w:sz w:val="24"/>
              <w:szCs w:val="24"/>
            </w:rPr>
            <w:t>2</w:t>
          </w:r>
          <w:r w:rsidR="00BE0E1E" w:rsidRPr="0081736E">
            <w:rPr>
              <w:rFonts w:ascii="Times New Roman" w:hAnsi="Times New Roman"/>
              <w:sz w:val="24"/>
              <w:szCs w:val="24"/>
            </w:rPr>
            <w:t>3</w:t>
          </w:r>
        </w:p>
        <w:p w14:paraId="3D5F2D61" w14:textId="105B9F84"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Change Process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2</w:t>
          </w:r>
          <w:r w:rsidR="00BE0E1E" w:rsidRPr="0081736E">
            <w:rPr>
              <w:rFonts w:ascii="Times New Roman" w:hAnsi="Times New Roman" w:cs="Times New Roman"/>
              <w:sz w:val="24"/>
              <w:szCs w:val="24"/>
            </w:rPr>
            <w:t>4</w:t>
          </w:r>
        </w:p>
        <w:p w14:paraId="075CC453" w14:textId="66DAA3FB"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EBP Model</w:t>
          </w:r>
          <w:r w:rsidRPr="0081736E">
            <w:rPr>
              <w:rFonts w:ascii="Times New Roman" w:hAnsi="Times New Roman"/>
              <w:sz w:val="24"/>
              <w:szCs w:val="24"/>
            </w:rPr>
            <w:ptab w:relativeTo="margin" w:alignment="right" w:leader="dot"/>
          </w:r>
          <w:r w:rsidRPr="0081736E">
            <w:rPr>
              <w:rFonts w:ascii="Times New Roman" w:hAnsi="Times New Roman"/>
              <w:sz w:val="24"/>
              <w:szCs w:val="24"/>
            </w:rPr>
            <w:t>2</w:t>
          </w:r>
          <w:r w:rsidR="00BE0E1E" w:rsidRPr="0081736E">
            <w:rPr>
              <w:rFonts w:ascii="Times New Roman" w:hAnsi="Times New Roman"/>
              <w:sz w:val="24"/>
              <w:szCs w:val="24"/>
            </w:rPr>
            <w:t>5</w:t>
          </w:r>
        </w:p>
        <w:p w14:paraId="0CE44EB7" w14:textId="48BF4C48"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Design</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2</w:t>
          </w:r>
          <w:r w:rsidR="00BE0E1E" w:rsidRPr="0081736E">
            <w:rPr>
              <w:rFonts w:ascii="Times New Roman" w:hAnsi="Times New Roman" w:cs="Times New Roman"/>
              <w:sz w:val="24"/>
              <w:szCs w:val="24"/>
            </w:rPr>
            <w:t>5</w:t>
          </w:r>
        </w:p>
        <w:p w14:paraId="2DAC7C8D" w14:textId="05520865"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Validity</w:t>
          </w:r>
          <w:r w:rsidRPr="0081736E">
            <w:rPr>
              <w:rFonts w:ascii="Times New Roman" w:hAnsi="Times New Roman"/>
              <w:sz w:val="24"/>
              <w:szCs w:val="24"/>
            </w:rPr>
            <w:ptab w:relativeTo="margin" w:alignment="right" w:leader="dot"/>
          </w:r>
          <w:r w:rsidRPr="0081736E">
            <w:rPr>
              <w:rFonts w:ascii="Times New Roman" w:hAnsi="Times New Roman"/>
              <w:sz w:val="24"/>
              <w:szCs w:val="24"/>
            </w:rPr>
            <w:t>2</w:t>
          </w:r>
          <w:r w:rsidR="00BE0E1E" w:rsidRPr="0081736E">
            <w:rPr>
              <w:rFonts w:ascii="Times New Roman" w:hAnsi="Times New Roman"/>
              <w:sz w:val="24"/>
              <w:szCs w:val="24"/>
            </w:rPr>
            <w:t>6</w:t>
          </w:r>
        </w:p>
        <w:p w14:paraId="4D32FE4B" w14:textId="4B2D4A54"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Outcomes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2</w:t>
          </w:r>
          <w:r w:rsidR="00BE0E1E" w:rsidRPr="0081736E">
            <w:rPr>
              <w:rFonts w:ascii="Times New Roman" w:hAnsi="Times New Roman" w:cs="Times New Roman"/>
              <w:sz w:val="24"/>
              <w:szCs w:val="24"/>
            </w:rPr>
            <w:t>6</w:t>
          </w:r>
        </w:p>
        <w:p w14:paraId="3852719E" w14:textId="73F37F8F"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Measurement To</w:t>
          </w:r>
          <w:r w:rsidR="00BE0E1E" w:rsidRPr="0081736E">
            <w:rPr>
              <w:rFonts w:ascii="Times New Roman" w:hAnsi="Times New Roman"/>
              <w:sz w:val="24"/>
              <w:szCs w:val="24"/>
            </w:rPr>
            <w:t>o</w:t>
          </w:r>
          <w:r w:rsidRPr="0081736E">
            <w:rPr>
              <w:rFonts w:ascii="Times New Roman" w:hAnsi="Times New Roman"/>
              <w:sz w:val="24"/>
              <w:szCs w:val="24"/>
            </w:rPr>
            <w:t>ls</w:t>
          </w:r>
          <w:r w:rsidRPr="0081736E">
            <w:rPr>
              <w:rFonts w:ascii="Times New Roman" w:hAnsi="Times New Roman"/>
              <w:sz w:val="24"/>
              <w:szCs w:val="24"/>
            </w:rPr>
            <w:ptab w:relativeTo="margin" w:alignment="right" w:leader="dot"/>
          </w:r>
          <w:r w:rsidRPr="0081736E">
            <w:rPr>
              <w:rFonts w:ascii="Times New Roman" w:hAnsi="Times New Roman"/>
              <w:sz w:val="24"/>
              <w:szCs w:val="24"/>
            </w:rPr>
            <w:t>2</w:t>
          </w:r>
          <w:r w:rsidR="00BE0E1E" w:rsidRPr="0081736E">
            <w:rPr>
              <w:rFonts w:ascii="Times New Roman" w:hAnsi="Times New Roman"/>
              <w:sz w:val="24"/>
              <w:szCs w:val="24"/>
            </w:rPr>
            <w:t>7</w:t>
          </w:r>
        </w:p>
        <w:p w14:paraId="4DDD833A" w14:textId="21A9A4A0"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Quality of Data</w:t>
          </w:r>
          <w:r w:rsidRPr="0081736E">
            <w:rPr>
              <w:rFonts w:ascii="Times New Roman" w:hAnsi="Times New Roman"/>
              <w:sz w:val="24"/>
              <w:szCs w:val="24"/>
            </w:rPr>
            <w:ptab w:relativeTo="margin" w:alignment="right" w:leader="dot"/>
          </w:r>
          <w:r w:rsidRPr="0081736E">
            <w:rPr>
              <w:rFonts w:ascii="Times New Roman" w:hAnsi="Times New Roman"/>
              <w:sz w:val="24"/>
              <w:szCs w:val="24"/>
            </w:rPr>
            <w:t>2</w:t>
          </w:r>
          <w:r w:rsidR="00BE0E1E" w:rsidRPr="0081736E">
            <w:rPr>
              <w:rFonts w:ascii="Times New Roman" w:hAnsi="Times New Roman"/>
              <w:sz w:val="24"/>
              <w:szCs w:val="24"/>
            </w:rPr>
            <w:t>7</w:t>
          </w:r>
        </w:p>
        <w:p w14:paraId="46003730" w14:textId="749DBDC2"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Analysis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2</w:t>
          </w:r>
          <w:r w:rsidR="00BE0E1E" w:rsidRPr="0081736E">
            <w:rPr>
              <w:rFonts w:ascii="Times New Roman" w:hAnsi="Times New Roman" w:cs="Times New Roman"/>
              <w:sz w:val="24"/>
              <w:szCs w:val="24"/>
            </w:rPr>
            <w:t>8</w:t>
          </w:r>
        </w:p>
        <w:p w14:paraId="11521497" w14:textId="3BE31D8C" w:rsidR="00543302" w:rsidRPr="0081736E" w:rsidRDefault="00543302" w:rsidP="00543302">
          <w:pPr>
            <w:pStyle w:val="TOC2"/>
            <w:ind w:left="0"/>
            <w:rPr>
              <w:rFonts w:ascii="Times New Roman" w:hAnsi="Times New Roman" w:cs="Times New Roman"/>
              <w:sz w:val="24"/>
              <w:szCs w:val="24"/>
            </w:rPr>
          </w:pPr>
          <w:r w:rsidRPr="0081736E">
            <w:rPr>
              <w:rFonts w:ascii="Times New Roman" w:hAnsi="Times New Roman" w:cs="Times New Roman"/>
              <w:sz w:val="24"/>
              <w:szCs w:val="24"/>
            </w:rPr>
            <w:t>Results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2</w:t>
          </w:r>
          <w:r w:rsidR="00BE0E1E" w:rsidRPr="0081736E">
            <w:rPr>
              <w:rFonts w:ascii="Times New Roman" w:hAnsi="Times New Roman" w:cs="Times New Roman"/>
              <w:sz w:val="24"/>
              <w:szCs w:val="24"/>
            </w:rPr>
            <w:t>9</w:t>
          </w:r>
        </w:p>
        <w:p w14:paraId="14ECAAC4" w14:textId="4FB018B1"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Setting and Participants</w:t>
          </w:r>
          <w:r w:rsidRPr="0081736E">
            <w:rPr>
              <w:rFonts w:ascii="Times New Roman" w:hAnsi="Times New Roman"/>
              <w:sz w:val="24"/>
              <w:szCs w:val="24"/>
            </w:rPr>
            <w:ptab w:relativeTo="margin" w:alignment="right" w:leader="dot"/>
          </w:r>
          <w:r w:rsidRPr="0081736E">
            <w:rPr>
              <w:rFonts w:ascii="Times New Roman" w:hAnsi="Times New Roman"/>
              <w:sz w:val="24"/>
              <w:szCs w:val="24"/>
            </w:rPr>
            <w:t>2</w:t>
          </w:r>
          <w:r w:rsidR="00BE0E1E" w:rsidRPr="0081736E">
            <w:rPr>
              <w:rFonts w:ascii="Times New Roman" w:hAnsi="Times New Roman"/>
              <w:sz w:val="24"/>
              <w:szCs w:val="24"/>
            </w:rPr>
            <w:t>9</w:t>
          </w:r>
        </w:p>
        <w:p w14:paraId="565FE6BC" w14:textId="4C4A46DC"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Intervention Course, Actual</w:t>
          </w:r>
          <w:r w:rsidRPr="0081736E">
            <w:rPr>
              <w:rFonts w:ascii="Times New Roman" w:hAnsi="Times New Roman"/>
              <w:sz w:val="24"/>
              <w:szCs w:val="24"/>
            </w:rPr>
            <w:ptab w:relativeTo="margin" w:alignment="right" w:leader="dot"/>
          </w:r>
          <w:r w:rsidRPr="0081736E">
            <w:rPr>
              <w:rFonts w:ascii="Times New Roman" w:hAnsi="Times New Roman"/>
              <w:sz w:val="24"/>
              <w:szCs w:val="24"/>
            </w:rPr>
            <w:t>2</w:t>
          </w:r>
          <w:r w:rsidR="00BE0E1E" w:rsidRPr="0081736E">
            <w:rPr>
              <w:rFonts w:ascii="Times New Roman" w:hAnsi="Times New Roman"/>
              <w:sz w:val="24"/>
              <w:szCs w:val="24"/>
            </w:rPr>
            <w:t>9</w:t>
          </w:r>
        </w:p>
        <w:p w14:paraId="3823A9B7" w14:textId="7BF2AF9F"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Outcome Data</w:t>
          </w:r>
          <w:r w:rsidRPr="0081736E">
            <w:rPr>
              <w:rFonts w:ascii="Times New Roman" w:hAnsi="Times New Roman" w:cs="Times New Roman"/>
              <w:sz w:val="24"/>
              <w:szCs w:val="24"/>
            </w:rPr>
            <w:ptab w:relativeTo="margin" w:alignment="right" w:leader="dot"/>
          </w:r>
          <w:r w:rsidR="00BE0E1E" w:rsidRPr="0081736E">
            <w:rPr>
              <w:rFonts w:ascii="Times New Roman" w:hAnsi="Times New Roman" w:cs="Times New Roman"/>
              <w:sz w:val="24"/>
              <w:szCs w:val="24"/>
            </w:rPr>
            <w:t>30</w:t>
          </w:r>
        </w:p>
        <w:p w14:paraId="4B32AF24" w14:textId="2813033A" w:rsidR="00543302" w:rsidRPr="0081736E" w:rsidRDefault="00543302" w:rsidP="00543302">
          <w:pPr>
            <w:pStyle w:val="TOC3"/>
            <w:ind w:left="0"/>
            <w:rPr>
              <w:rFonts w:ascii="Times New Roman" w:hAnsi="Times New Roman"/>
              <w:sz w:val="24"/>
              <w:szCs w:val="24"/>
            </w:rPr>
          </w:pPr>
          <w:r w:rsidRPr="0081736E">
            <w:rPr>
              <w:rFonts w:ascii="Times New Roman" w:hAnsi="Times New Roman"/>
              <w:sz w:val="24"/>
              <w:szCs w:val="24"/>
            </w:rPr>
            <w:t>Discussion</w:t>
          </w:r>
          <w:r w:rsidRPr="0081736E">
            <w:rPr>
              <w:rFonts w:ascii="Times New Roman" w:hAnsi="Times New Roman"/>
              <w:sz w:val="24"/>
              <w:szCs w:val="24"/>
            </w:rPr>
            <w:ptab w:relativeTo="margin" w:alignment="right" w:leader="dot"/>
          </w:r>
          <w:r w:rsidRPr="0081736E">
            <w:rPr>
              <w:rFonts w:ascii="Times New Roman" w:hAnsi="Times New Roman"/>
              <w:sz w:val="24"/>
              <w:szCs w:val="24"/>
            </w:rPr>
            <w:t>3</w:t>
          </w:r>
          <w:r w:rsidR="006701D2" w:rsidRPr="0081736E">
            <w:rPr>
              <w:rFonts w:ascii="Times New Roman" w:hAnsi="Times New Roman"/>
              <w:sz w:val="24"/>
              <w:szCs w:val="24"/>
            </w:rPr>
            <w:t>1</w:t>
          </w:r>
        </w:p>
        <w:p w14:paraId="7275D3DD" w14:textId="2EADFA4B"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Success, Most Important</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3</w:t>
          </w:r>
          <w:r w:rsidR="006701D2" w:rsidRPr="0081736E">
            <w:rPr>
              <w:rFonts w:ascii="Times New Roman" w:hAnsi="Times New Roman" w:cs="Times New Roman"/>
              <w:sz w:val="24"/>
              <w:szCs w:val="24"/>
            </w:rPr>
            <w:t>1</w:t>
          </w:r>
        </w:p>
        <w:p w14:paraId="2D4DB2AF" w14:textId="2BC17749"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Study Strengths</w:t>
          </w:r>
          <w:r w:rsidRPr="0081736E">
            <w:rPr>
              <w:rFonts w:ascii="Times New Roman" w:hAnsi="Times New Roman"/>
              <w:sz w:val="24"/>
              <w:szCs w:val="24"/>
            </w:rPr>
            <w:ptab w:relativeTo="margin" w:alignment="right" w:leader="dot"/>
          </w:r>
          <w:r w:rsidRPr="0081736E">
            <w:rPr>
              <w:rFonts w:ascii="Times New Roman" w:hAnsi="Times New Roman"/>
              <w:sz w:val="24"/>
              <w:szCs w:val="24"/>
            </w:rPr>
            <w:t>3</w:t>
          </w:r>
          <w:r w:rsidR="00253623">
            <w:rPr>
              <w:rFonts w:ascii="Times New Roman" w:hAnsi="Times New Roman"/>
              <w:sz w:val="24"/>
              <w:szCs w:val="24"/>
            </w:rPr>
            <w:t>1</w:t>
          </w:r>
        </w:p>
        <w:p w14:paraId="18CC9E8C" w14:textId="60A644B2"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lastRenderedPageBreak/>
            <w:t>Results Compared to Literature</w:t>
          </w:r>
          <w:r w:rsidRPr="0081736E">
            <w:rPr>
              <w:rFonts w:ascii="Times New Roman" w:hAnsi="Times New Roman"/>
              <w:sz w:val="24"/>
              <w:szCs w:val="24"/>
            </w:rPr>
            <w:ptab w:relativeTo="margin" w:alignment="right" w:leader="dot"/>
          </w:r>
          <w:r w:rsidRPr="0081736E">
            <w:rPr>
              <w:rFonts w:ascii="Times New Roman" w:hAnsi="Times New Roman"/>
              <w:sz w:val="24"/>
              <w:szCs w:val="24"/>
            </w:rPr>
            <w:t>3</w:t>
          </w:r>
          <w:r w:rsidR="006701D2" w:rsidRPr="0081736E">
            <w:rPr>
              <w:rFonts w:ascii="Times New Roman" w:hAnsi="Times New Roman"/>
              <w:sz w:val="24"/>
              <w:szCs w:val="24"/>
            </w:rPr>
            <w:t>2</w:t>
          </w:r>
        </w:p>
        <w:p w14:paraId="7CEB1275" w14:textId="37AE9B0D" w:rsidR="00543302" w:rsidRPr="0081736E" w:rsidRDefault="00543302" w:rsidP="00543302">
          <w:pPr>
            <w:pStyle w:val="TOC2"/>
            <w:ind w:left="0"/>
            <w:rPr>
              <w:rFonts w:ascii="Times New Roman" w:hAnsi="Times New Roman" w:cs="Times New Roman"/>
              <w:sz w:val="24"/>
              <w:szCs w:val="24"/>
            </w:rPr>
          </w:pPr>
          <w:r w:rsidRPr="0081736E">
            <w:rPr>
              <w:rFonts w:ascii="Times New Roman" w:hAnsi="Times New Roman" w:cs="Times New Roman"/>
              <w:sz w:val="24"/>
              <w:szCs w:val="24"/>
            </w:rPr>
            <w:t>Limitations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3</w:t>
          </w:r>
          <w:r w:rsidR="006701D2" w:rsidRPr="0081736E">
            <w:rPr>
              <w:rFonts w:ascii="Times New Roman" w:hAnsi="Times New Roman" w:cs="Times New Roman"/>
              <w:sz w:val="24"/>
              <w:szCs w:val="24"/>
            </w:rPr>
            <w:t>3</w:t>
          </w:r>
        </w:p>
        <w:p w14:paraId="61301C25" w14:textId="646B9659" w:rsidR="00543302" w:rsidRPr="0081736E" w:rsidRDefault="00543302" w:rsidP="00543302">
          <w:pPr>
            <w:ind w:firstLine="720"/>
            <w:rPr>
              <w:rFonts w:ascii="Times New Roman" w:hAnsi="Times New Roman" w:cs="Times New Roman"/>
              <w:sz w:val="24"/>
              <w:szCs w:val="24"/>
            </w:rPr>
          </w:pPr>
          <w:r w:rsidRPr="0081736E">
            <w:rPr>
              <w:rFonts w:ascii="Times New Roman" w:hAnsi="Times New Roman" w:cs="Times New Roman"/>
              <w:sz w:val="24"/>
              <w:szCs w:val="24"/>
            </w:rPr>
            <w:t>Internal Validity Effects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3</w:t>
          </w:r>
          <w:r w:rsidR="006701D2" w:rsidRPr="0081736E">
            <w:rPr>
              <w:rFonts w:ascii="Times New Roman" w:hAnsi="Times New Roman" w:cs="Times New Roman"/>
              <w:sz w:val="24"/>
              <w:szCs w:val="24"/>
            </w:rPr>
            <w:t>3</w:t>
          </w:r>
        </w:p>
        <w:p w14:paraId="0DB4AB36" w14:textId="0AF8711A"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External Validity effects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3</w:t>
          </w:r>
          <w:r w:rsidR="006701D2" w:rsidRPr="0081736E">
            <w:rPr>
              <w:rFonts w:ascii="Times New Roman" w:hAnsi="Times New Roman" w:cs="Times New Roman"/>
              <w:sz w:val="24"/>
              <w:szCs w:val="24"/>
            </w:rPr>
            <w:t>4</w:t>
          </w:r>
        </w:p>
        <w:p w14:paraId="6718DC14" w14:textId="4016CB75"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Sustainability of Effects</w:t>
          </w:r>
          <w:r w:rsidRPr="0081736E">
            <w:rPr>
              <w:rFonts w:ascii="Times New Roman" w:hAnsi="Times New Roman"/>
              <w:sz w:val="24"/>
              <w:szCs w:val="24"/>
            </w:rPr>
            <w:ptab w:relativeTo="margin" w:alignment="right" w:leader="dot"/>
          </w:r>
          <w:r w:rsidRPr="0081736E">
            <w:rPr>
              <w:rFonts w:ascii="Times New Roman" w:hAnsi="Times New Roman"/>
              <w:sz w:val="24"/>
              <w:szCs w:val="24"/>
            </w:rPr>
            <w:t>3</w:t>
          </w:r>
          <w:r w:rsidR="006701D2" w:rsidRPr="0081736E">
            <w:rPr>
              <w:rFonts w:ascii="Times New Roman" w:hAnsi="Times New Roman"/>
              <w:sz w:val="24"/>
              <w:szCs w:val="24"/>
            </w:rPr>
            <w:t>4</w:t>
          </w:r>
        </w:p>
        <w:p w14:paraId="3FBFE493" w14:textId="10129A10"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Efforts to Minimize Study Limitations</w:t>
          </w:r>
          <w:r w:rsidRPr="0081736E">
            <w:rPr>
              <w:rFonts w:ascii="Times New Roman" w:hAnsi="Times New Roman"/>
              <w:sz w:val="24"/>
              <w:szCs w:val="24"/>
            </w:rPr>
            <w:ptab w:relativeTo="margin" w:alignment="right" w:leader="dot"/>
          </w:r>
          <w:r w:rsidRPr="0081736E">
            <w:rPr>
              <w:rFonts w:ascii="Times New Roman" w:hAnsi="Times New Roman"/>
              <w:sz w:val="24"/>
              <w:szCs w:val="24"/>
            </w:rPr>
            <w:t>3</w:t>
          </w:r>
          <w:r w:rsidR="006701D2" w:rsidRPr="0081736E">
            <w:rPr>
              <w:rFonts w:ascii="Times New Roman" w:hAnsi="Times New Roman"/>
              <w:sz w:val="24"/>
              <w:szCs w:val="24"/>
            </w:rPr>
            <w:t>5</w:t>
          </w:r>
        </w:p>
        <w:p w14:paraId="3FB0B82A" w14:textId="6C383754" w:rsidR="00543302" w:rsidRPr="0081736E" w:rsidRDefault="00543302" w:rsidP="00543302">
          <w:pPr>
            <w:pStyle w:val="TOC2"/>
            <w:ind w:left="0"/>
            <w:rPr>
              <w:rFonts w:ascii="Times New Roman" w:hAnsi="Times New Roman" w:cs="Times New Roman"/>
              <w:sz w:val="24"/>
              <w:szCs w:val="24"/>
            </w:rPr>
          </w:pPr>
          <w:r w:rsidRPr="0081736E">
            <w:rPr>
              <w:rFonts w:ascii="Times New Roman" w:hAnsi="Times New Roman" w:cs="Times New Roman"/>
              <w:sz w:val="24"/>
              <w:szCs w:val="24"/>
            </w:rPr>
            <w:t>Interpretation</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3</w:t>
          </w:r>
          <w:r w:rsidR="006701D2" w:rsidRPr="0081736E">
            <w:rPr>
              <w:rFonts w:ascii="Times New Roman" w:hAnsi="Times New Roman" w:cs="Times New Roman"/>
              <w:sz w:val="24"/>
              <w:szCs w:val="24"/>
            </w:rPr>
            <w:t>6</w:t>
          </w:r>
        </w:p>
        <w:p w14:paraId="7995F826" w14:textId="42000B62" w:rsidR="00543302" w:rsidRPr="0081736E" w:rsidRDefault="00543302" w:rsidP="00543302">
          <w:pPr>
            <w:ind w:firstLine="720"/>
            <w:rPr>
              <w:rFonts w:ascii="Times New Roman" w:hAnsi="Times New Roman" w:cs="Times New Roman"/>
              <w:sz w:val="24"/>
              <w:szCs w:val="24"/>
            </w:rPr>
          </w:pPr>
          <w:r w:rsidRPr="0081736E">
            <w:rPr>
              <w:rFonts w:ascii="Times New Roman" w:hAnsi="Times New Roman" w:cs="Times New Roman"/>
              <w:sz w:val="24"/>
              <w:szCs w:val="24"/>
            </w:rPr>
            <w:t>Expected and Actual Outcomes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3</w:t>
          </w:r>
          <w:r w:rsidR="006701D2" w:rsidRPr="0081736E">
            <w:rPr>
              <w:rFonts w:ascii="Times New Roman" w:hAnsi="Times New Roman" w:cs="Times New Roman"/>
              <w:sz w:val="24"/>
              <w:szCs w:val="24"/>
            </w:rPr>
            <w:t>6</w:t>
          </w:r>
        </w:p>
        <w:p w14:paraId="095DC24B" w14:textId="19B047D2"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Intervention Effectiveness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3</w:t>
          </w:r>
          <w:r w:rsidR="006701D2" w:rsidRPr="0081736E">
            <w:rPr>
              <w:rFonts w:ascii="Times New Roman" w:hAnsi="Times New Roman" w:cs="Times New Roman"/>
              <w:sz w:val="24"/>
              <w:szCs w:val="24"/>
            </w:rPr>
            <w:t>7</w:t>
          </w:r>
        </w:p>
        <w:p w14:paraId="6CF36DB7" w14:textId="52C65F3A" w:rsidR="00543302" w:rsidRPr="0081736E" w:rsidRDefault="00543302" w:rsidP="00543302">
          <w:pPr>
            <w:ind w:firstLine="720"/>
            <w:rPr>
              <w:rFonts w:ascii="Times New Roman" w:hAnsi="Times New Roman" w:cs="Times New Roman"/>
              <w:sz w:val="24"/>
              <w:szCs w:val="24"/>
            </w:rPr>
          </w:pPr>
          <w:r w:rsidRPr="0081736E">
            <w:rPr>
              <w:rFonts w:ascii="Times New Roman" w:hAnsi="Times New Roman" w:cs="Times New Roman"/>
              <w:sz w:val="24"/>
              <w:szCs w:val="24"/>
            </w:rPr>
            <w:t>Intervention Revision</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3</w:t>
          </w:r>
          <w:r w:rsidR="006701D2" w:rsidRPr="0081736E">
            <w:rPr>
              <w:rFonts w:ascii="Times New Roman" w:hAnsi="Times New Roman" w:cs="Times New Roman"/>
              <w:sz w:val="24"/>
              <w:szCs w:val="24"/>
            </w:rPr>
            <w:t>7</w:t>
          </w:r>
        </w:p>
        <w:p w14:paraId="51C507B5" w14:textId="775415F6"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Expected Impact to Health System</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3</w:t>
          </w:r>
          <w:r w:rsidR="006701D2" w:rsidRPr="0081736E">
            <w:rPr>
              <w:rFonts w:ascii="Times New Roman" w:hAnsi="Times New Roman" w:cs="Times New Roman"/>
              <w:sz w:val="24"/>
              <w:szCs w:val="24"/>
            </w:rPr>
            <w:t>8</w:t>
          </w:r>
        </w:p>
        <w:p w14:paraId="0EC578E8" w14:textId="4FD8F823"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Opportunities</w:t>
          </w:r>
          <w:r w:rsidRPr="0081736E">
            <w:rPr>
              <w:rFonts w:ascii="Times New Roman" w:hAnsi="Times New Roman"/>
              <w:sz w:val="24"/>
              <w:szCs w:val="24"/>
            </w:rPr>
            <w:ptab w:relativeTo="margin" w:alignment="right" w:leader="dot"/>
          </w:r>
          <w:r w:rsidRPr="0081736E">
            <w:rPr>
              <w:rFonts w:ascii="Times New Roman" w:hAnsi="Times New Roman"/>
              <w:sz w:val="24"/>
              <w:szCs w:val="24"/>
            </w:rPr>
            <w:t>3</w:t>
          </w:r>
          <w:r w:rsidR="006701D2" w:rsidRPr="0081736E">
            <w:rPr>
              <w:rFonts w:ascii="Times New Roman" w:hAnsi="Times New Roman"/>
              <w:sz w:val="24"/>
              <w:szCs w:val="24"/>
            </w:rPr>
            <w:t>9</w:t>
          </w:r>
        </w:p>
        <w:p w14:paraId="48BC2111" w14:textId="0941830E" w:rsidR="00543302" w:rsidRPr="0081736E" w:rsidRDefault="00543302" w:rsidP="00543302">
          <w:pPr>
            <w:rPr>
              <w:rFonts w:ascii="Times New Roman" w:hAnsi="Times New Roman" w:cs="Times New Roman"/>
              <w:sz w:val="24"/>
              <w:szCs w:val="24"/>
            </w:rPr>
          </w:pPr>
          <w:r w:rsidRPr="0081736E">
            <w:rPr>
              <w:rFonts w:ascii="Times New Roman" w:hAnsi="Times New Roman" w:cs="Times New Roman"/>
              <w:sz w:val="24"/>
              <w:szCs w:val="24"/>
            </w:rPr>
            <w:t>Conclusion</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3</w:t>
          </w:r>
          <w:r w:rsidR="006701D2" w:rsidRPr="0081736E">
            <w:rPr>
              <w:rFonts w:ascii="Times New Roman" w:hAnsi="Times New Roman" w:cs="Times New Roman"/>
              <w:sz w:val="24"/>
              <w:szCs w:val="24"/>
            </w:rPr>
            <w:t>9</w:t>
          </w:r>
        </w:p>
        <w:p w14:paraId="744D5945" w14:textId="7FFA281A"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Practical Usefulness of Intervention</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3</w:t>
          </w:r>
          <w:r w:rsidR="006701D2" w:rsidRPr="0081736E">
            <w:rPr>
              <w:rFonts w:ascii="Times New Roman" w:hAnsi="Times New Roman" w:cs="Times New Roman"/>
              <w:sz w:val="24"/>
              <w:szCs w:val="24"/>
            </w:rPr>
            <w:t>9</w:t>
          </w:r>
        </w:p>
        <w:p w14:paraId="5666B2F0" w14:textId="06CEEF8D" w:rsidR="00543302" w:rsidRPr="0081736E" w:rsidRDefault="00543302" w:rsidP="00543302">
          <w:pPr>
            <w:ind w:firstLine="720"/>
            <w:rPr>
              <w:rFonts w:ascii="Times New Roman" w:hAnsi="Times New Roman" w:cs="Times New Roman"/>
              <w:sz w:val="24"/>
              <w:szCs w:val="24"/>
            </w:rPr>
          </w:pPr>
          <w:r w:rsidRPr="0081736E">
            <w:rPr>
              <w:rFonts w:ascii="Times New Roman" w:hAnsi="Times New Roman" w:cs="Times New Roman"/>
              <w:sz w:val="24"/>
              <w:szCs w:val="24"/>
            </w:rPr>
            <w:t>Further Study of Intervention</w:t>
          </w:r>
          <w:r w:rsidRPr="0081736E">
            <w:rPr>
              <w:rFonts w:ascii="Times New Roman" w:hAnsi="Times New Roman" w:cs="Times New Roman"/>
              <w:sz w:val="24"/>
              <w:szCs w:val="24"/>
            </w:rPr>
            <w:ptab w:relativeTo="margin" w:alignment="right" w:leader="dot"/>
          </w:r>
          <w:r w:rsidR="006701D2" w:rsidRPr="0081736E">
            <w:rPr>
              <w:rFonts w:ascii="Times New Roman" w:hAnsi="Times New Roman" w:cs="Times New Roman"/>
              <w:sz w:val="24"/>
              <w:szCs w:val="24"/>
            </w:rPr>
            <w:t>4</w:t>
          </w:r>
          <w:r w:rsidR="003534EB">
            <w:rPr>
              <w:rFonts w:ascii="Times New Roman" w:hAnsi="Times New Roman" w:cs="Times New Roman"/>
              <w:sz w:val="24"/>
              <w:szCs w:val="24"/>
            </w:rPr>
            <w:t>0</w:t>
          </w:r>
        </w:p>
        <w:p w14:paraId="3CEB793B" w14:textId="0F9C020C"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Dissemination</w:t>
          </w:r>
          <w:r w:rsidRPr="0081736E">
            <w:rPr>
              <w:rFonts w:ascii="Times New Roman" w:hAnsi="Times New Roman" w:cs="Times New Roman"/>
              <w:sz w:val="24"/>
              <w:szCs w:val="24"/>
            </w:rPr>
            <w:ptab w:relativeTo="margin" w:alignment="right" w:leader="dot"/>
          </w:r>
          <w:r w:rsidR="006701D2" w:rsidRPr="0081736E">
            <w:rPr>
              <w:rFonts w:ascii="Times New Roman" w:hAnsi="Times New Roman" w:cs="Times New Roman"/>
              <w:sz w:val="24"/>
              <w:szCs w:val="24"/>
            </w:rPr>
            <w:t>4</w:t>
          </w:r>
          <w:r w:rsidR="003534EB">
            <w:rPr>
              <w:rFonts w:ascii="Times New Roman" w:hAnsi="Times New Roman" w:cs="Times New Roman"/>
              <w:sz w:val="24"/>
              <w:szCs w:val="24"/>
            </w:rPr>
            <w:t>0</w:t>
          </w:r>
        </w:p>
        <w:p w14:paraId="30969052" w14:textId="310A2EF0" w:rsidR="00543302" w:rsidRPr="0081736E" w:rsidRDefault="00543302" w:rsidP="00543302">
          <w:pPr>
            <w:pStyle w:val="TOC3"/>
            <w:ind w:left="0"/>
            <w:rPr>
              <w:rFonts w:ascii="Times New Roman" w:hAnsi="Times New Roman"/>
              <w:sz w:val="24"/>
              <w:szCs w:val="24"/>
            </w:rPr>
          </w:pPr>
          <w:r w:rsidRPr="0081736E">
            <w:rPr>
              <w:rFonts w:ascii="Times New Roman" w:hAnsi="Times New Roman"/>
              <w:sz w:val="24"/>
              <w:szCs w:val="24"/>
            </w:rPr>
            <w:t>References</w:t>
          </w:r>
          <w:r w:rsidRPr="0081736E">
            <w:rPr>
              <w:rFonts w:ascii="Times New Roman" w:hAnsi="Times New Roman"/>
              <w:sz w:val="24"/>
              <w:szCs w:val="24"/>
            </w:rPr>
            <w:ptab w:relativeTo="margin" w:alignment="right" w:leader="dot"/>
          </w:r>
          <w:r w:rsidRPr="0081736E">
            <w:rPr>
              <w:rFonts w:ascii="Times New Roman" w:hAnsi="Times New Roman"/>
              <w:sz w:val="24"/>
              <w:szCs w:val="24"/>
            </w:rPr>
            <w:t>4</w:t>
          </w:r>
          <w:r w:rsidR="003534EB">
            <w:rPr>
              <w:rFonts w:ascii="Times New Roman" w:hAnsi="Times New Roman"/>
              <w:sz w:val="24"/>
              <w:szCs w:val="24"/>
            </w:rPr>
            <w:t>1</w:t>
          </w:r>
        </w:p>
        <w:p w14:paraId="1B2B62FF" w14:textId="3C35CC8D" w:rsidR="00543302" w:rsidRPr="0081736E" w:rsidRDefault="00543302" w:rsidP="00543302">
          <w:pPr>
            <w:rPr>
              <w:rFonts w:ascii="Times New Roman" w:hAnsi="Times New Roman" w:cs="Times New Roman"/>
              <w:sz w:val="24"/>
              <w:szCs w:val="24"/>
            </w:rPr>
          </w:pPr>
          <w:r w:rsidRPr="0081736E">
            <w:rPr>
              <w:rFonts w:ascii="Times New Roman" w:hAnsi="Times New Roman" w:cs="Times New Roman"/>
              <w:sz w:val="24"/>
              <w:szCs w:val="24"/>
            </w:rPr>
            <w:t>Appendices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4</w:t>
          </w:r>
          <w:r w:rsidR="003534EB">
            <w:rPr>
              <w:rFonts w:ascii="Times New Roman" w:hAnsi="Times New Roman" w:cs="Times New Roman"/>
              <w:sz w:val="24"/>
              <w:szCs w:val="24"/>
            </w:rPr>
            <w:t>6</w:t>
          </w:r>
        </w:p>
        <w:p w14:paraId="6A8195DE" w14:textId="77777777" w:rsidR="00543302" w:rsidRPr="0081736E" w:rsidRDefault="00543302" w:rsidP="00543302">
          <w:pPr>
            <w:ind w:firstLine="720"/>
            <w:rPr>
              <w:rFonts w:ascii="Times New Roman" w:hAnsi="Times New Roman" w:cs="Times New Roman"/>
              <w:sz w:val="24"/>
              <w:szCs w:val="24"/>
            </w:rPr>
          </w:pPr>
          <w:r w:rsidRPr="0081736E">
            <w:rPr>
              <w:rFonts w:ascii="Times New Roman" w:hAnsi="Times New Roman" w:cs="Times New Roman"/>
              <w:sz w:val="24"/>
              <w:szCs w:val="24"/>
            </w:rPr>
            <w:t>PRIMSA</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A</w:t>
          </w:r>
        </w:p>
        <w:p w14:paraId="085F5F8F" w14:textId="77777777"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Evidence</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B</w:t>
          </w:r>
        </w:p>
        <w:p w14:paraId="4DE1B8BB" w14:textId="77777777" w:rsidR="00543302" w:rsidRPr="0081736E" w:rsidRDefault="00543302" w:rsidP="00543302">
          <w:pPr>
            <w:ind w:firstLine="720"/>
            <w:rPr>
              <w:rFonts w:ascii="Times New Roman" w:hAnsi="Times New Roman" w:cs="Times New Roman"/>
              <w:sz w:val="24"/>
              <w:szCs w:val="24"/>
            </w:rPr>
          </w:pPr>
          <w:r w:rsidRPr="0081736E">
            <w:rPr>
              <w:rFonts w:ascii="Times New Roman" w:hAnsi="Times New Roman" w:cs="Times New Roman"/>
              <w:sz w:val="24"/>
              <w:szCs w:val="24"/>
            </w:rPr>
            <w:t>Synthesis of Evidence</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C</w:t>
          </w:r>
        </w:p>
        <w:p w14:paraId="6778B838" w14:textId="77777777"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Evidence Grid</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D</w:t>
          </w:r>
        </w:p>
        <w:p w14:paraId="1D4037D4" w14:textId="77777777"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Theory Application</w:t>
          </w:r>
          <w:r w:rsidRPr="0081736E">
            <w:rPr>
              <w:rFonts w:ascii="Times New Roman" w:hAnsi="Times New Roman"/>
              <w:sz w:val="24"/>
              <w:szCs w:val="24"/>
            </w:rPr>
            <w:ptab w:relativeTo="margin" w:alignment="right" w:leader="dot"/>
          </w:r>
          <w:r w:rsidRPr="0081736E">
            <w:rPr>
              <w:rFonts w:ascii="Times New Roman" w:hAnsi="Times New Roman"/>
              <w:sz w:val="24"/>
              <w:szCs w:val="24"/>
            </w:rPr>
            <w:t>E</w:t>
          </w:r>
        </w:p>
        <w:p w14:paraId="43AA80AE" w14:textId="77777777" w:rsidR="00543302" w:rsidRPr="0081736E" w:rsidRDefault="00543302" w:rsidP="00543302">
          <w:pPr>
            <w:ind w:firstLine="720"/>
            <w:rPr>
              <w:rFonts w:ascii="Times New Roman" w:hAnsi="Times New Roman" w:cs="Times New Roman"/>
              <w:sz w:val="24"/>
              <w:szCs w:val="24"/>
            </w:rPr>
          </w:pPr>
          <w:r w:rsidRPr="0081736E">
            <w:rPr>
              <w:rFonts w:ascii="Times New Roman" w:hAnsi="Times New Roman" w:cs="Times New Roman"/>
              <w:sz w:val="24"/>
              <w:szCs w:val="24"/>
            </w:rPr>
            <w:t>Budget</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F</w:t>
          </w:r>
        </w:p>
        <w:p w14:paraId="7F1763AE" w14:textId="77777777"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Definition of Terms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G</w:t>
          </w:r>
        </w:p>
        <w:p w14:paraId="3F580D90" w14:textId="77777777" w:rsidR="00543302" w:rsidRPr="0081736E" w:rsidRDefault="00543302" w:rsidP="00543302">
          <w:pPr>
            <w:ind w:firstLine="720"/>
            <w:rPr>
              <w:rFonts w:ascii="Times New Roman" w:hAnsi="Times New Roman" w:cs="Times New Roman"/>
              <w:sz w:val="24"/>
              <w:szCs w:val="24"/>
            </w:rPr>
          </w:pPr>
          <w:r w:rsidRPr="0081736E">
            <w:rPr>
              <w:rFonts w:ascii="Times New Roman" w:hAnsi="Times New Roman" w:cs="Times New Roman"/>
              <w:sz w:val="24"/>
              <w:szCs w:val="24"/>
            </w:rPr>
            <w:t>EPB Intervention Terms</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H</w:t>
          </w:r>
        </w:p>
        <w:p w14:paraId="300D10D3" w14:textId="77777777"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Intervention Flow</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I</w:t>
          </w:r>
        </w:p>
        <w:p w14:paraId="004B3B62" w14:textId="77777777"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Logic Model</w:t>
          </w:r>
          <w:r w:rsidRPr="0081736E">
            <w:rPr>
              <w:rFonts w:ascii="Times New Roman" w:hAnsi="Times New Roman"/>
              <w:sz w:val="24"/>
              <w:szCs w:val="24"/>
            </w:rPr>
            <w:ptab w:relativeTo="margin" w:alignment="right" w:leader="dot"/>
          </w:r>
          <w:r w:rsidRPr="0081736E">
            <w:rPr>
              <w:rFonts w:ascii="Times New Roman" w:hAnsi="Times New Roman"/>
              <w:sz w:val="24"/>
              <w:szCs w:val="24"/>
            </w:rPr>
            <w:t>J</w:t>
          </w:r>
        </w:p>
        <w:p w14:paraId="6131D213" w14:textId="77777777" w:rsidR="00543302" w:rsidRPr="0081736E" w:rsidRDefault="00543302" w:rsidP="00543302">
          <w:pPr>
            <w:ind w:firstLine="720"/>
            <w:rPr>
              <w:rFonts w:ascii="Times New Roman" w:hAnsi="Times New Roman" w:cs="Times New Roman"/>
              <w:sz w:val="24"/>
              <w:szCs w:val="24"/>
            </w:rPr>
          </w:pPr>
          <w:r w:rsidRPr="0081736E">
            <w:rPr>
              <w:rFonts w:ascii="Times New Roman" w:hAnsi="Times New Roman" w:cs="Times New Roman"/>
              <w:sz w:val="24"/>
              <w:szCs w:val="24"/>
            </w:rPr>
            <w:t>Project Timeline</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K</w:t>
          </w:r>
        </w:p>
        <w:p w14:paraId="4F551AF0" w14:textId="77777777" w:rsidR="00543302" w:rsidRPr="0081736E" w:rsidRDefault="00543302" w:rsidP="00543302">
          <w:pPr>
            <w:pStyle w:val="TOC2"/>
            <w:ind w:left="0" w:firstLine="720"/>
            <w:rPr>
              <w:rFonts w:ascii="Times New Roman" w:hAnsi="Times New Roman" w:cs="Times New Roman"/>
              <w:sz w:val="24"/>
              <w:szCs w:val="24"/>
            </w:rPr>
          </w:pPr>
          <w:r w:rsidRPr="0081736E">
            <w:rPr>
              <w:rFonts w:ascii="Times New Roman" w:hAnsi="Times New Roman" w:cs="Times New Roman"/>
              <w:sz w:val="24"/>
              <w:szCs w:val="24"/>
            </w:rPr>
            <w:t>Data Collection Template</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L</w:t>
          </w:r>
        </w:p>
        <w:p w14:paraId="0EF750F7" w14:textId="77777777"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lastRenderedPageBreak/>
            <w:t>Z-Test Template</w:t>
          </w:r>
          <w:r w:rsidRPr="0081736E">
            <w:rPr>
              <w:rFonts w:ascii="Times New Roman" w:hAnsi="Times New Roman"/>
              <w:sz w:val="24"/>
              <w:szCs w:val="24"/>
            </w:rPr>
            <w:ptab w:relativeTo="margin" w:alignment="right" w:leader="dot"/>
          </w:r>
          <w:r w:rsidRPr="0081736E">
            <w:rPr>
              <w:rFonts w:ascii="Times New Roman" w:hAnsi="Times New Roman"/>
              <w:sz w:val="24"/>
              <w:szCs w:val="24"/>
            </w:rPr>
            <w:t>M</w:t>
          </w:r>
        </w:p>
        <w:p w14:paraId="40E9DD29" w14:textId="77777777"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Statistical Analysis Template</w:t>
          </w:r>
          <w:r w:rsidRPr="0081736E">
            <w:rPr>
              <w:rFonts w:ascii="Times New Roman" w:hAnsi="Times New Roman"/>
              <w:sz w:val="24"/>
              <w:szCs w:val="24"/>
            </w:rPr>
            <w:ptab w:relativeTo="margin" w:alignment="right" w:leader="dot"/>
          </w:r>
          <w:r w:rsidRPr="0081736E">
            <w:rPr>
              <w:rFonts w:ascii="Times New Roman" w:hAnsi="Times New Roman"/>
              <w:sz w:val="24"/>
              <w:szCs w:val="24"/>
            </w:rPr>
            <w:t>N</w:t>
          </w:r>
        </w:p>
        <w:p w14:paraId="66D64808" w14:textId="77777777" w:rsidR="00543302" w:rsidRPr="0081736E" w:rsidRDefault="00543302" w:rsidP="00543302">
          <w:pPr>
            <w:ind w:firstLine="720"/>
            <w:rPr>
              <w:rFonts w:ascii="Times New Roman" w:hAnsi="Times New Roman" w:cs="Times New Roman"/>
              <w:sz w:val="24"/>
              <w:szCs w:val="24"/>
            </w:rPr>
          </w:pPr>
          <w:r w:rsidRPr="0081736E">
            <w:rPr>
              <w:rFonts w:ascii="Times New Roman" w:hAnsi="Times New Roman" w:cs="Times New Roman"/>
              <w:sz w:val="24"/>
              <w:szCs w:val="24"/>
            </w:rPr>
            <w:t>Project Proposal Letter</w:t>
          </w:r>
          <w:r w:rsidRPr="0081736E">
            <w:rPr>
              <w:rFonts w:ascii="Times New Roman" w:hAnsi="Times New Roman" w:cs="Times New Roman"/>
              <w:sz w:val="24"/>
              <w:szCs w:val="24"/>
            </w:rPr>
            <w:ptab w:relativeTo="margin" w:alignment="right" w:leader="dot"/>
          </w:r>
          <w:r w:rsidRPr="0081736E">
            <w:rPr>
              <w:rFonts w:ascii="Times New Roman" w:hAnsi="Times New Roman" w:cs="Times New Roman"/>
              <w:sz w:val="24"/>
              <w:szCs w:val="24"/>
            </w:rPr>
            <w:t>O</w:t>
          </w:r>
        </w:p>
        <w:p w14:paraId="45964874" w14:textId="77777777" w:rsidR="00543302" w:rsidRPr="0081736E"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 xml:space="preserve">IRB Consent </w:t>
          </w:r>
          <w:r w:rsidRPr="0081736E">
            <w:rPr>
              <w:rFonts w:ascii="Times New Roman" w:hAnsi="Times New Roman"/>
              <w:sz w:val="24"/>
              <w:szCs w:val="24"/>
            </w:rPr>
            <w:ptab w:relativeTo="margin" w:alignment="right" w:leader="dot"/>
          </w:r>
          <w:r w:rsidRPr="0081736E">
            <w:rPr>
              <w:rFonts w:ascii="Times New Roman" w:hAnsi="Times New Roman"/>
              <w:sz w:val="24"/>
              <w:szCs w:val="24"/>
            </w:rPr>
            <w:t>P</w:t>
          </w:r>
        </w:p>
        <w:p w14:paraId="3166530C" w14:textId="271F9D11" w:rsidR="00543302" w:rsidRDefault="00543302" w:rsidP="00543302">
          <w:pPr>
            <w:pStyle w:val="TOC3"/>
            <w:ind w:left="0" w:firstLine="720"/>
            <w:rPr>
              <w:rFonts w:ascii="Times New Roman" w:hAnsi="Times New Roman"/>
              <w:sz w:val="24"/>
              <w:szCs w:val="24"/>
            </w:rPr>
          </w:pPr>
          <w:r w:rsidRPr="0081736E">
            <w:rPr>
              <w:rFonts w:ascii="Times New Roman" w:hAnsi="Times New Roman"/>
              <w:sz w:val="24"/>
              <w:szCs w:val="24"/>
            </w:rPr>
            <w:t>Result Table</w:t>
          </w:r>
          <w:r w:rsidRPr="0081736E">
            <w:rPr>
              <w:rFonts w:ascii="Times New Roman" w:hAnsi="Times New Roman"/>
              <w:sz w:val="24"/>
              <w:szCs w:val="24"/>
            </w:rPr>
            <w:ptab w:relativeTo="margin" w:alignment="right" w:leader="dot"/>
          </w:r>
          <w:r w:rsidRPr="0081736E">
            <w:rPr>
              <w:rFonts w:ascii="Times New Roman" w:hAnsi="Times New Roman"/>
              <w:sz w:val="24"/>
              <w:szCs w:val="24"/>
            </w:rPr>
            <w:t>Q</w:t>
          </w:r>
        </w:p>
        <w:p w14:paraId="25AC85E1" w14:textId="08A30541" w:rsidR="001F7307" w:rsidRPr="0081736E" w:rsidRDefault="001F7307" w:rsidP="001F7307">
          <w:pPr>
            <w:pStyle w:val="TOC3"/>
            <w:ind w:left="0" w:firstLine="720"/>
            <w:rPr>
              <w:rFonts w:ascii="Times New Roman" w:hAnsi="Times New Roman"/>
              <w:sz w:val="24"/>
              <w:szCs w:val="24"/>
            </w:rPr>
          </w:pPr>
          <w:r>
            <w:rPr>
              <w:rFonts w:ascii="Times New Roman" w:hAnsi="Times New Roman"/>
              <w:sz w:val="24"/>
              <w:szCs w:val="24"/>
            </w:rPr>
            <w:t>Executive Summary</w:t>
          </w:r>
          <w:r w:rsidRPr="0081736E">
            <w:rPr>
              <w:rFonts w:ascii="Times New Roman" w:hAnsi="Times New Roman"/>
              <w:sz w:val="24"/>
              <w:szCs w:val="24"/>
            </w:rPr>
            <w:ptab w:relativeTo="margin" w:alignment="right" w:leader="dot"/>
          </w:r>
          <w:r>
            <w:rPr>
              <w:rFonts w:ascii="Times New Roman" w:hAnsi="Times New Roman"/>
              <w:sz w:val="24"/>
              <w:szCs w:val="24"/>
            </w:rPr>
            <w:t>R</w:t>
          </w:r>
        </w:p>
        <w:p w14:paraId="02D951A6" w14:textId="6698CE32" w:rsidR="001F7307" w:rsidRPr="001F7307" w:rsidRDefault="001F7307" w:rsidP="001F7307"/>
        <w:p w14:paraId="3D8CC315" w14:textId="77777777" w:rsidR="00543302" w:rsidRPr="0081736E" w:rsidRDefault="007D0528" w:rsidP="00543302">
          <w:pPr>
            <w:rPr>
              <w:rFonts w:ascii="Times New Roman" w:hAnsi="Times New Roman" w:cs="Times New Roman"/>
              <w:sz w:val="24"/>
              <w:szCs w:val="24"/>
            </w:rPr>
          </w:pPr>
        </w:p>
      </w:sdtContent>
    </w:sdt>
    <w:p w14:paraId="5C24E0A8" w14:textId="77777777" w:rsidR="00543302" w:rsidRPr="0081736E" w:rsidRDefault="00543302" w:rsidP="00543302">
      <w:pPr>
        <w:rPr>
          <w:rFonts w:ascii="Times New Roman" w:hAnsi="Times New Roman" w:cs="Times New Roman"/>
          <w:sz w:val="24"/>
          <w:szCs w:val="24"/>
        </w:rPr>
      </w:pPr>
    </w:p>
    <w:p w14:paraId="574FA794" w14:textId="77777777" w:rsidR="00F35D76" w:rsidRPr="0081736E" w:rsidRDefault="00F35D76">
      <w:pPr>
        <w:rPr>
          <w:rFonts w:ascii="Times New Roman" w:hAnsi="Times New Roman" w:cs="Times New Roman"/>
          <w:sz w:val="24"/>
          <w:szCs w:val="24"/>
        </w:rPr>
      </w:pPr>
    </w:p>
    <w:p w14:paraId="25DCBB00" w14:textId="77777777" w:rsidR="00D12771" w:rsidRPr="0081736E" w:rsidRDefault="00D12771">
      <w:pPr>
        <w:rPr>
          <w:rFonts w:ascii="Times New Roman" w:hAnsi="Times New Roman" w:cs="Times New Roman"/>
          <w:sz w:val="24"/>
          <w:szCs w:val="24"/>
        </w:rPr>
      </w:pPr>
    </w:p>
    <w:p w14:paraId="1FFEA780" w14:textId="77777777" w:rsidR="00D12771" w:rsidRPr="0081736E" w:rsidRDefault="00D12771">
      <w:pPr>
        <w:rPr>
          <w:rFonts w:ascii="Times New Roman" w:hAnsi="Times New Roman" w:cs="Times New Roman"/>
          <w:sz w:val="24"/>
          <w:szCs w:val="24"/>
        </w:rPr>
      </w:pPr>
    </w:p>
    <w:p w14:paraId="076C8B55" w14:textId="77777777" w:rsidR="00D12771" w:rsidRPr="0081736E" w:rsidRDefault="00D12771">
      <w:pPr>
        <w:rPr>
          <w:rFonts w:ascii="Times New Roman" w:hAnsi="Times New Roman" w:cs="Times New Roman"/>
          <w:sz w:val="24"/>
          <w:szCs w:val="24"/>
        </w:rPr>
      </w:pPr>
    </w:p>
    <w:p w14:paraId="6A29E756" w14:textId="77777777" w:rsidR="00D12771" w:rsidRPr="0081736E" w:rsidRDefault="00D12771">
      <w:pPr>
        <w:rPr>
          <w:rFonts w:ascii="Times New Roman" w:hAnsi="Times New Roman" w:cs="Times New Roman"/>
          <w:sz w:val="24"/>
          <w:szCs w:val="24"/>
        </w:rPr>
      </w:pPr>
    </w:p>
    <w:p w14:paraId="649CB591" w14:textId="77777777" w:rsidR="00D12771" w:rsidRPr="0081736E" w:rsidRDefault="00D12771">
      <w:pPr>
        <w:rPr>
          <w:rFonts w:ascii="Times New Roman" w:hAnsi="Times New Roman" w:cs="Times New Roman"/>
          <w:sz w:val="24"/>
          <w:szCs w:val="24"/>
        </w:rPr>
      </w:pPr>
    </w:p>
    <w:p w14:paraId="6AEE6805" w14:textId="77777777" w:rsidR="00D12771" w:rsidRPr="0081736E" w:rsidRDefault="00D12771">
      <w:pPr>
        <w:rPr>
          <w:rFonts w:ascii="Times New Roman" w:hAnsi="Times New Roman" w:cs="Times New Roman"/>
          <w:sz w:val="24"/>
          <w:szCs w:val="24"/>
        </w:rPr>
      </w:pPr>
    </w:p>
    <w:p w14:paraId="57197AAE" w14:textId="77777777" w:rsidR="00D12771" w:rsidRPr="0081736E" w:rsidRDefault="00D12771">
      <w:pPr>
        <w:rPr>
          <w:rFonts w:ascii="Times New Roman" w:hAnsi="Times New Roman" w:cs="Times New Roman"/>
          <w:sz w:val="24"/>
          <w:szCs w:val="24"/>
        </w:rPr>
      </w:pPr>
    </w:p>
    <w:p w14:paraId="07845096" w14:textId="77777777" w:rsidR="00D12771" w:rsidRPr="0081736E" w:rsidRDefault="00D12771">
      <w:pPr>
        <w:rPr>
          <w:rFonts w:ascii="Times New Roman" w:hAnsi="Times New Roman" w:cs="Times New Roman"/>
          <w:sz w:val="24"/>
          <w:szCs w:val="24"/>
        </w:rPr>
      </w:pPr>
    </w:p>
    <w:p w14:paraId="7A144921" w14:textId="77777777" w:rsidR="00D12771" w:rsidRPr="0081736E" w:rsidRDefault="00D12771">
      <w:pPr>
        <w:rPr>
          <w:rFonts w:ascii="Times New Roman" w:hAnsi="Times New Roman" w:cs="Times New Roman"/>
          <w:sz w:val="24"/>
          <w:szCs w:val="24"/>
        </w:rPr>
      </w:pPr>
    </w:p>
    <w:p w14:paraId="7746717E" w14:textId="77777777" w:rsidR="00D12771" w:rsidRPr="0081736E" w:rsidRDefault="00D12771">
      <w:pPr>
        <w:rPr>
          <w:rFonts w:ascii="Times New Roman" w:hAnsi="Times New Roman" w:cs="Times New Roman"/>
          <w:sz w:val="24"/>
          <w:szCs w:val="24"/>
        </w:rPr>
      </w:pPr>
    </w:p>
    <w:p w14:paraId="647CEE60" w14:textId="77777777" w:rsidR="00D12771" w:rsidRPr="0081736E" w:rsidRDefault="00D12771">
      <w:pPr>
        <w:rPr>
          <w:rFonts w:ascii="Times New Roman" w:hAnsi="Times New Roman" w:cs="Times New Roman"/>
          <w:sz w:val="24"/>
          <w:szCs w:val="24"/>
        </w:rPr>
      </w:pPr>
    </w:p>
    <w:p w14:paraId="5507DAED" w14:textId="77777777" w:rsidR="00F94045" w:rsidRPr="0081736E" w:rsidRDefault="00F94045" w:rsidP="00D12771">
      <w:pPr>
        <w:jc w:val="center"/>
        <w:rPr>
          <w:rFonts w:ascii="Times New Roman" w:hAnsi="Times New Roman" w:cs="Times New Roman"/>
          <w:b/>
          <w:bCs/>
          <w:sz w:val="24"/>
          <w:szCs w:val="24"/>
        </w:rPr>
      </w:pPr>
    </w:p>
    <w:p w14:paraId="2849049E" w14:textId="77777777" w:rsidR="00E93339" w:rsidRPr="0081736E" w:rsidRDefault="00E93339" w:rsidP="00E93339">
      <w:pPr>
        <w:rPr>
          <w:rFonts w:ascii="Times New Roman" w:hAnsi="Times New Roman" w:cs="Times New Roman"/>
          <w:b/>
          <w:bCs/>
          <w:sz w:val="24"/>
          <w:szCs w:val="24"/>
        </w:rPr>
      </w:pPr>
    </w:p>
    <w:p w14:paraId="21B84673" w14:textId="77777777" w:rsidR="00543302" w:rsidRPr="0081736E" w:rsidRDefault="00543302" w:rsidP="00E93339">
      <w:pPr>
        <w:jc w:val="center"/>
        <w:rPr>
          <w:rFonts w:ascii="Times New Roman" w:hAnsi="Times New Roman" w:cs="Times New Roman"/>
          <w:b/>
          <w:bCs/>
          <w:sz w:val="24"/>
          <w:szCs w:val="24"/>
        </w:rPr>
      </w:pPr>
    </w:p>
    <w:p w14:paraId="2579FC0A" w14:textId="77777777" w:rsidR="00543302" w:rsidRPr="0081736E" w:rsidRDefault="00543302" w:rsidP="00E93339">
      <w:pPr>
        <w:jc w:val="center"/>
        <w:rPr>
          <w:rFonts w:ascii="Times New Roman" w:hAnsi="Times New Roman" w:cs="Times New Roman"/>
          <w:b/>
          <w:bCs/>
          <w:sz w:val="24"/>
          <w:szCs w:val="24"/>
        </w:rPr>
      </w:pPr>
    </w:p>
    <w:p w14:paraId="0B36BFFE" w14:textId="77777777" w:rsidR="00543302" w:rsidRPr="0081736E" w:rsidRDefault="00543302" w:rsidP="00E93339">
      <w:pPr>
        <w:jc w:val="center"/>
        <w:rPr>
          <w:rFonts w:ascii="Times New Roman" w:hAnsi="Times New Roman" w:cs="Times New Roman"/>
          <w:b/>
          <w:bCs/>
          <w:sz w:val="24"/>
          <w:szCs w:val="24"/>
        </w:rPr>
      </w:pPr>
    </w:p>
    <w:p w14:paraId="413D71E5" w14:textId="77777777" w:rsidR="00543302" w:rsidRPr="0081736E" w:rsidRDefault="00543302" w:rsidP="00E93339">
      <w:pPr>
        <w:jc w:val="center"/>
        <w:rPr>
          <w:rFonts w:ascii="Times New Roman" w:hAnsi="Times New Roman" w:cs="Times New Roman"/>
          <w:b/>
          <w:bCs/>
          <w:sz w:val="24"/>
          <w:szCs w:val="24"/>
        </w:rPr>
      </w:pPr>
    </w:p>
    <w:p w14:paraId="2CF756AD" w14:textId="77777777" w:rsidR="003534EB" w:rsidRDefault="003534EB" w:rsidP="003534EB">
      <w:pPr>
        <w:rPr>
          <w:rFonts w:ascii="Times New Roman" w:hAnsi="Times New Roman" w:cs="Times New Roman"/>
          <w:b/>
          <w:bCs/>
          <w:sz w:val="24"/>
          <w:szCs w:val="24"/>
        </w:rPr>
      </w:pPr>
    </w:p>
    <w:p w14:paraId="27D1BF9A" w14:textId="7A8DCCD1" w:rsidR="00D12771" w:rsidRPr="0081736E" w:rsidRDefault="00AD0728" w:rsidP="003534EB">
      <w:pPr>
        <w:jc w:val="center"/>
        <w:rPr>
          <w:rFonts w:ascii="Times New Roman" w:hAnsi="Times New Roman" w:cs="Times New Roman"/>
          <w:b/>
          <w:bCs/>
          <w:sz w:val="24"/>
          <w:szCs w:val="24"/>
        </w:rPr>
      </w:pPr>
      <w:r w:rsidRPr="0081736E">
        <w:rPr>
          <w:rFonts w:ascii="Times New Roman" w:hAnsi="Times New Roman" w:cs="Times New Roman"/>
          <w:b/>
          <w:bCs/>
          <w:sz w:val="24"/>
          <w:szCs w:val="24"/>
        </w:rPr>
        <w:lastRenderedPageBreak/>
        <w:t>Abstract</w:t>
      </w:r>
    </w:p>
    <w:p w14:paraId="34B051E9" w14:textId="46508BBC" w:rsidR="00860BB6" w:rsidRPr="0081736E" w:rsidRDefault="00AD0728" w:rsidP="00BC6A48">
      <w:pPr>
        <w:pStyle w:val="APA"/>
        <w:ind w:firstLine="0"/>
      </w:pPr>
      <w:r w:rsidRPr="0081736E">
        <w:t>The infection caused by a novel coronavirus</w:t>
      </w:r>
      <w:r w:rsidR="00930073" w:rsidRPr="0081736E">
        <w:t>,</w:t>
      </w:r>
      <w:r w:rsidR="006B6D68" w:rsidRPr="0081736E">
        <w:t xml:space="preserve"> </w:t>
      </w:r>
      <w:r w:rsidRPr="0081736E">
        <w:t>serious acute respiratory syndrome coronavirus 2</w:t>
      </w:r>
      <w:r w:rsidR="00833354" w:rsidRPr="0081736E">
        <w:t xml:space="preserve">, </w:t>
      </w:r>
      <w:r w:rsidRPr="0081736E">
        <w:t>is known as Coronavirus Disease 2019</w:t>
      </w:r>
      <w:bookmarkStart w:id="1" w:name="_Hlk100223659"/>
      <w:r w:rsidR="004F5909">
        <w:t xml:space="preserve">. </w:t>
      </w:r>
      <w:r w:rsidRPr="0081736E">
        <w:t xml:space="preserve">The new coronavirus disease 2019 pandemic is </w:t>
      </w:r>
      <w:r w:rsidR="00C24788" w:rsidRPr="0081736E">
        <w:t>placing</w:t>
      </w:r>
      <w:r w:rsidRPr="0081736E">
        <w:t xml:space="preserve"> enormous pressure on global health systems. Recommended strategies to contain the transmission of the infection</w:t>
      </w:r>
      <w:r w:rsidR="00336907" w:rsidRPr="0081736E">
        <w:t xml:space="preserve"> </w:t>
      </w:r>
      <w:r w:rsidRPr="0081736E">
        <w:t xml:space="preserve">may </w:t>
      </w:r>
      <w:r w:rsidR="000C5EDA" w:rsidRPr="0081736E">
        <w:t>negatively</w:t>
      </w:r>
      <w:r w:rsidRPr="0081736E">
        <w:t xml:space="preserve"> impact special patient groups, such as those with a serious substance use disorder </w:t>
      </w:r>
      <w:r w:rsidR="0082232E" w:rsidRPr="0081736E">
        <w:t>who</w:t>
      </w:r>
      <w:r w:rsidRPr="0081736E">
        <w:t xml:space="preserve"> are unable to visit healthcare services for treatment and medication maintenance.</w:t>
      </w:r>
      <w:r w:rsidR="00500FD6" w:rsidRPr="0081736E">
        <w:rPr>
          <w:b/>
          <w:bCs/>
          <w:i/>
          <w:iCs/>
        </w:rPr>
        <w:t xml:space="preserve"> </w:t>
      </w:r>
      <w:bookmarkEnd w:id="1"/>
      <w:r w:rsidR="00500FD6" w:rsidRPr="0081736E">
        <w:t xml:space="preserve">A </w:t>
      </w:r>
      <w:r w:rsidRPr="0081736E">
        <w:t xml:space="preserve">quality improvement project </w:t>
      </w:r>
      <w:r w:rsidR="00214995" w:rsidRPr="0081736E">
        <w:t>w</w:t>
      </w:r>
      <w:r w:rsidR="0044670D" w:rsidRPr="0081736E">
        <w:t xml:space="preserve">as conducted </w:t>
      </w:r>
      <w:r w:rsidR="009D4E96" w:rsidRPr="0081736E">
        <w:t>to</w:t>
      </w:r>
      <w:r w:rsidRPr="0081736E">
        <w:t xml:space="preserve"> determine the effect of </w:t>
      </w:r>
      <w:r w:rsidR="00AD1D5D" w:rsidRPr="0081736E">
        <w:t xml:space="preserve">COVID-19 on </w:t>
      </w:r>
      <w:r w:rsidRPr="0081736E">
        <w:t xml:space="preserve">medication adherence rates </w:t>
      </w:r>
      <w:r w:rsidR="00C16FA3" w:rsidRPr="0081736E">
        <w:t xml:space="preserve">in patients </w:t>
      </w:r>
      <w:r w:rsidR="00006D32" w:rsidRPr="0081736E">
        <w:t xml:space="preserve">on Vivitrol for opioid and or alcohol </w:t>
      </w:r>
      <w:r w:rsidR="00A242FE" w:rsidRPr="0081736E">
        <w:t>dependence</w:t>
      </w:r>
      <w:r w:rsidR="00712D7B" w:rsidRPr="0081736E">
        <w:t xml:space="preserve"> </w:t>
      </w:r>
      <w:r w:rsidRPr="0081736E">
        <w:t xml:space="preserve">at a substance abuse outpatient clinic </w:t>
      </w:r>
      <w:r w:rsidR="000D10E1" w:rsidRPr="0081736E">
        <w:t>in the Midwest</w:t>
      </w:r>
      <w:r w:rsidRPr="0081736E">
        <w:t xml:space="preserve">. </w:t>
      </w:r>
      <w:r w:rsidR="00A4518F" w:rsidRPr="0081736E">
        <w:t>Aggregate</w:t>
      </w:r>
      <w:r w:rsidR="00127CD9" w:rsidRPr="0081736E">
        <w:t xml:space="preserve"> data </w:t>
      </w:r>
      <w:r w:rsidR="0044670D" w:rsidRPr="0081736E">
        <w:t>w</w:t>
      </w:r>
      <w:r w:rsidR="004F5909">
        <w:t>ere</w:t>
      </w:r>
      <w:r w:rsidR="00127CD9" w:rsidRPr="0081736E">
        <w:t xml:space="preserve"> measured</w:t>
      </w:r>
      <w:r w:rsidR="003A4A38" w:rsidRPr="0081736E">
        <w:t xml:space="preserve"> in three cohorts</w:t>
      </w:r>
      <w:r w:rsidR="00127CD9" w:rsidRPr="0081736E">
        <w:t>,</w:t>
      </w:r>
      <w:r w:rsidR="001B4420" w:rsidRPr="0081736E">
        <w:t xml:space="preserve"> prior to COVID-19, fall 2020 COVID-19</w:t>
      </w:r>
      <w:r w:rsidR="004F5909">
        <w:t>,</w:t>
      </w:r>
      <w:r w:rsidR="0040665C" w:rsidRPr="0081736E">
        <w:t xml:space="preserve"> and 2021 COVID-19</w:t>
      </w:r>
      <w:r w:rsidR="0044670D" w:rsidRPr="0081736E">
        <w:t xml:space="preserve">. </w:t>
      </w:r>
      <w:r w:rsidR="00A4518F" w:rsidRPr="0081736E">
        <w:t xml:space="preserve">The measurement tool used in this project </w:t>
      </w:r>
      <w:r w:rsidR="00243A0E">
        <w:t>was</w:t>
      </w:r>
      <w:r w:rsidR="00A4518F" w:rsidRPr="0081736E">
        <w:t xml:space="preserve"> a descriptive-analytic tool that help</w:t>
      </w:r>
      <w:r w:rsidR="004F5909">
        <w:t>ed</w:t>
      </w:r>
      <w:r w:rsidR="00A4518F" w:rsidRPr="0081736E">
        <w:t xml:space="preserve"> determine the </w:t>
      </w:r>
      <w:r w:rsidR="00E93339" w:rsidRPr="0081736E">
        <w:t>medication adherence rates</w:t>
      </w:r>
      <w:r w:rsidR="00A4518F" w:rsidRPr="0081736E">
        <w:t xml:space="preserve">, followed by a chi-square test </w:t>
      </w:r>
      <w:r w:rsidR="00A87B83" w:rsidRPr="0081736E">
        <w:t>that</w:t>
      </w:r>
      <w:r w:rsidR="00A4518F" w:rsidRPr="0081736E">
        <w:t xml:space="preserve"> determine</w:t>
      </w:r>
      <w:r w:rsidR="00A87B83" w:rsidRPr="0081736E">
        <w:t>d</w:t>
      </w:r>
      <w:r w:rsidR="00A4518F" w:rsidRPr="0081736E">
        <w:t xml:space="preserve"> the </w:t>
      </w:r>
      <w:r w:rsidR="00A87B83" w:rsidRPr="0081736E">
        <w:t>comparison of the nominal data</w:t>
      </w:r>
      <w:r w:rsidR="00E93339" w:rsidRPr="0081736E">
        <w:t xml:space="preserve"> </w:t>
      </w:r>
      <w:r w:rsidR="009D4E96" w:rsidRPr="0081736E">
        <w:t>of</w:t>
      </w:r>
      <w:r w:rsidR="00E93339" w:rsidRPr="0081736E">
        <w:t xml:space="preserve"> the three cohorts</w:t>
      </w:r>
      <w:r w:rsidR="00A87B83" w:rsidRPr="0081736E">
        <w:t>.</w:t>
      </w:r>
      <w:r w:rsidR="00A4518F" w:rsidRPr="0081736E">
        <w:t xml:space="preserve"> </w:t>
      </w:r>
      <w:r w:rsidR="00E93339" w:rsidRPr="0081736E">
        <w:t>Six months prior to COVID-19, there were 13</w:t>
      </w:r>
      <w:r w:rsidR="004D41FA" w:rsidRPr="0081736E">
        <w:t xml:space="preserve">7 </w:t>
      </w:r>
      <w:r w:rsidR="00E93339" w:rsidRPr="0081736E">
        <w:t>participants with an adherence rate of 54%.  In fall 2020 COVID-19 there were 41 participants with an adherence rate of 12%. In late 2021 COVID-19</w:t>
      </w:r>
      <w:r w:rsidR="004F5909">
        <w:t>,</w:t>
      </w:r>
      <w:r w:rsidR="00E93339" w:rsidRPr="0081736E">
        <w:t xml:space="preserve"> there were 24 participants with an adherence rate of</w:t>
      </w:r>
      <w:r w:rsidR="0076733D">
        <w:t xml:space="preserve"> zero percent</w:t>
      </w:r>
      <w:r w:rsidR="00E93339" w:rsidRPr="0081736E">
        <w:t xml:space="preserve">. The results indicate a significant decrease in participants enrolled in the </w:t>
      </w:r>
      <w:r w:rsidR="009E4E6A">
        <w:t>V</w:t>
      </w:r>
      <w:r w:rsidR="00E93339" w:rsidRPr="0081736E">
        <w:t xml:space="preserve">ivitrol program along with a decrease in medication adherence rates during the COVID-19 pandemic. </w:t>
      </w:r>
      <w:r w:rsidR="0044670D" w:rsidRPr="0081736E">
        <w:t xml:space="preserve">Based on the </w:t>
      </w:r>
      <w:r w:rsidR="00E93339" w:rsidRPr="0081736E">
        <w:t>findings</w:t>
      </w:r>
      <w:r w:rsidR="0044670D" w:rsidRPr="0081736E">
        <w:t xml:space="preserve">, </w:t>
      </w:r>
      <w:r w:rsidR="00127CD9" w:rsidRPr="0081736E">
        <w:t xml:space="preserve">a quality improvement intervention will be proposed to improve </w:t>
      </w:r>
      <w:r w:rsidR="009E4E6A">
        <w:t>V</w:t>
      </w:r>
      <w:r w:rsidR="00A0281E" w:rsidRPr="0081736E">
        <w:t xml:space="preserve">ivitrol </w:t>
      </w:r>
      <w:r w:rsidR="00127CD9" w:rsidRPr="0081736E">
        <w:t xml:space="preserve">medication adherence </w:t>
      </w:r>
      <w:r w:rsidR="00A0281E" w:rsidRPr="0081736E">
        <w:t xml:space="preserve">rates </w:t>
      </w:r>
      <w:r w:rsidR="00127CD9" w:rsidRPr="0081736E">
        <w:t>utilizing the Plan-Do-Study-Act</w:t>
      </w:r>
      <w:r w:rsidR="0045646C" w:rsidRPr="0081736E">
        <w:t>, in the second phase of th</w:t>
      </w:r>
      <w:r w:rsidR="00A0281E" w:rsidRPr="0081736E">
        <w:t>is</w:t>
      </w:r>
      <w:r w:rsidR="0045646C" w:rsidRPr="0081736E">
        <w:t xml:space="preserve"> project</w:t>
      </w:r>
      <w:r w:rsidR="0068686F" w:rsidRPr="0081736E">
        <w:t xml:space="preserve">. </w:t>
      </w:r>
    </w:p>
    <w:p w14:paraId="7DF8ED98" w14:textId="25FC6038" w:rsidR="00F65E88" w:rsidRPr="004C27D8" w:rsidRDefault="00AD0728" w:rsidP="004C27D8">
      <w:pPr>
        <w:pStyle w:val="APA"/>
      </w:pPr>
      <w:r w:rsidRPr="0081736E">
        <w:rPr>
          <w:i/>
          <w:iCs/>
        </w:rPr>
        <w:t xml:space="preserve">Keywords: </w:t>
      </w:r>
      <w:r w:rsidR="00FD238C" w:rsidRPr="00F65E88">
        <w:t>alcohol use</w:t>
      </w:r>
      <w:r w:rsidR="00976060" w:rsidRPr="00F65E88">
        <w:t xml:space="preserve"> disorder</w:t>
      </w:r>
      <w:r w:rsidR="00FD238C" w:rsidRPr="00F65E88">
        <w:t xml:space="preserve">, </w:t>
      </w:r>
      <w:r w:rsidR="00976060" w:rsidRPr="00F65E88">
        <w:t xml:space="preserve">behavioral health, </w:t>
      </w:r>
      <w:r w:rsidR="00EE7E00">
        <w:t>COVID</w:t>
      </w:r>
      <w:r w:rsidR="00976060" w:rsidRPr="00F65E88">
        <w:t xml:space="preserve">-19, </w:t>
      </w:r>
      <w:r w:rsidR="00D95AA3" w:rsidRPr="00F65E88">
        <w:rPr>
          <w:rFonts w:eastAsia="Calibri"/>
        </w:rPr>
        <w:t>medication adherence,</w:t>
      </w:r>
      <w:r w:rsidR="00D95AA3" w:rsidRPr="00F65E88">
        <w:rPr>
          <w:rFonts w:eastAsia="Calibri"/>
          <w:b/>
          <w:bCs/>
        </w:rPr>
        <w:t xml:space="preserve"> </w:t>
      </w:r>
      <w:r w:rsidR="00D95AA3" w:rsidRPr="00F65E88">
        <w:rPr>
          <w:rFonts w:eastAsia="Calibri"/>
        </w:rPr>
        <w:t>mental health</w:t>
      </w:r>
      <w:r w:rsidRPr="00F65E88">
        <w:t xml:space="preserve">, </w:t>
      </w:r>
      <w:r w:rsidR="00D5108E" w:rsidRPr="00F65E88">
        <w:t>naltrexone,</w:t>
      </w:r>
      <w:r w:rsidR="00D95AA3" w:rsidRPr="00F65E88">
        <w:t xml:space="preserve"> </w:t>
      </w:r>
      <w:r w:rsidR="00FD238C" w:rsidRPr="00F65E88">
        <w:t>opioid use</w:t>
      </w:r>
      <w:r w:rsidR="00976060" w:rsidRPr="00F65E88">
        <w:t xml:space="preserve"> disorder</w:t>
      </w:r>
      <w:r w:rsidR="00FD238C" w:rsidRPr="00F65E88">
        <w:t xml:space="preserve">, </w:t>
      </w:r>
      <w:r w:rsidRPr="00F65E88">
        <w:t>substance use, opioid use disorder</w:t>
      </w:r>
      <w:r w:rsidR="00D95AA3" w:rsidRPr="00F65E88">
        <w:t>,</w:t>
      </w:r>
      <w:r w:rsidRPr="00F65E88">
        <w:t xml:space="preserve"> pandemic</w:t>
      </w:r>
      <w:r w:rsidR="00D95AA3" w:rsidRPr="00F65E88">
        <w:t xml:space="preserve">, </w:t>
      </w:r>
      <w:r w:rsidR="00EE7E00">
        <w:t>V</w:t>
      </w:r>
      <w:r w:rsidR="00D95AA3" w:rsidRPr="00F65E88">
        <w:t>ivitrol</w:t>
      </w:r>
    </w:p>
    <w:p w14:paraId="7EF7D808" w14:textId="65155208" w:rsidR="004E3A2E" w:rsidRPr="0081736E" w:rsidRDefault="00AD0728" w:rsidP="00E93339">
      <w:pPr>
        <w:jc w:val="center"/>
        <w:rPr>
          <w:rFonts w:ascii="Times New Roman" w:hAnsi="Times New Roman" w:cs="Times New Roman"/>
          <w:b/>
          <w:bCs/>
          <w:sz w:val="24"/>
          <w:szCs w:val="24"/>
        </w:rPr>
      </w:pPr>
      <w:r w:rsidRPr="0081736E">
        <w:rPr>
          <w:rFonts w:ascii="Times New Roman" w:hAnsi="Times New Roman" w:cs="Times New Roman"/>
          <w:b/>
          <w:bCs/>
          <w:sz w:val="24"/>
          <w:szCs w:val="24"/>
        </w:rPr>
        <w:lastRenderedPageBreak/>
        <w:t>Vivitrol Medication Adherence Rates During the COVID-19</w:t>
      </w:r>
    </w:p>
    <w:p w14:paraId="0527A006" w14:textId="3109D333" w:rsidR="004E3A2E" w:rsidRPr="0081736E" w:rsidRDefault="00AD0728" w:rsidP="004E3A2E">
      <w:pPr>
        <w:jc w:val="center"/>
        <w:rPr>
          <w:rFonts w:ascii="Times New Roman" w:hAnsi="Times New Roman" w:cs="Times New Roman"/>
          <w:b/>
          <w:bCs/>
          <w:sz w:val="24"/>
          <w:szCs w:val="24"/>
        </w:rPr>
      </w:pPr>
      <w:r w:rsidRPr="0081736E">
        <w:rPr>
          <w:rFonts w:ascii="Times New Roman" w:hAnsi="Times New Roman" w:cs="Times New Roman"/>
          <w:b/>
          <w:bCs/>
          <w:sz w:val="24"/>
          <w:szCs w:val="24"/>
        </w:rPr>
        <w:t xml:space="preserve">Pandemic in An Out-Patient Substance Abuse Clinic </w:t>
      </w:r>
    </w:p>
    <w:p w14:paraId="207F39EA" w14:textId="327C9E4C" w:rsidR="00F36F33" w:rsidRPr="0081736E" w:rsidRDefault="00AD0728" w:rsidP="00250632">
      <w:pPr>
        <w:spacing w:after="0" w:line="480" w:lineRule="auto"/>
        <w:ind w:firstLine="720"/>
        <w:rPr>
          <w:rFonts w:ascii="Times New Roman" w:hAnsi="Times New Roman" w:cs="Times New Roman"/>
          <w:sz w:val="24"/>
          <w:szCs w:val="24"/>
        </w:rPr>
      </w:pPr>
      <w:r w:rsidRPr="0081736E">
        <w:rPr>
          <w:rFonts w:ascii="Times New Roman" w:hAnsi="Times New Roman" w:cs="Times New Roman"/>
          <w:sz w:val="24"/>
          <w:szCs w:val="24"/>
        </w:rPr>
        <w:t>Opioid abuse and dependency remain a major public health problem with regional variations</w:t>
      </w:r>
      <w:r w:rsidR="00097F35" w:rsidRPr="0081736E">
        <w:rPr>
          <w:rFonts w:ascii="Times New Roman" w:hAnsi="Times New Roman" w:cs="Times New Roman"/>
          <w:sz w:val="24"/>
          <w:szCs w:val="24"/>
        </w:rPr>
        <w:t xml:space="preserve"> (Jarvis et al., 2018)</w:t>
      </w:r>
      <w:r w:rsidRPr="0081736E">
        <w:rPr>
          <w:rFonts w:ascii="Times New Roman" w:hAnsi="Times New Roman" w:cs="Times New Roman"/>
          <w:sz w:val="24"/>
          <w:szCs w:val="24"/>
        </w:rPr>
        <w:t>. Overdose fatalities and the incidence of opioid use disorder (OUD) in the United States have risen significantly in the last two decades due to prescribed opioids, opium, and illicitly produced synthetic opioids</w:t>
      </w:r>
      <w:r w:rsidR="00097F35" w:rsidRPr="0081736E">
        <w:rPr>
          <w:rFonts w:ascii="Times New Roman" w:hAnsi="Times New Roman" w:cs="Times New Roman"/>
          <w:sz w:val="24"/>
          <w:szCs w:val="24"/>
        </w:rPr>
        <w:t xml:space="preserve"> (Jarvis et al., 2018)</w:t>
      </w:r>
      <w:r w:rsidRPr="0081736E">
        <w:rPr>
          <w:rFonts w:ascii="Times New Roman" w:hAnsi="Times New Roman" w:cs="Times New Roman"/>
          <w:sz w:val="24"/>
          <w:szCs w:val="24"/>
        </w:rPr>
        <w:t>.</w:t>
      </w:r>
      <w:r w:rsidR="00E41FFB" w:rsidRPr="0081736E">
        <w:rPr>
          <w:rFonts w:ascii="Times New Roman" w:hAnsi="Times New Roman" w:cs="Times New Roman"/>
          <w:sz w:val="24"/>
          <w:szCs w:val="24"/>
        </w:rPr>
        <w:t xml:space="preserve"> This crisis has spurred efforts to increase medication-assisted treatment (MAT), </w:t>
      </w:r>
      <w:r w:rsidR="009547BB" w:rsidRPr="0081736E">
        <w:rPr>
          <w:rFonts w:ascii="Times New Roman" w:hAnsi="Times New Roman" w:cs="Times New Roman"/>
          <w:sz w:val="24"/>
          <w:szCs w:val="24"/>
        </w:rPr>
        <w:t xml:space="preserve">with </w:t>
      </w:r>
      <w:r w:rsidR="00B11107" w:rsidRPr="0081736E">
        <w:rPr>
          <w:rFonts w:ascii="Times New Roman" w:hAnsi="Times New Roman" w:cs="Times New Roman"/>
          <w:sz w:val="24"/>
          <w:szCs w:val="24"/>
        </w:rPr>
        <w:t>naltrexone</w:t>
      </w:r>
      <w:r w:rsidR="00AE7123" w:rsidRPr="0081736E">
        <w:rPr>
          <w:rFonts w:ascii="Times New Roman" w:hAnsi="Times New Roman" w:cs="Times New Roman"/>
          <w:sz w:val="24"/>
          <w:szCs w:val="24"/>
        </w:rPr>
        <w:t xml:space="preserve"> (Vivitrol)</w:t>
      </w:r>
      <w:r w:rsidR="00B11107" w:rsidRPr="0081736E">
        <w:rPr>
          <w:rFonts w:ascii="Times New Roman" w:hAnsi="Times New Roman" w:cs="Times New Roman"/>
          <w:sz w:val="24"/>
          <w:szCs w:val="24"/>
        </w:rPr>
        <w:t xml:space="preserve"> </w:t>
      </w:r>
      <w:r w:rsidR="001632B8" w:rsidRPr="0081736E">
        <w:rPr>
          <w:rFonts w:ascii="Times New Roman" w:hAnsi="Times New Roman" w:cs="Times New Roman"/>
          <w:sz w:val="24"/>
          <w:szCs w:val="24"/>
        </w:rPr>
        <w:t>as one treatment</w:t>
      </w:r>
      <w:r w:rsidR="009547BB" w:rsidRPr="0081736E">
        <w:rPr>
          <w:rFonts w:ascii="Times New Roman" w:hAnsi="Times New Roman" w:cs="Times New Roman"/>
          <w:sz w:val="24"/>
          <w:szCs w:val="24"/>
        </w:rPr>
        <w:t xml:space="preserve"> approved</w:t>
      </w:r>
      <w:r w:rsidR="00B11107" w:rsidRPr="0081736E">
        <w:rPr>
          <w:rFonts w:ascii="Times New Roman" w:hAnsi="Times New Roman" w:cs="Times New Roman"/>
          <w:sz w:val="24"/>
          <w:szCs w:val="24"/>
        </w:rPr>
        <w:t xml:space="preserve"> by the </w:t>
      </w:r>
      <w:r w:rsidR="001B69AB" w:rsidRPr="0081736E">
        <w:rPr>
          <w:rFonts w:ascii="Times New Roman" w:hAnsi="Times New Roman" w:cs="Times New Roman"/>
          <w:sz w:val="24"/>
          <w:szCs w:val="24"/>
        </w:rPr>
        <w:t>F</w:t>
      </w:r>
      <w:r w:rsidR="00B11107" w:rsidRPr="0081736E">
        <w:rPr>
          <w:rFonts w:ascii="Times New Roman" w:hAnsi="Times New Roman" w:cs="Times New Roman"/>
          <w:sz w:val="24"/>
          <w:szCs w:val="24"/>
        </w:rPr>
        <w:t xml:space="preserve">ood and </w:t>
      </w:r>
      <w:r w:rsidR="001B69AB" w:rsidRPr="0081736E">
        <w:rPr>
          <w:rFonts w:ascii="Times New Roman" w:hAnsi="Times New Roman" w:cs="Times New Roman"/>
          <w:sz w:val="24"/>
          <w:szCs w:val="24"/>
        </w:rPr>
        <w:t>D</w:t>
      </w:r>
      <w:r w:rsidR="00B11107" w:rsidRPr="0081736E">
        <w:rPr>
          <w:rFonts w:ascii="Times New Roman" w:hAnsi="Times New Roman" w:cs="Times New Roman"/>
          <w:sz w:val="24"/>
          <w:szCs w:val="24"/>
        </w:rPr>
        <w:t xml:space="preserve">rug </w:t>
      </w:r>
      <w:r w:rsidR="001B69AB" w:rsidRPr="0081736E">
        <w:rPr>
          <w:rFonts w:ascii="Times New Roman" w:hAnsi="Times New Roman" w:cs="Times New Roman"/>
          <w:sz w:val="24"/>
          <w:szCs w:val="24"/>
        </w:rPr>
        <w:t>Administration</w:t>
      </w:r>
      <w:r w:rsidR="00AE7123" w:rsidRPr="0081736E">
        <w:rPr>
          <w:rFonts w:ascii="Times New Roman" w:hAnsi="Times New Roman" w:cs="Times New Roman"/>
          <w:sz w:val="24"/>
          <w:szCs w:val="24"/>
        </w:rPr>
        <w:t xml:space="preserve"> (FDA</w:t>
      </w:r>
      <w:r w:rsidR="00793B8C" w:rsidRPr="0081736E">
        <w:rPr>
          <w:rFonts w:ascii="Times New Roman" w:hAnsi="Times New Roman" w:cs="Times New Roman"/>
          <w:sz w:val="24"/>
          <w:szCs w:val="24"/>
        </w:rPr>
        <w:t>;</w:t>
      </w:r>
      <w:r w:rsidR="00793B8C" w:rsidRPr="0081736E">
        <w:rPr>
          <w:rFonts w:ascii="Times New Roman" w:hAnsi="Times New Roman" w:cs="Times New Roman"/>
          <w:color w:val="FF0000"/>
          <w:sz w:val="24"/>
          <w:szCs w:val="24"/>
        </w:rPr>
        <w:t xml:space="preserve"> </w:t>
      </w:r>
      <w:r w:rsidR="00AE7123" w:rsidRPr="0081736E">
        <w:rPr>
          <w:rFonts w:ascii="Times New Roman" w:hAnsi="Times New Roman" w:cs="Times New Roman"/>
          <w:sz w:val="24"/>
          <w:szCs w:val="24"/>
        </w:rPr>
        <w:t>Jarvis et al., 2018).</w:t>
      </w:r>
      <w:r w:rsidR="009547BB" w:rsidRPr="0081736E">
        <w:rPr>
          <w:rFonts w:ascii="Times New Roman" w:hAnsi="Times New Roman" w:cs="Times New Roman"/>
          <w:sz w:val="24"/>
          <w:szCs w:val="24"/>
        </w:rPr>
        <w:t xml:space="preserve"> </w:t>
      </w:r>
      <w:r w:rsidR="00461EE5" w:rsidRPr="0081736E">
        <w:rPr>
          <w:rFonts w:ascii="Times New Roman" w:hAnsi="Times New Roman" w:cs="Times New Roman"/>
          <w:sz w:val="24"/>
          <w:szCs w:val="24"/>
        </w:rPr>
        <w:t>During</w:t>
      </w:r>
      <w:r w:rsidR="00250632" w:rsidRPr="0081736E">
        <w:rPr>
          <w:rFonts w:ascii="Times New Roman" w:hAnsi="Times New Roman" w:cs="Times New Roman"/>
          <w:sz w:val="24"/>
          <w:szCs w:val="24"/>
        </w:rPr>
        <w:t xml:space="preserve"> this epidemic, t</w:t>
      </w:r>
      <w:r w:rsidR="00DA57E3" w:rsidRPr="0081736E">
        <w:rPr>
          <w:rFonts w:ascii="Times New Roman" w:hAnsi="Times New Roman" w:cs="Times New Roman"/>
          <w:sz w:val="24"/>
          <w:szCs w:val="24"/>
        </w:rPr>
        <w:t>he global healthcare system is being strained by the coronavirus disease 2019 (COVID-19) pandemic</w:t>
      </w:r>
      <w:r w:rsidR="00E71AE4" w:rsidRPr="0081736E">
        <w:rPr>
          <w:rFonts w:ascii="Times New Roman" w:hAnsi="Times New Roman" w:cs="Times New Roman"/>
          <w:sz w:val="24"/>
          <w:szCs w:val="24"/>
        </w:rPr>
        <w:t xml:space="preserve"> (Kretchy et al., 202</w:t>
      </w:r>
      <w:r w:rsidR="00360235" w:rsidRPr="0081736E">
        <w:rPr>
          <w:rFonts w:ascii="Times New Roman" w:hAnsi="Times New Roman" w:cs="Times New Roman"/>
          <w:sz w:val="24"/>
          <w:szCs w:val="24"/>
        </w:rPr>
        <w:t>1).</w:t>
      </w:r>
      <w:r w:rsidR="00251131" w:rsidRPr="0081736E">
        <w:rPr>
          <w:rFonts w:ascii="Times New Roman" w:hAnsi="Times New Roman" w:cs="Times New Roman"/>
          <w:sz w:val="24"/>
          <w:szCs w:val="24"/>
        </w:rPr>
        <w:t xml:space="preserve"> </w:t>
      </w:r>
      <w:r w:rsidR="0005440E" w:rsidRPr="0081736E">
        <w:rPr>
          <w:rFonts w:ascii="Times New Roman" w:hAnsi="Times New Roman" w:cs="Times New Roman"/>
          <w:sz w:val="24"/>
          <w:szCs w:val="24"/>
        </w:rPr>
        <w:t xml:space="preserve">In recognition of </w:t>
      </w:r>
      <w:r w:rsidR="00262912" w:rsidRPr="0081736E">
        <w:rPr>
          <w:rFonts w:ascii="Times New Roman" w:hAnsi="Times New Roman" w:cs="Times New Roman"/>
          <w:sz w:val="24"/>
          <w:szCs w:val="24"/>
        </w:rPr>
        <w:t xml:space="preserve">the </w:t>
      </w:r>
      <w:r w:rsidR="0005440E" w:rsidRPr="0081736E">
        <w:rPr>
          <w:rFonts w:ascii="Times New Roman" w:hAnsi="Times New Roman" w:cs="Times New Roman"/>
          <w:sz w:val="24"/>
          <w:szCs w:val="24"/>
        </w:rPr>
        <w:t>vulnerab</w:t>
      </w:r>
      <w:r w:rsidR="00474407" w:rsidRPr="0081736E">
        <w:rPr>
          <w:rFonts w:ascii="Times New Roman" w:hAnsi="Times New Roman" w:cs="Times New Roman"/>
          <w:sz w:val="24"/>
          <w:szCs w:val="24"/>
        </w:rPr>
        <w:t>ility</w:t>
      </w:r>
      <w:r w:rsidR="0005440E" w:rsidRPr="0081736E">
        <w:rPr>
          <w:rFonts w:ascii="Times New Roman" w:hAnsi="Times New Roman" w:cs="Times New Roman"/>
          <w:sz w:val="24"/>
          <w:szCs w:val="24"/>
        </w:rPr>
        <w:t xml:space="preserve"> of the world's health systems and facilities </w:t>
      </w:r>
      <w:r w:rsidR="00F65E88">
        <w:rPr>
          <w:rFonts w:ascii="Times New Roman" w:hAnsi="Times New Roman" w:cs="Times New Roman"/>
          <w:sz w:val="24"/>
          <w:szCs w:val="24"/>
        </w:rPr>
        <w:t>during</w:t>
      </w:r>
      <w:r w:rsidR="0005440E" w:rsidRPr="0081736E">
        <w:rPr>
          <w:rFonts w:ascii="Times New Roman" w:hAnsi="Times New Roman" w:cs="Times New Roman"/>
          <w:sz w:val="24"/>
          <w:szCs w:val="24"/>
        </w:rPr>
        <w:t xml:space="preserve"> this pandemic, the W</w:t>
      </w:r>
      <w:r w:rsidR="00F65E88">
        <w:rPr>
          <w:rFonts w:ascii="Times New Roman" w:hAnsi="Times New Roman" w:cs="Times New Roman"/>
          <w:sz w:val="24"/>
          <w:szCs w:val="24"/>
        </w:rPr>
        <w:t xml:space="preserve">orld </w:t>
      </w:r>
      <w:r w:rsidR="0005440E" w:rsidRPr="0081736E">
        <w:rPr>
          <w:rFonts w:ascii="Times New Roman" w:hAnsi="Times New Roman" w:cs="Times New Roman"/>
          <w:sz w:val="24"/>
          <w:szCs w:val="24"/>
        </w:rPr>
        <w:t>H</w:t>
      </w:r>
      <w:r w:rsidR="00F65E88">
        <w:rPr>
          <w:rFonts w:ascii="Times New Roman" w:hAnsi="Times New Roman" w:cs="Times New Roman"/>
          <w:sz w:val="24"/>
          <w:szCs w:val="24"/>
        </w:rPr>
        <w:t xml:space="preserve">ealth </w:t>
      </w:r>
      <w:r w:rsidR="0005440E" w:rsidRPr="0081736E">
        <w:rPr>
          <w:rFonts w:ascii="Times New Roman" w:hAnsi="Times New Roman" w:cs="Times New Roman"/>
          <w:sz w:val="24"/>
          <w:szCs w:val="24"/>
        </w:rPr>
        <w:t>O</w:t>
      </w:r>
      <w:r w:rsidR="00F65E88">
        <w:rPr>
          <w:rFonts w:ascii="Times New Roman" w:hAnsi="Times New Roman" w:cs="Times New Roman"/>
          <w:sz w:val="24"/>
          <w:szCs w:val="24"/>
        </w:rPr>
        <w:t>rganization (WHO)</w:t>
      </w:r>
      <w:r w:rsidR="0005440E" w:rsidRPr="0081736E">
        <w:rPr>
          <w:rFonts w:ascii="Times New Roman" w:hAnsi="Times New Roman" w:cs="Times New Roman"/>
          <w:sz w:val="24"/>
          <w:szCs w:val="24"/>
        </w:rPr>
        <w:t xml:space="preserve"> suggested recommendations for countries to follow </w:t>
      </w:r>
      <w:r w:rsidR="00E36425" w:rsidRPr="0081736E">
        <w:rPr>
          <w:rFonts w:ascii="Times New Roman" w:hAnsi="Times New Roman" w:cs="Times New Roman"/>
          <w:sz w:val="24"/>
          <w:szCs w:val="24"/>
        </w:rPr>
        <w:t>to</w:t>
      </w:r>
      <w:r w:rsidR="0005440E" w:rsidRPr="0081736E">
        <w:rPr>
          <w:rFonts w:ascii="Times New Roman" w:hAnsi="Times New Roman" w:cs="Times New Roman"/>
          <w:sz w:val="24"/>
          <w:szCs w:val="24"/>
        </w:rPr>
        <w:t xml:space="preserve"> sustain basic health services during the pandemic (Kretchy et al., 2021).</w:t>
      </w:r>
      <w:r w:rsidR="006F4175" w:rsidRPr="0081736E">
        <w:rPr>
          <w:rFonts w:ascii="Times New Roman" w:hAnsi="Times New Roman" w:cs="Times New Roman"/>
          <w:sz w:val="24"/>
          <w:szCs w:val="24"/>
        </w:rPr>
        <w:t xml:space="preserve"> </w:t>
      </w:r>
    </w:p>
    <w:p w14:paraId="4BDD7F07" w14:textId="3D3F0860" w:rsidR="009E5647" w:rsidRPr="0081736E" w:rsidRDefault="00AD0728" w:rsidP="00910D25">
      <w:pPr>
        <w:spacing w:after="0" w:line="480" w:lineRule="auto"/>
        <w:ind w:firstLine="720"/>
        <w:rPr>
          <w:rFonts w:ascii="Times New Roman" w:hAnsi="Times New Roman" w:cs="Times New Roman"/>
          <w:sz w:val="24"/>
          <w:szCs w:val="24"/>
        </w:rPr>
      </w:pPr>
      <w:r w:rsidRPr="0081736E">
        <w:rPr>
          <w:rFonts w:ascii="Times New Roman" w:hAnsi="Times New Roman" w:cs="Times New Roman"/>
          <w:sz w:val="24"/>
          <w:szCs w:val="24"/>
        </w:rPr>
        <w:t>Although stress and anxiety are natural responses in times of crisis, the negative effects of the COVID-19 epidemic may impact the health outcomes of patients with mental illness, which are related to stress and anxiety in their growth and treatment</w:t>
      </w:r>
      <w:r w:rsidR="00DC165E" w:rsidRPr="0081736E">
        <w:rPr>
          <w:rFonts w:ascii="Times New Roman" w:hAnsi="Times New Roman" w:cs="Times New Roman"/>
          <w:sz w:val="24"/>
          <w:szCs w:val="24"/>
        </w:rPr>
        <w:t xml:space="preserve"> (Kretchy et al., 2021).</w:t>
      </w:r>
      <w:r w:rsidR="0090338C" w:rsidRPr="0081736E">
        <w:rPr>
          <w:rFonts w:ascii="Times New Roman" w:hAnsi="Times New Roman" w:cs="Times New Roman"/>
          <w:sz w:val="24"/>
          <w:szCs w:val="24"/>
        </w:rPr>
        <w:t xml:space="preserve"> Many governments have </w:t>
      </w:r>
      <w:r w:rsidR="00F65E88">
        <w:rPr>
          <w:rFonts w:ascii="Times New Roman" w:hAnsi="Times New Roman" w:cs="Times New Roman"/>
          <w:sz w:val="24"/>
          <w:szCs w:val="24"/>
        </w:rPr>
        <w:t>made</w:t>
      </w:r>
      <w:r w:rsidR="0090338C" w:rsidRPr="0081736E">
        <w:rPr>
          <w:rFonts w:ascii="Times New Roman" w:hAnsi="Times New Roman" w:cs="Times New Roman"/>
          <w:sz w:val="24"/>
          <w:szCs w:val="24"/>
        </w:rPr>
        <w:t xml:space="preserve"> difficult choices in the face of the latest pandemic </w:t>
      </w:r>
      <w:r w:rsidR="00461EE5" w:rsidRPr="0081736E">
        <w:rPr>
          <w:rFonts w:ascii="Times New Roman" w:hAnsi="Times New Roman" w:cs="Times New Roman"/>
          <w:sz w:val="24"/>
          <w:szCs w:val="24"/>
        </w:rPr>
        <w:t>to</w:t>
      </w:r>
      <w:r w:rsidR="0090338C" w:rsidRPr="0081736E">
        <w:rPr>
          <w:rFonts w:ascii="Times New Roman" w:hAnsi="Times New Roman" w:cs="Times New Roman"/>
          <w:sz w:val="24"/>
          <w:szCs w:val="24"/>
        </w:rPr>
        <w:t xml:space="preserve"> protect their citizens</w:t>
      </w:r>
      <w:r w:rsidR="0076731C" w:rsidRPr="0081736E">
        <w:rPr>
          <w:rFonts w:ascii="Times New Roman" w:hAnsi="Times New Roman" w:cs="Times New Roman"/>
          <w:sz w:val="24"/>
          <w:szCs w:val="24"/>
        </w:rPr>
        <w:t xml:space="preserve"> (Kretchy et al., 2021).</w:t>
      </w:r>
      <w:r w:rsidR="0076731C" w:rsidRPr="0081736E">
        <w:rPr>
          <w:rFonts w:ascii="Times New Roman" w:hAnsi="Times New Roman" w:cs="Times New Roman"/>
          <w:color w:val="FF0000"/>
          <w:sz w:val="24"/>
          <w:szCs w:val="24"/>
        </w:rPr>
        <w:t xml:space="preserve"> </w:t>
      </w:r>
      <w:r w:rsidR="0091191A" w:rsidRPr="0081736E">
        <w:rPr>
          <w:rFonts w:ascii="Times New Roman" w:hAnsi="Times New Roman" w:cs="Times New Roman"/>
          <w:sz w:val="24"/>
          <w:szCs w:val="24"/>
        </w:rPr>
        <w:t xml:space="preserve">Lockdowns, travel limits, </w:t>
      </w:r>
      <w:r w:rsidR="00F65E88">
        <w:rPr>
          <w:rFonts w:ascii="Times New Roman" w:hAnsi="Times New Roman" w:cs="Times New Roman"/>
          <w:sz w:val="24"/>
          <w:szCs w:val="24"/>
        </w:rPr>
        <w:t xml:space="preserve">and </w:t>
      </w:r>
      <w:r w:rsidR="00B61E94" w:rsidRPr="0081736E">
        <w:rPr>
          <w:rFonts w:ascii="Times New Roman" w:hAnsi="Times New Roman" w:cs="Times New Roman"/>
          <w:sz w:val="24"/>
          <w:szCs w:val="24"/>
        </w:rPr>
        <w:t xml:space="preserve">limited medical staff </w:t>
      </w:r>
      <w:r w:rsidR="005D2E6E" w:rsidRPr="0081736E">
        <w:rPr>
          <w:rFonts w:ascii="Times New Roman" w:hAnsi="Times New Roman" w:cs="Times New Roman"/>
          <w:sz w:val="24"/>
          <w:szCs w:val="24"/>
        </w:rPr>
        <w:t>prevented patients from follow</w:t>
      </w:r>
      <w:r w:rsidR="00333B76" w:rsidRPr="0081736E">
        <w:rPr>
          <w:rFonts w:ascii="Times New Roman" w:hAnsi="Times New Roman" w:cs="Times New Roman"/>
          <w:sz w:val="24"/>
          <w:szCs w:val="24"/>
        </w:rPr>
        <w:t>-</w:t>
      </w:r>
      <w:r w:rsidR="005D2E6E" w:rsidRPr="0081736E">
        <w:rPr>
          <w:rFonts w:ascii="Times New Roman" w:hAnsi="Times New Roman" w:cs="Times New Roman"/>
          <w:sz w:val="24"/>
          <w:szCs w:val="24"/>
        </w:rPr>
        <w:t>up</w:t>
      </w:r>
      <w:r w:rsidR="00333B76" w:rsidRPr="0081736E">
        <w:rPr>
          <w:rFonts w:ascii="Times New Roman" w:hAnsi="Times New Roman" w:cs="Times New Roman"/>
          <w:sz w:val="24"/>
          <w:szCs w:val="24"/>
        </w:rPr>
        <w:t>s</w:t>
      </w:r>
      <w:r w:rsidR="004414A6" w:rsidRPr="0081736E">
        <w:rPr>
          <w:rFonts w:ascii="Times New Roman" w:hAnsi="Times New Roman" w:cs="Times New Roman"/>
          <w:sz w:val="24"/>
          <w:szCs w:val="24"/>
        </w:rPr>
        <w:t xml:space="preserve">, </w:t>
      </w:r>
      <w:r w:rsidR="008F4E14" w:rsidRPr="0081736E">
        <w:rPr>
          <w:rFonts w:ascii="Times New Roman" w:hAnsi="Times New Roman" w:cs="Times New Roman"/>
          <w:sz w:val="24"/>
          <w:szCs w:val="24"/>
        </w:rPr>
        <w:t>check-ups, and pr</w:t>
      </w:r>
      <w:r w:rsidR="00DA684F" w:rsidRPr="0081736E">
        <w:rPr>
          <w:rFonts w:ascii="Times New Roman" w:hAnsi="Times New Roman" w:cs="Times New Roman"/>
          <w:sz w:val="24"/>
          <w:szCs w:val="24"/>
        </w:rPr>
        <w:t>e</w:t>
      </w:r>
      <w:r w:rsidR="008F4E14" w:rsidRPr="0081736E">
        <w:rPr>
          <w:rFonts w:ascii="Times New Roman" w:hAnsi="Times New Roman" w:cs="Times New Roman"/>
          <w:sz w:val="24"/>
          <w:szCs w:val="24"/>
        </w:rPr>
        <w:t>scrip</w:t>
      </w:r>
      <w:r w:rsidR="00DA684F" w:rsidRPr="0081736E">
        <w:rPr>
          <w:rFonts w:ascii="Times New Roman" w:hAnsi="Times New Roman" w:cs="Times New Roman"/>
          <w:sz w:val="24"/>
          <w:szCs w:val="24"/>
        </w:rPr>
        <w:t>tion refills</w:t>
      </w:r>
      <w:r w:rsidRPr="0081736E">
        <w:rPr>
          <w:rFonts w:ascii="Times New Roman" w:hAnsi="Times New Roman" w:cs="Times New Roman"/>
          <w:sz w:val="24"/>
          <w:szCs w:val="24"/>
        </w:rPr>
        <w:t xml:space="preserve"> because access to health services and visiting doctors </w:t>
      </w:r>
      <w:r w:rsidR="00D50549" w:rsidRPr="0081736E">
        <w:rPr>
          <w:rFonts w:ascii="Times New Roman" w:hAnsi="Times New Roman" w:cs="Times New Roman"/>
          <w:sz w:val="24"/>
          <w:szCs w:val="24"/>
        </w:rPr>
        <w:t>w</w:t>
      </w:r>
      <w:r w:rsidR="00F65E88">
        <w:rPr>
          <w:rFonts w:ascii="Times New Roman" w:hAnsi="Times New Roman" w:cs="Times New Roman"/>
          <w:sz w:val="24"/>
          <w:szCs w:val="24"/>
        </w:rPr>
        <w:t>ere</w:t>
      </w:r>
      <w:r w:rsidRPr="0081736E">
        <w:rPr>
          <w:rFonts w:ascii="Times New Roman" w:hAnsi="Times New Roman" w:cs="Times New Roman"/>
          <w:sz w:val="24"/>
          <w:szCs w:val="24"/>
        </w:rPr>
        <w:t xml:space="preserve"> refused</w:t>
      </w:r>
      <w:r w:rsidR="006A24CC" w:rsidRPr="0081736E">
        <w:rPr>
          <w:rFonts w:ascii="Times New Roman" w:hAnsi="Times New Roman" w:cs="Times New Roman"/>
          <w:sz w:val="24"/>
          <w:szCs w:val="24"/>
        </w:rPr>
        <w:t xml:space="preserve"> (Kretchy et al., 2021)</w:t>
      </w:r>
      <w:r w:rsidRPr="0081736E">
        <w:rPr>
          <w:rFonts w:ascii="Times New Roman" w:hAnsi="Times New Roman" w:cs="Times New Roman"/>
          <w:sz w:val="24"/>
          <w:szCs w:val="24"/>
        </w:rPr>
        <w:t>.</w:t>
      </w:r>
      <w:r w:rsidR="00666C42" w:rsidRPr="0081736E">
        <w:rPr>
          <w:rFonts w:ascii="Times New Roman" w:hAnsi="Times New Roman" w:cs="Times New Roman"/>
          <w:sz w:val="24"/>
          <w:szCs w:val="24"/>
        </w:rPr>
        <w:t xml:space="preserve"> </w:t>
      </w:r>
      <w:bookmarkStart w:id="2" w:name="_Hlk100820535"/>
      <w:r w:rsidR="00EE7E00" w:rsidRPr="00EE7E00">
        <w:rPr>
          <w:rStyle w:val="normaltextrun"/>
          <w:rFonts w:ascii="Times New Roman" w:hAnsi="Times New Roman" w:cs="Times New Roman"/>
          <w:sz w:val="24"/>
          <w:szCs w:val="24"/>
        </w:rPr>
        <w:t>When patients with mental health disorders fail to adhere to their prescribed treatment regimen is a cause for concern</w:t>
      </w:r>
      <w:bookmarkEnd w:id="2"/>
      <w:r w:rsidR="00EE7E00" w:rsidRPr="00EE7E00">
        <w:rPr>
          <w:rStyle w:val="normaltextrun"/>
          <w:rFonts w:ascii="Times New Roman" w:hAnsi="Times New Roman" w:cs="Times New Roman"/>
          <w:sz w:val="24"/>
          <w:szCs w:val="24"/>
        </w:rPr>
        <w:t>.</w:t>
      </w:r>
      <w:r w:rsidR="000B21A1" w:rsidRPr="0081736E">
        <w:rPr>
          <w:rStyle w:val="normaltextrun"/>
          <w:rFonts w:ascii="Times New Roman" w:hAnsi="Times New Roman" w:cs="Times New Roman"/>
          <w:sz w:val="24"/>
          <w:szCs w:val="24"/>
        </w:rPr>
        <w:t xml:space="preserve"> </w:t>
      </w:r>
      <w:r w:rsidR="00666C42" w:rsidRPr="0081736E">
        <w:rPr>
          <w:rFonts w:ascii="Times New Roman" w:hAnsi="Times New Roman" w:cs="Times New Roman"/>
          <w:sz w:val="24"/>
          <w:szCs w:val="24"/>
        </w:rPr>
        <w:t xml:space="preserve">In the United States, the worldwide pandemic of COVID-19 is colliding with an outbreak of drug </w:t>
      </w:r>
      <w:r w:rsidR="0027429F" w:rsidRPr="0081736E">
        <w:rPr>
          <w:rFonts w:ascii="Times New Roman" w:hAnsi="Times New Roman" w:cs="Times New Roman"/>
          <w:sz w:val="24"/>
          <w:szCs w:val="24"/>
        </w:rPr>
        <w:t>opioid use</w:t>
      </w:r>
      <w:r w:rsidR="00666C42" w:rsidRPr="0081736E">
        <w:rPr>
          <w:rFonts w:ascii="Times New Roman" w:hAnsi="Times New Roman" w:cs="Times New Roman"/>
          <w:sz w:val="24"/>
          <w:szCs w:val="24"/>
        </w:rPr>
        <w:t xml:space="preserve"> disorders (OUD) and addiction deaths. </w:t>
      </w:r>
      <w:r w:rsidR="00C76A35" w:rsidRPr="0081736E">
        <w:rPr>
          <w:rStyle w:val="normaltextrun"/>
          <w:rFonts w:ascii="Times New Roman" w:hAnsi="Times New Roman" w:cs="Times New Roman"/>
          <w:sz w:val="24"/>
          <w:szCs w:val="24"/>
        </w:rPr>
        <w:t>Data analysis displays </w:t>
      </w:r>
      <w:r w:rsidR="00070FC0">
        <w:rPr>
          <w:rStyle w:val="normaltextrun"/>
          <w:rFonts w:ascii="Times New Roman" w:hAnsi="Times New Roman" w:cs="Times New Roman"/>
          <w:sz w:val="24"/>
          <w:szCs w:val="24"/>
        </w:rPr>
        <w:t xml:space="preserve">that </w:t>
      </w:r>
      <w:r w:rsidR="00C76A35" w:rsidRPr="0081736E">
        <w:rPr>
          <w:rStyle w:val="normaltextrun"/>
          <w:rFonts w:ascii="Times New Roman" w:hAnsi="Times New Roman" w:cs="Times New Roman"/>
          <w:sz w:val="24"/>
          <w:szCs w:val="24"/>
        </w:rPr>
        <w:t xml:space="preserve">when a mentally ill patient </w:t>
      </w:r>
      <w:r w:rsidR="00C76A35" w:rsidRPr="0081736E">
        <w:rPr>
          <w:rStyle w:val="normaltextrun"/>
          <w:rFonts w:ascii="Times New Roman" w:hAnsi="Times New Roman" w:cs="Times New Roman"/>
          <w:sz w:val="24"/>
          <w:szCs w:val="24"/>
        </w:rPr>
        <w:lastRenderedPageBreak/>
        <w:t>does not adhere to the medication treatment plan it has been shown to lead</w:t>
      </w:r>
      <w:r w:rsidR="00070FC0">
        <w:rPr>
          <w:rStyle w:val="normaltextrun"/>
          <w:rFonts w:ascii="Times New Roman" w:hAnsi="Times New Roman" w:cs="Times New Roman"/>
          <w:sz w:val="24"/>
          <w:szCs w:val="24"/>
        </w:rPr>
        <w:t>s</w:t>
      </w:r>
      <w:r w:rsidR="00C76A35" w:rsidRPr="0081736E">
        <w:rPr>
          <w:rStyle w:val="normaltextrun"/>
          <w:rFonts w:ascii="Times New Roman" w:hAnsi="Times New Roman" w:cs="Times New Roman"/>
          <w:sz w:val="24"/>
          <w:szCs w:val="24"/>
        </w:rPr>
        <w:t xml:space="preserve"> to homelessness, incarceration, rehospitalization, and deinstitutionalization. </w:t>
      </w:r>
      <w:r w:rsidR="00666C42" w:rsidRPr="0081736E">
        <w:rPr>
          <w:rFonts w:ascii="Times New Roman" w:hAnsi="Times New Roman" w:cs="Times New Roman"/>
          <w:sz w:val="24"/>
          <w:szCs w:val="24"/>
        </w:rPr>
        <w:t xml:space="preserve">There </w:t>
      </w:r>
      <w:r w:rsidR="00070FC0">
        <w:rPr>
          <w:rFonts w:ascii="Times New Roman" w:hAnsi="Times New Roman" w:cs="Times New Roman"/>
          <w:sz w:val="24"/>
          <w:szCs w:val="24"/>
        </w:rPr>
        <w:t>are</w:t>
      </w:r>
      <w:r w:rsidR="00666C42" w:rsidRPr="0081736E">
        <w:rPr>
          <w:rFonts w:ascii="Times New Roman" w:hAnsi="Times New Roman" w:cs="Times New Roman"/>
          <w:sz w:val="24"/>
          <w:szCs w:val="24"/>
        </w:rPr>
        <w:t xml:space="preserve"> currently limited comprehensive stud</w:t>
      </w:r>
      <w:r w:rsidR="003B03F6" w:rsidRPr="0081736E">
        <w:rPr>
          <w:rFonts w:ascii="Times New Roman" w:hAnsi="Times New Roman" w:cs="Times New Roman"/>
          <w:sz w:val="24"/>
          <w:szCs w:val="24"/>
        </w:rPr>
        <w:t>ies</w:t>
      </w:r>
      <w:r w:rsidR="00666C42" w:rsidRPr="0081736E">
        <w:rPr>
          <w:rFonts w:ascii="Times New Roman" w:hAnsi="Times New Roman" w:cs="Times New Roman"/>
          <w:sz w:val="24"/>
          <w:szCs w:val="24"/>
        </w:rPr>
        <w:t xml:space="preserve"> of the complications and consequences of COVID-19 infection in patients with an OUD </w:t>
      </w:r>
      <w:r w:rsidR="00D052F5" w:rsidRPr="0081736E">
        <w:rPr>
          <w:rFonts w:ascii="Times New Roman" w:hAnsi="Times New Roman" w:cs="Times New Roman"/>
          <w:sz w:val="24"/>
          <w:szCs w:val="24"/>
        </w:rPr>
        <w:t>in</w:t>
      </w:r>
      <w:r w:rsidR="00666C42" w:rsidRPr="0081736E">
        <w:rPr>
          <w:rFonts w:ascii="Times New Roman" w:hAnsi="Times New Roman" w:cs="Times New Roman"/>
          <w:sz w:val="24"/>
          <w:szCs w:val="24"/>
        </w:rPr>
        <w:t xml:space="preserve"> the United States</w:t>
      </w:r>
      <w:r w:rsidR="0027429F" w:rsidRPr="0081736E">
        <w:rPr>
          <w:rFonts w:ascii="Times New Roman" w:hAnsi="Times New Roman" w:cs="Times New Roman"/>
          <w:sz w:val="24"/>
          <w:szCs w:val="24"/>
        </w:rPr>
        <w:t xml:space="preserve"> (Wang et al., 2020)</w:t>
      </w:r>
      <w:r w:rsidR="00666C42" w:rsidRPr="0081736E">
        <w:rPr>
          <w:rFonts w:ascii="Times New Roman" w:hAnsi="Times New Roman" w:cs="Times New Roman"/>
          <w:sz w:val="24"/>
          <w:szCs w:val="24"/>
        </w:rPr>
        <w:t>.</w:t>
      </w:r>
    </w:p>
    <w:p w14:paraId="0B5F1227" w14:textId="77777777" w:rsidR="005732FD" w:rsidRPr="0081736E" w:rsidRDefault="00AD0728" w:rsidP="00D50549">
      <w:pPr>
        <w:jc w:val="center"/>
        <w:rPr>
          <w:rFonts w:ascii="Times New Roman" w:hAnsi="Times New Roman" w:cs="Times New Roman"/>
          <w:sz w:val="24"/>
          <w:szCs w:val="24"/>
        </w:rPr>
      </w:pPr>
      <w:r w:rsidRPr="0081736E">
        <w:rPr>
          <w:rFonts w:ascii="Times New Roman" w:hAnsi="Times New Roman" w:cs="Times New Roman"/>
          <w:b/>
          <w:bCs/>
          <w:sz w:val="24"/>
          <w:szCs w:val="24"/>
        </w:rPr>
        <w:t>Significance</w:t>
      </w:r>
    </w:p>
    <w:p w14:paraId="59481724" w14:textId="27CA8FCF" w:rsidR="00371E4C" w:rsidRPr="0081736E" w:rsidRDefault="00AD0728" w:rsidP="00A33407">
      <w:pPr>
        <w:pStyle w:val="paragraph"/>
        <w:spacing w:before="0" w:beforeAutospacing="0" w:after="0" w:afterAutospacing="0" w:line="480" w:lineRule="auto"/>
        <w:ind w:firstLine="720"/>
        <w:textAlignment w:val="baseline"/>
        <w:rPr>
          <w:color w:val="000000"/>
        </w:rPr>
      </w:pPr>
      <w:r w:rsidRPr="0081736E">
        <w:rPr>
          <w:rStyle w:val="normaltextrun"/>
        </w:rPr>
        <w:t>In 2019, it was expected that more than 70,000 individuals in the United States would suffer from an overdose, the majority caused by opioid overdoses</w:t>
      </w:r>
      <w:r w:rsidR="000A23E8" w:rsidRPr="0081736E">
        <w:rPr>
          <w:rStyle w:val="normaltextrun"/>
        </w:rPr>
        <w:t xml:space="preserve"> with morality</w:t>
      </w:r>
      <w:r w:rsidRPr="0081736E">
        <w:rPr>
          <w:rStyle w:val="normaltextrun"/>
        </w:rPr>
        <w:t xml:space="preserve"> </w:t>
      </w:r>
      <w:r w:rsidR="00AC41C4" w:rsidRPr="0081736E">
        <w:rPr>
          <w:rStyle w:val="normaltextrun"/>
        </w:rPr>
        <w:t>triggered</w:t>
      </w:r>
      <w:r w:rsidRPr="0081736E">
        <w:rPr>
          <w:rStyle w:val="normaltextrun"/>
        </w:rPr>
        <w:t xml:space="preserve"> by </w:t>
      </w:r>
      <w:r w:rsidR="004B70F7" w:rsidRPr="0081736E">
        <w:rPr>
          <w:rStyle w:val="normaltextrun"/>
        </w:rPr>
        <w:t xml:space="preserve">the </w:t>
      </w:r>
      <w:r w:rsidRPr="0081736E">
        <w:rPr>
          <w:rStyle w:val="normaltextrun"/>
        </w:rPr>
        <w:t>respiratory depressant impact</w:t>
      </w:r>
      <w:r w:rsidR="0002251C" w:rsidRPr="0081736E">
        <w:rPr>
          <w:rStyle w:val="normaltextrun"/>
        </w:rPr>
        <w:t xml:space="preserve"> </w:t>
      </w:r>
      <w:r w:rsidR="008E54BB" w:rsidRPr="0081736E">
        <w:t>(Wang et al., 2020)</w:t>
      </w:r>
      <w:r w:rsidRPr="0081736E">
        <w:rPr>
          <w:rStyle w:val="normaltextrun"/>
        </w:rPr>
        <w:t>.</w:t>
      </w:r>
      <w:r w:rsidR="008E54BB" w:rsidRPr="0081736E">
        <w:rPr>
          <w:rStyle w:val="normaltextrun"/>
        </w:rPr>
        <w:t xml:space="preserve"> </w:t>
      </w:r>
      <w:r w:rsidR="002569DE" w:rsidRPr="0081736E">
        <w:rPr>
          <w:rStyle w:val="normaltextrun"/>
        </w:rPr>
        <w:t xml:space="preserve"> This mixture may be particularly deadly </w:t>
      </w:r>
      <w:r w:rsidR="00B1466E" w:rsidRPr="0081736E">
        <w:rPr>
          <w:rStyle w:val="normaltextrun"/>
        </w:rPr>
        <w:t>because</w:t>
      </w:r>
      <w:r w:rsidR="002569DE" w:rsidRPr="0081736E">
        <w:rPr>
          <w:rStyle w:val="normaltextrun"/>
        </w:rPr>
        <w:t xml:space="preserve"> COVID-19 affects pulmonary function</w:t>
      </w:r>
      <w:r w:rsidR="00D600C0" w:rsidRPr="0081736E">
        <w:rPr>
          <w:rStyle w:val="normaltextrun"/>
        </w:rPr>
        <w:t xml:space="preserve"> </w:t>
      </w:r>
      <w:r w:rsidR="00D600C0" w:rsidRPr="0081736E">
        <w:t>(Wang et al., 2020)</w:t>
      </w:r>
      <w:r w:rsidR="002569DE" w:rsidRPr="0081736E">
        <w:rPr>
          <w:rStyle w:val="normaltextrun"/>
        </w:rPr>
        <w:t>.</w:t>
      </w:r>
      <w:r w:rsidR="00D600C0" w:rsidRPr="0081736E">
        <w:rPr>
          <w:rStyle w:val="normaltextrun"/>
        </w:rPr>
        <w:t xml:space="preserve"> </w:t>
      </w:r>
      <w:r w:rsidR="00AC38C6" w:rsidRPr="0081736E">
        <w:rPr>
          <w:rStyle w:val="normaltextrun"/>
        </w:rPr>
        <w:t xml:space="preserve">In addition, at least 10.8% of people in the United States have a substance use disorder (SUD), which includes alcoholism </w:t>
      </w:r>
      <w:r w:rsidR="00E72CBB" w:rsidRPr="0081736E">
        <w:t>(Wang et al., 2020).</w:t>
      </w:r>
      <w:r w:rsidR="00E72CBB" w:rsidRPr="0081736E">
        <w:rPr>
          <w:rStyle w:val="normaltextrun"/>
        </w:rPr>
        <w:t xml:space="preserve"> </w:t>
      </w:r>
      <w:r w:rsidRPr="0081736E">
        <w:rPr>
          <w:rStyle w:val="normaltextrun"/>
        </w:rPr>
        <w:t>Medication nonadherence is related to an estimated </w:t>
      </w:r>
      <w:r w:rsidRPr="0081736E">
        <w:rPr>
          <w:rStyle w:val="normaltextrun"/>
          <w:color w:val="000000"/>
        </w:rPr>
        <w:t xml:space="preserve">125,000 deaths per year and approximately 33% </w:t>
      </w:r>
      <w:r w:rsidR="0026354B" w:rsidRPr="0081736E">
        <w:rPr>
          <w:rStyle w:val="normaltextrun"/>
          <w:color w:val="000000"/>
        </w:rPr>
        <w:t>to</w:t>
      </w:r>
      <w:r w:rsidRPr="0081736E">
        <w:rPr>
          <w:rStyle w:val="normaltextrun"/>
          <w:color w:val="000000"/>
        </w:rPr>
        <w:t xml:space="preserve"> 69% of medication-related hospital admissions in the </w:t>
      </w:r>
      <w:r w:rsidR="001700DD" w:rsidRPr="0081736E">
        <w:rPr>
          <w:rStyle w:val="normaltextrun"/>
          <w:color w:val="000000"/>
        </w:rPr>
        <w:t>United States</w:t>
      </w:r>
      <w:r w:rsidRPr="0081736E">
        <w:rPr>
          <w:rStyle w:val="normaltextrun"/>
          <w:color w:val="000000"/>
        </w:rPr>
        <w:t xml:space="preserve"> (Bosworth, 2013). Untreated mental health conditions pose a significant impact on public health and are among the leading cause of disability worldwide (</w:t>
      </w:r>
      <w:r w:rsidRPr="0081736E">
        <w:t>World Health Organization</w:t>
      </w:r>
      <w:r w:rsidRPr="0081736E">
        <w:rPr>
          <w:rStyle w:val="normaltextrun"/>
          <w:color w:val="000000"/>
        </w:rPr>
        <w:t xml:space="preserve">, 2011). Nonadherence not only defines those who refuse to take their medication but also those who </w:t>
      </w:r>
      <w:r w:rsidR="00B12C2D" w:rsidRPr="0081736E">
        <w:rPr>
          <w:rStyle w:val="normaltextrun"/>
          <w:color w:val="000000"/>
        </w:rPr>
        <w:t>cannot</w:t>
      </w:r>
      <w:r w:rsidRPr="0081736E">
        <w:rPr>
          <w:rStyle w:val="normaltextrun"/>
          <w:color w:val="000000"/>
        </w:rPr>
        <w:t xml:space="preserve"> afford to purchase the medications</w:t>
      </w:r>
      <w:r w:rsidR="00E86C0E" w:rsidRPr="0081736E">
        <w:rPr>
          <w:rStyle w:val="normaltextrun"/>
          <w:color w:val="000000"/>
        </w:rPr>
        <w:t>,</w:t>
      </w:r>
      <w:r w:rsidR="00740317" w:rsidRPr="0081736E">
        <w:rPr>
          <w:rStyle w:val="normaltextrun"/>
          <w:color w:val="000000"/>
        </w:rPr>
        <w:t xml:space="preserve"> forget</w:t>
      </w:r>
      <w:r w:rsidR="007F08DD" w:rsidRPr="0081736E">
        <w:rPr>
          <w:rStyle w:val="normaltextrun"/>
          <w:color w:val="000000"/>
        </w:rPr>
        <w:t>,</w:t>
      </w:r>
      <w:r w:rsidRPr="0081736E">
        <w:rPr>
          <w:rStyle w:val="normaltextrun"/>
          <w:color w:val="000000"/>
        </w:rPr>
        <w:t xml:space="preserve"> or </w:t>
      </w:r>
      <w:r w:rsidR="00B12C2D" w:rsidRPr="0081736E">
        <w:rPr>
          <w:rStyle w:val="normaltextrun"/>
          <w:color w:val="000000"/>
        </w:rPr>
        <w:t>lack</w:t>
      </w:r>
      <w:r w:rsidR="00740317" w:rsidRPr="0081736E">
        <w:rPr>
          <w:rStyle w:val="normaltextrun"/>
          <w:color w:val="000000"/>
        </w:rPr>
        <w:t xml:space="preserve"> access</w:t>
      </w:r>
      <w:r w:rsidRPr="0081736E">
        <w:rPr>
          <w:rStyle w:val="normaltextrun"/>
          <w:color w:val="000000"/>
        </w:rPr>
        <w:t xml:space="preserve"> (El-Mallakh &amp; Findlay, 2015). The failure of patients with mental health illnesses not adhering to their prescribed medication </w:t>
      </w:r>
      <w:r w:rsidRPr="0081736E">
        <w:rPr>
          <w:rStyle w:val="normaltextrun"/>
        </w:rPr>
        <w:t>treatment leads to serious clinical problems and a lack in continuity of care.</w:t>
      </w:r>
      <w:r w:rsidRPr="0081736E">
        <w:rPr>
          <w:rStyle w:val="eop"/>
        </w:rPr>
        <w:t> </w:t>
      </w:r>
    </w:p>
    <w:p w14:paraId="3DACAA07" w14:textId="77777777" w:rsidR="00CD6083" w:rsidRPr="0081736E" w:rsidRDefault="00AD0728" w:rsidP="00A33407">
      <w:pPr>
        <w:spacing w:after="0" w:line="480" w:lineRule="auto"/>
        <w:rPr>
          <w:rFonts w:ascii="Times New Roman" w:hAnsi="Times New Roman" w:cs="Times New Roman"/>
          <w:b/>
          <w:bCs/>
          <w:sz w:val="24"/>
          <w:szCs w:val="24"/>
        </w:rPr>
      </w:pPr>
      <w:r w:rsidRPr="0081736E">
        <w:rPr>
          <w:rFonts w:ascii="Times New Roman" w:hAnsi="Times New Roman" w:cs="Times New Roman"/>
          <w:b/>
          <w:bCs/>
          <w:sz w:val="24"/>
          <w:szCs w:val="24"/>
        </w:rPr>
        <w:t>Local Issue</w:t>
      </w:r>
    </w:p>
    <w:p w14:paraId="2403A23D" w14:textId="6132F1E9" w:rsidR="00F3771E" w:rsidRPr="0081736E" w:rsidRDefault="00AD0728" w:rsidP="00A33407">
      <w:pPr>
        <w:spacing w:after="0" w:line="480" w:lineRule="auto"/>
        <w:ind w:firstLine="720"/>
        <w:rPr>
          <w:rFonts w:ascii="Times New Roman" w:hAnsi="Times New Roman" w:cs="Times New Roman"/>
          <w:sz w:val="24"/>
          <w:szCs w:val="24"/>
        </w:rPr>
      </w:pPr>
      <w:r w:rsidRPr="0081736E">
        <w:rPr>
          <w:rFonts w:ascii="Times New Roman" w:hAnsi="Times New Roman" w:cs="Times New Roman"/>
          <w:sz w:val="24"/>
          <w:szCs w:val="24"/>
        </w:rPr>
        <w:t>The opioid crisis in Missouri is exacerbated by limited access to physical and mental health care facilities, inaccessible OUD therapy, prescription patterns, and social determinants of health, such as homelessness, jobs, and poverty</w:t>
      </w:r>
      <w:r w:rsidR="000A71A0" w:rsidRPr="0081736E">
        <w:rPr>
          <w:rFonts w:ascii="Times New Roman" w:hAnsi="Times New Roman" w:cs="Times New Roman"/>
          <w:sz w:val="24"/>
          <w:szCs w:val="24"/>
        </w:rPr>
        <w:t xml:space="preserve"> (</w:t>
      </w:r>
      <w:r w:rsidR="000A71A0" w:rsidRPr="0081736E">
        <w:rPr>
          <w:rFonts w:ascii="Times New Roman" w:eastAsia="Times New Roman" w:hAnsi="Times New Roman" w:cs="Times New Roman"/>
          <w:sz w:val="24"/>
          <w:szCs w:val="24"/>
        </w:rPr>
        <w:t>Missouri Hospital Association, 2021)</w:t>
      </w:r>
      <w:r w:rsidRPr="0081736E">
        <w:rPr>
          <w:rFonts w:ascii="Times New Roman" w:hAnsi="Times New Roman" w:cs="Times New Roman"/>
          <w:sz w:val="24"/>
          <w:szCs w:val="24"/>
        </w:rPr>
        <w:t>.</w:t>
      </w:r>
      <w:r w:rsidR="000F1ED8" w:rsidRPr="0081736E">
        <w:rPr>
          <w:rFonts w:ascii="Times New Roman" w:hAnsi="Times New Roman" w:cs="Times New Roman"/>
          <w:sz w:val="24"/>
          <w:szCs w:val="24"/>
        </w:rPr>
        <w:t xml:space="preserve"> Missouri ranked 19th in the country for opioid overdose deaths in 2016, with 908 deaths</w:t>
      </w:r>
      <w:r w:rsidR="00887AAD" w:rsidRPr="0081736E">
        <w:rPr>
          <w:rFonts w:ascii="Times New Roman" w:hAnsi="Times New Roman" w:cs="Times New Roman"/>
          <w:sz w:val="24"/>
          <w:szCs w:val="24"/>
        </w:rPr>
        <w:t xml:space="preserve"> (</w:t>
      </w:r>
      <w:r w:rsidR="00887AAD" w:rsidRPr="0081736E">
        <w:rPr>
          <w:rFonts w:ascii="Times New Roman" w:eastAsia="Times New Roman" w:hAnsi="Times New Roman" w:cs="Times New Roman"/>
          <w:sz w:val="24"/>
          <w:szCs w:val="24"/>
        </w:rPr>
        <w:t xml:space="preserve">Missouri DHSS </w:t>
      </w:r>
      <w:r w:rsidR="00887AAD" w:rsidRPr="0081736E">
        <w:rPr>
          <w:rFonts w:ascii="Times New Roman" w:eastAsia="Times New Roman" w:hAnsi="Times New Roman" w:cs="Times New Roman"/>
          <w:sz w:val="24"/>
          <w:szCs w:val="24"/>
        </w:rPr>
        <w:lastRenderedPageBreak/>
        <w:t>Bureau of Vital Statistics, 2017)</w:t>
      </w:r>
      <w:r w:rsidR="000F1ED8" w:rsidRPr="0081736E">
        <w:rPr>
          <w:rFonts w:ascii="Times New Roman" w:hAnsi="Times New Roman" w:cs="Times New Roman"/>
          <w:sz w:val="24"/>
          <w:szCs w:val="24"/>
        </w:rPr>
        <w:t xml:space="preserve">. Between 2015 and 2016, there was a 35% surge in </w:t>
      </w:r>
      <w:r w:rsidR="00070FC0" w:rsidRPr="0081736E">
        <w:rPr>
          <w:rFonts w:ascii="Times New Roman" w:hAnsi="Times New Roman" w:cs="Times New Roman"/>
          <w:sz w:val="24"/>
          <w:szCs w:val="24"/>
        </w:rPr>
        <w:t>deaths</w:t>
      </w:r>
      <w:r w:rsidR="00070FC0">
        <w:rPr>
          <w:rFonts w:ascii="Times New Roman" w:hAnsi="Times New Roman" w:cs="Times New Roman"/>
          <w:sz w:val="24"/>
          <w:szCs w:val="24"/>
        </w:rPr>
        <w:t>:</w:t>
      </w:r>
      <w:r w:rsidR="000F1ED8" w:rsidRPr="0081736E">
        <w:rPr>
          <w:rFonts w:ascii="Times New Roman" w:hAnsi="Times New Roman" w:cs="Times New Roman"/>
          <w:sz w:val="24"/>
          <w:szCs w:val="24"/>
        </w:rPr>
        <w:t xml:space="preserve"> 672 vs</w:t>
      </w:r>
      <w:r w:rsidR="00070FC0">
        <w:rPr>
          <w:rFonts w:ascii="Times New Roman" w:hAnsi="Times New Roman" w:cs="Times New Roman"/>
          <w:sz w:val="24"/>
          <w:szCs w:val="24"/>
        </w:rPr>
        <w:t>.</w:t>
      </w:r>
      <w:r w:rsidR="000F1ED8" w:rsidRPr="0081736E">
        <w:rPr>
          <w:rFonts w:ascii="Times New Roman" w:hAnsi="Times New Roman" w:cs="Times New Roman"/>
          <w:sz w:val="24"/>
          <w:szCs w:val="24"/>
        </w:rPr>
        <w:t xml:space="preserve"> 908 deaths</w:t>
      </w:r>
      <w:r w:rsidR="00887AAD" w:rsidRPr="0081736E">
        <w:rPr>
          <w:rFonts w:ascii="Times New Roman" w:hAnsi="Times New Roman" w:cs="Times New Roman"/>
          <w:sz w:val="24"/>
          <w:szCs w:val="24"/>
        </w:rPr>
        <w:t xml:space="preserve"> (</w:t>
      </w:r>
      <w:r w:rsidR="00887AAD" w:rsidRPr="0081736E">
        <w:rPr>
          <w:rFonts w:ascii="Times New Roman" w:eastAsia="Times New Roman" w:hAnsi="Times New Roman" w:cs="Times New Roman"/>
          <w:sz w:val="24"/>
          <w:szCs w:val="24"/>
        </w:rPr>
        <w:t>Missouri DHSS Bureau of Vital Statistics, 2017)</w:t>
      </w:r>
      <w:r w:rsidR="000F1ED8" w:rsidRPr="0081736E">
        <w:rPr>
          <w:rFonts w:ascii="Times New Roman" w:hAnsi="Times New Roman" w:cs="Times New Roman"/>
          <w:sz w:val="24"/>
          <w:szCs w:val="24"/>
        </w:rPr>
        <w:t>. However, the mortality rate increased less from 2016 to 201</w:t>
      </w:r>
      <w:r w:rsidR="00070FC0">
        <w:rPr>
          <w:rFonts w:ascii="Times New Roman" w:hAnsi="Times New Roman" w:cs="Times New Roman"/>
          <w:sz w:val="24"/>
          <w:szCs w:val="24"/>
        </w:rPr>
        <w:t xml:space="preserve">7 with a </w:t>
      </w:r>
      <w:r w:rsidR="000F1ED8" w:rsidRPr="0081736E">
        <w:rPr>
          <w:rFonts w:ascii="Times New Roman" w:hAnsi="Times New Roman" w:cs="Times New Roman"/>
          <w:sz w:val="24"/>
          <w:szCs w:val="24"/>
        </w:rPr>
        <w:t>5</w:t>
      </w:r>
      <w:r w:rsidR="00070FC0">
        <w:rPr>
          <w:rFonts w:ascii="Times New Roman" w:hAnsi="Times New Roman" w:cs="Times New Roman"/>
          <w:sz w:val="24"/>
          <w:szCs w:val="24"/>
        </w:rPr>
        <w:t>%</w:t>
      </w:r>
      <w:r w:rsidR="000F1ED8" w:rsidRPr="0081736E">
        <w:rPr>
          <w:rFonts w:ascii="Times New Roman" w:hAnsi="Times New Roman" w:cs="Times New Roman"/>
          <w:sz w:val="24"/>
          <w:szCs w:val="24"/>
        </w:rPr>
        <w:t xml:space="preserve"> increase</w:t>
      </w:r>
      <w:r w:rsidR="00070FC0">
        <w:rPr>
          <w:rFonts w:ascii="Times New Roman" w:hAnsi="Times New Roman" w:cs="Times New Roman"/>
          <w:sz w:val="24"/>
          <w:szCs w:val="24"/>
        </w:rPr>
        <w:t>:</w:t>
      </w:r>
      <w:r w:rsidR="000F1ED8" w:rsidRPr="0081736E">
        <w:rPr>
          <w:rFonts w:ascii="Times New Roman" w:hAnsi="Times New Roman" w:cs="Times New Roman"/>
          <w:sz w:val="24"/>
          <w:szCs w:val="24"/>
        </w:rPr>
        <w:t xml:space="preserve"> 908 vs</w:t>
      </w:r>
      <w:r w:rsidR="00070FC0">
        <w:rPr>
          <w:rFonts w:ascii="Times New Roman" w:hAnsi="Times New Roman" w:cs="Times New Roman"/>
          <w:sz w:val="24"/>
          <w:szCs w:val="24"/>
        </w:rPr>
        <w:t>.</w:t>
      </w:r>
      <w:r w:rsidR="000F1ED8" w:rsidRPr="0081736E">
        <w:rPr>
          <w:rFonts w:ascii="Times New Roman" w:hAnsi="Times New Roman" w:cs="Times New Roman"/>
          <w:sz w:val="24"/>
          <w:szCs w:val="24"/>
        </w:rPr>
        <w:t xml:space="preserve"> 951 deaths, respectively</w:t>
      </w:r>
      <w:r w:rsidR="00070FC0">
        <w:rPr>
          <w:rFonts w:ascii="Times New Roman" w:hAnsi="Times New Roman" w:cs="Times New Roman"/>
          <w:sz w:val="24"/>
          <w:szCs w:val="24"/>
        </w:rPr>
        <w:t xml:space="preserve"> (M</w:t>
      </w:r>
      <w:r w:rsidR="00677B00" w:rsidRPr="0081736E">
        <w:rPr>
          <w:rFonts w:ascii="Times New Roman" w:eastAsia="Times New Roman" w:hAnsi="Times New Roman" w:cs="Times New Roman"/>
          <w:sz w:val="24"/>
          <w:szCs w:val="24"/>
        </w:rPr>
        <w:t>issouri DHSS Bureau of Vital Statistics, 2017)</w:t>
      </w:r>
      <w:r w:rsidR="000F1ED8" w:rsidRPr="0081736E">
        <w:rPr>
          <w:rFonts w:ascii="Times New Roman" w:hAnsi="Times New Roman" w:cs="Times New Roman"/>
          <w:sz w:val="24"/>
          <w:szCs w:val="24"/>
        </w:rPr>
        <w:t>.</w:t>
      </w:r>
      <w:r w:rsidR="00F51FA6" w:rsidRPr="0081736E">
        <w:rPr>
          <w:rFonts w:ascii="Times New Roman" w:hAnsi="Times New Roman" w:cs="Times New Roman"/>
          <w:sz w:val="24"/>
          <w:szCs w:val="24"/>
        </w:rPr>
        <w:t xml:space="preserve"> In 2017, one out of every 65 deaths </w:t>
      </w:r>
      <w:r w:rsidR="00FB4B36" w:rsidRPr="0081736E">
        <w:rPr>
          <w:rFonts w:ascii="Times New Roman" w:hAnsi="Times New Roman" w:cs="Times New Roman"/>
          <w:sz w:val="24"/>
          <w:szCs w:val="24"/>
        </w:rPr>
        <w:t>w</w:t>
      </w:r>
      <w:r w:rsidR="00FB4B36">
        <w:rPr>
          <w:rFonts w:ascii="Times New Roman" w:hAnsi="Times New Roman" w:cs="Times New Roman"/>
          <w:sz w:val="24"/>
          <w:szCs w:val="24"/>
        </w:rPr>
        <w:t>ere</w:t>
      </w:r>
      <w:r w:rsidR="00F51FA6" w:rsidRPr="0081736E">
        <w:rPr>
          <w:rFonts w:ascii="Times New Roman" w:hAnsi="Times New Roman" w:cs="Times New Roman"/>
          <w:sz w:val="24"/>
          <w:szCs w:val="24"/>
        </w:rPr>
        <w:t xml:space="preserve"> caused by an opioid overdose</w:t>
      </w:r>
      <w:r w:rsidR="00677B00" w:rsidRPr="0081736E">
        <w:rPr>
          <w:rFonts w:ascii="Times New Roman" w:hAnsi="Times New Roman" w:cs="Times New Roman"/>
          <w:sz w:val="24"/>
          <w:szCs w:val="24"/>
        </w:rPr>
        <w:t xml:space="preserve"> (</w:t>
      </w:r>
      <w:r w:rsidR="00677B00" w:rsidRPr="0081736E">
        <w:rPr>
          <w:rFonts w:ascii="Times New Roman" w:eastAsia="Times New Roman" w:hAnsi="Times New Roman" w:cs="Times New Roman"/>
          <w:sz w:val="24"/>
          <w:szCs w:val="24"/>
        </w:rPr>
        <w:t>Missouri DHSS Bureau of Vital Statistics, 2017)</w:t>
      </w:r>
      <w:r w:rsidR="00F51FA6" w:rsidRPr="0081736E">
        <w:rPr>
          <w:rFonts w:ascii="Times New Roman" w:hAnsi="Times New Roman" w:cs="Times New Roman"/>
          <w:sz w:val="24"/>
          <w:szCs w:val="24"/>
        </w:rPr>
        <w:t>.</w:t>
      </w:r>
      <w:r w:rsidR="004E69E9" w:rsidRPr="0081736E">
        <w:rPr>
          <w:rFonts w:ascii="Times New Roman" w:hAnsi="Times New Roman" w:cs="Times New Roman"/>
          <w:sz w:val="24"/>
          <w:szCs w:val="24"/>
        </w:rPr>
        <w:t xml:space="preserve"> </w:t>
      </w:r>
      <w:r w:rsidR="00E068EA" w:rsidRPr="0081736E">
        <w:rPr>
          <w:rFonts w:ascii="Times New Roman" w:hAnsi="Times New Roman" w:cs="Times New Roman"/>
          <w:sz w:val="24"/>
          <w:szCs w:val="24"/>
        </w:rPr>
        <w:t xml:space="preserve"> In 2018, one out of every </w:t>
      </w:r>
      <w:r w:rsidR="004A64E8" w:rsidRPr="0081736E">
        <w:rPr>
          <w:rFonts w:ascii="Times New Roman" w:hAnsi="Times New Roman" w:cs="Times New Roman"/>
          <w:sz w:val="24"/>
          <w:szCs w:val="24"/>
        </w:rPr>
        <w:t xml:space="preserve">56 deaths </w:t>
      </w:r>
      <w:r w:rsidR="00FB4B36" w:rsidRPr="0081736E">
        <w:rPr>
          <w:rFonts w:ascii="Times New Roman" w:hAnsi="Times New Roman" w:cs="Times New Roman"/>
          <w:sz w:val="24"/>
          <w:szCs w:val="24"/>
        </w:rPr>
        <w:t>w</w:t>
      </w:r>
      <w:r w:rsidR="00FB4B36">
        <w:rPr>
          <w:rFonts w:ascii="Times New Roman" w:hAnsi="Times New Roman" w:cs="Times New Roman"/>
          <w:sz w:val="24"/>
          <w:szCs w:val="24"/>
        </w:rPr>
        <w:t>ere</w:t>
      </w:r>
      <w:r w:rsidR="004A64E8" w:rsidRPr="0081736E">
        <w:rPr>
          <w:rFonts w:ascii="Times New Roman" w:hAnsi="Times New Roman" w:cs="Times New Roman"/>
          <w:sz w:val="24"/>
          <w:szCs w:val="24"/>
        </w:rPr>
        <w:t xml:space="preserve"> related to opioids</w:t>
      </w:r>
      <w:r w:rsidR="000A0F9A" w:rsidRPr="0081736E">
        <w:rPr>
          <w:rFonts w:ascii="Times New Roman" w:hAnsi="Times New Roman" w:cs="Times New Roman"/>
          <w:sz w:val="24"/>
          <w:szCs w:val="24"/>
        </w:rPr>
        <w:t xml:space="preserve"> </w:t>
      </w:r>
      <w:r w:rsidR="00162FDA" w:rsidRPr="0081736E">
        <w:rPr>
          <w:rFonts w:ascii="Times New Roman" w:hAnsi="Times New Roman" w:cs="Times New Roman"/>
          <w:sz w:val="24"/>
          <w:szCs w:val="24"/>
        </w:rPr>
        <w:t>(Missouri Opioids Information, 2021).</w:t>
      </w:r>
      <w:r w:rsidR="00E068EA" w:rsidRPr="0081736E">
        <w:rPr>
          <w:rFonts w:ascii="Times New Roman" w:hAnsi="Times New Roman" w:cs="Times New Roman"/>
          <w:sz w:val="24"/>
          <w:szCs w:val="24"/>
        </w:rPr>
        <w:t xml:space="preserve"> </w:t>
      </w:r>
      <w:r w:rsidR="003673C1" w:rsidRPr="0081736E">
        <w:rPr>
          <w:rFonts w:ascii="Times New Roman" w:hAnsi="Times New Roman" w:cs="Times New Roman"/>
          <w:sz w:val="24"/>
          <w:szCs w:val="24"/>
        </w:rPr>
        <w:t xml:space="preserve">In 2016 the total cost </w:t>
      </w:r>
      <w:r w:rsidR="00675A4B" w:rsidRPr="0081736E">
        <w:rPr>
          <w:rFonts w:ascii="Times New Roman" w:hAnsi="Times New Roman" w:cs="Times New Roman"/>
          <w:sz w:val="24"/>
          <w:szCs w:val="24"/>
        </w:rPr>
        <w:t xml:space="preserve">of the opioid epidemic was $12,600,000,000 which </w:t>
      </w:r>
      <w:r w:rsidR="004653AB" w:rsidRPr="0081736E">
        <w:rPr>
          <w:rFonts w:ascii="Times New Roman" w:hAnsi="Times New Roman" w:cs="Times New Roman"/>
          <w:sz w:val="24"/>
          <w:szCs w:val="24"/>
        </w:rPr>
        <w:t xml:space="preserve">represents the effects of two economic indicators: fatality costs, which are correlated with early death, and nonfatality costs, which are associated with people with drug use disorder and arise from lower productivity and higher </w:t>
      </w:r>
      <w:r w:rsidR="00A33407" w:rsidRPr="0081736E">
        <w:rPr>
          <w:rFonts w:ascii="Times New Roman" w:hAnsi="Times New Roman" w:cs="Times New Roman"/>
          <w:sz w:val="24"/>
          <w:szCs w:val="24"/>
        </w:rPr>
        <w:t>healthcare</w:t>
      </w:r>
      <w:r w:rsidR="004653AB" w:rsidRPr="0081736E">
        <w:rPr>
          <w:rFonts w:ascii="Times New Roman" w:hAnsi="Times New Roman" w:cs="Times New Roman"/>
          <w:sz w:val="24"/>
          <w:szCs w:val="24"/>
        </w:rPr>
        <w:t xml:space="preserve"> and social-service use</w:t>
      </w:r>
      <w:r w:rsidR="004C06A9" w:rsidRPr="0081736E">
        <w:rPr>
          <w:rFonts w:ascii="Times New Roman" w:hAnsi="Times New Roman" w:cs="Times New Roman"/>
          <w:sz w:val="24"/>
          <w:szCs w:val="24"/>
        </w:rPr>
        <w:t xml:space="preserve"> (</w:t>
      </w:r>
      <w:r w:rsidR="004C06A9" w:rsidRPr="0081736E">
        <w:rPr>
          <w:rFonts w:ascii="Times New Roman" w:eastAsia="Times New Roman" w:hAnsi="Times New Roman" w:cs="Times New Roman"/>
          <w:sz w:val="24"/>
          <w:szCs w:val="24"/>
        </w:rPr>
        <w:t>Missouri DHSS Bureau of Vital Statistics, 2017)</w:t>
      </w:r>
      <w:r w:rsidR="004653AB" w:rsidRPr="0081736E">
        <w:rPr>
          <w:rFonts w:ascii="Times New Roman" w:hAnsi="Times New Roman" w:cs="Times New Roman"/>
          <w:sz w:val="24"/>
          <w:szCs w:val="24"/>
        </w:rPr>
        <w:t>.</w:t>
      </w:r>
      <w:r w:rsidR="00A33407" w:rsidRPr="0081736E">
        <w:rPr>
          <w:rFonts w:ascii="Times New Roman" w:hAnsi="Times New Roman" w:cs="Times New Roman"/>
          <w:sz w:val="24"/>
          <w:szCs w:val="24"/>
        </w:rPr>
        <w:t xml:space="preserve"> </w:t>
      </w:r>
      <w:r w:rsidR="00EB6C43" w:rsidRPr="0081736E">
        <w:rPr>
          <w:rFonts w:ascii="Times New Roman" w:hAnsi="Times New Roman" w:cs="Times New Roman"/>
          <w:sz w:val="24"/>
          <w:szCs w:val="24"/>
        </w:rPr>
        <w:t xml:space="preserve"> </w:t>
      </w:r>
    </w:p>
    <w:p w14:paraId="3A73D3E1" w14:textId="77777777" w:rsidR="00CD6083" w:rsidRPr="0081736E" w:rsidRDefault="00AD0728" w:rsidP="00CD6083">
      <w:pPr>
        <w:rPr>
          <w:rFonts w:ascii="Times New Roman" w:hAnsi="Times New Roman" w:cs="Times New Roman"/>
          <w:b/>
          <w:bCs/>
          <w:sz w:val="24"/>
          <w:szCs w:val="24"/>
        </w:rPr>
      </w:pPr>
      <w:r w:rsidRPr="0081736E">
        <w:rPr>
          <w:rFonts w:ascii="Times New Roman" w:hAnsi="Times New Roman" w:cs="Times New Roman"/>
          <w:b/>
          <w:bCs/>
          <w:sz w:val="24"/>
          <w:szCs w:val="24"/>
        </w:rPr>
        <w:t>Diversity Consideration</w:t>
      </w:r>
    </w:p>
    <w:p w14:paraId="089430CA" w14:textId="75946C1A" w:rsidR="00197E5E" w:rsidRPr="0081736E" w:rsidRDefault="00AD0728" w:rsidP="00AA00AA">
      <w:pPr>
        <w:spacing w:after="0" w:line="480" w:lineRule="auto"/>
        <w:ind w:firstLine="720"/>
        <w:rPr>
          <w:rFonts w:ascii="Times New Roman" w:hAnsi="Times New Roman" w:cs="Times New Roman"/>
          <w:b/>
          <w:bCs/>
          <w:sz w:val="24"/>
          <w:szCs w:val="24"/>
        </w:rPr>
      </w:pPr>
      <w:r w:rsidRPr="0081736E">
        <w:rPr>
          <w:rFonts w:ascii="Times New Roman" w:hAnsi="Times New Roman" w:cs="Times New Roman"/>
          <w:sz w:val="24"/>
          <w:szCs w:val="24"/>
        </w:rPr>
        <w:t>In Missouri, from 2005 to 2006, men had the most deaths, but women had a higher percent change in overdoses from 2015 to 2017 (</w:t>
      </w:r>
      <w:r w:rsidRPr="0081736E">
        <w:rPr>
          <w:rFonts w:ascii="Times New Roman" w:eastAsia="Times New Roman" w:hAnsi="Times New Roman" w:cs="Times New Roman"/>
          <w:sz w:val="24"/>
          <w:szCs w:val="24"/>
        </w:rPr>
        <w:t>Missouri DHSS Bureau of Vital Statistics, 2017)</w:t>
      </w:r>
      <w:r w:rsidRPr="0081736E">
        <w:rPr>
          <w:rFonts w:ascii="Times New Roman" w:hAnsi="Times New Roman" w:cs="Times New Roman"/>
          <w:sz w:val="24"/>
          <w:szCs w:val="24"/>
        </w:rPr>
        <w:t>. While White males ha</w:t>
      </w:r>
      <w:r w:rsidR="00A446CA" w:rsidRPr="0081736E">
        <w:rPr>
          <w:rFonts w:ascii="Times New Roman" w:hAnsi="Times New Roman" w:cs="Times New Roman"/>
          <w:sz w:val="24"/>
          <w:szCs w:val="24"/>
        </w:rPr>
        <w:t>ve</w:t>
      </w:r>
      <w:r w:rsidRPr="0081736E">
        <w:rPr>
          <w:rFonts w:ascii="Times New Roman" w:hAnsi="Times New Roman" w:cs="Times New Roman"/>
          <w:sz w:val="24"/>
          <w:szCs w:val="24"/>
        </w:rPr>
        <w:t xml:space="preserve"> the largest number of opioid deaths, as the population is </w:t>
      </w:r>
      <w:r w:rsidR="00E36425" w:rsidRPr="0081736E">
        <w:rPr>
          <w:rFonts w:ascii="Times New Roman" w:hAnsi="Times New Roman" w:cs="Times New Roman"/>
          <w:sz w:val="24"/>
          <w:szCs w:val="24"/>
        </w:rPr>
        <w:t>considered</w:t>
      </w:r>
      <w:r w:rsidRPr="0081736E">
        <w:rPr>
          <w:rFonts w:ascii="Times New Roman" w:hAnsi="Times New Roman" w:cs="Times New Roman"/>
          <w:sz w:val="24"/>
          <w:szCs w:val="24"/>
        </w:rPr>
        <w:t>, Black males are twice as likely to die from an overdose as White males (</w:t>
      </w:r>
      <w:r w:rsidRPr="0081736E">
        <w:rPr>
          <w:rFonts w:ascii="Times New Roman" w:eastAsia="Times New Roman" w:hAnsi="Times New Roman" w:cs="Times New Roman"/>
          <w:sz w:val="24"/>
          <w:szCs w:val="24"/>
        </w:rPr>
        <w:t>Missouri DHSS Bureau of Vital Statistics, 2017)</w:t>
      </w:r>
      <w:r w:rsidRPr="0081736E">
        <w:rPr>
          <w:rFonts w:ascii="Times New Roman" w:hAnsi="Times New Roman" w:cs="Times New Roman"/>
          <w:sz w:val="24"/>
          <w:szCs w:val="24"/>
        </w:rPr>
        <w:t>.</w:t>
      </w:r>
      <w:r w:rsidR="00CD06DE" w:rsidRPr="0081736E">
        <w:rPr>
          <w:rFonts w:ascii="Times New Roman" w:hAnsi="Times New Roman" w:cs="Times New Roman"/>
          <w:sz w:val="24"/>
          <w:szCs w:val="24"/>
        </w:rPr>
        <w:t xml:space="preserve"> In rural and metropolitan Missouri areas, the opioid crisis impacts people </w:t>
      </w:r>
      <w:r w:rsidR="00FB4B36">
        <w:rPr>
          <w:rFonts w:ascii="Times New Roman" w:hAnsi="Times New Roman" w:cs="Times New Roman"/>
          <w:sz w:val="24"/>
          <w:szCs w:val="24"/>
        </w:rPr>
        <w:t>regardless of</w:t>
      </w:r>
      <w:r w:rsidR="00CD06DE" w:rsidRPr="0081736E">
        <w:rPr>
          <w:rFonts w:ascii="Times New Roman" w:hAnsi="Times New Roman" w:cs="Times New Roman"/>
          <w:sz w:val="24"/>
          <w:szCs w:val="24"/>
        </w:rPr>
        <w:t xml:space="preserve"> sex, cultures, and age. The consequences are multi-dimensional and cross-generational. Trends show that misuse continues to influence people of all ages in our state and around the country</w:t>
      </w:r>
      <w:r w:rsidR="00070263" w:rsidRPr="0081736E">
        <w:rPr>
          <w:rFonts w:ascii="Times New Roman" w:hAnsi="Times New Roman" w:cs="Times New Roman"/>
          <w:sz w:val="24"/>
          <w:szCs w:val="24"/>
        </w:rPr>
        <w:t xml:space="preserve"> (</w:t>
      </w:r>
      <w:r w:rsidR="00070263" w:rsidRPr="0081736E">
        <w:rPr>
          <w:rFonts w:ascii="Times New Roman" w:eastAsia="Times New Roman" w:hAnsi="Times New Roman" w:cs="Times New Roman"/>
          <w:sz w:val="24"/>
          <w:szCs w:val="24"/>
        </w:rPr>
        <w:t>Missouri DHSS Bureau of Vital Statistics, 2017)</w:t>
      </w:r>
      <w:r w:rsidR="00CD06DE" w:rsidRPr="0081736E">
        <w:rPr>
          <w:rFonts w:ascii="Times New Roman" w:hAnsi="Times New Roman" w:cs="Times New Roman"/>
          <w:sz w:val="24"/>
          <w:szCs w:val="24"/>
        </w:rPr>
        <w:t>.</w:t>
      </w:r>
    </w:p>
    <w:p w14:paraId="382064E3" w14:textId="77777777" w:rsidR="005E349D" w:rsidRPr="0081736E" w:rsidRDefault="00AD0728" w:rsidP="00AA00AA">
      <w:pPr>
        <w:spacing w:after="0" w:line="480" w:lineRule="auto"/>
        <w:jc w:val="center"/>
        <w:rPr>
          <w:rFonts w:ascii="Times New Roman" w:hAnsi="Times New Roman" w:cs="Times New Roman"/>
          <w:b/>
          <w:bCs/>
          <w:sz w:val="24"/>
          <w:szCs w:val="24"/>
        </w:rPr>
      </w:pPr>
      <w:r w:rsidRPr="0081736E">
        <w:rPr>
          <w:rFonts w:ascii="Times New Roman" w:hAnsi="Times New Roman" w:cs="Times New Roman"/>
          <w:b/>
          <w:bCs/>
          <w:sz w:val="24"/>
          <w:szCs w:val="24"/>
        </w:rPr>
        <w:t>Problem</w:t>
      </w:r>
    </w:p>
    <w:p w14:paraId="4DCB3873" w14:textId="1CE8F1AC" w:rsidR="001616B5" w:rsidRPr="0081736E" w:rsidRDefault="00AD0728" w:rsidP="00AA00AA">
      <w:pPr>
        <w:spacing w:after="0" w:line="480" w:lineRule="auto"/>
        <w:ind w:firstLine="720"/>
        <w:rPr>
          <w:rFonts w:ascii="Times New Roman" w:hAnsi="Times New Roman" w:cs="Times New Roman"/>
          <w:sz w:val="24"/>
          <w:szCs w:val="24"/>
        </w:rPr>
      </w:pPr>
      <w:r w:rsidRPr="0081736E">
        <w:rPr>
          <w:rFonts w:ascii="Times New Roman" w:hAnsi="Times New Roman" w:cs="Times New Roman"/>
          <w:sz w:val="24"/>
          <w:szCs w:val="24"/>
        </w:rPr>
        <w:t>In the United States, almost 50,000 people died from opioid-related deaths in 2019</w:t>
      </w:r>
      <w:r w:rsidR="008C7B89" w:rsidRPr="0081736E">
        <w:rPr>
          <w:rFonts w:ascii="Times New Roman" w:hAnsi="Times New Roman" w:cs="Times New Roman"/>
          <w:sz w:val="24"/>
          <w:szCs w:val="24"/>
        </w:rPr>
        <w:t xml:space="preserve"> (National Institute on Drug Abuse, 2021)</w:t>
      </w:r>
      <w:r w:rsidRPr="0081736E">
        <w:rPr>
          <w:rFonts w:ascii="Times New Roman" w:hAnsi="Times New Roman" w:cs="Times New Roman"/>
          <w:sz w:val="24"/>
          <w:szCs w:val="24"/>
        </w:rPr>
        <w:t>.</w:t>
      </w:r>
      <w:r w:rsidR="00C20061" w:rsidRPr="0081736E">
        <w:rPr>
          <w:rFonts w:ascii="Times New Roman" w:hAnsi="Times New Roman" w:cs="Times New Roman"/>
          <w:sz w:val="24"/>
          <w:szCs w:val="24"/>
        </w:rPr>
        <w:t xml:space="preserve"> Opioid abuse and overdose, which includes prescription pain relievers, opium, and illicit opioids </w:t>
      </w:r>
      <w:r w:rsidR="00B65AE7" w:rsidRPr="0081736E">
        <w:rPr>
          <w:rFonts w:ascii="Times New Roman" w:hAnsi="Times New Roman" w:cs="Times New Roman"/>
          <w:sz w:val="24"/>
          <w:szCs w:val="24"/>
        </w:rPr>
        <w:t>(</w:t>
      </w:r>
      <w:r w:rsidR="00C20061" w:rsidRPr="0081736E">
        <w:rPr>
          <w:rFonts w:ascii="Times New Roman" w:hAnsi="Times New Roman" w:cs="Times New Roman"/>
          <w:sz w:val="24"/>
          <w:szCs w:val="24"/>
        </w:rPr>
        <w:t>fentanyl</w:t>
      </w:r>
      <w:r w:rsidR="00B65AE7" w:rsidRPr="0081736E">
        <w:rPr>
          <w:rFonts w:ascii="Times New Roman" w:hAnsi="Times New Roman" w:cs="Times New Roman"/>
          <w:sz w:val="24"/>
          <w:szCs w:val="24"/>
        </w:rPr>
        <w:t>)</w:t>
      </w:r>
      <w:r w:rsidR="00C20061" w:rsidRPr="0081736E">
        <w:rPr>
          <w:rFonts w:ascii="Times New Roman" w:hAnsi="Times New Roman" w:cs="Times New Roman"/>
          <w:sz w:val="24"/>
          <w:szCs w:val="24"/>
        </w:rPr>
        <w:t xml:space="preserve">, is a serious global problem that </w:t>
      </w:r>
      <w:r w:rsidR="00C20061" w:rsidRPr="0081736E">
        <w:rPr>
          <w:rFonts w:ascii="Times New Roman" w:hAnsi="Times New Roman" w:cs="Times New Roman"/>
          <w:sz w:val="24"/>
          <w:szCs w:val="24"/>
        </w:rPr>
        <w:lastRenderedPageBreak/>
        <w:t>harms public health as well as social and economic well-being</w:t>
      </w:r>
      <w:r w:rsidR="008C7B89" w:rsidRPr="0081736E">
        <w:rPr>
          <w:rFonts w:ascii="Times New Roman" w:hAnsi="Times New Roman" w:cs="Times New Roman"/>
          <w:sz w:val="24"/>
          <w:szCs w:val="24"/>
        </w:rPr>
        <w:t xml:space="preserve"> (National Institute on Drug Abuse, 2021)</w:t>
      </w:r>
      <w:r w:rsidR="00C20061" w:rsidRPr="0081736E">
        <w:rPr>
          <w:rFonts w:ascii="Times New Roman" w:hAnsi="Times New Roman" w:cs="Times New Roman"/>
          <w:sz w:val="24"/>
          <w:szCs w:val="24"/>
        </w:rPr>
        <w:t>.</w:t>
      </w:r>
      <w:r w:rsidR="00F10670" w:rsidRPr="0081736E">
        <w:rPr>
          <w:rFonts w:ascii="Times New Roman" w:hAnsi="Times New Roman" w:cs="Times New Roman"/>
          <w:sz w:val="24"/>
          <w:szCs w:val="24"/>
        </w:rPr>
        <w:t xml:space="preserve"> An increasing number of babies born addicted to opioids when their mothers used these drugs during pregnancy is one of the effects of the drug crisis, in addition to overdose</w:t>
      </w:r>
      <w:r w:rsidR="00CD3D2D" w:rsidRPr="0081736E">
        <w:rPr>
          <w:rFonts w:ascii="Times New Roman" w:hAnsi="Times New Roman" w:cs="Times New Roman"/>
          <w:sz w:val="24"/>
          <w:szCs w:val="24"/>
        </w:rPr>
        <w:t xml:space="preserve"> (National Institute on Drug Abuse, 2021)</w:t>
      </w:r>
      <w:r w:rsidR="00F10670" w:rsidRPr="0081736E">
        <w:rPr>
          <w:rFonts w:ascii="Times New Roman" w:hAnsi="Times New Roman" w:cs="Times New Roman"/>
          <w:sz w:val="24"/>
          <w:szCs w:val="24"/>
        </w:rPr>
        <w:t xml:space="preserve">. </w:t>
      </w:r>
      <w:r w:rsidR="00B37EE6">
        <w:rPr>
          <w:rFonts w:ascii="Times New Roman" w:hAnsi="Times New Roman" w:cs="Times New Roman"/>
          <w:sz w:val="24"/>
          <w:szCs w:val="24"/>
        </w:rPr>
        <w:t>Vivitrol</w:t>
      </w:r>
      <w:r w:rsidR="00053E4F" w:rsidRPr="0081736E">
        <w:rPr>
          <w:rFonts w:ascii="Times New Roman" w:hAnsi="Times New Roman" w:cs="Times New Roman"/>
          <w:sz w:val="24"/>
          <w:szCs w:val="24"/>
        </w:rPr>
        <w:t xml:space="preserve"> (</w:t>
      </w:r>
      <w:r w:rsidR="00B37EE6">
        <w:rPr>
          <w:rFonts w:ascii="Times New Roman" w:hAnsi="Times New Roman" w:cs="Times New Roman"/>
          <w:sz w:val="24"/>
          <w:szCs w:val="24"/>
        </w:rPr>
        <w:t>naltrexone</w:t>
      </w:r>
      <w:r w:rsidR="00053E4F" w:rsidRPr="0081736E">
        <w:rPr>
          <w:rFonts w:ascii="Times New Roman" w:hAnsi="Times New Roman" w:cs="Times New Roman"/>
          <w:sz w:val="24"/>
          <w:szCs w:val="24"/>
        </w:rPr>
        <w:t>)</w:t>
      </w:r>
      <w:r w:rsidR="004E7CBC" w:rsidRPr="0081736E">
        <w:rPr>
          <w:rFonts w:ascii="Times New Roman" w:hAnsi="Times New Roman" w:cs="Times New Roman"/>
          <w:sz w:val="24"/>
          <w:szCs w:val="24"/>
        </w:rPr>
        <w:t xml:space="preserve"> </w:t>
      </w:r>
      <w:r w:rsidR="00053E4F" w:rsidRPr="0081736E">
        <w:rPr>
          <w:rFonts w:ascii="Times New Roman" w:hAnsi="Times New Roman" w:cs="Times New Roman"/>
          <w:sz w:val="24"/>
          <w:szCs w:val="24"/>
        </w:rPr>
        <w:t>is</w:t>
      </w:r>
      <w:r w:rsidR="004E7CBC" w:rsidRPr="0081736E">
        <w:rPr>
          <w:rFonts w:ascii="Times New Roman" w:hAnsi="Times New Roman" w:cs="Times New Roman"/>
          <w:sz w:val="24"/>
          <w:szCs w:val="24"/>
        </w:rPr>
        <w:t xml:space="preserve"> </w:t>
      </w:r>
      <w:r w:rsidR="00053E4F" w:rsidRPr="0081736E">
        <w:rPr>
          <w:rFonts w:ascii="Times New Roman" w:hAnsi="Times New Roman" w:cs="Times New Roman"/>
          <w:sz w:val="24"/>
          <w:szCs w:val="24"/>
        </w:rPr>
        <w:t>one of the</w:t>
      </w:r>
      <w:r w:rsidR="004E7CBC" w:rsidRPr="0081736E">
        <w:rPr>
          <w:rFonts w:ascii="Times New Roman" w:hAnsi="Times New Roman" w:cs="Times New Roman"/>
          <w:sz w:val="24"/>
          <w:szCs w:val="24"/>
        </w:rPr>
        <w:t xml:space="preserve"> effective medi</w:t>
      </w:r>
      <w:r w:rsidR="00053E4F" w:rsidRPr="0081736E">
        <w:rPr>
          <w:rFonts w:ascii="Times New Roman" w:hAnsi="Times New Roman" w:cs="Times New Roman"/>
          <w:sz w:val="24"/>
          <w:szCs w:val="24"/>
        </w:rPr>
        <w:t xml:space="preserve">cations prescribed </w:t>
      </w:r>
      <w:r w:rsidR="004E7CBC" w:rsidRPr="0081736E">
        <w:rPr>
          <w:rFonts w:ascii="Times New Roman" w:hAnsi="Times New Roman" w:cs="Times New Roman"/>
          <w:sz w:val="24"/>
          <w:szCs w:val="24"/>
        </w:rPr>
        <w:t xml:space="preserve">for treating opioid </w:t>
      </w:r>
      <w:r w:rsidR="00053E4F" w:rsidRPr="0081736E">
        <w:rPr>
          <w:rFonts w:ascii="Times New Roman" w:hAnsi="Times New Roman" w:cs="Times New Roman"/>
          <w:sz w:val="24"/>
          <w:szCs w:val="24"/>
        </w:rPr>
        <w:t xml:space="preserve">and alcohol </w:t>
      </w:r>
      <w:r w:rsidR="004E7CBC" w:rsidRPr="0081736E">
        <w:rPr>
          <w:rFonts w:ascii="Times New Roman" w:hAnsi="Times New Roman" w:cs="Times New Roman"/>
          <w:sz w:val="24"/>
          <w:szCs w:val="24"/>
        </w:rPr>
        <w:t>use disorder</w:t>
      </w:r>
      <w:r w:rsidR="00CD3D2D" w:rsidRPr="0081736E">
        <w:rPr>
          <w:rFonts w:ascii="Times New Roman" w:hAnsi="Times New Roman" w:cs="Times New Roman"/>
          <w:sz w:val="24"/>
          <w:szCs w:val="24"/>
        </w:rPr>
        <w:t xml:space="preserve"> (National Institute on Drug Abuse, 2021)</w:t>
      </w:r>
      <w:r w:rsidR="004E7CBC" w:rsidRPr="0081736E">
        <w:rPr>
          <w:rFonts w:ascii="Times New Roman" w:hAnsi="Times New Roman" w:cs="Times New Roman"/>
          <w:sz w:val="24"/>
          <w:szCs w:val="24"/>
        </w:rPr>
        <w:t>. Th</w:t>
      </w:r>
      <w:r w:rsidR="00053E4F" w:rsidRPr="0081736E">
        <w:rPr>
          <w:rFonts w:ascii="Times New Roman" w:hAnsi="Times New Roman" w:cs="Times New Roman"/>
          <w:sz w:val="24"/>
          <w:szCs w:val="24"/>
        </w:rPr>
        <w:t>is</w:t>
      </w:r>
      <w:r w:rsidR="004E7CBC" w:rsidRPr="0081736E">
        <w:rPr>
          <w:rFonts w:ascii="Times New Roman" w:hAnsi="Times New Roman" w:cs="Times New Roman"/>
          <w:sz w:val="24"/>
          <w:szCs w:val="24"/>
        </w:rPr>
        <w:t xml:space="preserve"> drug </w:t>
      </w:r>
      <w:r w:rsidR="00CD3D2D" w:rsidRPr="0081736E">
        <w:rPr>
          <w:rFonts w:ascii="Times New Roman" w:hAnsi="Times New Roman" w:cs="Times New Roman"/>
          <w:sz w:val="24"/>
          <w:szCs w:val="24"/>
        </w:rPr>
        <w:t>has</w:t>
      </w:r>
      <w:r w:rsidR="004E7CBC" w:rsidRPr="0081736E">
        <w:rPr>
          <w:rFonts w:ascii="Times New Roman" w:hAnsi="Times New Roman" w:cs="Times New Roman"/>
          <w:sz w:val="24"/>
          <w:szCs w:val="24"/>
        </w:rPr>
        <w:t xml:space="preserve"> the potential to help many patients </w:t>
      </w:r>
      <w:r w:rsidR="00053E4F" w:rsidRPr="0081736E">
        <w:rPr>
          <w:rFonts w:ascii="Times New Roman" w:hAnsi="Times New Roman" w:cs="Times New Roman"/>
          <w:sz w:val="24"/>
          <w:szCs w:val="24"/>
        </w:rPr>
        <w:t>recover</w:t>
      </w:r>
      <w:r w:rsidR="004E7CBC" w:rsidRPr="0081736E">
        <w:rPr>
          <w:rFonts w:ascii="Times New Roman" w:hAnsi="Times New Roman" w:cs="Times New Roman"/>
          <w:sz w:val="24"/>
          <w:szCs w:val="24"/>
        </w:rPr>
        <w:t xml:space="preserve"> from addiction</w:t>
      </w:r>
      <w:r w:rsidR="00812A01" w:rsidRPr="0081736E">
        <w:rPr>
          <w:rFonts w:ascii="Times New Roman" w:hAnsi="Times New Roman" w:cs="Times New Roman"/>
          <w:sz w:val="24"/>
          <w:szCs w:val="24"/>
        </w:rPr>
        <w:t xml:space="preserve">; </w:t>
      </w:r>
      <w:r w:rsidR="00053E4F" w:rsidRPr="0081736E">
        <w:rPr>
          <w:rFonts w:ascii="Times New Roman" w:hAnsi="Times New Roman" w:cs="Times New Roman"/>
          <w:sz w:val="24"/>
          <w:szCs w:val="24"/>
        </w:rPr>
        <w:t>however</w:t>
      </w:r>
      <w:r w:rsidR="004E7CBC" w:rsidRPr="0081736E">
        <w:rPr>
          <w:rFonts w:ascii="Times New Roman" w:hAnsi="Times New Roman" w:cs="Times New Roman"/>
          <w:sz w:val="24"/>
          <w:szCs w:val="24"/>
        </w:rPr>
        <w:t xml:space="preserve">, </w:t>
      </w:r>
      <w:r w:rsidR="00627519" w:rsidRPr="0081736E">
        <w:rPr>
          <w:rFonts w:ascii="Times New Roman" w:hAnsi="Times New Roman" w:cs="Times New Roman"/>
          <w:sz w:val="24"/>
          <w:szCs w:val="24"/>
        </w:rPr>
        <w:t>it is</w:t>
      </w:r>
      <w:r w:rsidR="004E7CBC" w:rsidRPr="0081736E">
        <w:rPr>
          <w:rFonts w:ascii="Times New Roman" w:hAnsi="Times New Roman" w:cs="Times New Roman"/>
          <w:sz w:val="24"/>
          <w:szCs w:val="24"/>
        </w:rPr>
        <w:t xml:space="preserve"> widely underutilized</w:t>
      </w:r>
      <w:r w:rsidR="00CD3D2D" w:rsidRPr="0081736E">
        <w:rPr>
          <w:rFonts w:ascii="Times New Roman" w:hAnsi="Times New Roman" w:cs="Times New Roman"/>
          <w:sz w:val="24"/>
          <w:szCs w:val="24"/>
        </w:rPr>
        <w:t xml:space="preserve"> (National Institute on Drug Abuse, 2021)</w:t>
      </w:r>
      <w:r w:rsidR="004E7CBC" w:rsidRPr="0081736E">
        <w:rPr>
          <w:rFonts w:ascii="Times New Roman" w:hAnsi="Times New Roman" w:cs="Times New Roman"/>
          <w:sz w:val="24"/>
          <w:szCs w:val="24"/>
        </w:rPr>
        <w:t>.</w:t>
      </w:r>
      <w:r w:rsidR="00085516" w:rsidRPr="0081736E">
        <w:rPr>
          <w:rFonts w:ascii="Times New Roman" w:hAnsi="Times New Roman" w:cs="Times New Roman"/>
          <w:sz w:val="24"/>
          <w:szCs w:val="24"/>
        </w:rPr>
        <w:t xml:space="preserve"> </w:t>
      </w:r>
      <w:r w:rsidR="00C85A1E" w:rsidRPr="0081736E">
        <w:rPr>
          <w:rFonts w:ascii="Times New Roman" w:hAnsi="Times New Roman" w:cs="Times New Roman"/>
          <w:sz w:val="24"/>
          <w:szCs w:val="24"/>
        </w:rPr>
        <w:t xml:space="preserve">The formulation </w:t>
      </w:r>
      <w:r w:rsidR="00317998" w:rsidRPr="0081736E">
        <w:rPr>
          <w:rFonts w:ascii="Times New Roman" w:hAnsi="Times New Roman" w:cs="Times New Roman"/>
          <w:sz w:val="24"/>
          <w:szCs w:val="24"/>
        </w:rPr>
        <w:t>of the extended-release of Viv</w:t>
      </w:r>
      <w:r w:rsidR="00AA00AA" w:rsidRPr="0081736E">
        <w:rPr>
          <w:rFonts w:ascii="Times New Roman" w:hAnsi="Times New Roman" w:cs="Times New Roman"/>
          <w:sz w:val="24"/>
          <w:szCs w:val="24"/>
        </w:rPr>
        <w:t>i</w:t>
      </w:r>
      <w:r w:rsidR="00317998" w:rsidRPr="0081736E">
        <w:rPr>
          <w:rFonts w:ascii="Times New Roman" w:hAnsi="Times New Roman" w:cs="Times New Roman"/>
          <w:sz w:val="24"/>
          <w:szCs w:val="24"/>
        </w:rPr>
        <w:t xml:space="preserve">trol is </w:t>
      </w:r>
      <w:r w:rsidR="00887084" w:rsidRPr="0081736E">
        <w:rPr>
          <w:rFonts w:ascii="Times New Roman" w:hAnsi="Times New Roman" w:cs="Times New Roman"/>
          <w:sz w:val="24"/>
          <w:szCs w:val="24"/>
        </w:rPr>
        <w:t xml:space="preserve">administered </w:t>
      </w:r>
      <w:r w:rsidR="00C85A1E" w:rsidRPr="0081736E">
        <w:rPr>
          <w:rFonts w:ascii="Times New Roman" w:hAnsi="Times New Roman" w:cs="Times New Roman"/>
          <w:sz w:val="24"/>
          <w:szCs w:val="24"/>
        </w:rPr>
        <w:t xml:space="preserve">every 4-weeks or monthly. </w:t>
      </w:r>
      <w:r w:rsidR="002D1276" w:rsidRPr="0081736E">
        <w:rPr>
          <w:rFonts w:ascii="Times New Roman" w:hAnsi="Times New Roman" w:cs="Times New Roman"/>
          <w:sz w:val="24"/>
          <w:szCs w:val="24"/>
        </w:rPr>
        <w:t xml:space="preserve">When the COVID-19 pandemic </w:t>
      </w:r>
      <w:r w:rsidR="00AA00AA" w:rsidRPr="0081736E">
        <w:rPr>
          <w:rFonts w:ascii="Times New Roman" w:hAnsi="Times New Roman" w:cs="Times New Roman"/>
          <w:sz w:val="24"/>
          <w:szCs w:val="24"/>
        </w:rPr>
        <w:t>came into existence</w:t>
      </w:r>
      <w:r w:rsidR="00F632CD" w:rsidRPr="0081736E">
        <w:rPr>
          <w:rFonts w:ascii="Times New Roman" w:hAnsi="Times New Roman" w:cs="Times New Roman"/>
          <w:sz w:val="24"/>
          <w:szCs w:val="24"/>
        </w:rPr>
        <w:t>,</w:t>
      </w:r>
      <w:r w:rsidR="00AA00AA" w:rsidRPr="0081736E">
        <w:rPr>
          <w:rFonts w:ascii="Times New Roman" w:hAnsi="Times New Roman" w:cs="Times New Roman"/>
          <w:sz w:val="24"/>
          <w:szCs w:val="24"/>
        </w:rPr>
        <w:t xml:space="preserve"> r</w:t>
      </w:r>
      <w:r w:rsidRPr="0081736E">
        <w:rPr>
          <w:rFonts w:ascii="Times New Roman" w:hAnsi="Times New Roman" w:cs="Times New Roman"/>
          <w:sz w:val="24"/>
          <w:szCs w:val="24"/>
        </w:rPr>
        <w:t>ecommended strategies to help contain the transmission</w:t>
      </w:r>
      <w:r w:rsidR="00B576FB" w:rsidRPr="0081736E">
        <w:rPr>
          <w:rFonts w:ascii="Times New Roman" w:hAnsi="Times New Roman" w:cs="Times New Roman"/>
          <w:sz w:val="24"/>
          <w:szCs w:val="24"/>
        </w:rPr>
        <w:t>,</w:t>
      </w:r>
      <w:r w:rsidRPr="0081736E">
        <w:rPr>
          <w:rFonts w:ascii="Times New Roman" w:hAnsi="Times New Roman" w:cs="Times New Roman"/>
          <w:sz w:val="24"/>
          <w:szCs w:val="24"/>
        </w:rPr>
        <w:t xml:space="preserve"> such as social distancing and shutdowns, may have </w:t>
      </w:r>
      <w:r w:rsidR="00FB4B36">
        <w:rPr>
          <w:rFonts w:ascii="Times New Roman" w:hAnsi="Times New Roman" w:cs="Times New Roman"/>
          <w:sz w:val="24"/>
          <w:szCs w:val="24"/>
        </w:rPr>
        <w:t>negatively</w:t>
      </w:r>
      <w:r w:rsidRPr="0081736E">
        <w:rPr>
          <w:rFonts w:ascii="Times New Roman" w:hAnsi="Times New Roman" w:cs="Times New Roman"/>
          <w:sz w:val="24"/>
          <w:szCs w:val="24"/>
        </w:rPr>
        <w:t xml:space="preserve"> impact</w:t>
      </w:r>
      <w:r w:rsidR="00FB4B36">
        <w:rPr>
          <w:rFonts w:ascii="Times New Roman" w:hAnsi="Times New Roman" w:cs="Times New Roman"/>
          <w:sz w:val="24"/>
          <w:szCs w:val="24"/>
        </w:rPr>
        <w:t>ed</w:t>
      </w:r>
      <w:r w:rsidRPr="0081736E">
        <w:rPr>
          <w:rFonts w:ascii="Times New Roman" w:hAnsi="Times New Roman" w:cs="Times New Roman"/>
          <w:sz w:val="24"/>
          <w:szCs w:val="24"/>
        </w:rPr>
        <w:t xml:space="preserve"> special patient groups, </w:t>
      </w:r>
      <w:r w:rsidR="00E722D9" w:rsidRPr="0081736E">
        <w:rPr>
          <w:rFonts w:ascii="Times New Roman" w:hAnsi="Times New Roman" w:cs="Times New Roman"/>
          <w:sz w:val="24"/>
          <w:szCs w:val="24"/>
        </w:rPr>
        <w:t>including</w:t>
      </w:r>
      <w:r w:rsidRPr="0081736E">
        <w:rPr>
          <w:rFonts w:ascii="Times New Roman" w:hAnsi="Times New Roman" w:cs="Times New Roman"/>
          <w:sz w:val="24"/>
          <w:szCs w:val="24"/>
        </w:rPr>
        <w:t xml:space="preserve"> those with a serious substance use disorder that </w:t>
      </w:r>
      <w:r w:rsidR="00AC7956" w:rsidRPr="0081736E">
        <w:rPr>
          <w:rFonts w:ascii="Times New Roman" w:hAnsi="Times New Roman" w:cs="Times New Roman"/>
          <w:sz w:val="24"/>
          <w:szCs w:val="24"/>
        </w:rPr>
        <w:t>cannot</w:t>
      </w:r>
      <w:r w:rsidRPr="0081736E">
        <w:rPr>
          <w:rFonts w:ascii="Times New Roman" w:hAnsi="Times New Roman" w:cs="Times New Roman"/>
          <w:sz w:val="24"/>
          <w:szCs w:val="24"/>
        </w:rPr>
        <w:t xml:space="preserve"> visit healthcare services for normal treatment and medication maintenance</w:t>
      </w:r>
      <w:r w:rsidR="00585992" w:rsidRPr="0081736E">
        <w:rPr>
          <w:rFonts w:ascii="Times New Roman" w:hAnsi="Times New Roman" w:cs="Times New Roman"/>
          <w:sz w:val="24"/>
          <w:szCs w:val="24"/>
        </w:rPr>
        <w:t xml:space="preserve">. </w:t>
      </w:r>
    </w:p>
    <w:p w14:paraId="08416168" w14:textId="77777777" w:rsidR="006F12E5" w:rsidRPr="0081736E" w:rsidRDefault="00AD0728" w:rsidP="00AA00AA">
      <w:pPr>
        <w:spacing w:after="0" w:line="480" w:lineRule="auto"/>
        <w:jc w:val="center"/>
        <w:rPr>
          <w:rFonts w:ascii="Times New Roman" w:hAnsi="Times New Roman" w:cs="Times New Roman"/>
          <w:b/>
          <w:bCs/>
          <w:sz w:val="24"/>
          <w:szCs w:val="24"/>
        </w:rPr>
      </w:pPr>
      <w:r w:rsidRPr="0081736E">
        <w:rPr>
          <w:rFonts w:ascii="Times New Roman" w:hAnsi="Times New Roman" w:cs="Times New Roman"/>
          <w:b/>
          <w:bCs/>
          <w:sz w:val="24"/>
          <w:szCs w:val="24"/>
        </w:rPr>
        <w:t>Purpose</w:t>
      </w:r>
    </w:p>
    <w:p w14:paraId="4F428D26" w14:textId="4818EE0E" w:rsidR="00E50169" w:rsidRPr="0081736E" w:rsidRDefault="00AD0728" w:rsidP="00E50169">
      <w:pPr>
        <w:spacing w:after="0" w:line="480" w:lineRule="auto"/>
        <w:ind w:firstLine="720"/>
        <w:rPr>
          <w:rFonts w:ascii="Times New Roman" w:hAnsi="Times New Roman" w:cs="Times New Roman"/>
          <w:b/>
          <w:bCs/>
          <w:sz w:val="24"/>
          <w:szCs w:val="24"/>
        </w:rPr>
      </w:pPr>
      <w:bookmarkStart w:id="3" w:name="_Hlk100223767"/>
      <w:r w:rsidRPr="0081736E">
        <w:rPr>
          <w:rFonts w:ascii="Times New Roman" w:hAnsi="Times New Roman" w:cs="Times New Roman"/>
          <w:sz w:val="24"/>
          <w:szCs w:val="24"/>
        </w:rPr>
        <w:t>The purpose of th</w:t>
      </w:r>
      <w:r w:rsidR="00D052F5" w:rsidRPr="0081736E">
        <w:rPr>
          <w:rFonts w:ascii="Times New Roman" w:hAnsi="Times New Roman" w:cs="Times New Roman"/>
          <w:sz w:val="24"/>
          <w:szCs w:val="24"/>
        </w:rPr>
        <w:t>is</w:t>
      </w:r>
      <w:r w:rsidRPr="0081736E">
        <w:rPr>
          <w:rFonts w:ascii="Times New Roman" w:hAnsi="Times New Roman" w:cs="Times New Roman"/>
          <w:sz w:val="24"/>
          <w:szCs w:val="24"/>
        </w:rPr>
        <w:t xml:space="preserve"> quantitative, retrospective, quality improvement project </w:t>
      </w:r>
      <w:r w:rsidR="00FB4B36">
        <w:rPr>
          <w:rFonts w:ascii="Times New Roman" w:hAnsi="Times New Roman" w:cs="Times New Roman"/>
          <w:sz w:val="24"/>
          <w:szCs w:val="24"/>
        </w:rPr>
        <w:t>was</w:t>
      </w:r>
      <w:r w:rsidRPr="0081736E">
        <w:rPr>
          <w:rFonts w:ascii="Times New Roman" w:hAnsi="Times New Roman" w:cs="Times New Roman"/>
          <w:sz w:val="24"/>
          <w:szCs w:val="24"/>
        </w:rPr>
        <w:t xml:space="preserve"> </w:t>
      </w:r>
      <w:r w:rsidR="00580DDE" w:rsidRPr="0081736E">
        <w:rPr>
          <w:rFonts w:ascii="Times New Roman" w:hAnsi="Times New Roman" w:cs="Times New Roman"/>
          <w:sz w:val="24"/>
          <w:szCs w:val="24"/>
        </w:rPr>
        <w:t>to determine</w:t>
      </w:r>
      <w:r w:rsidRPr="0081736E">
        <w:rPr>
          <w:rFonts w:ascii="Times New Roman" w:hAnsi="Times New Roman" w:cs="Times New Roman"/>
          <w:sz w:val="24"/>
          <w:szCs w:val="24"/>
        </w:rPr>
        <w:t xml:space="preserve"> medication adherence rates during the COVID-19 pandemic in patients on Vivitrol at a substance abuse outpatient clinic</w:t>
      </w:r>
      <w:r w:rsidR="00BD0D68" w:rsidRPr="0081736E">
        <w:rPr>
          <w:rFonts w:ascii="Times New Roman" w:hAnsi="Times New Roman" w:cs="Times New Roman"/>
          <w:sz w:val="24"/>
          <w:szCs w:val="24"/>
        </w:rPr>
        <w:t xml:space="preserve"> divided into </w:t>
      </w:r>
      <w:r w:rsidR="00FB4B36">
        <w:rPr>
          <w:rFonts w:ascii="Times New Roman" w:hAnsi="Times New Roman" w:cs="Times New Roman"/>
          <w:sz w:val="24"/>
          <w:szCs w:val="24"/>
        </w:rPr>
        <w:t xml:space="preserve">three </w:t>
      </w:r>
      <w:r w:rsidR="00BD0D68" w:rsidRPr="0081736E">
        <w:rPr>
          <w:rFonts w:ascii="Times New Roman" w:hAnsi="Times New Roman" w:cs="Times New Roman"/>
          <w:sz w:val="24"/>
          <w:szCs w:val="24"/>
        </w:rPr>
        <w:t>cohorts</w:t>
      </w:r>
      <w:r w:rsidR="00FB4B36">
        <w:rPr>
          <w:rFonts w:ascii="Times New Roman" w:hAnsi="Times New Roman" w:cs="Times New Roman"/>
          <w:sz w:val="24"/>
          <w:szCs w:val="24"/>
        </w:rPr>
        <w:t>:</w:t>
      </w:r>
      <w:r w:rsidR="00722D1D" w:rsidRPr="0081736E">
        <w:rPr>
          <w:rFonts w:ascii="Times New Roman" w:hAnsi="Times New Roman" w:cs="Times New Roman"/>
          <w:sz w:val="24"/>
          <w:szCs w:val="24"/>
        </w:rPr>
        <w:t xml:space="preserve"> prior to COVID-19, fall 2020 COVID-19</w:t>
      </w:r>
      <w:r w:rsidR="00FB4B36">
        <w:rPr>
          <w:rFonts w:ascii="Times New Roman" w:hAnsi="Times New Roman" w:cs="Times New Roman"/>
          <w:sz w:val="24"/>
          <w:szCs w:val="24"/>
        </w:rPr>
        <w:t>,</w:t>
      </w:r>
      <w:r w:rsidR="00722D1D" w:rsidRPr="0081736E">
        <w:rPr>
          <w:rFonts w:ascii="Times New Roman" w:hAnsi="Times New Roman" w:cs="Times New Roman"/>
          <w:sz w:val="24"/>
          <w:szCs w:val="24"/>
        </w:rPr>
        <w:t xml:space="preserve"> and 2021 COVID-19</w:t>
      </w:r>
      <w:r w:rsidRPr="0081736E">
        <w:rPr>
          <w:rFonts w:ascii="Times New Roman" w:hAnsi="Times New Roman" w:cs="Times New Roman"/>
          <w:sz w:val="24"/>
          <w:szCs w:val="24"/>
        </w:rPr>
        <w:t xml:space="preserve">. </w:t>
      </w:r>
      <w:r w:rsidR="0039091B" w:rsidRPr="0081736E">
        <w:rPr>
          <w:rFonts w:ascii="Times New Roman" w:hAnsi="Times New Roman" w:cs="Times New Roman"/>
          <w:sz w:val="24"/>
          <w:szCs w:val="24"/>
        </w:rPr>
        <w:t>Based on the results, in</w:t>
      </w:r>
      <w:r w:rsidRPr="0081736E">
        <w:rPr>
          <w:rFonts w:ascii="Times New Roman" w:hAnsi="Times New Roman" w:cs="Times New Roman"/>
          <w:sz w:val="24"/>
          <w:szCs w:val="24"/>
        </w:rPr>
        <w:t xml:space="preserve"> the second phase of this project, a</w:t>
      </w:r>
      <w:r w:rsidR="00BB3148" w:rsidRPr="0081736E">
        <w:rPr>
          <w:rFonts w:ascii="Times New Roman" w:hAnsi="Times New Roman" w:cs="Times New Roman"/>
          <w:sz w:val="24"/>
          <w:szCs w:val="24"/>
        </w:rPr>
        <w:t>n evidenced</w:t>
      </w:r>
      <w:r w:rsidR="00FB4B36">
        <w:rPr>
          <w:rFonts w:ascii="Times New Roman" w:hAnsi="Times New Roman" w:cs="Times New Roman"/>
          <w:sz w:val="24"/>
          <w:szCs w:val="24"/>
        </w:rPr>
        <w:t>-</w:t>
      </w:r>
      <w:r w:rsidR="00BB3148" w:rsidRPr="0081736E">
        <w:rPr>
          <w:rFonts w:ascii="Times New Roman" w:hAnsi="Times New Roman" w:cs="Times New Roman"/>
          <w:sz w:val="24"/>
          <w:szCs w:val="24"/>
        </w:rPr>
        <w:t xml:space="preserve"> based</w:t>
      </w:r>
      <w:r w:rsidR="00FB4B36">
        <w:rPr>
          <w:rFonts w:ascii="Times New Roman" w:hAnsi="Times New Roman" w:cs="Times New Roman"/>
          <w:sz w:val="24"/>
          <w:szCs w:val="24"/>
        </w:rPr>
        <w:t>,</w:t>
      </w:r>
      <w:r w:rsidR="00243A0E">
        <w:rPr>
          <w:rFonts w:ascii="Times New Roman" w:hAnsi="Times New Roman" w:cs="Times New Roman"/>
          <w:sz w:val="24"/>
          <w:szCs w:val="24"/>
        </w:rPr>
        <w:t xml:space="preserve"> quality improvement (EBQI)</w:t>
      </w:r>
      <w:r w:rsidR="00BB3148" w:rsidRPr="0081736E">
        <w:rPr>
          <w:rFonts w:ascii="Times New Roman" w:hAnsi="Times New Roman" w:cs="Times New Roman"/>
          <w:sz w:val="24"/>
          <w:szCs w:val="24"/>
        </w:rPr>
        <w:t xml:space="preserve"> </w:t>
      </w:r>
      <w:r w:rsidRPr="0081736E">
        <w:rPr>
          <w:rFonts w:ascii="Times New Roman" w:hAnsi="Times New Roman" w:cs="Times New Roman"/>
          <w:sz w:val="24"/>
          <w:szCs w:val="24"/>
        </w:rPr>
        <w:t>intervention will be proposed to improve medication adherence rates.</w:t>
      </w:r>
    </w:p>
    <w:bookmarkEnd w:id="3"/>
    <w:p w14:paraId="472DD7C0" w14:textId="323F6416" w:rsidR="00540568" w:rsidRPr="0081736E" w:rsidRDefault="00AD0728" w:rsidP="00540568">
      <w:pPr>
        <w:spacing w:after="0" w:line="480" w:lineRule="auto"/>
        <w:ind w:firstLine="720"/>
        <w:jc w:val="center"/>
        <w:rPr>
          <w:rFonts w:ascii="Times New Roman" w:hAnsi="Times New Roman" w:cs="Times New Roman"/>
          <w:b/>
          <w:bCs/>
          <w:color w:val="2D3B45"/>
          <w:sz w:val="24"/>
          <w:szCs w:val="24"/>
          <w:shd w:val="clear" w:color="auto" w:fill="FFFFFF"/>
        </w:rPr>
      </w:pPr>
      <w:r w:rsidRPr="0081736E">
        <w:rPr>
          <w:rFonts w:ascii="Times New Roman" w:hAnsi="Times New Roman" w:cs="Times New Roman"/>
          <w:b/>
          <w:bCs/>
          <w:color w:val="2D3B45"/>
          <w:sz w:val="24"/>
          <w:szCs w:val="24"/>
          <w:shd w:val="clear" w:color="auto" w:fill="FFFFFF"/>
        </w:rPr>
        <w:t>Barriers, Facilitator</w:t>
      </w:r>
      <w:r w:rsidR="00FB4B36">
        <w:rPr>
          <w:rFonts w:ascii="Times New Roman" w:hAnsi="Times New Roman" w:cs="Times New Roman"/>
          <w:b/>
          <w:bCs/>
          <w:color w:val="2D3B45"/>
          <w:sz w:val="24"/>
          <w:szCs w:val="24"/>
          <w:shd w:val="clear" w:color="auto" w:fill="FFFFFF"/>
        </w:rPr>
        <w:t>s</w:t>
      </w:r>
      <w:r w:rsidR="00552EDA" w:rsidRPr="0081736E">
        <w:rPr>
          <w:rFonts w:ascii="Times New Roman" w:hAnsi="Times New Roman" w:cs="Times New Roman"/>
          <w:b/>
          <w:bCs/>
          <w:color w:val="2D3B45"/>
          <w:sz w:val="24"/>
          <w:szCs w:val="24"/>
          <w:shd w:val="clear" w:color="auto" w:fill="FFFFFF"/>
        </w:rPr>
        <w:t xml:space="preserve">, </w:t>
      </w:r>
      <w:r w:rsidR="00FB4B36">
        <w:rPr>
          <w:rFonts w:ascii="Times New Roman" w:hAnsi="Times New Roman" w:cs="Times New Roman"/>
          <w:b/>
          <w:bCs/>
          <w:color w:val="2D3B45"/>
          <w:sz w:val="24"/>
          <w:szCs w:val="24"/>
          <w:shd w:val="clear" w:color="auto" w:fill="FFFFFF"/>
        </w:rPr>
        <w:t>and</w:t>
      </w:r>
      <w:r w:rsidRPr="0081736E">
        <w:rPr>
          <w:rFonts w:ascii="Times New Roman" w:hAnsi="Times New Roman" w:cs="Times New Roman"/>
          <w:b/>
          <w:bCs/>
          <w:color w:val="2D3B45"/>
          <w:sz w:val="24"/>
          <w:szCs w:val="24"/>
          <w:shd w:val="clear" w:color="auto" w:fill="FFFFFF"/>
        </w:rPr>
        <w:t xml:space="preserve"> Sustainability</w:t>
      </w:r>
    </w:p>
    <w:p w14:paraId="44BABEA3" w14:textId="157AEC43" w:rsidR="00016D68" w:rsidRPr="0081736E" w:rsidRDefault="00AD0728" w:rsidP="00016D68">
      <w:pPr>
        <w:spacing w:after="0" w:line="480" w:lineRule="auto"/>
        <w:ind w:firstLine="720"/>
        <w:rPr>
          <w:rFonts w:ascii="Times New Roman" w:hAnsi="Times New Roman" w:cs="Times New Roman"/>
          <w:color w:val="2D3B45"/>
          <w:sz w:val="24"/>
          <w:szCs w:val="24"/>
          <w:shd w:val="clear" w:color="auto" w:fill="FFFFFF"/>
        </w:rPr>
      </w:pPr>
      <w:r w:rsidRPr="0081736E">
        <w:rPr>
          <w:rFonts w:ascii="Times New Roman" w:hAnsi="Times New Roman" w:cs="Times New Roman"/>
          <w:color w:val="2D3B45"/>
          <w:sz w:val="24"/>
          <w:szCs w:val="24"/>
          <w:shd w:val="clear" w:color="auto" w:fill="FFFFFF"/>
        </w:rPr>
        <w:t xml:space="preserve">Barriers </w:t>
      </w:r>
      <w:r w:rsidR="00FB4B36">
        <w:rPr>
          <w:rFonts w:ascii="Times New Roman" w:hAnsi="Times New Roman" w:cs="Times New Roman"/>
          <w:color w:val="2D3B45"/>
          <w:sz w:val="24"/>
          <w:szCs w:val="24"/>
          <w:shd w:val="clear" w:color="auto" w:fill="FFFFFF"/>
        </w:rPr>
        <w:t>to</w:t>
      </w:r>
      <w:r w:rsidRPr="0081736E">
        <w:rPr>
          <w:rFonts w:ascii="Times New Roman" w:hAnsi="Times New Roman" w:cs="Times New Roman"/>
          <w:color w:val="2D3B45"/>
          <w:sz w:val="24"/>
          <w:szCs w:val="24"/>
          <w:shd w:val="clear" w:color="auto" w:fill="FFFFFF"/>
        </w:rPr>
        <w:t xml:space="preserve"> this project include</w:t>
      </w:r>
      <w:r w:rsidR="00FB4B36">
        <w:rPr>
          <w:rFonts w:ascii="Times New Roman" w:hAnsi="Times New Roman" w:cs="Times New Roman"/>
          <w:color w:val="2D3B45"/>
          <w:sz w:val="24"/>
          <w:szCs w:val="24"/>
          <w:shd w:val="clear" w:color="auto" w:fill="FFFFFF"/>
        </w:rPr>
        <w:t>d</w:t>
      </w:r>
      <w:r w:rsidRPr="0081736E">
        <w:rPr>
          <w:rFonts w:ascii="Times New Roman" w:hAnsi="Times New Roman" w:cs="Times New Roman"/>
          <w:color w:val="2D3B45"/>
          <w:sz w:val="24"/>
          <w:szCs w:val="24"/>
          <w:shd w:val="clear" w:color="auto" w:fill="FFFFFF"/>
        </w:rPr>
        <w:t xml:space="preserve"> the lack of resources such as assist</w:t>
      </w:r>
      <w:r w:rsidR="0011752B" w:rsidRPr="0081736E">
        <w:rPr>
          <w:rFonts w:ascii="Times New Roman" w:hAnsi="Times New Roman" w:cs="Times New Roman"/>
          <w:color w:val="2D3B45"/>
          <w:sz w:val="24"/>
          <w:szCs w:val="24"/>
          <w:shd w:val="clear" w:color="auto" w:fill="FFFFFF"/>
        </w:rPr>
        <w:t>ance with gathering all the available data accurately</w:t>
      </w:r>
      <w:r w:rsidR="00CD1A66" w:rsidRPr="0081736E">
        <w:rPr>
          <w:rFonts w:ascii="Times New Roman" w:hAnsi="Times New Roman" w:cs="Times New Roman"/>
          <w:color w:val="2D3B45"/>
          <w:sz w:val="24"/>
          <w:szCs w:val="24"/>
          <w:shd w:val="clear" w:color="auto" w:fill="FFFFFF"/>
        </w:rPr>
        <w:t xml:space="preserve"> </w:t>
      </w:r>
      <w:r w:rsidR="00BD0D68" w:rsidRPr="0081736E">
        <w:rPr>
          <w:rFonts w:ascii="Times New Roman" w:hAnsi="Times New Roman" w:cs="Times New Roman"/>
          <w:color w:val="2D3B45"/>
          <w:sz w:val="24"/>
          <w:szCs w:val="24"/>
          <w:shd w:val="clear" w:color="auto" w:fill="FFFFFF"/>
        </w:rPr>
        <w:t>in a timely fashion</w:t>
      </w:r>
      <w:r w:rsidR="0011752B" w:rsidRPr="0081736E">
        <w:rPr>
          <w:rFonts w:ascii="Times New Roman" w:hAnsi="Times New Roman" w:cs="Times New Roman"/>
          <w:color w:val="2D3B45"/>
          <w:sz w:val="24"/>
          <w:szCs w:val="24"/>
          <w:shd w:val="clear" w:color="auto" w:fill="FFFFFF"/>
        </w:rPr>
        <w:t>.</w:t>
      </w:r>
      <w:r w:rsidR="00BF01FE" w:rsidRPr="0081736E">
        <w:rPr>
          <w:rFonts w:ascii="Times New Roman" w:hAnsi="Times New Roman" w:cs="Times New Roman"/>
          <w:color w:val="2D3B45"/>
          <w:sz w:val="24"/>
          <w:szCs w:val="24"/>
          <w:shd w:val="clear" w:color="auto" w:fill="FFFFFF"/>
        </w:rPr>
        <w:t xml:space="preserve"> </w:t>
      </w:r>
      <w:r w:rsidR="00BD0D68" w:rsidRPr="0081736E">
        <w:rPr>
          <w:rFonts w:ascii="Times New Roman" w:hAnsi="Times New Roman" w:cs="Times New Roman"/>
          <w:color w:val="2D3B45"/>
          <w:sz w:val="24"/>
          <w:szCs w:val="24"/>
          <w:shd w:val="clear" w:color="auto" w:fill="FFFFFF"/>
        </w:rPr>
        <w:t xml:space="preserve">While retrieving data, there was a limited amount of data that could be viewed simultaneously. </w:t>
      </w:r>
      <w:r w:rsidR="0011752B" w:rsidRPr="0081736E">
        <w:rPr>
          <w:rFonts w:ascii="Times New Roman" w:hAnsi="Times New Roman" w:cs="Times New Roman"/>
          <w:color w:val="2D3B45"/>
          <w:sz w:val="24"/>
          <w:szCs w:val="24"/>
          <w:shd w:val="clear" w:color="auto" w:fill="FFFFFF"/>
        </w:rPr>
        <w:t xml:space="preserve"> </w:t>
      </w:r>
      <w:r w:rsidRPr="0081736E">
        <w:rPr>
          <w:rFonts w:ascii="Times New Roman" w:hAnsi="Times New Roman" w:cs="Times New Roman"/>
          <w:sz w:val="24"/>
          <w:szCs w:val="24"/>
        </w:rPr>
        <w:t>The major facilitators include</w:t>
      </w:r>
      <w:r w:rsidR="00FB4B36">
        <w:rPr>
          <w:rFonts w:ascii="Times New Roman" w:hAnsi="Times New Roman" w:cs="Times New Roman"/>
          <w:sz w:val="24"/>
          <w:szCs w:val="24"/>
        </w:rPr>
        <w:t>d</w:t>
      </w:r>
      <w:r w:rsidRPr="0081736E">
        <w:rPr>
          <w:rFonts w:ascii="Times New Roman" w:hAnsi="Times New Roman" w:cs="Times New Roman"/>
          <w:sz w:val="24"/>
          <w:szCs w:val="24"/>
        </w:rPr>
        <w:t xml:space="preserve"> the </w:t>
      </w:r>
      <w:r w:rsidR="00FF46E5" w:rsidRPr="0081736E">
        <w:rPr>
          <w:rFonts w:ascii="Times New Roman" w:hAnsi="Times New Roman" w:cs="Times New Roman"/>
          <w:sz w:val="24"/>
          <w:szCs w:val="24"/>
        </w:rPr>
        <w:t>out-</w:t>
      </w:r>
      <w:r w:rsidR="00FF46E5" w:rsidRPr="0081736E">
        <w:rPr>
          <w:rFonts w:ascii="Times New Roman" w:hAnsi="Times New Roman" w:cs="Times New Roman"/>
          <w:sz w:val="24"/>
          <w:szCs w:val="24"/>
        </w:rPr>
        <w:lastRenderedPageBreak/>
        <w:t>patient clinic</w:t>
      </w:r>
      <w:r w:rsidRPr="0081736E">
        <w:rPr>
          <w:rFonts w:ascii="Times New Roman" w:hAnsi="Times New Roman" w:cs="Times New Roman"/>
          <w:sz w:val="24"/>
          <w:szCs w:val="24"/>
        </w:rPr>
        <w:t xml:space="preserve"> administrators, </w:t>
      </w:r>
      <w:r w:rsidR="00FF46E5" w:rsidRPr="0081736E">
        <w:rPr>
          <w:rFonts w:ascii="Times New Roman" w:hAnsi="Times New Roman" w:cs="Times New Roman"/>
          <w:sz w:val="24"/>
          <w:szCs w:val="24"/>
        </w:rPr>
        <w:t>clinical</w:t>
      </w:r>
      <w:r w:rsidRPr="0081736E">
        <w:rPr>
          <w:rFonts w:ascii="Times New Roman" w:hAnsi="Times New Roman" w:cs="Times New Roman"/>
          <w:sz w:val="24"/>
          <w:szCs w:val="24"/>
        </w:rPr>
        <w:t xml:space="preserve"> preceptor, </w:t>
      </w:r>
      <w:r w:rsidR="00FF46E5" w:rsidRPr="0081736E">
        <w:rPr>
          <w:rFonts w:ascii="Times New Roman" w:hAnsi="Times New Roman" w:cs="Times New Roman"/>
          <w:sz w:val="24"/>
          <w:szCs w:val="24"/>
        </w:rPr>
        <w:t xml:space="preserve">quality improvement </w:t>
      </w:r>
      <w:r w:rsidR="007D7FF1" w:rsidRPr="0081736E">
        <w:rPr>
          <w:rFonts w:ascii="Times New Roman" w:hAnsi="Times New Roman" w:cs="Times New Roman"/>
          <w:sz w:val="24"/>
          <w:szCs w:val="24"/>
        </w:rPr>
        <w:t>nurse</w:t>
      </w:r>
      <w:r w:rsidRPr="0081736E">
        <w:rPr>
          <w:rFonts w:ascii="Times New Roman" w:hAnsi="Times New Roman" w:cs="Times New Roman"/>
          <w:sz w:val="24"/>
          <w:szCs w:val="24"/>
        </w:rPr>
        <w:t>,</w:t>
      </w:r>
      <w:r w:rsidR="004813D4" w:rsidRPr="0081736E">
        <w:rPr>
          <w:rFonts w:ascii="Times New Roman" w:hAnsi="Times New Roman" w:cs="Times New Roman"/>
          <w:sz w:val="24"/>
          <w:szCs w:val="24"/>
        </w:rPr>
        <w:t xml:space="preserve"> and</w:t>
      </w:r>
      <w:r w:rsidRPr="0081736E">
        <w:rPr>
          <w:rFonts w:ascii="Times New Roman" w:hAnsi="Times New Roman" w:cs="Times New Roman"/>
          <w:sz w:val="24"/>
          <w:szCs w:val="24"/>
        </w:rPr>
        <w:t xml:space="preserve"> </w:t>
      </w:r>
      <w:r w:rsidR="007D7FF1" w:rsidRPr="0081736E">
        <w:rPr>
          <w:rFonts w:ascii="Times New Roman" w:hAnsi="Times New Roman" w:cs="Times New Roman"/>
          <w:sz w:val="24"/>
          <w:szCs w:val="24"/>
        </w:rPr>
        <w:t xml:space="preserve">the </w:t>
      </w:r>
      <w:r w:rsidRPr="0081736E">
        <w:rPr>
          <w:rFonts w:ascii="Times New Roman" w:hAnsi="Times New Roman" w:cs="Times New Roman"/>
          <w:sz w:val="24"/>
          <w:szCs w:val="24"/>
        </w:rPr>
        <w:t xml:space="preserve">healthcare </w:t>
      </w:r>
      <w:r w:rsidR="00E36425" w:rsidRPr="0081736E">
        <w:rPr>
          <w:rFonts w:ascii="Times New Roman" w:hAnsi="Times New Roman" w:cs="Times New Roman"/>
          <w:sz w:val="24"/>
          <w:szCs w:val="24"/>
        </w:rPr>
        <w:t>organization</w:t>
      </w:r>
      <w:r w:rsidR="004813D4" w:rsidRPr="0081736E">
        <w:rPr>
          <w:rFonts w:ascii="Times New Roman" w:hAnsi="Times New Roman" w:cs="Times New Roman"/>
          <w:sz w:val="24"/>
          <w:szCs w:val="24"/>
        </w:rPr>
        <w:t xml:space="preserve"> who</w:t>
      </w:r>
      <w:r w:rsidR="00BA0441" w:rsidRPr="0081736E">
        <w:rPr>
          <w:rFonts w:ascii="Times New Roman" w:hAnsi="Times New Roman" w:cs="Times New Roman"/>
          <w:sz w:val="24"/>
          <w:szCs w:val="24"/>
        </w:rPr>
        <w:t xml:space="preserve"> promoted</w:t>
      </w:r>
      <w:r w:rsidR="007D7FF1" w:rsidRPr="0081736E">
        <w:rPr>
          <w:rFonts w:ascii="Times New Roman" w:hAnsi="Times New Roman" w:cs="Times New Roman"/>
          <w:sz w:val="24"/>
          <w:szCs w:val="24"/>
        </w:rPr>
        <w:t xml:space="preserve"> </w:t>
      </w:r>
      <w:r w:rsidRPr="0081736E">
        <w:rPr>
          <w:rFonts w:ascii="Times New Roman" w:hAnsi="Times New Roman" w:cs="Times New Roman"/>
          <w:sz w:val="24"/>
          <w:szCs w:val="24"/>
        </w:rPr>
        <w:t xml:space="preserve">the end quality of the implementation. The project </w:t>
      </w:r>
      <w:r w:rsidR="00FB4B36">
        <w:rPr>
          <w:rFonts w:ascii="Times New Roman" w:hAnsi="Times New Roman" w:cs="Times New Roman"/>
          <w:sz w:val="24"/>
          <w:szCs w:val="24"/>
        </w:rPr>
        <w:t>was</w:t>
      </w:r>
      <w:r w:rsidRPr="0081736E">
        <w:rPr>
          <w:rFonts w:ascii="Times New Roman" w:hAnsi="Times New Roman" w:cs="Times New Roman"/>
          <w:sz w:val="24"/>
          <w:szCs w:val="24"/>
        </w:rPr>
        <w:t xml:space="preserve"> realistic and </w:t>
      </w:r>
      <w:r w:rsidR="00FB4B36">
        <w:rPr>
          <w:rFonts w:ascii="Times New Roman" w:hAnsi="Times New Roman" w:cs="Times New Roman"/>
          <w:sz w:val="24"/>
          <w:szCs w:val="24"/>
        </w:rPr>
        <w:t>might</w:t>
      </w:r>
      <w:r w:rsidRPr="0081736E">
        <w:rPr>
          <w:rFonts w:ascii="Times New Roman" w:hAnsi="Times New Roman" w:cs="Times New Roman"/>
          <w:sz w:val="24"/>
          <w:szCs w:val="24"/>
        </w:rPr>
        <w:t xml:space="preserve"> benefit healthcare professionals, patients, and </w:t>
      </w:r>
      <w:r w:rsidR="0009444D" w:rsidRPr="0081736E">
        <w:rPr>
          <w:rFonts w:ascii="Times New Roman" w:hAnsi="Times New Roman" w:cs="Times New Roman"/>
          <w:sz w:val="24"/>
          <w:szCs w:val="24"/>
        </w:rPr>
        <w:t xml:space="preserve">the </w:t>
      </w:r>
      <w:r w:rsidRPr="0081736E">
        <w:rPr>
          <w:rFonts w:ascii="Times New Roman" w:hAnsi="Times New Roman" w:cs="Times New Roman"/>
          <w:sz w:val="24"/>
          <w:szCs w:val="24"/>
        </w:rPr>
        <w:t>healthcare</w:t>
      </w:r>
      <w:r w:rsidR="0009444D" w:rsidRPr="0081736E">
        <w:rPr>
          <w:rFonts w:ascii="Times New Roman" w:hAnsi="Times New Roman" w:cs="Times New Roman"/>
          <w:sz w:val="24"/>
          <w:szCs w:val="24"/>
        </w:rPr>
        <w:t xml:space="preserve"> system</w:t>
      </w:r>
      <w:r w:rsidRPr="0081736E">
        <w:rPr>
          <w:rFonts w:ascii="Times New Roman" w:hAnsi="Times New Roman" w:cs="Times New Roman"/>
          <w:sz w:val="24"/>
          <w:szCs w:val="24"/>
        </w:rPr>
        <w:t>. Literature support</w:t>
      </w:r>
      <w:r w:rsidR="00FB4B36">
        <w:rPr>
          <w:rFonts w:ascii="Times New Roman" w:hAnsi="Times New Roman" w:cs="Times New Roman"/>
          <w:sz w:val="24"/>
          <w:szCs w:val="24"/>
        </w:rPr>
        <w:t>ed</w:t>
      </w:r>
      <w:r w:rsidRPr="0081736E">
        <w:rPr>
          <w:rFonts w:ascii="Times New Roman" w:hAnsi="Times New Roman" w:cs="Times New Roman"/>
          <w:sz w:val="24"/>
          <w:szCs w:val="24"/>
        </w:rPr>
        <w:t xml:space="preserve"> that</w:t>
      </w:r>
      <w:r w:rsidRPr="0081736E">
        <w:rPr>
          <w:rFonts w:ascii="Times New Roman" w:hAnsi="Times New Roman" w:cs="Times New Roman"/>
          <w:color w:val="000000" w:themeColor="text1"/>
          <w:sz w:val="24"/>
          <w:szCs w:val="24"/>
        </w:rPr>
        <w:t xml:space="preserve"> </w:t>
      </w:r>
      <w:r w:rsidR="001E705B" w:rsidRPr="0081736E">
        <w:rPr>
          <w:rFonts w:ascii="Times New Roman" w:hAnsi="Times New Roman" w:cs="Times New Roman"/>
          <w:color w:val="000000" w:themeColor="text1"/>
          <w:sz w:val="24"/>
          <w:szCs w:val="24"/>
        </w:rPr>
        <w:t xml:space="preserve">COVID-19 </w:t>
      </w:r>
      <w:r w:rsidR="008E2D92" w:rsidRPr="0081736E">
        <w:rPr>
          <w:rFonts w:ascii="Times New Roman" w:hAnsi="Times New Roman" w:cs="Times New Roman"/>
          <w:color w:val="000000" w:themeColor="text1"/>
          <w:sz w:val="24"/>
          <w:szCs w:val="24"/>
        </w:rPr>
        <w:t xml:space="preserve">could have a possible impact on </w:t>
      </w:r>
      <w:r w:rsidRPr="0081736E">
        <w:rPr>
          <w:rFonts w:ascii="Times New Roman" w:hAnsi="Times New Roman" w:cs="Times New Roman"/>
          <w:color w:val="000000" w:themeColor="text1"/>
          <w:sz w:val="24"/>
          <w:szCs w:val="24"/>
        </w:rPr>
        <w:t xml:space="preserve">medication adherence </w:t>
      </w:r>
      <w:r w:rsidR="00053D10" w:rsidRPr="0081736E">
        <w:rPr>
          <w:rFonts w:ascii="Times New Roman" w:hAnsi="Times New Roman" w:cs="Times New Roman"/>
          <w:color w:val="000000" w:themeColor="text1"/>
          <w:sz w:val="24"/>
          <w:szCs w:val="24"/>
        </w:rPr>
        <w:t>rates</w:t>
      </w:r>
      <w:r w:rsidR="007B2416" w:rsidRPr="0081736E">
        <w:rPr>
          <w:rFonts w:ascii="Times New Roman" w:hAnsi="Times New Roman" w:cs="Times New Roman"/>
          <w:color w:val="000000" w:themeColor="text1"/>
          <w:sz w:val="24"/>
          <w:szCs w:val="24"/>
        </w:rPr>
        <w:t>,</w:t>
      </w:r>
      <w:r w:rsidR="00053D10" w:rsidRPr="0081736E">
        <w:rPr>
          <w:rFonts w:ascii="Times New Roman" w:hAnsi="Times New Roman" w:cs="Times New Roman"/>
          <w:color w:val="000000" w:themeColor="text1"/>
          <w:sz w:val="24"/>
          <w:szCs w:val="24"/>
        </w:rPr>
        <w:t xml:space="preserve"> which </w:t>
      </w:r>
      <w:r w:rsidR="00FB4B36">
        <w:rPr>
          <w:rFonts w:ascii="Times New Roman" w:hAnsi="Times New Roman" w:cs="Times New Roman"/>
          <w:color w:val="000000" w:themeColor="text1"/>
          <w:sz w:val="24"/>
          <w:szCs w:val="24"/>
        </w:rPr>
        <w:t>affects</w:t>
      </w:r>
      <w:r w:rsidR="00F15F27" w:rsidRPr="0081736E">
        <w:rPr>
          <w:rFonts w:ascii="Times New Roman" w:hAnsi="Times New Roman" w:cs="Times New Roman"/>
          <w:color w:val="000000" w:themeColor="text1"/>
          <w:sz w:val="24"/>
          <w:szCs w:val="24"/>
        </w:rPr>
        <w:t xml:space="preserve"> the patient quality of life</w:t>
      </w:r>
      <w:r w:rsidRPr="0081736E">
        <w:rPr>
          <w:rFonts w:ascii="Times New Roman" w:hAnsi="Times New Roman" w:cs="Times New Roman"/>
          <w:sz w:val="24"/>
          <w:szCs w:val="24"/>
        </w:rPr>
        <w:t xml:space="preserve">. </w:t>
      </w:r>
      <w:r w:rsidR="00BA0441" w:rsidRPr="0081736E">
        <w:rPr>
          <w:rFonts w:ascii="Times New Roman" w:hAnsi="Times New Roman" w:cs="Times New Roman"/>
          <w:sz w:val="24"/>
          <w:szCs w:val="24"/>
        </w:rPr>
        <w:t>Based</w:t>
      </w:r>
      <w:r w:rsidR="00640A7F" w:rsidRPr="0081736E">
        <w:rPr>
          <w:rFonts w:ascii="Times New Roman" w:hAnsi="Times New Roman" w:cs="Times New Roman"/>
          <w:sz w:val="24"/>
          <w:szCs w:val="24"/>
        </w:rPr>
        <w:t xml:space="preserve"> on the results </w:t>
      </w:r>
      <w:r w:rsidR="00932747" w:rsidRPr="0081736E">
        <w:rPr>
          <w:rFonts w:ascii="Times New Roman" w:hAnsi="Times New Roman" w:cs="Times New Roman"/>
          <w:sz w:val="24"/>
          <w:szCs w:val="24"/>
        </w:rPr>
        <w:t xml:space="preserve">of the descriptive analysis, a </w:t>
      </w:r>
      <w:r w:rsidR="00104277" w:rsidRPr="0081736E">
        <w:rPr>
          <w:rFonts w:ascii="Times New Roman" w:hAnsi="Times New Roman" w:cs="Times New Roman"/>
          <w:sz w:val="24"/>
          <w:szCs w:val="24"/>
        </w:rPr>
        <w:t xml:space="preserve">clinical intervention will be proposed for phase two. </w:t>
      </w:r>
      <w:r w:rsidRPr="0081736E">
        <w:rPr>
          <w:rFonts w:ascii="Times New Roman" w:hAnsi="Times New Roman" w:cs="Times New Roman"/>
          <w:sz w:val="24"/>
          <w:szCs w:val="24"/>
        </w:rPr>
        <w:t xml:space="preserve">Also, it will require </w:t>
      </w:r>
      <w:r w:rsidR="00236E8F" w:rsidRPr="0081736E">
        <w:rPr>
          <w:rFonts w:ascii="Times New Roman" w:hAnsi="Times New Roman" w:cs="Times New Roman"/>
          <w:sz w:val="24"/>
          <w:szCs w:val="24"/>
        </w:rPr>
        <w:t xml:space="preserve">the </w:t>
      </w:r>
      <w:r w:rsidRPr="0081736E">
        <w:rPr>
          <w:rFonts w:ascii="Times New Roman" w:hAnsi="Times New Roman" w:cs="Times New Roman"/>
          <w:sz w:val="24"/>
          <w:szCs w:val="24"/>
        </w:rPr>
        <w:t xml:space="preserve">healthcare organization to adopt the </w:t>
      </w:r>
      <w:r w:rsidR="00236E8F" w:rsidRPr="0081736E">
        <w:rPr>
          <w:rFonts w:ascii="Times New Roman" w:hAnsi="Times New Roman" w:cs="Times New Roman"/>
          <w:sz w:val="24"/>
          <w:szCs w:val="24"/>
        </w:rPr>
        <w:t xml:space="preserve">intervention </w:t>
      </w:r>
      <w:r w:rsidR="00E36425" w:rsidRPr="0081736E">
        <w:rPr>
          <w:rFonts w:ascii="Times New Roman" w:hAnsi="Times New Roman" w:cs="Times New Roman"/>
          <w:sz w:val="24"/>
          <w:szCs w:val="24"/>
        </w:rPr>
        <w:t>to</w:t>
      </w:r>
      <w:r w:rsidR="00236E8F" w:rsidRPr="0081736E">
        <w:rPr>
          <w:rFonts w:ascii="Times New Roman" w:hAnsi="Times New Roman" w:cs="Times New Roman"/>
          <w:sz w:val="24"/>
          <w:szCs w:val="24"/>
        </w:rPr>
        <w:t xml:space="preserve"> improve medication adherence rates</w:t>
      </w:r>
      <w:r w:rsidRPr="0081736E">
        <w:rPr>
          <w:rFonts w:ascii="Times New Roman" w:hAnsi="Times New Roman" w:cs="Times New Roman"/>
          <w:sz w:val="24"/>
          <w:szCs w:val="24"/>
        </w:rPr>
        <w:t xml:space="preserve">. The project is sustainable due to </w:t>
      </w:r>
      <w:r w:rsidR="0066015E">
        <w:rPr>
          <w:rFonts w:ascii="Times New Roman" w:hAnsi="Times New Roman" w:cs="Times New Roman"/>
          <w:sz w:val="24"/>
          <w:szCs w:val="24"/>
        </w:rPr>
        <w:t xml:space="preserve">ease of data collection and </w:t>
      </w:r>
      <w:r w:rsidR="003A74AD" w:rsidRPr="0081736E">
        <w:rPr>
          <w:rFonts w:ascii="Times New Roman" w:hAnsi="Times New Roman" w:cs="Times New Roman"/>
          <w:sz w:val="24"/>
          <w:szCs w:val="24"/>
        </w:rPr>
        <w:t xml:space="preserve">potential </w:t>
      </w:r>
      <w:r w:rsidRPr="0081736E">
        <w:rPr>
          <w:rFonts w:ascii="Times New Roman" w:hAnsi="Times New Roman" w:cs="Times New Roman"/>
          <w:sz w:val="24"/>
          <w:szCs w:val="24"/>
        </w:rPr>
        <w:t>positive clinical outcomes</w:t>
      </w:r>
      <w:r w:rsidR="00662410" w:rsidRPr="0081736E">
        <w:rPr>
          <w:rFonts w:ascii="Times New Roman" w:hAnsi="Times New Roman" w:cs="Times New Roman"/>
          <w:sz w:val="24"/>
          <w:szCs w:val="24"/>
        </w:rPr>
        <w:t xml:space="preserve"> from </w:t>
      </w:r>
      <w:r w:rsidR="0066015E">
        <w:rPr>
          <w:rFonts w:ascii="Times New Roman" w:hAnsi="Times New Roman" w:cs="Times New Roman"/>
          <w:sz w:val="24"/>
          <w:szCs w:val="24"/>
        </w:rPr>
        <w:t>a future</w:t>
      </w:r>
      <w:r w:rsidR="00662410" w:rsidRPr="0081736E">
        <w:rPr>
          <w:rFonts w:ascii="Times New Roman" w:hAnsi="Times New Roman" w:cs="Times New Roman"/>
          <w:sz w:val="24"/>
          <w:szCs w:val="24"/>
        </w:rPr>
        <w:t xml:space="preserve"> </w:t>
      </w:r>
      <w:r w:rsidR="006230BD" w:rsidRPr="0081736E">
        <w:rPr>
          <w:rFonts w:ascii="Times New Roman" w:hAnsi="Times New Roman" w:cs="Times New Roman"/>
          <w:sz w:val="24"/>
          <w:szCs w:val="24"/>
        </w:rPr>
        <w:t>intervention</w:t>
      </w:r>
      <w:r w:rsidRPr="0081736E">
        <w:rPr>
          <w:rFonts w:ascii="Times New Roman" w:hAnsi="Times New Roman" w:cs="Times New Roman"/>
          <w:sz w:val="24"/>
          <w:szCs w:val="24"/>
        </w:rPr>
        <w:t xml:space="preserve">. The healthcare </w:t>
      </w:r>
      <w:r w:rsidR="00236E8F" w:rsidRPr="0081736E">
        <w:rPr>
          <w:rFonts w:ascii="Times New Roman" w:hAnsi="Times New Roman" w:cs="Times New Roman"/>
          <w:sz w:val="24"/>
          <w:szCs w:val="24"/>
        </w:rPr>
        <w:t>clinic</w:t>
      </w:r>
      <w:r w:rsidR="0066015E">
        <w:rPr>
          <w:rFonts w:ascii="Times New Roman" w:hAnsi="Times New Roman" w:cs="Times New Roman"/>
          <w:sz w:val="24"/>
          <w:szCs w:val="24"/>
        </w:rPr>
        <w:t>, project site, has</w:t>
      </w:r>
      <w:r w:rsidR="008E1E04" w:rsidRPr="0081736E">
        <w:rPr>
          <w:rFonts w:ascii="Times New Roman" w:hAnsi="Times New Roman" w:cs="Times New Roman"/>
          <w:sz w:val="24"/>
          <w:szCs w:val="24"/>
        </w:rPr>
        <w:t xml:space="preserve"> an accurate analysis of Vivitrol medication treatment </w:t>
      </w:r>
      <w:r w:rsidR="0071345C" w:rsidRPr="0081736E">
        <w:rPr>
          <w:rFonts w:ascii="Times New Roman" w:hAnsi="Times New Roman" w:cs="Times New Roman"/>
          <w:sz w:val="24"/>
          <w:szCs w:val="24"/>
        </w:rPr>
        <w:t xml:space="preserve">adherence rates and </w:t>
      </w:r>
      <w:r w:rsidR="00C96D10" w:rsidRPr="0081736E">
        <w:rPr>
          <w:rFonts w:ascii="Times New Roman" w:hAnsi="Times New Roman" w:cs="Times New Roman"/>
          <w:sz w:val="24"/>
          <w:szCs w:val="24"/>
        </w:rPr>
        <w:t>an</w:t>
      </w:r>
      <w:r w:rsidR="0071345C" w:rsidRPr="0081736E">
        <w:rPr>
          <w:rFonts w:ascii="Times New Roman" w:hAnsi="Times New Roman" w:cs="Times New Roman"/>
          <w:sz w:val="24"/>
          <w:szCs w:val="24"/>
        </w:rPr>
        <w:t xml:space="preserve"> opportunity to </w:t>
      </w:r>
      <w:r w:rsidR="00967925" w:rsidRPr="0081736E">
        <w:rPr>
          <w:rFonts w:ascii="Times New Roman" w:hAnsi="Times New Roman" w:cs="Times New Roman"/>
          <w:sz w:val="24"/>
          <w:szCs w:val="24"/>
        </w:rPr>
        <w:t xml:space="preserve">improve the nurse-patient relationship, the patient's quality of life, and medication adherence rates with </w:t>
      </w:r>
      <w:r w:rsidRPr="0081736E">
        <w:rPr>
          <w:rFonts w:ascii="Times New Roman" w:hAnsi="Times New Roman" w:cs="Times New Roman"/>
          <w:sz w:val="24"/>
          <w:szCs w:val="24"/>
        </w:rPr>
        <w:t>minim</w:t>
      </w:r>
      <w:r w:rsidR="00967925" w:rsidRPr="0081736E">
        <w:rPr>
          <w:rFonts w:ascii="Times New Roman" w:hAnsi="Times New Roman" w:cs="Times New Roman"/>
          <w:sz w:val="24"/>
          <w:szCs w:val="24"/>
        </w:rPr>
        <w:t>um</w:t>
      </w:r>
      <w:r w:rsidRPr="0081736E">
        <w:rPr>
          <w:rFonts w:ascii="Times New Roman" w:hAnsi="Times New Roman" w:cs="Times New Roman"/>
          <w:sz w:val="24"/>
          <w:szCs w:val="24"/>
        </w:rPr>
        <w:t xml:space="preserve"> interruption </w:t>
      </w:r>
      <w:r w:rsidR="00BA0441" w:rsidRPr="0081736E">
        <w:rPr>
          <w:rFonts w:ascii="Times New Roman" w:hAnsi="Times New Roman" w:cs="Times New Roman"/>
          <w:sz w:val="24"/>
          <w:szCs w:val="24"/>
        </w:rPr>
        <w:t>with</w:t>
      </w:r>
      <w:r w:rsidRPr="0081736E">
        <w:rPr>
          <w:rFonts w:ascii="Times New Roman" w:hAnsi="Times New Roman" w:cs="Times New Roman"/>
          <w:sz w:val="24"/>
          <w:szCs w:val="24"/>
        </w:rPr>
        <w:t>in their workflow</w:t>
      </w:r>
      <w:r w:rsidR="00967925" w:rsidRPr="0081736E">
        <w:rPr>
          <w:rFonts w:ascii="Times New Roman" w:hAnsi="Times New Roman" w:cs="Times New Roman"/>
          <w:sz w:val="24"/>
          <w:szCs w:val="24"/>
        </w:rPr>
        <w:t>.</w:t>
      </w:r>
      <w:r w:rsidRPr="0081736E">
        <w:rPr>
          <w:rFonts w:ascii="Times New Roman" w:hAnsi="Times New Roman" w:cs="Times New Roman"/>
          <w:sz w:val="24"/>
          <w:szCs w:val="24"/>
        </w:rPr>
        <w:t xml:space="preserve"> </w:t>
      </w:r>
    </w:p>
    <w:p w14:paraId="4B303D8B" w14:textId="77777777" w:rsidR="00016041" w:rsidRPr="0081736E" w:rsidRDefault="00AD0728" w:rsidP="00435AF3">
      <w:pPr>
        <w:spacing w:after="0" w:line="480" w:lineRule="auto"/>
        <w:jc w:val="center"/>
        <w:rPr>
          <w:rFonts w:ascii="Times New Roman" w:hAnsi="Times New Roman" w:cs="Times New Roman"/>
          <w:b/>
          <w:bCs/>
          <w:sz w:val="24"/>
          <w:szCs w:val="24"/>
        </w:rPr>
      </w:pPr>
      <w:r w:rsidRPr="0081736E">
        <w:rPr>
          <w:rFonts w:ascii="Times New Roman" w:hAnsi="Times New Roman" w:cs="Times New Roman"/>
          <w:b/>
          <w:bCs/>
          <w:sz w:val="24"/>
          <w:szCs w:val="24"/>
        </w:rPr>
        <w:t>Inquiry</w:t>
      </w:r>
    </w:p>
    <w:p w14:paraId="14B5DE88" w14:textId="6AE0DDD3" w:rsidR="009E3E17" w:rsidRPr="0081736E" w:rsidRDefault="00AD0728" w:rsidP="009E3E17">
      <w:pPr>
        <w:spacing w:after="0" w:line="480" w:lineRule="auto"/>
        <w:ind w:firstLine="720"/>
        <w:rPr>
          <w:rFonts w:ascii="Times New Roman" w:hAnsi="Times New Roman" w:cs="Times New Roman"/>
          <w:b/>
          <w:bCs/>
          <w:sz w:val="24"/>
          <w:szCs w:val="24"/>
        </w:rPr>
      </w:pPr>
      <w:r w:rsidRPr="0081736E">
        <w:rPr>
          <w:rStyle w:val="Strong"/>
          <w:rFonts w:ascii="Times New Roman" w:hAnsi="Times New Roman" w:cs="Times New Roman"/>
          <w:b w:val="0"/>
          <w:bCs w:val="0"/>
          <w:color w:val="000000"/>
          <w:sz w:val="24"/>
          <w:szCs w:val="24"/>
          <w:bdr w:val="none" w:sz="0" w:space="0" w:color="auto" w:frame="1"/>
          <w:shd w:val="clear" w:color="auto" w:fill="FFFFFF"/>
          <w:lang w:val="en"/>
        </w:rPr>
        <w:t>In patients prescribed Vivitrol for substance abuse disorder, does medication adherence rates</w:t>
      </w:r>
      <w:r w:rsidR="005404C0" w:rsidRPr="0081736E">
        <w:rPr>
          <w:rStyle w:val="Strong"/>
          <w:rFonts w:ascii="Times New Roman" w:hAnsi="Times New Roman" w:cs="Times New Roman"/>
          <w:b w:val="0"/>
          <w:bCs w:val="0"/>
          <w:color w:val="000000"/>
          <w:sz w:val="24"/>
          <w:szCs w:val="24"/>
          <w:bdr w:val="none" w:sz="0" w:space="0" w:color="auto" w:frame="1"/>
          <w:shd w:val="clear" w:color="auto" w:fill="FFFFFF"/>
          <w:lang w:val="en"/>
        </w:rPr>
        <w:t xml:space="preserve"> </w:t>
      </w:r>
      <w:r w:rsidRPr="0081736E">
        <w:rPr>
          <w:rStyle w:val="Strong"/>
          <w:rFonts w:ascii="Times New Roman" w:hAnsi="Times New Roman" w:cs="Times New Roman"/>
          <w:b w:val="0"/>
          <w:bCs w:val="0"/>
          <w:color w:val="000000"/>
          <w:sz w:val="24"/>
          <w:szCs w:val="24"/>
          <w:bdr w:val="none" w:sz="0" w:space="0" w:color="auto" w:frame="1"/>
          <w:shd w:val="clear" w:color="auto" w:fill="FFFFFF"/>
          <w:lang w:val="en"/>
        </w:rPr>
        <w:t>during a pandemic</w:t>
      </w:r>
      <w:r w:rsidR="005404C0" w:rsidRPr="0081736E">
        <w:rPr>
          <w:rStyle w:val="Strong"/>
          <w:rFonts w:ascii="Times New Roman" w:hAnsi="Times New Roman" w:cs="Times New Roman"/>
          <w:b w:val="0"/>
          <w:bCs w:val="0"/>
          <w:color w:val="000000"/>
          <w:sz w:val="24"/>
          <w:szCs w:val="24"/>
          <w:bdr w:val="none" w:sz="0" w:space="0" w:color="auto" w:frame="1"/>
          <w:shd w:val="clear" w:color="auto" w:fill="FFFFFF"/>
          <w:lang w:val="en"/>
        </w:rPr>
        <w:t xml:space="preserve"> </w:t>
      </w:r>
      <w:r w:rsidRPr="0081736E">
        <w:rPr>
          <w:rStyle w:val="Strong"/>
          <w:rFonts w:ascii="Times New Roman" w:hAnsi="Times New Roman" w:cs="Times New Roman"/>
          <w:b w:val="0"/>
          <w:bCs w:val="0"/>
          <w:color w:val="000000"/>
          <w:sz w:val="24"/>
          <w:szCs w:val="24"/>
          <w:bdr w:val="none" w:sz="0" w:space="0" w:color="auto" w:frame="1"/>
          <w:shd w:val="clear" w:color="auto" w:fill="FFFFFF"/>
          <w:lang w:val="en"/>
        </w:rPr>
        <w:t>decrease compared prior</w:t>
      </w:r>
      <w:r w:rsidR="0066015E">
        <w:rPr>
          <w:rStyle w:val="Strong"/>
          <w:rFonts w:ascii="Times New Roman" w:hAnsi="Times New Roman" w:cs="Times New Roman"/>
          <w:b w:val="0"/>
          <w:bCs w:val="0"/>
          <w:color w:val="000000"/>
          <w:sz w:val="24"/>
          <w:szCs w:val="24"/>
          <w:bdr w:val="none" w:sz="0" w:space="0" w:color="auto" w:frame="1"/>
          <w:shd w:val="clear" w:color="auto" w:fill="FFFFFF"/>
          <w:lang w:val="en"/>
        </w:rPr>
        <w:t xml:space="preserve"> to the</w:t>
      </w:r>
      <w:r w:rsidRPr="0081736E">
        <w:rPr>
          <w:rStyle w:val="Strong"/>
          <w:rFonts w:ascii="Times New Roman" w:hAnsi="Times New Roman" w:cs="Times New Roman"/>
          <w:b w:val="0"/>
          <w:bCs w:val="0"/>
          <w:color w:val="000000"/>
          <w:sz w:val="24"/>
          <w:szCs w:val="24"/>
          <w:bdr w:val="none" w:sz="0" w:space="0" w:color="auto" w:frame="1"/>
          <w:shd w:val="clear" w:color="auto" w:fill="FFFFFF"/>
          <w:lang w:val="en"/>
        </w:rPr>
        <w:t xml:space="preserve"> pandemic within 6-month</w:t>
      </w:r>
      <w:r w:rsidR="006548AD" w:rsidRPr="0081736E">
        <w:rPr>
          <w:rStyle w:val="Strong"/>
          <w:rFonts w:ascii="Times New Roman" w:hAnsi="Times New Roman" w:cs="Times New Roman"/>
          <w:b w:val="0"/>
          <w:bCs w:val="0"/>
          <w:color w:val="000000"/>
          <w:sz w:val="24"/>
          <w:szCs w:val="24"/>
          <w:bdr w:val="none" w:sz="0" w:space="0" w:color="auto" w:frame="1"/>
          <w:shd w:val="clear" w:color="auto" w:fill="FFFFFF"/>
          <w:lang w:val="en"/>
        </w:rPr>
        <w:t>s</w:t>
      </w:r>
      <w:r w:rsidRPr="0081736E">
        <w:rPr>
          <w:rStyle w:val="Strong"/>
          <w:rFonts w:ascii="Times New Roman" w:hAnsi="Times New Roman" w:cs="Times New Roman"/>
          <w:b w:val="0"/>
          <w:bCs w:val="0"/>
          <w:color w:val="000000"/>
          <w:sz w:val="24"/>
          <w:szCs w:val="24"/>
          <w:bdr w:val="none" w:sz="0" w:space="0" w:color="auto" w:frame="1"/>
          <w:shd w:val="clear" w:color="auto" w:fill="FFFFFF"/>
          <w:lang w:val="en"/>
        </w:rPr>
        <w:t xml:space="preserve"> </w:t>
      </w:r>
      <w:r w:rsidR="006548AD" w:rsidRPr="0081736E">
        <w:rPr>
          <w:rStyle w:val="Strong"/>
          <w:rFonts w:ascii="Times New Roman" w:hAnsi="Times New Roman" w:cs="Times New Roman"/>
          <w:b w:val="0"/>
          <w:bCs w:val="0"/>
          <w:color w:val="000000"/>
          <w:sz w:val="24"/>
          <w:szCs w:val="24"/>
          <w:bdr w:val="none" w:sz="0" w:space="0" w:color="auto" w:frame="1"/>
          <w:shd w:val="clear" w:color="auto" w:fill="FFFFFF"/>
          <w:lang w:val="en"/>
        </w:rPr>
        <w:t>at</w:t>
      </w:r>
      <w:r w:rsidRPr="0081736E">
        <w:rPr>
          <w:rStyle w:val="Strong"/>
          <w:rFonts w:ascii="Times New Roman" w:hAnsi="Times New Roman" w:cs="Times New Roman"/>
          <w:b w:val="0"/>
          <w:bCs w:val="0"/>
          <w:color w:val="000000"/>
          <w:sz w:val="24"/>
          <w:szCs w:val="24"/>
          <w:bdr w:val="none" w:sz="0" w:space="0" w:color="auto" w:frame="1"/>
          <w:shd w:val="clear" w:color="auto" w:fill="FFFFFF"/>
          <w:lang w:val="en"/>
        </w:rPr>
        <w:t xml:space="preserve"> an outpatient substance abuse clinic? </w:t>
      </w:r>
    </w:p>
    <w:p w14:paraId="2026C380" w14:textId="77777777" w:rsidR="00693B5F" w:rsidRPr="0081736E" w:rsidRDefault="00AD0728" w:rsidP="006F5C07">
      <w:pPr>
        <w:spacing w:after="0" w:line="480" w:lineRule="auto"/>
        <w:jc w:val="center"/>
        <w:rPr>
          <w:rFonts w:ascii="Times New Roman" w:hAnsi="Times New Roman" w:cs="Times New Roman"/>
          <w:b/>
          <w:bCs/>
          <w:sz w:val="24"/>
          <w:szCs w:val="24"/>
        </w:rPr>
      </w:pPr>
      <w:r w:rsidRPr="0081736E">
        <w:rPr>
          <w:rFonts w:ascii="Times New Roman" w:hAnsi="Times New Roman" w:cs="Times New Roman"/>
          <w:b/>
          <w:bCs/>
          <w:sz w:val="24"/>
          <w:szCs w:val="24"/>
        </w:rPr>
        <w:t>Review of Evidence</w:t>
      </w:r>
    </w:p>
    <w:p w14:paraId="0A26D2E8" w14:textId="77777777" w:rsidR="00693B5F" w:rsidRPr="0081736E" w:rsidRDefault="00AD0728" w:rsidP="00693B5F">
      <w:pPr>
        <w:spacing w:after="0" w:line="480" w:lineRule="auto"/>
        <w:rPr>
          <w:rFonts w:ascii="Times New Roman" w:hAnsi="Times New Roman" w:cs="Times New Roman"/>
          <w:b/>
          <w:bCs/>
          <w:sz w:val="24"/>
          <w:szCs w:val="24"/>
        </w:rPr>
      </w:pPr>
      <w:r w:rsidRPr="0081736E">
        <w:rPr>
          <w:rFonts w:ascii="Times New Roman" w:hAnsi="Times New Roman" w:cs="Times New Roman"/>
          <w:b/>
          <w:bCs/>
          <w:sz w:val="24"/>
          <w:szCs w:val="24"/>
        </w:rPr>
        <w:t>Search</w:t>
      </w:r>
    </w:p>
    <w:p w14:paraId="0E75B3C0" w14:textId="4E5ED0EB" w:rsidR="0058519E" w:rsidRPr="0081736E" w:rsidRDefault="00AD0728" w:rsidP="002A7388">
      <w:pPr>
        <w:pStyle w:val="APA"/>
        <w:rPr>
          <w:rStyle w:val="normaltextrun"/>
          <w:color w:val="000000"/>
          <w:shd w:val="clear" w:color="auto" w:fill="FFFFFF"/>
        </w:rPr>
      </w:pPr>
      <w:r w:rsidRPr="0081736E">
        <w:rPr>
          <w:rStyle w:val="normaltextrun"/>
          <w:color w:val="000000"/>
          <w:shd w:val="clear" w:color="auto" w:fill="FFFFFF"/>
        </w:rPr>
        <w:t>Multiple databases were utilized to gather information for the current research project. </w:t>
      </w:r>
      <w:r w:rsidR="00792AF5">
        <w:rPr>
          <w:rStyle w:val="normaltextrun"/>
          <w:color w:val="000000"/>
          <w:shd w:val="clear" w:color="auto" w:fill="FFFFFF"/>
        </w:rPr>
        <w:t xml:space="preserve">The </w:t>
      </w:r>
      <w:r w:rsidRPr="0081736E">
        <w:rPr>
          <w:rStyle w:val="normaltextrun"/>
          <w:color w:val="000000"/>
          <w:shd w:val="clear" w:color="auto" w:fill="FFFFFF"/>
        </w:rPr>
        <w:t>U</w:t>
      </w:r>
      <w:r w:rsidR="00381F90">
        <w:rPr>
          <w:rStyle w:val="normaltextrun"/>
          <w:color w:val="000000"/>
          <w:shd w:val="clear" w:color="auto" w:fill="FFFFFF"/>
        </w:rPr>
        <w:t xml:space="preserve">niversity </w:t>
      </w:r>
      <w:r w:rsidR="003F5F37">
        <w:rPr>
          <w:rStyle w:val="normaltextrun"/>
          <w:color w:val="000000"/>
          <w:shd w:val="clear" w:color="auto" w:fill="FFFFFF"/>
        </w:rPr>
        <w:t>of Missouri Kansas City (UMKC)</w:t>
      </w:r>
      <w:r w:rsidRPr="0081736E">
        <w:rPr>
          <w:rStyle w:val="normaltextrun"/>
          <w:color w:val="000000"/>
          <w:shd w:val="clear" w:color="auto" w:fill="FFFFFF"/>
        </w:rPr>
        <w:t xml:space="preserve"> library database </w:t>
      </w:r>
      <w:r w:rsidR="00792AF5">
        <w:rPr>
          <w:rStyle w:val="normaltextrun"/>
          <w:color w:val="000000"/>
          <w:shd w:val="clear" w:color="auto" w:fill="FFFFFF"/>
        </w:rPr>
        <w:t>was</w:t>
      </w:r>
      <w:r w:rsidRPr="0081736E">
        <w:rPr>
          <w:rStyle w:val="normaltextrun"/>
          <w:color w:val="000000"/>
          <w:shd w:val="clear" w:color="auto" w:fill="FFFFFF"/>
        </w:rPr>
        <w:t xml:space="preserve"> one of the few resources. Terms such as </w:t>
      </w:r>
      <w:r w:rsidR="003D54B8" w:rsidRPr="0081736E">
        <w:t xml:space="preserve">alcohol use disorder, behavioral health, </w:t>
      </w:r>
      <w:r w:rsidR="00781C51">
        <w:t>COVID</w:t>
      </w:r>
      <w:r w:rsidR="003D54B8" w:rsidRPr="0081736E">
        <w:t xml:space="preserve">-19, </w:t>
      </w:r>
      <w:r w:rsidR="003D54B8" w:rsidRPr="0081736E">
        <w:rPr>
          <w:rFonts w:eastAsia="Calibri"/>
        </w:rPr>
        <w:t>medication adherence,</w:t>
      </w:r>
      <w:r w:rsidR="003D54B8" w:rsidRPr="0081736E">
        <w:rPr>
          <w:rFonts w:eastAsia="Calibri"/>
          <w:b/>
          <w:bCs/>
        </w:rPr>
        <w:t xml:space="preserve"> </w:t>
      </w:r>
      <w:r w:rsidR="003D54B8" w:rsidRPr="0081736E">
        <w:rPr>
          <w:rFonts w:eastAsia="Calibri"/>
        </w:rPr>
        <w:t>mental health</w:t>
      </w:r>
      <w:r w:rsidR="003D54B8" w:rsidRPr="0081736E">
        <w:t xml:space="preserve">, naltrexone, opioid use disorder, substance use, opioid use disorder, pandemic, Vivitrol, and substance use </w:t>
      </w:r>
      <w:r w:rsidR="002A7388" w:rsidRPr="0081736E">
        <w:t xml:space="preserve">disorder </w:t>
      </w:r>
      <w:r w:rsidRPr="0081736E">
        <w:rPr>
          <w:rStyle w:val="normaltextrun"/>
          <w:color w:val="000000"/>
          <w:shd w:val="clear" w:color="auto" w:fill="FFFFFF"/>
        </w:rPr>
        <w:t xml:space="preserve">were used to identify evidenced-based criteria. Journals from nursing organizations such as the American Association of Nurses (AANP) were </w:t>
      </w:r>
      <w:r w:rsidRPr="0081736E">
        <w:rPr>
          <w:rStyle w:val="normaltextrun"/>
          <w:color w:val="000000"/>
          <w:shd w:val="clear" w:color="auto" w:fill="FFFFFF"/>
        </w:rPr>
        <w:lastRenderedPageBreak/>
        <w:t xml:space="preserve">also utilized to full capacity. There is enormous research available on medication adherence however, limited research when coupled with </w:t>
      </w:r>
      <w:r w:rsidR="000738E8" w:rsidRPr="0081736E">
        <w:rPr>
          <w:rStyle w:val="normaltextrun"/>
          <w:color w:val="000000"/>
          <w:shd w:val="clear" w:color="auto" w:fill="FFFFFF"/>
        </w:rPr>
        <w:t xml:space="preserve">naltrexone, Vivitrol, </w:t>
      </w:r>
      <w:r w:rsidRPr="0081736E">
        <w:rPr>
          <w:rStyle w:val="normaltextrun"/>
          <w:color w:val="000000"/>
          <w:shd w:val="clear" w:color="auto" w:fill="FFFFFF"/>
        </w:rPr>
        <w:t xml:space="preserve">or </w:t>
      </w:r>
      <w:r w:rsidR="000738E8" w:rsidRPr="0081736E">
        <w:rPr>
          <w:rStyle w:val="normaltextrun"/>
          <w:color w:val="000000"/>
          <w:shd w:val="clear" w:color="auto" w:fill="FFFFFF"/>
        </w:rPr>
        <w:t>COVID</w:t>
      </w:r>
      <w:r w:rsidR="0089730A" w:rsidRPr="0081736E">
        <w:rPr>
          <w:rStyle w:val="normaltextrun"/>
          <w:color w:val="000000"/>
          <w:shd w:val="clear" w:color="auto" w:fill="FFFFFF"/>
        </w:rPr>
        <w:t>-19 pandemic</w:t>
      </w:r>
      <w:r w:rsidRPr="0081736E">
        <w:rPr>
          <w:rStyle w:val="normaltextrun"/>
          <w:color w:val="000000"/>
          <w:shd w:val="clear" w:color="auto" w:fill="FFFFFF"/>
        </w:rPr>
        <w:t>. </w:t>
      </w:r>
    </w:p>
    <w:p w14:paraId="547D7955" w14:textId="295921AC" w:rsidR="00C425C4" w:rsidRPr="0081736E" w:rsidRDefault="00AD0728" w:rsidP="00C425C4">
      <w:pPr>
        <w:pStyle w:val="APA"/>
      </w:pPr>
      <w:r w:rsidRPr="0081736E">
        <w:rPr>
          <w:rStyle w:val="normaltextrun"/>
        </w:rPr>
        <w:t>Evidence-based literature search guidelines for this project consist of utilizing the following databases</w:t>
      </w:r>
      <w:r w:rsidR="00792AF5">
        <w:rPr>
          <w:rStyle w:val="normaltextrun"/>
        </w:rPr>
        <w:t xml:space="preserve"> and search engines: </w:t>
      </w:r>
      <w:r w:rsidR="0058519E" w:rsidRPr="0081736E">
        <w:t>Cumulative Index to Nursing and Allied Health Literature (</w:t>
      </w:r>
      <w:r w:rsidRPr="0081736E">
        <w:rPr>
          <w:rStyle w:val="normaltextrun"/>
        </w:rPr>
        <w:t>CINHAL</w:t>
      </w:r>
      <w:r w:rsidR="0058519E" w:rsidRPr="0081736E">
        <w:rPr>
          <w:rStyle w:val="normaltextrun"/>
        </w:rPr>
        <w:t>)</w:t>
      </w:r>
      <w:r w:rsidRPr="0081736E">
        <w:rPr>
          <w:rStyle w:val="normaltextrun"/>
        </w:rPr>
        <w:t xml:space="preserve">, </w:t>
      </w:r>
      <w:r w:rsidR="00E21E28" w:rsidRPr="0081736E">
        <w:t xml:space="preserve">Google Scholar, PubMed of the National Library of Medicine. </w:t>
      </w:r>
      <w:r w:rsidRPr="0081736E">
        <w:rPr>
          <w:rStyle w:val="normaltextrun"/>
        </w:rPr>
        <w:t xml:space="preserve">American Association of Nurses (AANP), American Academy of Family Physicians, </w:t>
      </w:r>
      <w:r w:rsidR="008204B8" w:rsidRPr="0081736E">
        <w:t>PsycINFO, and Science Direct</w:t>
      </w:r>
      <w:r w:rsidR="00792AF5">
        <w:t>. The search</w:t>
      </w:r>
      <w:r w:rsidR="00017E70" w:rsidRPr="0081736E">
        <w:t xml:space="preserve"> yield</w:t>
      </w:r>
      <w:r w:rsidR="00792AF5">
        <w:t>ed</w:t>
      </w:r>
      <w:r w:rsidR="00017E70" w:rsidRPr="0081736E">
        <w:t xml:space="preserve"> 98 articles </w:t>
      </w:r>
      <w:r w:rsidR="008E4491" w:rsidRPr="0081736E">
        <w:t xml:space="preserve">in the last </w:t>
      </w:r>
      <w:r w:rsidR="008F210B" w:rsidRPr="0081736E">
        <w:t>2</w:t>
      </w:r>
      <w:r w:rsidR="008E4491" w:rsidRPr="0081736E">
        <w:t>0 years</w:t>
      </w:r>
      <w:r w:rsidR="009B420E" w:rsidRPr="0081736E">
        <w:t>,</w:t>
      </w:r>
      <w:r w:rsidR="00D96C60" w:rsidRPr="0081736E">
        <w:t xml:space="preserve"> with </w:t>
      </w:r>
      <w:r w:rsidR="00792AF5">
        <w:t>three</w:t>
      </w:r>
      <w:r w:rsidR="00D96C60" w:rsidRPr="0081736E">
        <w:t xml:space="preserve"> articles </w:t>
      </w:r>
      <w:r w:rsidR="00B253ED" w:rsidRPr="0081736E">
        <w:t>from</w:t>
      </w:r>
      <w:r w:rsidR="005250AF" w:rsidRPr="0081736E">
        <w:t xml:space="preserve"> year</w:t>
      </w:r>
      <w:r w:rsidR="00D96C60" w:rsidRPr="0081736E">
        <w:t xml:space="preserve"> 1995</w:t>
      </w:r>
      <w:r w:rsidR="008204B8" w:rsidRPr="0081736E">
        <w:t>. </w:t>
      </w:r>
      <w:r w:rsidR="005D6A07" w:rsidRPr="0081736E">
        <w:t>This was further narrowed</w:t>
      </w:r>
      <w:r w:rsidR="00792AF5">
        <w:t xml:space="preserve"> </w:t>
      </w:r>
      <w:r w:rsidR="005D6A07" w:rsidRPr="0081736E">
        <w:t xml:space="preserve">to </w:t>
      </w:r>
      <w:r w:rsidR="00400106" w:rsidRPr="0081736E">
        <w:t>n</w:t>
      </w:r>
      <w:r w:rsidR="00421336" w:rsidRPr="0081736E">
        <w:t>altrexone</w:t>
      </w:r>
      <w:r w:rsidR="005D6A07" w:rsidRPr="0081736E">
        <w:t xml:space="preserve">, </w:t>
      </w:r>
      <w:r w:rsidR="00421336" w:rsidRPr="0081736E">
        <w:t>COVID</w:t>
      </w:r>
      <w:r w:rsidR="00400106" w:rsidRPr="0081736E">
        <w:t>-19, and substance abuse</w:t>
      </w:r>
      <w:r w:rsidR="005D6A07" w:rsidRPr="0081736E">
        <w:t xml:space="preserve">, </w:t>
      </w:r>
      <w:r w:rsidR="00792AF5">
        <w:t xml:space="preserve">and </w:t>
      </w:r>
      <w:r w:rsidR="00B25720" w:rsidRPr="0081736E">
        <w:t>3</w:t>
      </w:r>
      <w:r w:rsidR="00656BFB" w:rsidRPr="0081736E">
        <w:t>1</w:t>
      </w:r>
      <w:r w:rsidR="005D6A07" w:rsidRPr="0081736E">
        <w:t xml:space="preserve"> articles were retriev</w:t>
      </w:r>
      <w:r w:rsidR="00EF7068" w:rsidRPr="0081736E">
        <w:t>ed</w:t>
      </w:r>
      <w:r w:rsidR="000319DB" w:rsidRPr="0081736E">
        <w:t xml:space="preserve"> for the synthesis of evidence</w:t>
      </w:r>
      <w:r w:rsidR="005D6A07" w:rsidRPr="0081736E">
        <w:t xml:space="preserve">. </w:t>
      </w:r>
      <w:r w:rsidR="00E87BF9" w:rsidRPr="0081736E">
        <w:t>Inclusion criteria consisted of scholarly articles that discussed COVID-19 and medication adherence, substance use disorder, and medication nonadherence clinical outcomes relate</w:t>
      </w:r>
      <w:r w:rsidR="002D525F" w:rsidRPr="0081736E">
        <w:t>d</w:t>
      </w:r>
      <w:r w:rsidR="00E87BF9" w:rsidRPr="0081736E">
        <w:t xml:space="preserve"> to the impact of COVID-19 </w:t>
      </w:r>
      <w:r w:rsidR="00C94378" w:rsidRPr="0081736E">
        <w:t>within the</w:t>
      </w:r>
      <w:r w:rsidR="00E87BF9" w:rsidRPr="0081736E">
        <w:t xml:space="preserve"> behavioral health population.</w:t>
      </w:r>
      <w:r w:rsidR="00F85BF9" w:rsidRPr="0081736E">
        <w:t xml:space="preserve"> </w:t>
      </w:r>
    </w:p>
    <w:p w14:paraId="6CA48EA3" w14:textId="4EAC6B8C" w:rsidR="00473AC9" w:rsidRPr="0081736E" w:rsidRDefault="00AD0728" w:rsidP="00C425C4">
      <w:pPr>
        <w:pStyle w:val="APA"/>
        <w:rPr>
          <w:rStyle w:val="eop"/>
        </w:rPr>
      </w:pPr>
      <w:r w:rsidRPr="0081736E">
        <w:rPr>
          <w:rStyle w:val="normaltextrun"/>
          <w:shd w:val="clear" w:color="auto" w:fill="FFFFFF"/>
        </w:rPr>
        <w:t xml:space="preserve">After a review of the available literature, there </w:t>
      </w:r>
      <w:r w:rsidR="00792AF5">
        <w:rPr>
          <w:rStyle w:val="normaltextrun"/>
          <w:shd w:val="clear" w:color="auto" w:fill="FFFFFF"/>
        </w:rPr>
        <w:t>were</w:t>
      </w:r>
      <w:r w:rsidRPr="0081736E">
        <w:rPr>
          <w:rStyle w:val="normaltextrun"/>
          <w:shd w:val="clear" w:color="auto" w:fill="FFFFFF"/>
        </w:rPr>
        <w:t xml:space="preserve"> </w:t>
      </w:r>
      <w:r w:rsidR="00B25720" w:rsidRPr="0081736E">
        <w:rPr>
          <w:rStyle w:val="normaltextrun"/>
          <w:shd w:val="clear" w:color="auto" w:fill="FFFFFF"/>
        </w:rPr>
        <w:t>3</w:t>
      </w:r>
      <w:r w:rsidR="00656BFB" w:rsidRPr="0081736E">
        <w:rPr>
          <w:rStyle w:val="normaltextrun"/>
          <w:shd w:val="clear" w:color="auto" w:fill="FFFFFF"/>
        </w:rPr>
        <w:t>1</w:t>
      </w:r>
      <w:r w:rsidRPr="0081736E">
        <w:rPr>
          <w:rStyle w:val="normaltextrun"/>
          <w:shd w:val="clear" w:color="auto" w:fill="FFFFFF"/>
        </w:rPr>
        <w:t xml:space="preserve"> articles available to</w:t>
      </w:r>
      <w:r w:rsidR="00EF7068" w:rsidRPr="0081736E">
        <w:rPr>
          <w:rStyle w:val="normaltextrun"/>
          <w:shd w:val="clear" w:color="auto" w:fill="FFFFFF"/>
        </w:rPr>
        <w:t xml:space="preserve"> </w:t>
      </w:r>
      <w:r w:rsidRPr="0081736E">
        <w:rPr>
          <w:rStyle w:val="normaltextrun"/>
          <w:shd w:val="clear" w:color="auto" w:fill="FFFFFF"/>
        </w:rPr>
        <w:t xml:space="preserve">provide information pertaining to the inquiry (See Appendix A). Of the </w:t>
      </w:r>
      <w:r w:rsidR="00B25720" w:rsidRPr="0081736E">
        <w:rPr>
          <w:rStyle w:val="normaltextrun"/>
          <w:shd w:val="clear" w:color="auto" w:fill="FFFFFF"/>
        </w:rPr>
        <w:t>3</w:t>
      </w:r>
      <w:r w:rsidR="00656BFB" w:rsidRPr="0081736E">
        <w:rPr>
          <w:rStyle w:val="normaltextrun"/>
          <w:shd w:val="clear" w:color="auto" w:fill="FFFFFF"/>
        </w:rPr>
        <w:t>1</w:t>
      </w:r>
      <w:r w:rsidRPr="0081736E">
        <w:rPr>
          <w:rStyle w:val="normaltextrun"/>
          <w:shd w:val="clear" w:color="auto" w:fill="FFFFFF"/>
        </w:rPr>
        <w:t xml:space="preserve"> articles, </w:t>
      </w:r>
      <w:r w:rsidR="00FC4718" w:rsidRPr="0081736E">
        <w:rPr>
          <w:rStyle w:val="normaltextrun"/>
          <w:shd w:val="clear" w:color="auto" w:fill="FFFFFF"/>
        </w:rPr>
        <w:t>17</w:t>
      </w:r>
      <w:r w:rsidRPr="0081736E">
        <w:rPr>
          <w:rStyle w:val="normaltextrun"/>
          <w:shd w:val="clear" w:color="auto" w:fill="FFFFFF"/>
        </w:rPr>
        <w:t xml:space="preserve"> were included in the synthesis of evidence. The level of evidence follow</w:t>
      </w:r>
      <w:r w:rsidR="00792AF5">
        <w:rPr>
          <w:rStyle w:val="normaltextrun"/>
          <w:shd w:val="clear" w:color="auto" w:fill="FFFFFF"/>
        </w:rPr>
        <w:t>s</w:t>
      </w:r>
      <w:r w:rsidRPr="0081736E">
        <w:rPr>
          <w:rStyle w:val="normaltextrun"/>
          <w:shd w:val="clear" w:color="auto" w:fill="FFFFFF"/>
        </w:rPr>
        <w:t>:</w:t>
      </w:r>
      <w:r w:rsidR="000C17EB" w:rsidRPr="0081736E">
        <w:rPr>
          <w:rStyle w:val="normaltextrun"/>
          <w:shd w:val="clear" w:color="auto" w:fill="FFFFFF"/>
        </w:rPr>
        <w:t xml:space="preserve"> </w:t>
      </w:r>
      <w:r w:rsidR="00A13F4F">
        <w:rPr>
          <w:rStyle w:val="normaltextrun"/>
          <w:shd w:val="clear" w:color="auto" w:fill="FFFFFF"/>
        </w:rPr>
        <w:t>t</w:t>
      </w:r>
      <w:r w:rsidR="00850BFC" w:rsidRPr="0081736E">
        <w:rPr>
          <w:rStyle w:val="normaltextrun"/>
          <w:shd w:val="clear" w:color="auto" w:fill="FFFFFF"/>
        </w:rPr>
        <w:t>hree</w:t>
      </w:r>
      <w:r w:rsidR="00A13F4F">
        <w:rPr>
          <w:rStyle w:val="normaltextrun"/>
          <w:shd w:val="clear" w:color="auto" w:fill="FFFFFF"/>
        </w:rPr>
        <w:t xml:space="preserve"> studies</w:t>
      </w:r>
      <w:r w:rsidR="000C17EB" w:rsidRPr="0081736E">
        <w:rPr>
          <w:rStyle w:val="normaltextrun"/>
          <w:shd w:val="clear" w:color="auto" w:fill="FFFFFF"/>
        </w:rPr>
        <w:t xml:space="preserve"> from a level six</w:t>
      </w:r>
      <w:r w:rsidR="00781C51">
        <w:rPr>
          <w:rStyle w:val="normaltextrun"/>
          <w:shd w:val="clear" w:color="auto" w:fill="FFFFFF"/>
        </w:rPr>
        <w:t xml:space="preserve"> of evidence,</w:t>
      </w:r>
      <w:r w:rsidR="000C17EB" w:rsidRPr="0081736E">
        <w:rPr>
          <w:rStyle w:val="normaltextrun"/>
          <w:shd w:val="clear" w:color="auto" w:fill="FFFFFF"/>
        </w:rPr>
        <w:t xml:space="preserve"> </w:t>
      </w:r>
      <w:r w:rsidR="00781C51">
        <w:rPr>
          <w:rStyle w:val="normaltextrun"/>
          <w:shd w:val="clear" w:color="auto" w:fill="FFFFFF"/>
        </w:rPr>
        <w:t>t</w:t>
      </w:r>
      <w:r w:rsidR="00A57D51" w:rsidRPr="0081736E">
        <w:rPr>
          <w:rStyle w:val="normaltextrun"/>
          <w:shd w:val="clear" w:color="auto" w:fill="FFFFFF"/>
        </w:rPr>
        <w:t>hree</w:t>
      </w:r>
      <w:r w:rsidR="000C17EB" w:rsidRPr="0081736E">
        <w:rPr>
          <w:rStyle w:val="normaltextrun"/>
          <w:shd w:val="clear" w:color="auto" w:fill="FFFFFF"/>
        </w:rPr>
        <w:t xml:space="preserve"> from a level five</w:t>
      </w:r>
      <w:r w:rsidR="00781C51">
        <w:rPr>
          <w:rStyle w:val="normaltextrun"/>
          <w:shd w:val="clear" w:color="auto" w:fill="FFFFFF"/>
        </w:rPr>
        <w:t>,</w:t>
      </w:r>
      <w:r w:rsidR="006872C1" w:rsidRPr="0081736E">
        <w:rPr>
          <w:rStyle w:val="normaltextrun"/>
          <w:shd w:val="clear" w:color="auto" w:fill="FFFFFF"/>
        </w:rPr>
        <w:t xml:space="preserve"> </w:t>
      </w:r>
      <w:r w:rsidR="00781C51">
        <w:rPr>
          <w:rStyle w:val="normaltextrun"/>
          <w:shd w:val="clear" w:color="auto" w:fill="FFFFFF"/>
        </w:rPr>
        <w:t>t</w:t>
      </w:r>
      <w:r w:rsidR="00F85685" w:rsidRPr="0081736E">
        <w:rPr>
          <w:rStyle w:val="normaltextrun"/>
          <w:shd w:val="clear" w:color="auto" w:fill="FFFFFF"/>
        </w:rPr>
        <w:t>hree</w:t>
      </w:r>
      <w:r w:rsidRPr="0081736E">
        <w:rPr>
          <w:rStyle w:val="normaltextrun"/>
          <w:shd w:val="clear" w:color="auto" w:fill="FFFFFF"/>
        </w:rPr>
        <w:t xml:space="preserve"> from a level</w:t>
      </w:r>
      <w:r w:rsidR="006872C1" w:rsidRPr="0081736E">
        <w:rPr>
          <w:rStyle w:val="normaltextrun"/>
          <w:shd w:val="clear" w:color="auto" w:fill="FFFFFF"/>
        </w:rPr>
        <w:t xml:space="preserve"> </w:t>
      </w:r>
      <w:r w:rsidR="00F85685" w:rsidRPr="0081736E">
        <w:rPr>
          <w:rStyle w:val="normaltextrun"/>
          <w:shd w:val="clear" w:color="auto" w:fill="FFFFFF"/>
        </w:rPr>
        <w:t>four</w:t>
      </w:r>
      <w:r w:rsidR="00781C51">
        <w:rPr>
          <w:rStyle w:val="normaltextrun"/>
          <w:shd w:val="clear" w:color="auto" w:fill="FFFFFF"/>
        </w:rPr>
        <w:t>,</w:t>
      </w:r>
      <w:r w:rsidRPr="0081736E">
        <w:rPr>
          <w:rStyle w:val="normaltextrun"/>
          <w:shd w:val="clear" w:color="auto" w:fill="FFFFFF"/>
        </w:rPr>
        <w:t xml:space="preserve"> </w:t>
      </w:r>
      <w:r w:rsidR="00781C51">
        <w:rPr>
          <w:rStyle w:val="normaltextrun"/>
          <w:shd w:val="clear" w:color="auto" w:fill="FFFFFF"/>
        </w:rPr>
        <w:t>o</w:t>
      </w:r>
      <w:r w:rsidR="00F17D15" w:rsidRPr="0081736E">
        <w:rPr>
          <w:rStyle w:val="normaltextrun"/>
          <w:shd w:val="clear" w:color="auto" w:fill="FFFFFF"/>
        </w:rPr>
        <w:t>ne</w:t>
      </w:r>
      <w:r w:rsidRPr="0081736E">
        <w:rPr>
          <w:rStyle w:val="normaltextrun"/>
          <w:shd w:val="clear" w:color="auto" w:fill="FFFFFF"/>
        </w:rPr>
        <w:t xml:space="preserve"> random</w:t>
      </w:r>
      <w:r w:rsidR="00F168F5">
        <w:rPr>
          <w:rStyle w:val="normaltextrun"/>
          <w:shd w:val="clear" w:color="auto" w:fill="FFFFFF"/>
        </w:rPr>
        <w:t>ized</w:t>
      </w:r>
      <w:r w:rsidRPr="0081736E">
        <w:rPr>
          <w:rStyle w:val="normaltextrun"/>
          <w:shd w:val="clear" w:color="auto" w:fill="FFFFFF"/>
        </w:rPr>
        <w:t xml:space="preserve"> controlled trial at a level two</w:t>
      </w:r>
      <w:r w:rsidR="00781C51">
        <w:rPr>
          <w:rStyle w:val="normaltextrun"/>
          <w:shd w:val="clear" w:color="auto" w:fill="FFFFFF"/>
        </w:rPr>
        <w:t>, and s</w:t>
      </w:r>
      <w:r w:rsidR="00AD277C" w:rsidRPr="0081736E">
        <w:rPr>
          <w:rStyle w:val="normaltextrun"/>
          <w:shd w:val="clear" w:color="auto" w:fill="FFFFFF"/>
        </w:rPr>
        <w:t>even</w:t>
      </w:r>
      <w:r w:rsidRPr="0081736E">
        <w:rPr>
          <w:rStyle w:val="normaltextrun"/>
          <w:shd w:val="clear" w:color="auto" w:fill="FFFFFF"/>
        </w:rPr>
        <w:t xml:space="preserve"> system</w:t>
      </w:r>
      <w:r w:rsidR="00BB0950">
        <w:rPr>
          <w:rStyle w:val="normaltextrun"/>
          <w:shd w:val="clear" w:color="auto" w:fill="FFFFFF"/>
        </w:rPr>
        <w:t>atic</w:t>
      </w:r>
      <w:r w:rsidRPr="0081736E">
        <w:rPr>
          <w:rStyle w:val="normaltextrun"/>
          <w:shd w:val="clear" w:color="auto" w:fill="FFFFFF"/>
        </w:rPr>
        <w:t xml:space="preserve"> reviews </w:t>
      </w:r>
      <w:r w:rsidR="00FD6D7E" w:rsidRPr="0081736E">
        <w:rPr>
          <w:rStyle w:val="normaltextrun"/>
          <w:shd w:val="clear" w:color="auto" w:fill="FFFFFF"/>
        </w:rPr>
        <w:t>and meta-analys</w:t>
      </w:r>
      <w:r w:rsidR="00781C51">
        <w:rPr>
          <w:rStyle w:val="normaltextrun"/>
          <w:shd w:val="clear" w:color="auto" w:fill="FFFFFF"/>
        </w:rPr>
        <w:t>e</w:t>
      </w:r>
      <w:r w:rsidR="00FD6D7E" w:rsidRPr="0081736E">
        <w:rPr>
          <w:rStyle w:val="normaltextrun"/>
          <w:shd w:val="clear" w:color="auto" w:fill="FFFFFF"/>
        </w:rPr>
        <w:t xml:space="preserve">s </w:t>
      </w:r>
      <w:r w:rsidRPr="0081736E">
        <w:rPr>
          <w:rStyle w:val="normaltextrun"/>
          <w:shd w:val="clear" w:color="auto" w:fill="FFFFFF"/>
        </w:rPr>
        <w:t xml:space="preserve">representing level one (See Appendix B).   </w:t>
      </w:r>
    </w:p>
    <w:p w14:paraId="0000FE7A" w14:textId="77777777" w:rsidR="00693B5F" w:rsidRPr="0081736E" w:rsidRDefault="00AD0728" w:rsidP="00693B5F">
      <w:pPr>
        <w:spacing w:after="0" w:line="480" w:lineRule="auto"/>
        <w:rPr>
          <w:rFonts w:ascii="Times New Roman" w:hAnsi="Times New Roman" w:cs="Times New Roman"/>
          <w:b/>
          <w:bCs/>
          <w:sz w:val="24"/>
          <w:szCs w:val="24"/>
        </w:rPr>
      </w:pPr>
      <w:r w:rsidRPr="0081736E">
        <w:rPr>
          <w:rFonts w:ascii="Times New Roman" w:hAnsi="Times New Roman" w:cs="Times New Roman"/>
          <w:b/>
          <w:bCs/>
          <w:sz w:val="24"/>
          <w:szCs w:val="24"/>
        </w:rPr>
        <w:t>Theme</w:t>
      </w:r>
      <w:r w:rsidR="00670813" w:rsidRPr="0081736E">
        <w:rPr>
          <w:rFonts w:ascii="Times New Roman" w:hAnsi="Times New Roman" w:cs="Times New Roman"/>
          <w:b/>
          <w:bCs/>
          <w:sz w:val="24"/>
          <w:szCs w:val="24"/>
        </w:rPr>
        <w:t>s</w:t>
      </w:r>
    </w:p>
    <w:p w14:paraId="412F3A27" w14:textId="591AE99D" w:rsidR="007758F4" w:rsidRPr="0081736E" w:rsidRDefault="00AD0728" w:rsidP="009512C0">
      <w:pPr>
        <w:pStyle w:val="paragraph"/>
        <w:spacing w:before="0" w:beforeAutospacing="0" w:after="0" w:afterAutospacing="0" w:line="480" w:lineRule="auto"/>
        <w:ind w:firstLine="720"/>
        <w:textAlignment w:val="baseline"/>
        <w:rPr>
          <w:color w:val="2D3B45"/>
          <w:shd w:val="clear" w:color="auto" w:fill="FFFFFF"/>
        </w:rPr>
      </w:pPr>
      <w:r w:rsidRPr="0081736E">
        <w:rPr>
          <w:rStyle w:val="normaltextrun"/>
        </w:rPr>
        <w:t xml:space="preserve">The </w:t>
      </w:r>
      <w:r w:rsidR="00CE29BA" w:rsidRPr="0081736E">
        <w:rPr>
          <w:rStyle w:val="normaltextrun"/>
        </w:rPr>
        <w:t>appraisal of the studies and guidelines</w:t>
      </w:r>
      <w:r w:rsidRPr="0081736E">
        <w:rPr>
          <w:rStyle w:val="normaltextrun"/>
        </w:rPr>
        <w:t xml:space="preserve"> revealed four </w:t>
      </w:r>
      <w:r w:rsidR="00CE29BA" w:rsidRPr="0081736E">
        <w:rPr>
          <w:rStyle w:val="normaltextrun"/>
        </w:rPr>
        <w:t>themes</w:t>
      </w:r>
      <w:r w:rsidRPr="0081736E">
        <w:rPr>
          <w:rStyle w:val="normaltextrun"/>
        </w:rPr>
        <w:t xml:space="preserve"> with conclusions linked to the inquiry</w:t>
      </w:r>
      <w:r w:rsidR="001A1308" w:rsidRPr="0081736E">
        <w:rPr>
          <w:rStyle w:val="normaltextrun"/>
        </w:rPr>
        <w:t xml:space="preserve"> (See Appendix C; See Appendix D)</w:t>
      </w:r>
      <w:r w:rsidRPr="0081736E">
        <w:rPr>
          <w:rStyle w:val="normaltextrun"/>
        </w:rPr>
        <w:t xml:space="preserve">. The four </w:t>
      </w:r>
      <w:r w:rsidR="00A93DBE" w:rsidRPr="0081736E">
        <w:rPr>
          <w:rStyle w:val="normaltextrun"/>
        </w:rPr>
        <w:t>themes</w:t>
      </w:r>
      <w:r w:rsidRPr="0081736E">
        <w:rPr>
          <w:rStyle w:val="normaltextrun"/>
        </w:rPr>
        <w:t xml:space="preserve"> include </w:t>
      </w:r>
      <w:r w:rsidR="003A4CE2" w:rsidRPr="0081736E">
        <w:rPr>
          <w:rStyle w:val="normaltextrun"/>
        </w:rPr>
        <w:t>COVID 19 pandemic</w:t>
      </w:r>
      <w:r w:rsidRPr="0081736E">
        <w:rPr>
          <w:rStyle w:val="normaltextrun"/>
        </w:rPr>
        <w:t xml:space="preserve"> as </w:t>
      </w:r>
      <w:r w:rsidR="000A3B28" w:rsidRPr="0081736E">
        <w:rPr>
          <w:rStyle w:val="normaltextrun"/>
        </w:rPr>
        <w:t>it</w:t>
      </w:r>
      <w:r w:rsidRPr="0081736E">
        <w:rPr>
          <w:rStyle w:val="normaltextrun"/>
        </w:rPr>
        <w:t xml:space="preserve"> </w:t>
      </w:r>
      <w:r w:rsidR="000A3B28" w:rsidRPr="0081736E">
        <w:rPr>
          <w:rStyle w:val="normaltextrun"/>
        </w:rPr>
        <w:t>impacts</w:t>
      </w:r>
      <w:r w:rsidRPr="0081736E">
        <w:rPr>
          <w:rStyle w:val="normaltextrun"/>
        </w:rPr>
        <w:t xml:space="preserve"> medication adherence, </w:t>
      </w:r>
      <w:r w:rsidR="000A3B28" w:rsidRPr="0081736E">
        <w:rPr>
          <w:color w:val="2D3B45"/>
          <w:shd w:val="clear" w:color="auto" w:fill="FFFFFF"/>
        </w:rPr>
        <w:t>Vivitrol (naltrexone)</w:t>
      </w:r>
      <w:r w:rsidRPr="0081736E">
        <w:rPr>
          <w:color w:val="2D3B45"/>
          <w:shd w:val="clear" w:color="auto" w:fill="FFFFFF"/>
        </w:rPr>
        <w:t xml:space="preserve">, </w:t>
      </w:r>
      <w:r w:rsidR="00B40AD6" w:rsidRPr="0081736E">
        <w:rPr>
          <w:color w:val="2D3B45"/>
          <w:shd w:val="clear" w:color="auto" w:fill="FFFFFF"/>
        </w:rPr>
        <w:t>medication adherence</w:t>
      </w:r>
      <w:r w:rsidRPr="0081736E">
        <w:rPr>
          <w:color w:val="2D3B45"/>
          <w:shd w:val="clear" w:color="auto" w:fill="FFFFFF"/>
        </w:rPr>
        <w:t xml:space="preserve">, and </w:t>
      </w:r>
      <w:r w:rsidR="00747DBC" w:rsidRPr="0081736E">
        <w:rPr>
          <w:color w:val="2D3B45"/>
          <w:shd w:val="clear" w:color="auto" w:fill="FFFFFF"/>
        </w:rPr>
        <w:t>substance abuse disorder</w:t>
      </w:r>
      <w:r w:rsidRPr="0081736E">
        <w:rPr>
          <w:color w:val="2D3B45"/>
          <w:shd w:val="clear" w:color="auto" w:fill="FFFFFF"/>
        </w:rPr>
        <w:t>.</w:t>
      </w:r>
    </w:p>
    <w:p w14:paraId="4BD6CDF9" w14:textId="77777777" w:rsidR="001B1961" w:rsidRPr="0081736E" w:rsidRDefault="00AD0728" w:rsidP="009512C0">
      <w:pPr>
        <w:pStyle w:val="paragraph"/>
        <w:spacing w:before="0" w:beforeAutospacing="0" w:after="0" w:afterAutospacing="0" w:line="480" w:lineRule="auto"/>
        <w:textAlignment w:val="baseline"/>
        <w:rPr>
          <w:b/>
          <w:bCs/>
          <w:i/>
          <w:iCs/>
          <w:color w:val="2D3B45"/>
          <w:shd w:val="clear" w:color="auto" w:fill="FFFFFF"/>
        </w:rPr>
      </w:pPr>
      <w:r w:rsidRPr="0081736E">
        <w:rPr>
          <w:b/>
          <w:bCs/>
          <w:i/>
          <w:iCs/>
          <w:color w:val="2D3B45"/>
          <w:shd w:val="clear" w:color="auto" w:fill="FFFFFF"/>
        </w:rPr>
        <w:lastRenderedPageBreak/>
        <w:t>COVID-19 Pandemic</w:t>
      </w:r>
    </w:p>
    <w:p w14:paraId="0AA8AF10" w14:textId="0ED51296" w:rsidR="00806AA5" w:rsidRPr="0081736E" w:rsidRDefault="00AD0728" w:rsidP="009512C0">
      <w:pPr>
        <w:pStyle w:val="paragraph"/>
        <w:spacing w:before="0" w:beforeAutospacing="0" w:after="0" w:afterAutospacing="0" w:line="480" w:lineRule="auto"/>
        <w:ind w:firstLine="720"/>
        <w:textAlignment w:val="baseline"/>
        <w:rPr>
          <w:color w:val="000000"/>
          <w:shd w:val="clear" w:color="auto" w:fill="FFFFFF"/>
        </w:rPr>
      </w:pPr>
      <w:r w:rsidRPr="0081736E">
        <w:rPr>
          <w:color w:val="2D3B45"/>
          <w:shd w:val="clear" w:color="auto" w:fill="FFFFFF"/>
        </w:rPr>
        <w:t>As a result of the COVID-19 pandemic, policymakers have implemented a series of restrictions</w:t>
      </w:r>
      <w:r w:rsidR="003F3C43" w:rsidRPr="0081736E">
        <w:rPr>
          <w:color w:val="2D3B45"/>
          <w:shd w:val="clear" w:color="auto" w:fill="FFFFFF"/>
        </w:rPr>
        <w:t xml:space="preserve"> such as shutdowns, social distancing, and self-isolation voluntar</w:t>
      </w:r>
      <w:r w:rsidR="00AF7CF6" w:rsidRPr="0081736E">
        <w:rPr>
          <w:color w:val="2D3B45"/>
          <w:shd w:val="clear" w:color="auto" w:fill="FFFFFF"/>
        </w:rPr>
        <w:t xml:space="preserve">ily </w:t>
      </w:r>
      <w:r w:rsidR="00AF7CF6" w:rsidRPr="0081736E">
        <w:t>(Schmits &amp; Glowacz, 2021)</w:t>
      </w:r>
      <w:r w:rsidR="003F3C43" w:rsidRPr="0081736E">
        <w:rPr>
          <w:color w:val="2D3B45"/>
          <w:shd w:val="clear" w:color="auto" w:fill="FFFFFF"/>
        </w:rPr>
        <w:t xml:space="preserve">. </w:t>
      </w:r>
      <w:r w:rsidR="00BD3143" w:rsidRPr="0081736E">
        <w:rPr>
          <w:color w:val="2D3B45"/>
          <w:shd w:val="clear" w:color="auto" w:fill="FFFFFF"/>
        </w:rPr>
        <w:t>During the COVID-19 epidemic, confinement at home could have a significant impact on mental health and substance use habits across the community</w:t>
      </w:r>
      <w:r w:rsidR="00AF7CF6" w:rsidRPr="0081736E">
        <w:rPr>
          <w:color w:val="2D3B45"/>
          <w:shd w:val="clear" w:color="auto" w:fill="FFFFFF"/>
        </w:rPr>
        <w:t xml:space="preserve"> </w:t>
      </w:r>
      <w:r w:rsidR="00AF7CF6" w:rsidRPr="0081736E">
        <w:t>(Schmits &amp; Glowacz, 2021)</w:t>
      </w:r>
      <w:r w:rsidR="00BD3143" w:rsidRPr="0081736E">
        <w:rPr>
          <w:color w:val="2D3B45"/>
          <w:shd w:val="clear" w:color="auto" w:fill="FFFFFF"/>
        </w:rPr>
        <w:t>.</w:t>
      </w:r>
      <w:r w:rsidR="00A55579" w:rsidRPr="0081736E">
        <w:rPr>
          <w:color w:val="2D3B45"/>
          <w:shd w:val="clear" w:color="auto" w:fill="FFFFFF"/>
        </w:rPr>
        <w:t xml:space="preserve"> </w:t>
      </w:r>
      <w:r w:rsidR="00A55579" w:rsidRPr="0081736E">
        <w:rPr>
          <w:color w:val="000000"/>
          <w:shd w:val="clear" w:color="auto" w:fill="FFFFFF"/>
        </w:rPr>
        <w:t>A study of 2871 adult women</w:t>
      </w:r>
      <w:r w:rsidR="00D61461" w:rsidRPr="0081736E">
        <w:rPr>
          <w:color w:val="000000"/>
          <w:shd w:val="clear" w:color="auto" w:fill="FFFFFF"/>
        </w:rPr>
        <w:t xml:space="preserve"> </w:t>
      </w:r>
      <w:r w:rsidR="00464C82" w:rsidRPr="0081736E">
        <w:rPr>
          <w:color w:val="000000"/>
          <w:shd w:val="clear" w:color="auto" w:fill="FFFFFF"/>
        </w:rPr>
        <w:t>was conducted to assess the impact of the COVID-19</w:t>
      </w:r>
      <w:r w:rsidR="0005507B" w:rsidRPr="0081736E">
        <w:rPr>
          <w:color w:val="000000"/>
          <w:shd w:val="clear" w:color="auto" w:fill="FFFFFF"/>
        </w:rPr>
        <w:t xml:space="preserve"> epidemic</w:t>
      </w:r>
      <w:r w:rsidR="00EE2D3E" w:rsidRPr="0081736E">
        <w:rPr>
          <w:color w:val="000000"/>
          <w:shd w:val="clear" w:color="auto" w:fill="FFFFFF"/>
        </w:rPr>
        <w:t xml:space="preserve"> on several factors </w:t>
      </w:r>
      <w:r w:rsidR="007107CE" w:rsidRPr="0081736E">
        <w:rPr>
          <w:color w:val="000000"/>
          <w:shd w:val="clear" w:color="auto" w:fill="FFFFFF"/>
        </w:rPr>
        <w:t>including</w:t>
      </w:r>
      <w:r w:rsidR="00EE2D3E" w:rsidRPr="0081736E">
        <w:rPr>
          <w:color w:val="000000"/>
          <w:shd w:val="clear" w:color="auto" w:fill="FFFFFF"/>
        </w:rPr>
        <w:t xml:space="preserve"> alcohol consumption</w:t>
      </w:r>
      <w:r w:rsidR="00AF7CF6" w:rsidRPr="0081736E">
        <w:rPr>
          <w:color w:val="000000"/>
          <w:shd w:val="clear" w:color="auto" w:fill="FFFFFF"/>
        </w:rPr>
        <w:t xml:space="preserve"> </w:t>
      </w:r>
      <w:r w:rsidR="00AF7CF6" w:rsidRPr="0081736E">
        <w:t>(Schmits &amp; Glowacz, 2021)</w:t>
      </w:r>
      <w:r w:rsidR="00EE2D3E" w:rsidRPr="0081736E">
        <w:rPr>
          <w:color w:val="000000"/>
          <w:shd w:val="clear" w:color="auto" w:fill="FFFFFF"/>
        </w:rPr>
        <w:t xml:space="preserve">. </w:t>
      </w:r>
      <w:r w:rsidR="007107CE" w:rsidRPr="0081736E">
        <w:rPr>
          <w:color w:val="000000"/>
          <w:shd w:val="clear" w:color="auto" w:fill="FFFFFF"/>
        </w:rPr>
        <w:t xml:space="preserve">About </w:t>
      </w:r>
      <w:r w:rsidR="0000239E" w:rsidRPr="0081736E">
        <w:rPr>
          <w:color w:val="000000"/>
          <w:shd w:val="clear" w:color="auto" w:fill="FFFFFF"/>
        </w:rPr>
        <w:t>26.4</w:t>
      </w:r>
      <w:r w:rsidR="007107CE" w:rsidRPr="0081736E">
        <w:rPr>
          <w:color w:val="000000"/>
          <w:shd w:val="clear" w:color="auto" w:fill="FFFFFF"/>
        </w:rPr>
        <w:t>%</w:t>
      </w:r>
      <w:r w:rsidR="0000239E" w:rsidRPr="0081736E">
        <w:rPr>
          <w:color w:val="000000"/>
          <w:shd w:val="clear" w:color="auto" w:fill="FFFFFF"/>
        </w:rPr>
        <w:t xml:space="preserve"> (n = 653) said their intake had risen </w:t>
      </w:r>
      <w:r w:rsidR="002D5B50" w:rsidRPr="0081736E">
        <w:rPr>
          <w:color w:val="000000"/>
          <w:shd w:val="clear" w:color="auto" w:fill="FFFFFF"/>
        </w:rPr>
        <w:t>because of</w:t>
      </w:r>
      <w:r w:rsidR="0000239E" w:rsidRPr="0081736E">
        <w:rPr>
          <w:color w:val="000000"/>
          <w:shd w:val="clear" w:color="auto" w:fill="FFFFFF"/>
        </w:rPr>
        <w:t xml:space="preserve"> the stringent lockdown policies</w:t>
      </w:r>
      <w:r w:rsidR="00AF7CF6" w:rsidRPr="0081736E">
        <w:rPr>
          <w:color w:val="000000"/>
          <w:shd w:val="clear" w:color="auto" w:fill="FFFFFF"/>
        </w:rPr>
        <w:t xml:space="preserve"> </w:t>
      </w:r>
      <w:r w:rsidR="00AF7CF6" w:rsidRPr="0081736E">
        <w:t>(Schmits &amp; Glowacz, 2021)</w:t>
      </w:r>
      <w:r w:rsidR="0000239E" w:rsidRPr="0081736E">
        <w:rPr>
          <w:color w:val="000000"/>
          <w:shd w:val="clear" w:color="auto" w:fill="FFFFFF"/>
        </w:rPr>
        <w:t>.</w:t>
      </w:r>
      <w:r w:rsidR="00CC27E1" w:rsidRPr="0081736E">
        <w:rPr>
          <w:color w:val="000000"/>
          <w:shd w:val="clear" w:color="auto" w:fill="FFFFFF"/>
        </w:rPr>
        <w:t xml:space="preserve"> </w:t>
      </w:r>
      <w:r w:rsidR="00E55D2F" w:rsidRPr="0081736E">
        <w:rPr>
          <w:color w:val="000000"/>
          <w:shd w:val="clear" w:color="auto" w:fill="FFFFFF"/>
        </w:rPr>
        <w:t>Out of the 653 participants, 90.6</w:t>
      </w:r>
      <w:r w:rsidR="007107CE" w:rsidRPr="0081736E">
        <w:rPr>
          <w:color w:val="000000"/>
          <w:shd w:val="clear" w:color="auto" w:fill="FFFFFF"/>
        </w:rPr>
        <w:t xml:space="preserve">% </w:t>
      </w:r>
      <w:r w:rsidR="00E55D2F" w:rsidRPr="0081736E">
        <w:rPr>
          <w:color w:val="000000"/>
          <w:shd w:val="clear" w:color="auto" w:fill="FFFFFF"/>
        </w:rPr>
        <w:t>said they drink alcohol to unwind and relax, 48</w:t>
      </w:r>
      <w:r w:rsidR="007107CE" w:rsidRPr="0081736E">
        <w:rPr>
          <w:color w:val="000000"/>
          <w:shd w:val="clear" w:color="auto" w:fill="FFFFFF"/>
        </w:rPr>
        <w:t xml:space="preserve">% </w:t>
      </w:r>
      <w:r w:rsidR="00E55D2F" w:rsidRPr="0081736E">
        <w:rPr>
          <w:color w:val="000000"/>
          <w:shd w:val="clear" w:color="auto" w:fill="FFFFFF"/>
        </w:rPr>
        <w:t>because they had more free time than ever, 37.4</w:t>
      </w:r>
      <w:r w:rsidR="007107CE" w:rsidRPr="0081736E">
        <w:rPr>
          <w:color w:val="000000"/>
          <w:shd w:val="clear" w:color="auto" w:fill="FFFFFF"/>
        </w:rPr>
        <w:t>% because they</w:t>
      </w:r>
      <w:r w:rsidR="00E55D2F" w:rsidRPr="0081736E">
        <w:rPr>
          <w:color w:val="000000"/>
          <w:shd w:val="clear" w:color="auto" w:fill="FFFFFF"/>
        </w:rPr>
        <w:t xml:space="preserve"> spend time with friends</w:t>
      </w:r>
      <w:r w:rsidR="00A47AC0" w:rsidRPr="0081736E">
        <w:rPr>
          <w:color w:val="000000"/>
          <w:shd w:val="clear" w:color="auto" w:fill="FFFFFF"/>
        </w:rPr>
        <w:t xml:space="preserve"> (virtually)</w:t>
      </w:r>
      <w:r w:rsidR="00E55D2F" w:rsidRPr="0081736E">
        <w:rPr>
          <w:color w:val="000000"/>
          <w:shd w:val="clear" w:color="auto" w:fill="FFFFFF"/>
        </w:rPr>
        <w:t>, 32.2</w:t>
      </w:r>
      <w:r w:rsidR="007107CE" w:rsidRPr="0081736E">
        <w:rPr>
          <w:color w:val="000000"/>
          <w:shd w:val="clear" w:color="auto" w:fill="FFFFFF"/>
        </w:rPr>
        <w:t xml:space="preserve">% </w:t>
      </w:r>
      <w:r w:rsidR="00E55D2F" w:rsidRPr="0081736E">
        <w:rPr>
          <w:color w:val="000000"/>
          <w:shd w:val="clear" w:color="auto" w:fill="FFFFFF"/>
        </w:rPr>
        <w:t>because they were lonely, 30.4</w:t>
      </w:r>
      <w:r w:rsidR="007107CE" w:rsidRPr="0081736E">
        <w:rPr>
          <w:color w:val="000000"/>
          <w:shd w:val="clear" w:color="auto" w:fill="FFFFFF"/>
        </w:rPr>
        <w:t xml:space="preserve">% </w:t>
      </w:r>
      <w:r w:rsidR="00E55D2F" w:rsidRPr="0081736E">
        <w:rPr>
          <w:color w:val="000000"/>
          <w:shd w:val="clear" w:color="auto" w:fill="FFFFFF"/>
        </w:rPr>
        <w:t>because they were concerned about the pandemic, 16.8</w:t>
      </w:r>
      <w:r w:rsidR="007107CE" w:rsidRPr="0081736E">
        <w:rPr>
          <w:color w:val="000000"/>
          <w:shd w:val="clear" w:color="auto" w:fill="FFFFFF"/>
        </w:rPr>
        <w:t xml:space="preserve">% </w:t>
      </w:r>
      <w:r w:rsidR="00E55D2F" w:rsidRPr="0081736E">
        <w:rPr>
          <w:color w:val="000000"/>
          <w:shd w:val="clear" w:color="auto" w:fill="FFFFFF"/>
        </w:rPr>
        <w:t>to get closer to their partner, and 14</w:t>
      </w:r>
      <w:r w:rsidR="007107CE" w:rsidRPr="0081736E">
        <w:rPr>
          <w:color w:val="000000"/>
          <w:shd w:val="clear" w:color="auto" w:fill="FFFFFF"/>
        </w:rPr>
        <w:t xml:space="preserve">% </w:t>
      </w:r>
      <w:r w:rsidR="00E55D2F" w:rsidRPr="0081736E">
        <w:rPr>
          <w:color w:val="000000"/>
          <w:shd w:val="clear" w:color="auto" w:fill="FFFFFF"/>
        </w:rPr>
        <w:t>because they were having problems with their partners</w:t>
      </w:r>
      <w:r w:rsidR="00A47AC0" w:rsidRPr="0081736E">
        <w:rPr>
          <w:color w:val="000000"/>
          <w:shd w:val="clear" w:color="auto" w:fill="FFFFFF"/>
        </w:rPr>
        <w:t xml:space="preserve"> </w:t>
      </w:r>
      <w:r w:rsidR="00A47AC0" w:rsidRPr="0081736E">
        <w:t>(Schmits &amp; Glowacz, 2021)</w:t>
      </w:r>
      <w:r w:rsidR="00E55D2F" w:rsidRPr="0081736E">
        <w:rPr>
          <w:color w:val="000000"/>
          <w:shd w:val="clear" w:color="auto" w:fill="FFFFFF"/>
        </w:rPr>
        <w:t>.</w:t>
      </w:r>
    </w:p>
    <w:p w14:paraId="0450B7FB" w14:textId="4CE4EDC6" w:rsidR="009663DF" w:rsidRPr="0081736E" w:rsidRDefault="00AD0728" w:rsidP="009512C0">
      <w:pPr>
        <w:pStyle w:val="paragraph"/>
        <w:spacing w:before="0" w:beforeAutospacing="0" w:after="0" w:afterAutospacing="0" w:line="480" w:lineRule="auto"/>
        <w:ind w:firstLine="720"/>
        <w:textAlignment w:val="baseline"/>
        <w:rPr>
          <w:color w:val="2D3B45"/>
          <w:shd w:val="clear" w:color="auto" w:fill="FFFFFF"/>
        </w:rPr>
      </w:pPr>
      <w:r w:rsidRPr="0081736E">
        <w:rPr>
          <w:color w:val="2D3B45"/>
          <w:shd w:val="clear" w:color="auto" w:fill="FFFFFF"/>
        </w:rPr>
        <w:t xml:space="preserve">While studies from the global, </w:t>
      </w:r>
      <w:r w:rsidR="000C5155" w:rsidRPr="0081736E">
        <w:rPr>
          <w:color w:val="2D3B45"/>
          <w:shd w:val="clear" w:color="auto" w:fill="FFFFFF"/>
        </w:rPr>
        <w:t>state,</w:t>
      </w:r>
      <w:r w:rsidRPr="0081736E">
        <w:rPr>
          <w:color w:val="2D3B45"/>
          <w:shd w:val="clear" w:color="auto" w:fill="FFFFFF"/>
        </w:rPr>
        <w:t xml:space="preserve"> and local media say that opioid-related deaths are on the rise, the lack of real-time national monitoring of overdose-related mortality makes it difficult to verify these claims</w:t>
      </w:r>
      <w:r w:rsidR="00245804" w:rsidRPr="0081736E">
        <w:rPr>
          <w:color w:val="2D3B45"/>
          <w:shd w:val="clear" w:color="auto" w:fill="FFFFFF"/>
        </w:rPr>
        <w:t xml:space="preserve"> </w:t>
      </w:r>
      <w:r w:rsidR="00245804" w:rsidRPr="0081736E">
        <w:t>(Haley &amp; Saitz, 2020)</w:t>
      </w:r>
      <w:r w:rsidRPr="0081736E">
        <w:rPr>
          <w:color w:val="2D3B45"/>
          <w:shd w:val="clear" w:color="auto" w:fill="FFFFFF"/>
        </w:rPr>
        <w:t>.</w:t>
      </w:r>
      <w:r w:rsidR="00245804" w:rsidRPr="0081736E">
        <w:rPr>
          <w:color w:val="2D3B45"/>
          <w:shd w:val="clear" w:color="auto" w:fill="FFFFFF"/>
        </w:rPr>
        <w:t xml:space="preserve"> </w:t>
      </w:r>
      <w:r w:rsidR="001A0673" w:rsidRPr="0081736E">
        <w:t>Wainwright et al.</w:t>
      </w:r>
      <w:r w:rsidR="006D37B7" w:rsidRPr="0081736E">
        <w:t xml:space="preserve"> conducted </w:t>
      </w:r>
      <w:r w:rsidR="0034422F" w:rsidRPr="0081736E">
        <w:t>a</w:t>
      </w:r>
      <w:r w:rsidR="006D37B7" w:rsidRPr="0081736E">
        <w:t xml:space="preserve"> </w:t>
      </w:r>
      <w:r w:rsidR="008C52F3" w:rsidRPr="0081736E">
        <w:t xml:space="preserve">cross-sectional analysis of </w:t>
      </w:r>
      <w:r w:rsidR="00B701E7" w:rsidRPr="0081736E">
        <w:t xml:space="preserve">patients </w:t>
      </w:r>
      <w:r w:rsidR="006D17F3" w:rsidRPr="0081736E">
        <w:t>with or at risk of alcohol use disorders</w:t>
      </w:r>
      <w:r w:rsidR="00CA6664" w:rsidRPr="0081736E">
        <w:t xml:space="preserve"> </w:t>
      </w:r>
      <w:r w:rsidR="004D6D0E" w:rsidRPr="0081736E">
        <w:t>utilizing urine drug screenings</w:t>
      </w:r>
      <w:r w:rsidR="00342DDB" w:rsidRPr="0081736E">
        <w:t xml:space="preserve"> for </w:t>
      </w:r>
      <w:r w:rsidR="007107CE" w:rsidRPr="0081736E">
        <w:t>eight</w:t>
      </w:r>
      <w:r w:rsidR="00342DDB" w:rsidRPr="0081736E">
        <w:t xml:space="preserve"> months</w:t>
      </w:r>
      <w:r w:rsidR="008555F0" w:rsidRPr="0081736E">
        <w:t xml:space="preserve"> </w:t>
      </w:r>
      <w:r w:rsidR="00342DDB" w:rsidRPr="0081736E">
        <w:t xml:space="preserve">(p.1). </w:t>
      </w:r>
      <w:r w:rsidR="00824ACF" w:rsidRPr="0081736E">
        <w:t xml:space="preserve">There were 7500 sample specimens that </w:t>
      </w:r>
      <w:r w:rsidR="007107CE" w:rsidRPr="0081736E">
        <w:t>were</w:t>
      </w:r>
      <w:r w:rsidR="0000311D" w:rsidRPr="0081736E">
        <w:t xml:space="preserve"> selected and an</w:t>
      </w:r>
      <w:r w:rsidR="002274C1" w:rsidRPr="0081736E">
        <w:t>a</w:t>
      </w:r>
      <w:r w:rsidR="0000311D" w:rsidRPr="0081736E">
        <w:t>l</w:t>
      </w:r>
      <w:r w:rsidR="00500F3E" w:rsidRPr="0081736E">
        <w:t xml:space="preserve">yzed </w:t>
      </w:r>
      <w:r w:rsidR="0000311D" w:rsidRPr="0081736E">
        <w:t>for</w:t>
      </w:r>
      <w:r w:rsidR="00500F3E" w:rsidRPr="0081736E">
        <w:t xml:space="preserve"> the </w:t>
      </w:r>
      <w:r w:rsidR="006B794A" w:rsidRPr="0081736E">
        <w:t>period before</w:t>
      </w:r>
      <w:r w:rsidR="00947B0E" w:rsidRPr="0081736E">
        <w:t xml:space="preserve"> COVID-19 (November 14, 2019 to March 12, 2020) </w:t>
      </w:r>
      <w:r w:rsidR="00362F01" w:rsidRPr="0081736E">
        <w:t xml:space="preserve">and </w:t>
      </w:r>
      <w:r w:rsidR="002274C1" w:rsidRPr="0081736E">
        <w:t>during</w:t>
      </w:r>
      <w:r w:rsidR="00947B0E" w:rsidRPr="0081736E">
        <w:t xml:space="preserve"> COVID-19</w:t>
      </w:r>
      <w:r w:rsidR="007107CE" w:rsidRPr="0081736E">
        <w:t xml:space="preserve"> </w:t>
      </w:r>
      <w:r w:rsidR="00947B0E" w:rsidRPr="0081736E">
        <w:t>(</w:t>
      </w:r>
      <w:r w:rsidR="000F548C" w:rsidRPr="0081736E">
        <w:t>March 13, 2020</w:t>
      </w:r>
      <w:r w:rsidR="00B37EE6">
        <w:t xml:space="preserve"> </w:t>
      </w:r>
      <w:r w:rsidR="000F548C" w:rsidRPr="0081736E">
        <w:t>to July 10, 2020</w:t>
      </w:r>
      <w:r w:rsidR="007107CE" w:rsidRPr="0081736E">
        <w:t>;</w:t>
      </w:r>
      <w:r w:rsidR="00947B0E" w:rsidRPr="0081736E">
        <w:t xml:space="preserve"> </w:t>
      </w:r>
      <w:r w:rsidR="00763240" w:rsidRPr="0081736E">
        <w:t>Wainwright et al., 2020)</w:t>
      </w:r>
      <w:r w:rsidR="00947B0E" w:rsidRPr="0081736E">
        <w:t>. COVID-19 was declared a national emergency on March 13, 2020, and the timeframes were calculated accordingly</w:t>
      </w:r>
      <w:r w:rsidR="00763240" w:rsidRPr="0081736E">
        <w:t xml:space="preserve"> (Wainwright et al., 2020)</w:t>
      </w:r>
      <w:r w:rsidR="00947B0E" w:rsidRPr="0081736E">
        <w:t>.</w:t>
      </w:r>
      <w:r w:rsidR="007858C1" w:rsidRPr="0081736E">
        <w:t xml:space="preserve"> </w:t>
      </w:r>
      <w:r w:rsidR="000D4F4C" w:rsidRPr="0081736E">
        <w:t>According to Wainwright et al.</w:t>
      </w:r>
      <w:r w:rsidR="00E9769A" w:rsidRPr="0081736E">
        <w:t>,</w:t>
      </w:r>
      <w:r w:rsidR="00701798" w:rsidRPr="0081736E">
        <w:t xml:space="preserve"> </w:t>
      </w:r>
      <w:r w:rsidR="00E9769A" w:rsidRPr="0081736E">
        <w:t xml:space="preserve">through </w:t>
      </w:r>
      <w:r w:rsidR="00701798" w:rsidRPr="0081736E">
        <w:t>regression analysis</w:t>
      </w:r>
      <w:r w:rsidR="005D36BF" w:rsidRPr="0081736E">
        <w:t xml:space="preserve">, there was an increase in drug use </w:t>
      </w:r>
      <w:r w:rsidR="00E9769A" w:rsidRPr="0081736E">
        <w:t xml:space="preserve">during </w:t>
      </w:r>
      <w:r w:rsidR="005D36BF" w:rsidRPr="0081736E">
        <w:t xml:space="preserve">COVID-19 compared to </w:t>
      </w:r>
      <w:r w:rsidR="001C4AD4" w:rsidRPr="0081736E">
        <w:t xml:space="preserve">before COVID-19 (p.1). </w:t>
      </w:r>
      <w:r w:rsidR="00455200" w:rsidRPr="0081736E">
        <w:t>Cocaine us</w:t>
      </w:r>
      <w:r w:rsidR="00C26E59" w:rsidRPr="0081736E">
        <w:t>e inclined</w:t>
      </w:r>
      <w:r w:rsidR="000036ED" w:rsidRPr="0081736E">
        <w:t xml:space="preserve"> </w:t>
      </w:r>
      <w:r w:rsidR="00C26E59" w:rsidRPr="0081736E">
        <w:t xml:space="preserve">from </w:t>
      </w:r>
      <w:r w:rsidR="00C26E59" w:rsidRPr="0081736E">
        <w:lastRenderedPageBreak/>
        <w:t>3</w:t>
      </w:r>
      <w:r w:rsidR="000036ED" w:rsidRPr="0081736E">
        <w:t>.</w:t>
      </w:r>
      <w:r w:rsidR="00C26E59" w:rsidRPr="0081736E">
        <w:t>59% to 4.76%</w:t>
      </w:r>
      <w:r w:rsidR="00122CA4" w:rsidRPr="0081736E">
        <w:t xml:space="preserve"> </w:t>
      </w:r>
      <w:r w:rsidR="000036ED" w:rsidRPr="0081736E">
        <w:rPr>
          <w:color w:val="333333"/>
        </w:rPr>
        <w:t>(adjusted OR, 1.19 [95% CI, 1.11-1.29]; </w:t>
      </w:r>
      <w:r w:rsidR="00D379C2">
        <w:rPr>
          <w:i/>
          <w:iCs/>
          <w:color w:val="333333"/>
        </w:rPr>
        <w:t>p</w:t>
      </w:r>
      <w:r w:rsidR="000036ED" w:rsidRPr="0081736E">
        <w:rPr>
          <w:color w:val="333333"/>
        </w:rPr>
        <w:t xml:space="preserve"> &lt; .001), </w:t>
      </w:r>
      <w:r w:rsidR="005C4B10" w:rsidRPr="0081736E">
        <w:rPr>
          <w:color w:val="333333"/>
        </w:rPr>
        <w:t xml:space="preserve">fentanyl from 3.80% to </w:t>
      </w:r>
      <w:r w:rsidR="00B67261" w:rsidRPr="0081736E">
        <w:rPr>
          <w:color w:val="333333"/>
        </w:rPr>
        <w:t xml:space="preserve">7.32% </w:t>
      </w:r>
      <w:r w:rsidR="005C4B10" w:rsidRPr="0081736E">
        <w:rPr>
          <w:color w:val="333333"/>
        </w:rPr>
        <w:t>(adjusted OR, 1.67 [95% CI, 1.55-1.81]; </w:t>
      </w:r>
      <w:r w:rsidR="00D379C2">
        <w:rPr>
          <w:i/>
          <w:iCs/>
          <w:color w:val="333333"/>
        </w:rPr>
        <w:t>p</w:t>
      </w:r>
      <w:r w:rsidR="005C4B10" w:rsidRPr="0081736E">
        <w:rPr>
          <w:color w:val="333333"/>
        </w:rPr>
        <w:t> &lt; .001)</w:t>
      </w:r>
      <w:r w:rsidR="00B67261" w:rsidRPr="0081736E">
        <w:rPr>
          <w:color w:val="333333"/>
        </w:rPr>
        <w:t xml:space="preserve">, heroin from </w:t>
      </w:r>
      <w:r w:rsidR="007D4C2B" w:rsidRPr="0081736E">
        <w:rPr>
          <w:color w:val="333333"/>
        </w:rPr>
        <w:t>1.29</w:t>
      </w:r>
      <w:r w:rsidR="00A90F06" w:rsidRPr="0081736E">
        <w:rPr>
          <w:color w:val="333333"/>
        </w:rPr>
        <w:t>%</w:t>
      </w:r>
      <w:r w:rsidR="007D4C2B" w:rsidRPr="0081736E">
        <w:rPr>
          <w:color w:val="333333"/>
        </w:rPr>
        <w:t xml:space="preserve"> to </w:t>
      </w:r>
      <w:r w:rsidR="00A90F06" w:rsidRPr="0081736E">
        <w:rPr>
          <w:color w:val="333333"/>
        </w:rPr>
        <w:t>2.09% (adjusted OR, 1.33 [95% CI, 1.11-1.61]; </w:t>
      </w:r>
      <w:r w:rsidR="00D379C2">
        <w:rPr>
          <w:i/>
          <w:iCs/>
          <w:color w:val="333333"/>
        </w:rPr>
        <w:t>p</w:t>
      </w:r>
      <w:r w:rsidR="00A90F06" w:rsidRPr="0081736E">
        <w:rPr>
          <w:color w:val="333333"/>
        </w:rPr>
        <w:t> = .002)</w:t>
      </w:r>
      <w:r w:rsidR="002D15EE" w:rsidRPr="0081736E">
        <w:rPr>
          <w:color w:val="333333"/>
        </w:rPr>
        <w:t xml:space="preserve">, and </w:t>
      </w:r>
      <w:r w:rsidR="00122CA4" w:rsidRPr="0081736E">
        <w:rPr>
          <w:color w:val="333333"/>
        </w:rPr>
        <w:t>methamphetamines</w:t>
      </w:r>
      <w:r w:rsidR="002D15EE" w:rsidRPr="0081736E">
        <w:rPr>
          <w:color w:val="333333"/>
        </w:rPr>
        <w:t xml:space="preserve"> from 5.89% to 8.16% </w:t>
      </w:r>
      <w:r w:rsidR="007C1068" w:rsidRPr="0081736E">
        <w:rPr>
          <w:color w:val="333333"/>
        </w:rPr>
        <w:t>(adjusted OR, 1.23 [95% CI, 1.14-1.32]; </w:t>
      </w:r>
      <w:r w:rsidR="00D379C2">
        <w:rPr>
          <w:i/>
          <w:iCs/>
          <w:color w:val="333333"/>
        </w:rPr>
        <w:t>p</w:t>
      </w:r>
      <w:r w:rsidR="007C1068" w:rsidRPr="0081736E">
        <w:rPr>
          <w:color w:val="333333"/>
        </w:rPr>
        <w:t> &lt; .001</w:t>
      </w:r>
      <w:r w:rsidR="007C1068" w:rsidRPr="0081736E">
        <w:t>.</w:t>
      </w:r>
      <w:r w:rsidR="0034422F" w:rsidRPr="0081736E">
        <w:t xml:space="preserve"> The findings </w:t>
      </w:r>
      <w:r w:rsidR="001F0C58" w:rsidRPr="0081736E">
        <w:t xml:space="preserve">showed that substance use increased significantly </w:t>
      </w:r>
      <w:r w:rsidR="00D02872" w:rsidRPr="0081736E">
        <w:t xml:space="preserve">after the COVID-19 declaration. </w:t>
      </w:r>
    </w:p>
    <w:p w14:paraId="27AED062" w14:textId="77777777" w:rsidR="001B1961" w:rsidRPr="0081736E" w:rsidRDefault="00AD0728" w:rsidP="009512C0">
      <w:pPr>
        <w:pStyle w:val="paragraph"/>
        <w:spacing w:before="0" w:beforeAutospacing="0" w:after="0" w:afterAutospacing="0" w:line="480" w:lineRule="auto"/>
        <w:textAlignment w:val="baseline"/>
        <w:rPr>
          <w:b/>
          <w:bCs/>
          <w:i/>
          <w:iCs/>
          <w:color w:val="2D3B45"/>
          <w:shd w:val="clear" w:color="auto" w:fill="FFFFFF"/>
        </w:rPr>
      </w:pPr>
      <w:r w:rsidRPr="0081736E">
        <w:rPr>
          <w:b/>
          <w:bCs/>
          <w:i/>
          <w:iCs/>
          <w:color w:val="2D3B45"/>
          <w:shd w:val="clear" w:color="auto" w:fill="FFFFFF"/>
        </w:rPr>
        <w:t>Medication Adherence</w:t>
      </w:r>
    </w:p>
    <w:p w14:paraId="787CFBEA" w14:textId="7F7ECD8E" w:rsidR="000F1A88" w:rsidRPr="0081736E" w:rsidRDefault="00AD0728" w:rsidP="009512C0">
      <w:pPr>
        <w:pStyle w:val="paragraph"/>
        <w:spacing w:before="0" w:beforeAutospacing="0" w:after="0" w:afterAutospacing="0" w:line="480" w:lineRule="auto"/>
        <w:ind w:firstLine="720"/>
        <w:textAlignment w:val="baseline"/>
        <w:rPr>
          <w:rStyle w:val="normaltextrun"/>
          <w:shd w:val="clear" w:color="auto" w:fill="FFFFFF"/>
        </w:rPr>
      </w:pPr>
      <w:r w:rsidRPr="0081736E">
        <w:rPr>
          <w:color w:val="2D3B45"/>
          <w:shd w:val="clear" w:color="auto" w:fill="FFFFFF"/>
        </w:rPr>
        <w:t>Subjective measures, such as a self-report and medical report, and quantitative methods, such as drug counting, electronic tracking, and electronic refill data, can all be utilized to measure adherence to drug treatment (</w:t>
      </w:r>
      <w:r w:rsidRPr="0081736E">
        <w:rPr>
          <w:color w:val="333333"/>
          <w:shd w:val="clear" w:color="auto" w:fill="FFFFFF"/>
        </w:rPr>
        <w:t>García et al., 2016). Sixty-six percent of the 38 studies used in Garcia et al.</w:t>
      </w:r>
      <w:r w:rsidR="00E9769A" w:rsidRPr="0081736E">
        <w:rPr>
          <w:color w:val="333333"/>
          <w:shd w:val="clear" w:color="auto" w:fill="FFFFFF"/>
        </w:rPr>
        <w:t>’s</w:t>
      </w:r>
      <w:r w:rsidRPr="0081736E">
        <w:rPr>
          <w:color w:val="333333"/>
          <w:shd w:val="clear" w:color="auto" w:fill="FFFFFF"/>
        </w:rPr>
        <w:t xml:space="preserve"> (2016) system</w:t>
      </w:r>
      <w:r w:rsidR="00D379C2">
        <w:rPr>
          <w:color w:val="333333"/>
          <w:shd w:val="clear" w:color="auto" w:fill="FFFFFF"/>
        </w:rPr>
        <w:t>atic</w:t>
      </w:r>
      <w:r w:rsidRPr="0081736E">
        <w:rPr>
          <w:color w:val="333333"/>
          <w:shd w:val="clear" w:color="auto" w:fill="FFFFFF"/>
        </w:rPr>
        <w:t xml:space="preserve"> review used subjective measures to determine adherence, 16</w:t>
      </w:r>
      <w:r w:rsidR="00E9769A" w:rsidRPr="0081736E">
        <w:rPr>
          <w:color w:val="333333"/>
          <w:shd w:val="clear" w:color="auto" w:fill="FFFFFF"/>
        </w:rPr>
        <w:t xml:space="preserve">% </w:t>
      </w:r>
      <w:r w:rsidRPr="0081736E">
        <w:rPr>
          <w:color w:val="333333"/>
          <w:shd w:val="clear" w:color="auto" w:fill="FFFFFF"/>
        </w:rPr>
        <w:t>used both subjective and objective measures, two percent used objective measures alone, and 16</w:t>
      </w:r>
      <w:r w:rsidR="00E9769A" w:rsidRPr="0081736E">
        <w:rPr>
          <w:color w:val="333333"/>
          <w:shd w:val="clear" w:color="auto" w:fill="FFFFFF"/>
        </w:rPr>
        <w:t xml:space="preserve">% </w:t>
      </w:r>
      <w:r w:rsidRPr="0081736E">
        <w:rPr>
          <w:color w:val="333333"/>
          <w:shd w:val="clear" w:color="auto" w:fill="FFFFFF"/>
        </w:rPr>
        <w:t xml:space="preserve">did not define the methods </w:t>
      </w:r>
      <w:r w:rsidR="00781C51">
        <w:rPr>
          <w:color w:val="333333"/>
          <w:shd w:val="clear" w:color="auto" w:fill="FFFFFF"/>
        </w:rPr>
        <w:t>employed</w:t>
      </w:r>
      <w:r w:rsidRPr="0081736E">
        <w:rPr>
          <w:color w:val="333333"/>
          <w:shd w:val="clear" w:color="auto" w:fill="FFFFFF"/>
        </w:rPr>
        <w:t xml:space="preserve"> (p.357). From these </w:t>
      </w:r>
      <w:r w:rsidR="00D379C2">
        <w:rPr>
          <w:color w:val="333333"/>
          <w:shd w:val="clear" w:color="auto" w:fill="FFFFFF"/>
        </w:rPr>
        <w:t>study methods</w:t>
      </w:r>
      <w:r w:rsidRPr="0081736E">
        <w:rPr>
          <w:color w:val="333333"/>
          <w:shd w:val="clear" w:color="auto" w:fill="FFFFFF"/>
        </w:rPr>
        <w:t>, adherence ranged from 60</w:t>
      </w:r>
      <w:r w:rsidR="00E9769A" w:rsidRPr="0081736E">
        <w:rPr>
          <w:color w:val="333333"/>
          <w:shd w:val="clear" w:color="auto" w:fill="FFFFFF"/>
        </w:rPr>
        <w:t xml:space="preserve">% </w:t>
      </w:r>
      <w:r w:rsidRPr="0081736E">
        <w:rPr>
          <w:color w:val="333333"/>
          <w:shd w:val="clear" w:color="auto" w:fill="FFFFFF"/>
        </w:rPr>
        <w:t>to 81</w:t>
      </w:r>
      <w:r w:rsidR="00E9769A" w:rsidRPr="0081736E">
        <w:rPr>
          <w:color w:val="333333"/>
          <w:shd w:val="clear" w:color="auto" w:fill="FFFFFF"/>
        </w:rPr>
        <w:t>%</w:t>
      </w:r>
      <w:r w:rsidRPr="0081736E">
        <w:rPr>
          <w:color w:val="333333"/>
          <w:shd w:val="clear" w:color="auto" w:fill="FFFFFF"/>
        </w:rPr>
        <w:t xml:space="preserve"> in studies that mixed quantitative and subjective measures, while adherence ranged from 34</w:t>
      </w:r>
      <w:r w:rsidR="00E9769A" w:rsidRPr="0081736E">
        <w:rPr>
          <w:color w:val="333333"/>
          <w:shd w:val="clear" w:color="auto" w:fill="FFFFFF"/>
        </w:rPr>
        <w:t>%</w:t>
      </w:r>
      <w:r w:rsidRPr="0081736E">
        <w:rPr>
          <w:color w:val="333333"/>
          <w:shd w:val="clear" w:color="auto" w:fill="FFFFFF"/>
        </w:rPr>
        <w:t xml:space="preserve"> to approximately 80</w:t>
      </w:r>
      <w:r w:rsidR="00E9769A" w:rsidRPr="0081736E">
        <w:rPr>
          <w:color w:val="333333"/>
          <w:shd w:val="clear" w:color="auto" w:fill="FFFFFF"/>
        </w:rPr>
        <w:t xml:space="preserve">% </w:t>
      </w:r>
      <w:r w:rsidRPr="0081736E">
        <w:rPr>
          <w:color w:val="333333"/>
          <w:shd w:val="clear" w:color="auto" w:fill="FFFFFF"/>
        </w:rPr>
        <w:t xml:space="preserve">in studies that only used subjective approaches </w:t>
      </w:r>
      <w:r w:rsidRPr="0081736E">
        <w:rPr>
          <w:color w:val="2D3B45"/>
          <w:shd w:val="clear" w:color="auto" w:fill="FFFFFF"/>
        </w:rPr>
        <w:t>(</w:t>
      </w:r>
      <w:r w:rsidRPr="0081736E">
        <w:rPr>
          <w:color w:val="333333"/>
          <w:shd w:val="clear" w:color="auto" w:fill="FFFFFF"/>
        </w:rPr>
        <w:t>García et al., 2016). The patients, the drug therapy, economic challenges, and the health care provider are</w:t>
      </w:r>
      <w:r w:rsidR="00D379C2">
        <w:rPr>
          <w:color w:val="333333"/>
          <w:shd w:val="clear" w:color="auto" w:fill="FFFFFF"/>
        </w:rPr>
        <w:t xml:space="preserve"> </w:t>
      </w:r>
      <w:r w:rsidRPr="0081736E">
        <w:rPr>
          <w:color w:val="333333"/>
          <w:shd w:val="clear" w:color="auto" w:fill="FFFFFF"/>
        </w:rPr>
        <w:t xml:space="preserve">influences that affect treatment nonadherence </w:t>
      </w:r>
      <w:r w:rsidRPr="0081736E">
        <w:rPr>
          <w:color w:val="2D3B45"/>
          <w:shd w:val="clear" w:color="auto" w:fill="FFFFFF"/>
        </w:rPr>
        <w:t>(</w:t>
      </w:r>
      <w:r w:rsidRPr="0081736E">
        <w:rPr>
          <w:color w:val="333333"/>
          <w:shd w:val="clear" w:color="auto" w:fill="FFFFFF"/>
        </w:rPr>
        <w:t xml:space="preserve">García et al., 2016). Among medication adherence studies, the most consistent finding is that the </w:t>
      </w:r>
      <w:r w:rsidR="0040355A" w:rsidRPr="0081736E">
        <w:rPr>
          <w:color w:val="333333"/>
          <w:shd w:val="clear" w:color="auto" w:fill="FFFFFF"/>
        </w:rPr>
        <w:t>results</w:t>
      </w:r>
      <w:r w:rsidRPr="0081736E">
        <w:rPr>
          <w:color w:val="333333"/>
          <w:shd w:val="clear" w:color="auto" w:fill="FFFFFF"/>
        </w:rPr>
        <w:t xml:space="preserve"> vary greatly depending on how it is measured </w:t>
      </w:r>
      <w:r w:rsidRPr="0081736E">
        <w:rPr>
          <w:color w:val="2D3B45"/>
          <w:shd w:val="clear" w:color="auto" w:fill="FFFFFF"/>
        </w:rPr>
        <w:t>(</w:t>
      </w:r>
      <w:r w:rsidRPr="0081736E">
        <w:rPr>
          <w:color w:val="333333"/>
          <w:shd w:val="clear" w:color="auto" w:fill="FFFFFF"/>
        </w:rPr>
        <w:t xml:space="preserve">García et al., 2016; </w:t>
      </w:r>
      <w:r w:rsidRPr="0081736E">
        <w:rPr>
          <w:rStyle w:val="normaltextrun"/>
          <w:shd w:val="clear" w:color="auto" w:fill="FFFFFF"/>
        </w:rPr>
        <w:t>Pratt et.al., 2006). Medication adherence can be measured in several ways, none of which are widely recognized as the most precise or reliable (</w:t>
      </w:r>
      <w:r w:rsidRPr="0081736E">
        <w:rPr>
          <w:color w:val="333333"/>
          <w:shd w:val="clear" w:color="auto" w:fill="FFFFFF"/>
        </w:rPr>
        <w:t xml:space="preserve">García et al., 2016; </w:t>
      </w:r>
      <w:r w:rsidRPr="0081736E">
        <w:rPr>
          <w:rStyle w:val="normaltextrun"/>
          <w:shd w:val="clear" w:color="auto" w:fill="FFFFFF"/>
        </w:rPr>
        <w:t>Pratt et.al., 2006).</w:t>
      </w:r>
    </w:p>
    <w:p w14:paraId="6DD948AD" w14:textId="4977321C" w:rsidR="003732C6" w:rsidRPr="0081736E" w:rsidRDefault="00AD0728" w:rsidP="009512C0">
      <w:pPr>
        <w:pStyle w:val="paragraph"/>
        <w:spacing w:before="0" w:beforeAutospacing="0" w:after="0" w:afterAutospacing="0" w:line="480" w:lineRule="auto"/>
        <w:ind w:firstLine="720"/>
        <w:textAlignment w:val="baseline"/>
        <w:rPr>
          <w:color w:val="333333"/>
          <w:shd w:val="clear" w:color="auto" w:fill="FFFFFF"/>
        </w:rPr>
      </w:pPr>
      <w:r w:rsidRPr="0081736E">
        <w:rPr>
          <w:color w:val="2D3B45"/>
          <w:shd w:val="clear" w:color="auto" w:fill="FFFFFF"/>
        </w:rPr>
        <w:t xml:space="preserve">When </w:t>
      </w:r>
      <w:r w:rsidR="000E6632" w:rsidRPr="0081736E">
        <w:rPr>
          <w:color w:val="2D3B45"/>
          <w:shd w:val="clear" w:color="auto" w:fill="FFFFFF"/>
        </w:rPr>
        <w:t>mental health</w:t>
      </w:r>
      <w:r w:rsidRPr="0081736E">
        <w:rPr>
          <w:color w:val="2D3B45"/>
          <w:shd w:val="clear" w:color="auto" w:fill="FFFFFF"/>
        </w:rPr>
        <w:t xml:space="preserve"> treatment is used as recommended</w:t>
      </w:r>
      <w:r w:rsidR="0040355A" w:rsidRPr="0081736E">
        <w:rPr>
          <w:color w:val="2D3B45"/>
          <w:shd w:val="clear" w:color="auto" w:fill="FFFFFF"/>
        </w:rPr>
        <w:t>,</w:t>
      </w:r>
      <w:r w:rsidRPr="0081736E">
        <w:rPr>
          <w:color w:val="2D3B45"/>
          <w:shd w:val="clear" w:color="auto" w:fill="FFFFFF"/>
        </w:rPr>
        <w:t xml:space="preserve"> it reduce</w:t>
      </w:r>
      <w:r w:rsidR="0040355A" w:rsidRPr="0081736E">
        <w:rPr>
          <w:color w:val="2D3B45"/>
          <w:shd w:val="clear" w:color="auto" w:fill="FFFFFF"/>
        </w:rPr>
        <w:t>s</w:t>
      </w:r>
      <w:r w:rsidRPr="0081736E">
        <w:rPr>
          <w:color w:val="2D3B45"/>
          <w:shd w:val="clear" w:color="auto" w:fill="FFFFFF"/>
        </w:rPr>
        <w:t xml:space="preserve"> the incidence of severe psychiatric illness (SMI) and increase</w:t>
      </w:r>
      <w:r w:rsidR="0040355A" w:rsidRPr="0081736E">
        <w:rPr>
          <w:color w:val="2D3B45"/>
          <w:shd w:val="clear" w:color="auto" w:fill="FFFFFF"/>
        </w:rPr>
        <w:t>s</w:t>
      </w:r>
      <w:r w:rsidRPr="0081736E">
        <w:rPr>
          <w:color w:val="2D3B45"/>
          <w:shd w:val="clear" w:color="auto" w:fill="FFFFFF"/>
        </w:rPr>
        <w:t xml:space="preserve"> health conditions. (</w:t>
      </w:r>
      <w:r w:rsidRPr="0081736E">
        <w:rPr>
          <w:color w:val="333333"/>
          <w:shd w:val="clear" w:color="auto" w:fill="FFFFFF"/>
        </w:rPr>
        <w:t>Velligan et al., 2017). According to Velligan et al.</w:t>
      </w:r>
      <w:r w:rsidR="0040355A" w:rsidRPr="0081736E">
        <w:rPr>
          <w:color w:val="333333"/>
          <w:shd w:val="clear" w:color="auto" w:fill="FFFFFF"/>
        </w:rPr>
        <w:t xml:space="preserve"> </w:t>
      </w:r>
      <w:r w:rsidRPr="0081736E">
        <w:rPr>
          <w:color w:val="333333"/>
          <w:shd w:val="clear" w:color="auto" w:fill="FFFFFF"/>
        </w:rPr>
        <w:t xml:space="preserve">(2017), the results of a qualitative study of data from 36 reviews revealed 11 </w:t>
      </w:r>
      <w:r w:rsidRPr="0081736E">
        <w:rPr>
          <w:color w:val="333333"/>
          <w:shd w:val="clear" w:color="auto" w:fill="FFFFFF"/>
        </w:rPr>
        <w:lastRenderedPageBreak/>
        <w:t>different explanations for nonadherence (p.1). In 55.6</w:t>
      </w:r>
      <w:r w:rsidR="00D379C2">
        <w:rPr>
          <w:color w:val="333333"/>
          <w:shd w:val="clear" w:color="auto" w:fill="FFFFFF"/>
        </w:rPr>
        <w:t>%</w:t>
      </w:r>
      <w:r w:rsidRPr="0081736E">
        <w:rPr>
          <w:color w:val="333333"/>
          <w:shd w:val="clear" w:color="auto" w:fill="FFFFFF"/>
        </w:rPr>
        <w:t xml:space="preserve"> (20/36) of trials, poor insight was cited as a cause for nonadherence, led by drug dependence (36.1</w:t>
      </w:r>
      <w:r w:rsidR="00D379C2">
        <w:rPr>
          <w:color w:val="333333"/>
          <w:shd w:val="clear" w:color="auto" w:fill="FFFFFF"/>
        </w:rPr>
        <w:t>%</w:t>
      </w:r>
      <w:r w:rsidRPr="0081736E">
        <w:rPr>
          <w:color w:val="333333"/>
          <w:shd w:val="clear" w:color="auto" w:fill="FFFFFF"/>
        </w:rPr>
        <w:t>, 13/36), a pessimistic mentality toward treatment (30.5</w:t>
      </w:r>
      <w:r w:rsidR="00D379C2">
        <w:rPr>
          <w:color w:val="333333"/>
          <w:shd w:val="clear" w:color="auto" w:fill="FFFFFF"/>
        </w:rPr>
        <w:t>%</w:t>
      </w:r>
      <w:r w:rsidRPr="0081736E">
        <w:rPr>
          <w:color w:val="333333"/>
          <w:shd w:val="clear" w:color="auto" w:fill="FFFFFF"/>
        </w:rPr>
        <w:t>, 11/36), medication side effects (27.8</w:t>
      </w:r>
      <w:r w:rsidR="00D379C2">
        <w:rPr>
          <w:color w:val="333333"/>
          <w:shd w:val="clear" w:color="auto" w:fill="FFFFFF"/>
        </w:rPr>
        <w:t>%</w:t>
      </w:r>
      <w:r w:rsidRPr="0081736E">
        <w:rPr>
          <w:color w:val="333333"/>
          <w:shd w:val="clear" w:color="auto" w:fill="FFFFFF"/>
        </w:rPr>
        <w:t>, 10/36), and psychiatric symptoms (13.4</w:t>
      </w:r>
      <w:r w:rsidR="00D379C2">
        <w:rPr>
          <w:color w:val="333333"/>
          <w:shd w:val="clear" w:color="auto" w:fill="FFFFFF"/>
        </w:rPr>
        <w:t>%</w:t>
      </w:r>
      <w:r w:rsidRPr="0081736E">
        <w:rPr>
          <w:color w:val="333333"/>
          <w:shd w:val="clear" w:color="auto" w:fill="FFFFFF"/>
        </w:rPr>
        <w:t xml:space="preserve">, 7/36) (Velligan et al., 2017). </w:t>
      </w:r>
    </w:p>
    <w:p w14:paraId="43C5FAAD" w14:textId="01F3A0D2" w:rsidR="001D1C72" w:rsidRPr="0081736E" w:rsidRDefault="00AD0728" w:rsidP="009512C0">
      <w:pPr>
        <w:pStyle w:val="paragraph"/>
        <w:spacing w:before="0" w:beforeAutospacing="0" w:after="0" w:afterAutospacing="0" w:line="480" w:lineRule="auto"/>
        <w:ind w:firstLine="720"/>
        <w:textAlignment w:val="baseline"/>
        <w:rPr>
          <w:color w:val="333333"/>
          <w:shd w:val="clear" w:color="auto" w:fill="FFFFFF"/>
        </w:rPr>
      </w:pPr>
      <w:r w:rsidRPr="0081736E">
        <w:rPr>
          <w:color w:val="333333"/>
          <w:shd w:val="clear" w:color="auto" w:fill="FFFFFF"/>
        </w:rPr>
        <w:t>Psychiatric patients have high rates of medication nonadherence</w:t>
      </w:r>
      <w:r w:rsidR="00FB47A6" w:rsidRPr="0081736E">
        <w:rPr>
          <w:color w:val="333333"/>
          <w:shd w:val="clear" w:color="auto" w:fill="FFFFFF"/>
        </w:rPr>
        <w:t xml:space="preserve"> </w:t>
      </w:r>
      <w:r w:rsidR="00FB47A6" w:rsidRPr="0081736E">
        <w:t>(Magura et al., 2011)</w:t>
      </w:r>
      <w:r w:rsidRPr="0081736E">
        <w:rPr>
          <w:color w:val="333333"/>
          <w:shd w:val="clear" w:color="auto" w:fill="FFFFFF"/>
        </w:rPr>
        <w:t>.</w:t>
      </w:r>
      <w:r w:rsidR="00781136" w:rsidRPr="0081736E">
        <w:rPr>
          <w:color w:val="333333"/>
          <w:shd w:val="clear" w:color="auto" w:fill="FFFFFF"/>
        </w:rPr>
        <w:t xml:space="preserve"> </w:t>
      </w:r>
      <w:r w:rsidRPr="0081736E">
        <w:rPr>
          <w:color w:val="333333"/>
          <w:shd w:val="clear" w:color="auto" w:fill="FFFFFF"/>
        </w:rPr>
        <w:t>According to a review, nonadherence rates for major depressive disorder range from 28</w:t>
      </w:r>
      <w:r w:rsidR="0040355A" w:rsidRPr="0081736E">
        <w:rPr>
          <w:color w:val="333333"/>
          <w:shd w:val="clear" w:color="auto" w:fill="FFFFFF"/>
        </w:rPr>
        <w:t>%</w:t>
      </w:r>
      <w:r w:rsidRPr="0081736E">
        <w:rPr>
          <w:color w:val="333333"/>
          <w:shd w:val="clear" w:color="auto" w:fill="FFFFFF"/>
        </w:rPr>
        <w:t xml:space="preserve"> to 52</w:t>
      </w:r>
      <w:r w:rsidR="0040355A" w:rsidRPr="0081736E">
        <w:rPr>
          <w:color w:val="333333"/>
          <w:shd w:val="clear" w:color="auto" w:fill="FFFFFF"/>
        </w:rPr>
        <w:t>%</w:t>
      </w:r>
      <w:r w:rsidRPr="0081736E">
        <w:rPr>
          <w:color w:val="333333"/>
          <w:shd w:val="clear" w:color="auto" w:fill="FFFFFF"/>
        </w:rPr>
        <w:t>, 20</w:t>
      </w:r>
      <w:r w:rsidR="0040355A" w:rsidRPr="0081736E">
        <w:rPr>
          <w:color w:val="333333"/>
          <w:shd w:val="clear" w:color="auto" w:fill="FFFFFF"/>
        </w:rPr>
        <w:t>%</w:t>
      </w:r>
      <w:r w:rsidRPr="0081736E">
        <w:rPr>
          <w:color w:val="333333"/>
          <w:shd w:val="clear" w:color="auto" w:fill="FFFFFF"/>
        </w:rPr>
        <w:t xml:space="preserve"> to 50</w:t>
      </w:r>
      <w:r w:rsidR="0040355A" w:rsidRPr="0081736E">
        <w:rPr>
          <w:color w:val="333333"/>
          <w:shd w:val="clear" w:color="auto" w:fill="FFFFFF"/>
        </w:rPr>
        <w:t xml:space="preserve">% </w:t>
      </w:r>
      <w:r w:rsidRPr="0081736E">
        <w:rPr>
          <w:color w:val="333333"/>
          <w:shd w:val="clear" w:color="auto" w:fill="FFFFFF"/>
        </w:rPr>
        <w:t>for bipolar disorder, and 20</w:t>
      </w:r>
      <w:r w:rsidR="0040355A" w:rsidRPr="0081736E">
        <w:rPr>
          <w:color w:val="333333"/>
          <w:shd w:val="clear" w:color="auto" w:fill="FFFFFF"/>
        </w:rPr>
        <w:t>%</w:t>
      </w:r>
      <w:r w:rsidRPr="0081736E">
        <w:rPr>
          <w:color w:val="333333"/>
          <w:shd w:val="clear" w:color="auto" w:fill="FFFFFF"/>
        </w:rPr>
        <w:t xml:space="preserve"> to 72</w:t>
      </w:r>
      <w:r w:rsidR="0040355A" w:rsidRPr="0081736E">
        <w:rPr>
          <w:color w:val="333333"/>
          <w:shd w:val="clear" w:color="auto" w:fill="FFFFFF"/>
        </w:rPr>
        <w:t>%</w:t>
      </w:r>
      <w:r w:rsidRPr="0081736E">
        <w:rPr>
          <w:color w:val="333333"/>
          <w:shd w:val="clear" w:color="auto" w:fill="FFFFFF"/>
        </w:rPr>
        <w:t xml:space="preserve"> for schizophrenia, with one report estimating it at 57</w:t>
      </w:r>
      <w:r w:rsidR="0040355A" w:rsidRPr="0081736E">
        <w:rPr>
          <w:color w:val="333333"/>
          <w:shd w:val="clear" w:color="auto" w:fill="FFFFFF"/>
        </w:rPr>
        <w:t>%</w:t>
      </w:r>
      <w:r w:rsidRPr="0081736E">
        <w:rPr>
          <w:color w:val="333333"/>
          <w:shd w:val="clear" w:color="auto" w:fill="FFFFFF"/>
        </w:rPr>
        <w:t xml:space="preserve"> for anxiety disorders</w:t>
      </w:r>
      <w:r w:rsidR="00FB47A6" w:rsidRPr="0081736E">
        <w:rPr>
          <w:color w:val="333333"/>
          <w:shd w:val="clear" w:color="auto" w:fill="FFFFFF"/>
        </w:rPr>
        <w:t xml:space="preserve"> </w:t>
      </w:r>
      <w:r w:rsidR="00FB47A6" w:rsidRPr="0081736E">
        <w:t>(Magura et al., 2011)</w:t>
      </w:r>
      <w:r w:rsidRPr="0081736E">
        <w:rPr>
          <w:color w:val="333333"/>
          <w:shd w:val="clear" w:color="auto" w:fill="FFFFFF"/>
        </w:rPr>
        <w:t xml:space="preserve">. </w:t>
      </w:r>
      <w:r w:rsidR="00821728" w:rsidRPr="0081736E">
        <w:rPr>
          <w:color w:val="333333"/>
          <w:shd w:val="clear" w:color="auto" w:fill="FFFFFF"/>
        </w:rPr>
        <w:t>Among psychiatric patients, substance dependence is also linked to inadequate drug adherence</w:t>
      </w:r>
      <w:r w:rsidR="00FB47A6" w:rsidRPr="0081736E">
        <w:rPr>
          <w:color w:val="333333"/>
          <w:shd w:val="clear" w:color="auto" w:fill="FFFFFF"/>
        </w:rPr>
        <w:t xml:space="preserve"> </w:t>
      </w:r>
      <w:r w:rsidR="00FB47A6" w:rsidRPr="0081736E">
        <w:t>(Magura et al., 2011)</w:t>
      </w:r>
      <w:r w:rsidR="00821728" w:rsidRPr="0081736E">
        <w:rPr>
          <w:color w:val="333333"/>
          <w:shd w:val="clear" w:color="auto" w:fill="FFFFFF"/>
        </w:rPr>
        <w:t xml:space="preserve">. </w:t>
      </w:r>
      <w:r w:rsidR="00C43F8D" w:rsidRPr="0081736E">
        <w:rPr>
          <w:color w:val="333333"/>
          <w:shd w:val="clear" w:color="auto" w:fill="FFFFFF"/>
        </w:rPr>
        <w:t>Medication adherence is linked to relapse to drug misuse, re-hospitalization, homelessness, and a lower quality of life in patients with dual psychiatric and substance use disorders</w:t>
      </w:r>
      <w:r w:rsidR="00FB47A6" w:rsidRPr="0081736E">
        <w:rPr>
          <w:color w:val="333333"/>
          <w:shd w:val="clear" w:color="auto" w:fill="FFFFFF"/>
        </w:rPr>
        <w:t xml:space="preserve"> </w:t>
      </w:r>
      <w:r w:rsidR="00FB47A6" w:rsidRPr="0081736E">
        <w:t>(Magura et al., 2011)</w:t>
      </w:r>
      <w:r w:rsidR="00C43F8D" w:rsidRPr="0081736E">
        <w:rPr>
          <w:color w:val="333333"/>
          <w:shd w:val="clear" w:color="auto" w:fill="FFFFFF"/>
        </w:rPr>
        <w:t xml:space="preserve">. </w:t>
      </w:r>
      <w:r w:rsidR="002B2DBD" w:rsidRPr="0081736E">
        <w:rPr>
          <w:color w:val="333333"/>
          <w:shd w:val="clear" w:color="auto" w:fill="FFFFFF"/>
        </w:rPr>
        <w:t xml:space="preserve">Risk factors must be recognized </w:t>
      </w:r>
      <w:r w:rsidR="00056F8D" w:rsidRPr="0081736E">
        <w:rPr>
          <w:color w:val="333333"/>
          <w:shd w:val="clear" w:color="auto" w:fill="FFFFFF"/>
        </w:rPr>
        <w:t xml:space="preserve">in these patients to </w:t>
      </w:r>
      <w:r w:rsidR="00781136" w:rsidRPr="0081736E">
        <w:rPr>
          <w:color w:val="333333"/>
          <w:shd w:val="clear" w:color="auto" w:fill="FFFFFF"/>
        </w:rPr>
        <w:t>help promote quality of life</w:t>
      </w:r>
      <w:r w:rsidR="00FB47A6" w:rsidRPr="0081736E">
        <w:rPr>
          <w:color w:val="333333"/>
          <w:shd w:val="clear" w:color="auto" w:fill="FFFFFF"/>
        </w:rPr>
        <w:t xml:space="preserve"> </w:t>
      </w:r>
      <w:r w:rsidR="00FB47A6" w:rsidRPr="0081736E">
        <w:t>(Magura et al., 2011)</w:t>
      </w:r>
      <w:r w:rsidR="00781136" w:rsidRPr="0081736E">
        <w:rPr>
          <w:color w:val="333333"/>
          <w:shd w:val="clear" w:color="auto" w:fill="FFFFFF"/>
        </w:rPr>
        <w:t xml:space="preserve">. </w:t>
      </w:r>
      <w:r w:rsidR="00C418EF" w:rsidRPr="0081736E">
        <w:rPr>
          <w:color w:val="333333"/>
          <w:shd w:val="clear" w:color="auto" w:fill="FFFFFF"/>
        </w:rPr>
        <w:t xml:space="preserve">Commonly, patients experience both psychiatric and substance use disorders </w:t>
      </w:r>
      <w:r w:rsidR="002E2475" w:rsidRPr="0081736E">
        <w:rPr>
          <w:color w:val="333333"/>
          <w:shd w:val="clear" w:color="auto" w:fill="FFFFFF"/>
        </w:rPr>
        <w:t>simultaneously</w:t>
      </w:r>
      <w:r w:rsidR="00C418EF" w:rsidRPr="0081736E">
        <w:rPr>
          <w:color w:val="333333"/>
          <w:shd w:val="clear" w:color="auto" w:fill="FFFFFF"/>
        </w:rPr>
        <w:t xml:space="preserve">; in the United States, it was noted in 2011 that 8.9 million individuals had both a mental disorder and drug or alcohol dependency </w:t>
      </w:r>
      <w:r w:rsidR="00C418EF" w:rsidRPr="0081736E">
        <w:t>(Magura et al., 2011)</w:t>
      </w:r>
      <w:r w:rsidR="00C418EF" w:rsidRPr="0081736E">
        <w:rPr>
          <w:color w:val="333333"/>
          <w:shd w:val="clear" w:color="auto" w:fill="FFFFFF"/>
        </w:rPr>
        <w:t>.</w:t>
      </w:r>
    </w:p>
    <w:p w14:paraId="1D2E92FF" w14:textId="28F656BC" w:rsidR="003939C7" w:rsidRPr="0081736E" w:rsidRDefault="00AD0728" w:rsidP="009512C0">
      <w:pPr>
        <w:pStyle w:val="paragraph"/>
        <w:spacing w:before="0" w:beforeAutospacing="0" w:after="0" w:afterAutospacing="0" w:line="480" w:lineRule="auto"/>
        <w:ind w:firstLine="720"/>
        <w:textAlignment w:val="baseline"/>
        <w:rPr>
          <w:color w:val="333333"/>
          <w:shd w:val="clear" w:color="auto" w:fill="FFFFFF"/>
        </w:rPr>
      </w:pPr>
      <w:r w:rsidRPr="0081736E">
        <w:rPr>
          <w:color w:val="333333"/>
          <w:shd w:val="clear" w:color="auto" w:fill="FFFFFF"/>
        </w:rPr>
        <w:t>Antipsychotic adherence is especially poor for people diagnosed with psychosis</w:t>
      </w:r>
      <w:r w:rsidR="00407130">
        <w:rPr>
          <w:color w:val="333333"/>
          <w:shd w:val="clear" w:color="auto" w:fill="FFFFFF"/>
        </w:rPr>
        <w:t xml:space="preserve"> </w:t>
      </w:r>
      <w:r w:rsidR="00D379C2">
        <w:rPr>
          <w:color w:val="333333"/>
          <w:shd w:val="clear" w:color="auto" w:fill="FFFFFF"/>
        </w:rPr>
        <w:t>and</w:t>
      </w:r>
      <w:r w:rsidRPr="0081736E">
        <w:rPr>
          <w:color w:val="333333"/>
          <w:shd w:val="clear" w:color="auto" w:fill="FFFFFF"/>
        </w:rPr>
        <w:t xml:space="preserve"> a study found a mean incidence of 42</w:t>
      </w:r>
      <w:r w:rsidR="002E2475" w:rsidRPr="0081736E">
        <w:rPr>
          <w:color w:val="333333"/>
          <w:shd w:val="clear" w:color="auto" w:fill="FFFFFF"/>
        </w:rPr>
        <w:t xml:space="preserve">% </w:t>
      </w:r>
      <w:r w:rsidRPr="0081736E">
        <w:rPr>
          <w:rStyle w:val="normaltextrun"/>
          <w:color w:val="000000"/>
        </w:rPr>
        <w:t>(El-Mallakh &amp; Findlay, 2015)</w:t>
      </w:r>
      <w:r w:rsidRPr="0081736E">
        <w:rPr>
          <w:color w:val="333333"/>
          <w:shd w:val="clear" w:color="auto" w:fill="FFFFFF"/>
        </w:rPr>
        <w:t xml:space="preserve">. Two studies measured the medication adherence of patients with serious mental illnesses (SMI). </w:t>
      </w:r>
      <w:r w:rsidRPr="0081736E">
        <w:rPr>
          <w:rStyle w:val="normaltextrun"/>
          <w:color w:val="000000"/>
        </w:rPr>
        <w:t xml:space="preserve">There are approximately 70%–80% of persons diagnosed with schizophrenia whose first-line antipsychotic medication is an effective regimen (El-Mallakh &amp; Findlay, 2015). According to </w:t>
      </w:r>
      <w:r w:rsidRPr="0081736E">
        <w:t>Acosta et al.</w:t>
      </w:r>
      <w:r w:rsidR="002E2475" w:rsidRPr="0081736E">
        <w:t xml:space="preserve">’s </w:t>
      </w:r>
      <w:r w:rsidRPr="0081736E">
        <w:t xml:space="preserve">(2012) review, </w:t>
      </w:r>
      <w:r w:rsidRPr="0081736E">
        <w:rPr>
          <w:rStyle w:val="normaltextrun"/>
          <w:color w:val="000000"/>
        </w:rPr>
        <w:t xml:space="preserve">approximately 50% of those patients who </w:t>
      </w:r>
      <w:r w:rsidR="002E2475" w:rsidRPr="0081736E">
        <w:rPr>
          <w:rStyle w:val="normaltextrun"/>
          <w:color w:val="000000"/>
        </w:rPr>
        <w:t>respond well</w:t>
      </w:r>
      <w:r w:rsidRPr="0081736E">
        <w:rPr>
          <w:rStyle w:val="normaltextrun"/>
          <w:color w:val="000000"/>
        </w:rPr>
        <w:t xml:space="preserve"> to the medication are nonadherent to their regimen (p.75). </w:t>
      </w:r>
      <w:r w:rsidRPr="0081736E">
        <w:rPr>
          <w:color w:val="333333"/>
          <w:shd w:val="clear" w:color="auto" w:fill="FFFFFF"/>
        </w:rPr>
        <w:t>Nonadherence rates in schizophrenia are projected to be about 50%, ranging from 4% to 72</w:t>
      </w:r>
      <w:r w:rsidR="002E2475" w:rsidRPr="0081736E">
        <w:rPr>
          <w:color w:val="333333"/>
          <w:shd w:val="clear" w:color="auto" w:fill="FFFFFF"/>
        </w:rPr>
        <w:t xml:space="preserve">% </w:t>
      </w:r>
      <w:r w:rsidRPr="0081736E">
        <w:rPr>
          <w:color w:val="333333"/>
          <w:shd w:val="clear" w:color="auto" w:fill="FFFFFF"/>
        </w:rPr>
        <w:t>(</w:t>
      </w:r>
      <w:r w:rsidRPr="0081736E">
        <w:t>Acosta et al., 2012)</w:t>
      </w:r>
      <w:r w:rsidRPr="0081736E">
        <w:rPr>
          <w:color w:val="333333"/>
          <w:shd w:val="clear" w:color="auto" w:fill="FFFFFF"/>
        </w:rPr>
        <w:t xml:space="preserve">. Six months after an initial psychotic episode of </w:t>
      </w:r>
      <w:r w:rsidRPr="0081736E">
        <w:rPr>
          <w:color w:val="333333"/>
          <w:shd w:val="clear" w:color="auto" w:fill="FFFFFF"/>
        </w:rPr>
        <w:lastRenderedPageBreak/>
        <w:t xml:space="preserve">schizophrenia, one-third of patients admitted to the hospital were </w:t>
      </w:r>
      <w:r w:rsidR="002E2475" w:rsidRPr="0081736E">
        <w:rPr>
          <w:color w:val="333333"/>
          <w:shd w:val="clear" w:color="auto" w:fill="FFFFFF"/>
        </w:rPr>
        <w:t>nonadherent</w:t>
      </w:r>
      <w:r w:rsidRPr="0081736E">
        <w:rPr>
          <w:color w:val="333333"/>
          <w:shd w:val="clear" w:color="auto" w:fill="FFFFFF"/>
        </w:rPr>
        <w:t>, according to a prospective report (</w:t>
      </w:r>
      <w:r w:rsidRPr="0081736E">
        <w:t>Acosta et al., 2012)</w:t>
      </w:r>
      <w:r w:rsidRPr="0081736E">
        <w:rPr>
          <w:color w:val="333333"/>
          <w:shd w:val="clear" w:color="auto" w:fill="FFFFFF"/>
        </w:rPr>
        <w:t>. The estimated expenses of schizophrenia in the United States are over $10 billion, with nonadherence responsible for 40% of the costs associated with schizophrenic treatment (</w:t>
      </w:r>
      <w:r w:rsidRPr="0081736E">
        <w:t xml:space="preserve">Acosta et al., 2012). </w:t>
      </w:r>
    </w:p>
    <w:p w14:paraId="1EC9F371" w14:textId="77777777" w:rsidR="00BB3105" w:rsidRPr="0081736E" w:rsidRDefault="00AD0728" w:rsidP="009512C0">
      <w:pPr>
        <w:pStyle w:val="paragraph"/>
        <w:spacing w:before="0" w:beforeAutospacing="0" w:after="0" w:afterAutospacing="0" w:line="480" w:lineRule="auto"/>
        <w:textAlignment w:val="baseline"/>
        <w:rPr>
          <w:b/>
          <w:bCs/>
          <w:i/>
          <w:iCs/>
          <w:color w:val="2D3B45"/>
          <w:shd w:val="clear" w:color="auto" w:fill="FFFFFF"/>
        </w:rPr>
      </w:pPr>
      <w:r w:rsidRPr="0081736E">
        <w:rPr>
          <w:b/>
          <w:bCs/>
          <w:i/>
          <w:iCs/>
          <w:color w:val="2D3B45"/>
          <w:shd w:val="clear" w:color="auto" w:fill="FFFFFF"/>
        </w:rPr>
        <w:t>Vivitrol, Naltrexone</w:t>
      </w:r>
    </w:p>
    <w:p w14:paraId="448CEF5F" w14:textId="001494F3" w:rsidR="00EF451E" w:rsidRPr="0081736E" w:rsidRDefault="00AD0728" w:rsidP="009512C0">
      <w:pPr>
        <w:pStyle w:val="paragraph"/>
        <w:spacing w:before="0" w:beforeAutospacing="0" w:after="0" w:afterAutospacing="0" w:line="480" w:lineRule="auto"/>
        <w:ind w:firstLine="720"/>
        <w:textAlignment w:val="baseline"/>
        <w:rPr>
          <w:color w:val="2D3B45"/>
          <w:shd w:val="clear" w:color="auto" w:fill="FFFFFF"/>
        </w:rPr>
      </w:pPr>
      <w:r w:rsidRPr="0081736E">
        <w:rPr>
          <w:color w:val="2D3B45"/>
          <w:shd w:val="clear" w:color="auto" w:fill="FFFFFF"/>
        </w:rPr>
        <w:t xml:space="preserve">Extended-release injectable naltrexone is used for the treatment of opioid </w:t>
      </w:r>
      <w:r w:rsidR="00D73FF9" w:rsidRPr="0081736E">
        <w:rPr>
          <w:color w:val="2D3B45"/>
          <w:shd w:val="clear" w:color="auto" w:fill="FFFFFF"/>
        </w:rPr>
        <w:t xml:space="preserve">and alcohol use </w:t>
      </w:r>
      <w:r w:rsidRPr="0081736E">
        <w:rPr>
          <w:color w:val="2D3B45"/>
          <w:shd w:val="clear" w:color="auto" w:fill="FFFFFF"/>
        </w:rPr>
        <w:t>disorder.</w:t>
      </w:r>
      <w:r w:rsidR="00D73FF9" w:rsidRPr="0081736E">
        <w:rPr>
          <w:color w:val="2D3B45"/>
          <w:shd w:val="clear" w:color="auto" w:fill="FFFFFF"/>
        </w:rPr>
        <w:t xml:space="preserve"> </w:t>
      </w:r>
      <w:r w:rsidR="00BF15C0" w:rsidRPr="0081736E">
        <w:rPr>
          <w:color w:val="2D3B45"/>
          <w:shd w:val="clear" w:color="auto" w:fill="FFFFFF"/>
        </w:rPr>
        <w:t xml:space="preserve">This medication is a </w:t>
      </w:r>
      <w:r w:rsidR="00FF1E13" w:rsidRPr="0081736E">
        <w:rPr>
          <w:color w:val="2D3B45"/>
          <w:shd w:val="clear" w:color="auto" w:fill="FFFFFF"/>
        </w:rPr>
        <w:t>monthly intramuscular injection</w:t>
      </w:r>
      <w:r w:rsidR="00683B96" w:rsidRPr="0081736E">
        <w:rPr>
          <w:color w:val="2D3B45"/>
          <w:shd w:val="clear" w:color="auto" w:fill="FFFFFF"/>
        </w:rPr>
        <w:t xml:space="preserve"> </w:t>
      </w:r>
      <w:r w:rsidR="00683B96" w:rsidRPr="0081736E">
        <w:t>(Krupitsky et al., 2010)</w:t>
      </w:r>
      <w:r w:rsidR="00FF1E13" w:rsidRPr="0081736E">
        <w:rPr>
          <w:color w:val="2D3B45"/>
          <w:shd w:val="clear" w:color="auto" w:fill="FFFFFF"/>
        </w:rPr>
        <w:t xml:space="preserve">. </w:t>
      </w:r>
      <w:r w:rsidRPr="0081736E">
        <w:rPr>
          <w:color w:val="2D3B45"/>
          <w:shd w:val="clear" w:color="auto" w:fill="FFFFFF"/>
        </w:rPr>
        <w:t xml:space="preserve">A </w:t>
      </w:r>
      <w:r w:rsidR="002E2475" w:rsidRPr="0081736E">
        <w:rPr>
          <w:color w:val="2D3B45"/>
          <w:shd w:val="clear" w:color="auto" w:fill="FFFFFF"/>
        </w:rPr>
        <w:t>system</w:t>
      </w:r>
      <w:r w:rsidR="00BB0950">
        <w:rPr>
          <w:color w:val="2D3B45"/>
          <w:shd w:val="clear" w:color="auto" w:fill="FFFFFF"/>
        </w:rPr>
        <w:t>atic</w:t>
      </w:r>
      <w:r w:rsidR="002E2475" w:rsidRPr="0081736E">
        <w:rPr>
          <w:color w:val="2D3B45"/>
          <w:shd w:val="clear" w:color="auto" w:fill="FFFFFF"/>
        </w:rPr>
        <w:t xml:space="preserve"> review</w:t>
      </w:r>
      <w:r w:rsidRPr="0081736E">
        <w:rPr>
          <w:color w:val="2D3B45"/>
          <w:shd w:val="clear" w:color="auto" w:fill="FFFFFF"/>
        </w:rPr>
        <w:t xml:space="preserve"> </w:t>
      </w:r>
      <w:r w:rsidR="000F3415" w:rsidRPr="0081736E">
        <w:rPr>
          <w:color w:val="2D3B45"/>
          <w:shd w:val="clear" w:color="auto" w:fill="FFFFFF"/>
        </w:rPr>
        <w:t>was conducted to</w:t>
      </w:r>
      <w:r w:rsidRPr="0081736E">
        <w:rPr>
          <w:color w:val="2D3B45"/>
          <w:shd w:val="clear" w:color="auto" w:fill="FFFFFF"/>
        </w:rPr>
        <w:t xml:space="preserve"> examin</w:t>
      </w:r>
      <w:r w:rsidR="000F3415" w:rsidRPr="0081736E">
        <w:rPr>
          <w:color w:val="2D3B45"/>
          <w:shd w:val="clear" w:color="auto" w:fill="FFFFFF"/>
        </w:rPr>
        <w:t>e</w:t>
      </w:r>
      <w:r w:rsidRPr="0081736E">
        <w:rPr>
          <w:color w:val="2D3B45"/>
          <w:shd w:val="clear" w:color="auto" w:fill="FFFFFF"/>
        </w:rPr>
        <w:t xml:space="preserve"> the use of an opioid antagonist </w:t>
      </w:r>
      <w:r w:rsidR="008073DD" w:rsidRPr="0081736E">
        <w:rPr>
          <w:color w:val="2D3B45"/>
          <w:shd w:val="clear" w:color="auto" w:fill="FFFFFF"/>
        </w:rPr>
        <w:t>to treat</w:t>
      </w:r>
      <w:r w:rsidRPr="0081736E">
        <w:rPr>
          <w:color w:val="2D3B45"/>
          <w:shd w:val="clear" w:color="auto" w:fill="FFFFFF"/>
        </w:rPr>
        <w:t xml:space="preserve"> alcoholism from 1990 to 2006</w:t>
      </w:r>
      <w:r w:rsidR="00323FF9" w:rsidRPr="0081736E">
        <w:rPr>
          <w:color w:val="2D3B45"/>
          <w:shd w:val="clear" w:color="auto" w:fill="FFFFFF"/>
        </w:rPr>
        <w:t xml:space="preserve"> </w:t>
      </w:r>
      <w:r w:rsidR="00323FF9" w:rsidRPr="0081736E">
        <w:t>(Pettinati et al., 2006)</w:t>
      </w:r>
      <w:r w:rsidRPr="0081736E">
        <w:rPr>
          <w:color w:val="2D3B45"/>
          <w:shd w:val="clear" w:color="auto" w:fill="FFFFFF"/>
        </w:rPr>
        <w:t>.</w:t>
      </w:r>
      <w:r w:rsidR="00CF5782" w:rsidRPr="0081736E">
        <w:rPr>
          <w:color w:val="2D3B45"/>
          <w:shd w:val="clear" w:color="auto" w:fill="FFFFFF"/>
        </w:rPr>
        <w:t xml:space="preserve"> Twenty-nine trials fulfilled </w:t>
      </w:r>
      <w:r w:rsidR="00A42DF7" w:rsidRPr="0081736E">
        <w:rPr>
          <w:color w:val="2D3B45"/>
          <w:shd w:val="clear" w:color="auto" w:fill="FFFFFF"/>
        </w:rPr>
        <w:t>the</w:t>
      </w:r>
      <w:r w:rsidR="00CF5782" w:rsidRPr="0081736E">
        <w:rPr>
          <w:color w:val="2D3B45"/>
          <w:shd w:val="clear" w:color="auto" w:fill="FFFFFF"/>
        </w:rPr>
        <w:t xml:space="preserve"> research eligibility requirements for this analysis, covering 5997 alcohol-dependent patients</w:t>
      </w:r>
      <w:r w:rsidR="00323FF9" w:rsidRPr="0081736E">
        <w:rPr>
          <w:color w:val="2D3B45"/>
          <w:shd w:val="clear" w:color="auto" w:fill="FFFFFF"/>
        </w:rPr>
        <w:t xml:space="preserve"> </w:t>
      </w:r>
      <w:r w:rsidR="00323FF9" w:rsidRPr="0081736E">
        <w:t>(Pettinati et al., 2006)</w:t>
      </w:r>
      <w:r w:rsidR="00CF5782" w:rsidRPr="0081736E">
        <w:rPr>
          <w:color w:val="2D3B45"/>
          <w:shd w:val="clear" w:color="auto" w:fill="FFFFFF"/>
        </w:rPr>
        <w:t>.</w:t>
      </w:r>
      <w:r w:rsidR="008D6911" w:rsidRPr="0081736E">
        <w:rPr>
          <w:color w:val="2D3B45"/>
          <w:shd w:val="clear" w:color="auto" w:fill="FFFFFF"/>
        </w:rPr>
        <w:t xml:space="preserve"> </w:t>
      </w:r>
      <w:r w:rsidR="00CF5782" w:rsidRPr="0081736E">
        <w:rPr>
          <w:color w:val="2D3B45"/>
          <w:shd w:val="clear" w:color="auto" w:fill="FFFFFF"/>
        </w:rPr>
        <w:t xml:space="preserve">In this </w:t>
      </w:r>
      <w:r w:rsidR="008073DD" w:rsidRPr="0081736E">
        <w:rPr>
          <w:color w:val="2D3B45"/>
          <w:shd w:val="clear" w:color="auto" w:fill="FFFFFF"/>
        </w:rPr>
        <w:t>system</w:t>
      </w:r>
      <w:r w:rsidR="00BB0950">
        <w:rPr>
          <w:color w:val="2D3B45"/>
          <w:shd w:val="clear" w:color="auto" w:fill="FFFFFF"/>
        </w:rPr>
        <w:t>atic</w:t>
      </w:r>
      <w:r w:rsidR="008073DD" w:rsidRPr="0081736E">
        <w:rPr>
          <w:color w:val="2D3B45"/>
          <w:shd w:val="clear" w:color="auto" w:fill="FFFFFF"/>
        </w:rPr>
        <w:t xml:space="preserve"> review</w:t>
      </w:r>
      <w:r w:rsidR="00CF5782" w:rsidRPr="0081736E">
        <w:rPr>
          <w:color w:val="2D3B45"/>
          <w:shd w:val="clear" w:color="auto" w:fill="FFFFFF"/>
        </w:rPr>
        <w:t>, studies were assessed based on four predetermined drinking outcomes: two for any drinking</w:t>
      </w:r>
      <w:r w:rsidR="008D6911" w:rsidRPr="0081736E">
        <w:rPr>
          <w:color w:val="2D3B45"/>
          <w:shd w:val="clear" w:color="auto" w:fill="FFFFFF"/>
        </w:rPr>
        <w:t xml:space="preserve"> </w:t>
      </w:r>
      <w:r w:rsidR="00CF5782" w:rsidRPr="0081736E">
        <w:rPr>
          <w:color w:val="2D3B45"/>
          <w:shd w:val="clear" w:color="auto" w:fill="FFFFFF"/>
        </w:rPr>
        <w:t>and two for heavy or excessive drinking</w:t>
      </w:r>
      <w:r w:rsidR="008073DD" w:rsidRPr="0081736E">
        <w:rPr>
          <w:color w:val="2D3B45"/>
          <w:shd w:val="clear" w:color="auto" w:fill="FFFFFF"/>
        </w:rPr>
        <w:t xml:space="preserve"> </w:t>
      </w:r>
      <w:r w:rsidR="00323FF9" w:rsidRPr="0081736E">
        <w:t>(Pettinati et al., 2006)</w:t>
      </w:r>
      <w:r w:rsidR="00CF5782" w:rsidRPr="0081736E">
        <w:rPr>
          <w:color w:val="2D3B45"/>
          <w:shd w:val="clear" w:color="auto" w:fill="FFFFFF"/>
        </w:rPr>
        <w:t>.</w:t>
      </w:r>
      <w:r w:rsidR="00BB3105" w:rsidRPr="0081736E">
        <w:rPr>
          <w:color w:val="2D3B45"/>
          <w:shd w:val="clear" w:color="auto" w:fill="FFFFFF"/>
        </w:rPr>
        <w:t xml:space="preserve"> It was discovered that prescribing naltrexone had a benefit over placebo in 19 (70</w:t>
      </w:r>
      <w:r w:rsidR="008073DD" w:rsidRPr="0081736E">
        <w:rPr>
          <w:color w:val="2D3B45"/>
          <w:shd w:val="clear" w:color="auto" w:fill="FFFFFF"/>
        </w:rPr>
        <w:t>%</w:t>
      </w:r>
      <w:r w:rsidR="00BB3105" w:rsidRPr="0081736E">
        <w:rPr>
          <w:color w:val="2D3B45"/>
          <w:shd w:val="clear" w:color="auto" w:fill="FFFFFF"/>
        </w:rPr>
        <w:t>) of 27 clinical trials that measured decreases in heavy or unhealthy drinking, but only 9 (36</w:t>
      </w:r>
      <w:r w:rsidR="008073DD" w:rsidRPr="0081736E">
        <w:rPr>
          <w:color w:val="2D3B45"/>
          <w:shd w:val="clear" w:color="auto" w:fill="FFFFFF"/>
        </w:rPr>
        <w:t>%</w:t>
      </w:r>
      <w:r w:rsidR="00BB3105" w:rsidRPr="0081736E">
        <w:rPr>
          <w:color w:val="2D3B45"/>
          <w:shd w:val="clear" w:color="auto" w:fill="FFFFFF"/>
        </w:rPr>
        <w:t xml:space="preserve">) of 25 clinical trials that measured </w:t>
      </w:r>
      <w:r w:rsidR="00BA612B" w:rsidRPr="0081736E">
        <w:rPr>
          <w:color w:val="2D3B45"/>
          <w:shd w:val="clear" w:color="auto" w:fill="FFFFFF"/>
        </w:rPr>
        <w:t>the absence</w:t>
      </w:r>
      <w:r w:rsidR="00410D81" w:rsidRPr="0081736E">
        <w:rPr>
          <w:color w:val="2D3B45"/>
          <w:shd w:val="clear" w:color="auto" w:fill="FFFFFF"/>
        </w:rPr>
        <w:t>,</w:t>
      </w:r>
      <w:r w:rsidR="00BB3105" w:rsidRPr="0081736E">
        <w:rPr>
          <w:color w:val="2D3B45"/>
          <w:shd w:val="clear" w:color="auto" w:fill="FFFFFF"/>
        </w:rPr>
        <w:t xml:space="preserve"> or some drinking</w:t>
      </w:r>
      <w:r w:rsidR="00BA612B" w:rsidRPr="0081736E">
        <w:rPr>
          <w:color w:val="2D3B45"/>
          <w:shd w:val="clear" w:color="auto" w:fill="FFFFFF"/>
        </w:rPr>
        <w:t xml:space="preserve"> </w:t>
      </w:r>
      <w:r w:rsidR="00BB3105" w:rsidRPr="0081736E">
        <w:rPr>
          <w:color w:val="2D3B45"/>
          <w:shd w:val="clear" w:color="auto" w:fill="FFFFFF"/>
        </w:rPr>
        <w:t>observed an advantage for medication over placebo</w:t>
      </w:r>
      <w:r w:rsidR="00323FF9" w:rsidRPr="0081736E">
        <w:rPr>
          <w:color w:val="2D3B45"/>
          <w:shd w:val="clear" w:color="auto" w:fill="FFFFFF"/>
        </w:rPr>
        <w:t xml:space="preserve"> </w:t>
      </w:r>
      <w:r w:rsidR="00323FF9" w:rsidRPr="0081736E">
        <w:t>(Pettinati et al., 2006)</w:t>
      </w:r>
      <w:r w:rsidR="00BB3105" w:rsidRPr="0081736E">
        <w:rPr>
          <w:color w:val="2D3B45"/>
          <w:shd w:val="clear" w:color="auto" w:fill="FFFFFF"/>
        </w:rPr>
        <w:t>.</w:t>
      </w:r>
    </w:p>
    <w:p w14:paraId="6DC7E7A0" w14:textId="3892313C" w:rsidR="00194BD8" w:rsidRPr="0081736E" w:rsidRDefault="00AD0728" w:rsidP="009512C0">
      <w:pPr>
        <w:pStyle w:val="paragraph"/>
        <w:spacing w:before="0" w:beforeAutospacing="0" w:after="0" w:afterAutospacing="0" w:line="480" w:lineRule="auto"/>
        <w:ind w:firstLine="720"/>
        <w:textAlignment w:val="baseline"/>
        <w:rPr>
          <w:color w:val="2D3B45"/>
          <w:shd w:val="clear" w:color="auto" w:fill="FFFFFF"/>
        </w:rPr>
      </w:pPr>
      <w:r w:rsidRPr="0081736E">
        <w:rPr>
          <w:color w:val="2D3B45"/>
          <w:shd w:val="clear" w:color="auto" w:fill="FFFFFF"/>
        </w:rPr>
        <w:t>One of the most severe drug dependencies is opioid dependence</w:t>
      </w:r>
      <w:r w:rsidR="00683B96" w:rsidRPr="0081736E">
        <w:rPr>
          <w:color w:val="2D3B45"/>
          <w:shd w:val="clear" w:color="auto" w:fill="FFFFFF"/>
        </w:rPr>
        <w:t xml:space="preserve"> </w:t>
      </w:r>
      <w:r w:rsidR="00683B96" w:rsidRPr="0081736E">
        <w:t>(Krupitsky et al., 2010)</w:t>
      </w:r>
      <w:r w:rsidR="005147AE" w:rsidRPr="0081736E">
        <w:rPr>
          <w:color w:val="2D3B45"/>
          <w:shd w:val="clear" w:color="auto" w:fill="FFFFFF"/>
        </w:rPr>
        <w:t xml:space="preserve">. </w:t>
      </w:r>
      <w:r w:rsidR="000C7CC0" w:rsidRPr="0081736E">
        <w:rPr>
          <w:color w:val="2D3B45"/>
          <w:shd w:val="clear" w:color="auto" w:fill="FFFFFF"/>
        </w:rPr>
        <w:t xml:space="preserve">The limited data available shows that among addicted opioid patients who have practiced </w:t>
      </w:r>
      <w:r w:rsidR="00466105" w:rsidRPr="0081736E">
        <w:rPr>
          <w:color w:val="2D3B45"/>
          <w:shd w:val="clear" w:color="auto" w:fill="FFFFFF"/>
        </w:rPr>
        <w:t xml:space="preserve">abstinence </w:t>
      </w:r>
      <w:r w:rsidR="000C7CC0" w:rsidRPr="0081736E">
        <w:rPr>
          <w:color w:val="2D3B45"/>
          <w:shd w:val="clear" w:color="auto" w:fill="FFFFFF"/>
        </w:rPr>
        <w:t>from opioids, people treated with naltrexone are less likely to use heroin or partake in illegal activity than those that do not take naltrexone, according to recent World Health Organization recommendations for the pharmacologic treatment of opioid dependency</w:t>
      </w:r>
      <w:r w:rsidR="00683B96" w:rsidRPr="0081736E">
        <w:rPr>
          <w:color w:val="2D3B45"/>
          <w:shd w:val="clear" w:color="auto" w:fill="FFFFFF"/>
        </w:rPr>
        <w:t xml:space="preserve"> </w:t>
      </w:r>
      <w:r w:rsidR="00683B96" w:rsidRPr="0081736E">
        <w:t>(Krupitsky et al., 2010)</w:t>
      </w:r>
      <w:r w:rsidR="000C7CC0" w:rsidRPr="0081736E">
        <w:rPr>
          <w:color w:val="2D3B45"/>
          <w:shd w:val="clear" w:color="auto" w:fill="FFFFFF"/>
        </w:rPr>
        <w:t>.</w:t>
      </w:r>
      <w:r w:rsidR="00466105" w:rsidRPr="0081736E">
        <w:rPr>
          <w:color w:val="2D3B45"/>
          <w:shd w:val="clear" w:color="auto" w:fill="FFFFFF"/>
        </w:rPr>
        <w:t xml:space="preserve"> </w:t>
      </w:r>
      <w:r w:rsidR="00235B44" w:rsidRPr="0081736E">
        <w:rPr>
          <w:color w:val="2D3B45"/>
          <w:shd w:val="clear" w:color="auto" w:fill="FFFFFF"/>
        </w:rPr>
        <w:t xml:space="preserve">A randomized controlled study </w:t>
      </w:r>
      <w:r w:rsidR="00554E55" w:rsidRPr="0081736E">
        <w:rPr>
          <w:color w:val="2D3B45"/>
          <w:shd w:val="clear" w:color="auto" w:fill="FFFFFF"/>
        </w:rPr>
        <w:t xml:space="preserve">aimed to equate the effectiveness and protection of injectable naltrexone to placebo in opioid-dependent people who had previously </w:t>
      </w:r>
      <w:r w:rsidR="00554E55" w:rsidRPr="0081736E">
        <w:rPr>
          <w:color w:val="2D3B45"/>
          <w:shd w:val="clear" w:color="auto" w:fill="FFFFFF"/>
        </w:rPr>
        <w:lastRenderedPageBreak/>
        <w:t xml:space="preserve">detoxed and had been opioid-free for at least </w:t>
      </w:r>
      <w:r w:rsidR="003D123A">
        <w:rPr>
          <w:color w:val="2D3B45"/>
          <w:shd w:val="clear" w:color="auto" w:fill="FFFFFF"/>
        </w:rPr>
        <w:t xml:space="preserve">seven </w:t>
      </w:r>
      <w:r w:rsidR="00554E55" w:rsidRPr="0081736E">
        <w:rPr>
          <w:color w:val="2D3B45"/>
          <w:shd w:val="clear" w:color="auto" w:fill="FFFFFF"/>
        </w:rPr>
        <w:t>days prior to tre</w:t>
      </w:r>
      <w:r w:rsidR="00291B2B" w:rsidRPr="0081736E">
        <w:rPr>
          <w:color w:val="2D3B45"/>
          <w:shd w:val="clear" w:color="auto" w:fill="FFFFFF"/>
        </w:rPr>
        <w:t>a</w:t>
      </w:r>
      <w:r w:rsidR="00554E55" w:rsidRPr="0081736E">
        <w:rPr>
          <w:color w:val="2D3B45"/>
          <w:shd w:val="clear" w:color="auto" w:fill="FFFFFF"/>
        </w:rPr>
        <w:t>tment</w:t>
      </w:r>
      <w:r w:rsidR="00683B96" w:rsidRPr="0081736E">
        <w:rPr>
          <w:color w:val="2D3B45"/>
          <w:shd w:val="clear" w:color="auto" w:fill="FFFFFF"/>
        </w:rPr>
        <w:t xml:space="preserve"> </w:t>
      </w:r>
      <w:r w:rsidR="00683B96" w:rsidRPr="0081736E">
        <w:t>(Krupitsky et al., 2010)</w:t>
      </w:r>
      <w:r w:rsidR="00554E55" w:rsidRPr="0081736E">
        <w:rPr>
          <w:color w:val="2D3B45"/>
          <w:shd w:val="clear" w:color="auto" w:fill="FFFFFF"/>
        </w:rPr>
        <w:t>.</w:t>
      </w:r>
      <w:r w:rsidR="00291B2B" w:rsidRPr="0081736E">
        <w:rPr>
          <w:color w:val="2D3B45"/>
          <w:shd w:val="clear" w:color="auto" w:fill="FFFFFF"/>
        </w:rPr>
        <w:t xml:space="preserve"> For six months, 250 people were randomly selected to receive once-monthly injections of naltrexone, 380 mg, or placebo in conjunction with therapy</w:t>
      </w:r>
      <w:r w:rsidR="00683B96" w:rsidRPr="0081736E">
        <w:rPr>
          <w:color w:val="2D3B45"/>
          <w:shd w:val="clear" w:color="auto" w:fill="FFFFFF"/>
        </w:rPr>
        <w:t xml:space="preserve"> </w:t>
      </w:r>
      <w:r w:rsidR="00683B96" w:rsidRPr="0081736E">
        <w:t>(Krupitsky et al., 2010)</w:t>
      </w:r>
      <w:r w:rsidR="00291B2B" w:rsidRPr="0081736E">
        <w:rPr>
          <w:color w:val="2D3B45"/>
          <w:shd w:val="clear" w:color="auto" w:fill="FFFFFF"/>
        </w:rPr>
        <w:t>.</w:t>
      </w:r>
      <w:r w:rsidRPr="0081736E">
        <w:rPr>
          <w:color w:val="2D3B45"/>
          <w:shd w:val="clear" w:color="auto" w:fill="FFFFFF"/>
        </w:rPr>
        <w:t xml:space="preserve"> </w:t>
      </w:r>
      <w:r w:rsidR="008073DD" w:rsidRPr="0081736E">
        <w:rPr>
          <w:color w:val="2D3B45"/>
          <w:shd w:val="clear" w:color="auto" w:fill="FFFFFF"/>
        </w:rPr>
        <w:t>Currently</w:t>
      </w:r>
      <w:r w:rsidRPr="0081736E">
        <w:rPr>
          <w:color w:val="2D3B45"/>
          <w:shd w:val="clear" w:color="auto" w:fill="FFFFFF"/>
        </w:rPr>
        <w:t>, the results of this study ha</w:t>
      </w:r>
      <w:r w:rsidR="008073DD" w:rsidRPr="0081736E">
        <w:rPr>
          <w:color w:val="2D3B45"/>
          <w:shd w:val="clear" w:color="auto" w:fill="FFFFFF"/>
        </w:rPr>
        <w:t>ve</w:t>
      </w:r>
      <w:r w:rsidRPr="0081736E">
        <w:rPr>
          <w:color w:val="2D3B45"/>
          <w:shd w:val="clear" w:color="auto" w:fill="FFFFFF"/>
        </w:rPr>
        <w:t xml:space="preserve"> not been </w:t>
      </w:r>
      <w:r w:rsidR="008073DD" w:rsidRPr="0081736E">
        <w:rPr>
          <w:color w:val="2D3B45"/>
          <w:shd w:val="clear" w:color="auto" w:fill="FFFFFF"/>
        </w:rPr>
        <w:t>published</w:t>
      </w:r>
      <w:r w:rsidRPr="0081736E">
        <w:rPr>
          <w:color w:val="2D3B45"/>
          <w:shd w:val="clear" w:color="auto" w:fill="FFFFFF"/>
        </w:rPr>
        <w:t xml:space="preserve">; however, according to a press release, the study reached </w:t>
      </w:r>
      <w:r w:rsidR="003D123A">
        <w:rPr>
          <w:color w:val="2D3B45"/>
          <w:shd w:val="clear" w:color="auto" w:fill="FFFFFF"/>
        </w:rPr>
        <w:t xml:space="preserve">the </w:t>
      </w:r>
      <w:r w:rsidRPr="0081736E">
        <w:rPr>
          <w:color w:val="2D3B45"/>
          <w:shd w:val="clear" w:color="auto" w:fill="FFFFFF"/>
        </w:rPr>
        <w:t>primary and secondary efficacy endpoints, with Vivitrol being relatively well-tolerated</w:t>
      </w:r>
      <w:r w:rsidR="004E51E8" w:rsidRPr="0081736E">
        <w:rPr>
          <w:color w:val="2D3B45"/>
          <w:shd w:val="clear" w:color="auto" w:fill="FFFFFF"/>
        </w:rPr>
        <w:t xml:space="preserve"> </w:t>
      </w:r>
      <w:r w:rsidR="004E51E8" w:rsidRPr="0081736E">
        <w:t>(Krupitsky et al., 2010)</w:t>
      </w:r>
      <w:r w:rsidR="00237DEA" w:rsidRPr="0081736E">
        <w:rPr>
          <w:color w:val="2D3B45"/>
          <w:shd w:val="clear" w:color="auto" w:fill="FFFFFF"/>
        </w:rPr>
        <w:t>.</w:t>
      </w:r>
    </w:p>
    <w:p w14:paraId="290DD658" w14:textId="2B7D1EBC" w:rsidR="00910D25" w:rsidRPr="0081736E" w:rsidRDefault="00AD0728" w:rsidP="009512C0">
      <w:pPr>
        <w:pStyle w:val="paragraph"/>
        <w:spacing w:before="0" w:beforeAutospacing="0" w:after="0" w:afterAutospacing="0" w:line="480" w:lineRule="auto"/>
        <w:ind w:firstLine="720"/>
        <w:textAlignment w:val="baseline"/>
        <w:rPr>
          <w:color w:val="2D3B45"/>
          <w:shd w:val="clear" w:color="auto" w:fill="FFFFFF"/>
        </w:rPr>
      </w:pPr>
      <w:r w:rsidRPr="0081736E">
        <w:rPr>
          <w:color w:val="2D3B45"/>
          <w:shd w:val="clear" w:color="auto" w:fill="FFFFFF"/>
        </w:rPr>
        <w:t>To treat opioid use disorder, extended-release naltrexone (XR-NTX, Vivitrol) is used as a once per month injection medication</w:t>
      </w:r>
      <w:r w:rsidR="00434338" w:rsidRPr="0081736E">
        <w:rPr>
          <w:color w:val="2D3B45"/>
          <w:shd w:val="clear" w:color="auto" w:fill="FFFFFF"/>
        </w:rPr>
        <w:t xml:space="preserve"> </w:t>
      </w:r>
      <w:r w:rsidR="00434338" w:rsidRPr="0081736E">
        <w:t>(Jarvis et al., 2018)</w:t>
      </w:r>
      <w:r w:rsidRPr="0081736E">
        <w:rPr>
          <w:color w:val="2D3B45"/>
          <w:shd w:val="clear" w:color="auto" w:fill="FFFFFF"/>
        </w:rPr>
        <w:t>.</w:t>
      </w:r>
      <w:r w:rsidR="00FC1D3B" w:rsidRPr="0081736E">
        <w:rPr>
          <w:color w:val="2D3B45"/>
          <w:shd w:val="clear" w:color="auto" w:fill="FFFFFF"/>
        </w:rPr>
        <w:t xml:space="preserve"> A </w:t>
      </w:r>
      <w:r w:rsidR="00DA1DDA" w:rsidRPr="0081736E">
        <w:rPr>
          <w:color w:val="2D3B45"/>
          <w:shd w:val="clear" w:color="auto" w:fill="FFFFFF"/>
        </w:rPr>
        <w:t>level one system</w:t>
      </w:r>
      <w:r w:rsidR="00BB0950">
        <w:rPr>
          <w:color w:val="2D3B45"/>
          <w:shd w:val="clear" w:color="auto" w:fill="FFFFFF"/>
        </w:rPr>
        <w:t>atic</w:t>
      </w:r>
      <w:r w:rsidR="00DA1DDA" w:rsidRPr="0081736E">
        <w:rPr>
          <w:color w:val="2D3B45"/>
          <w:shd w:val="clear" w:color="auto" w:fill="FFFFFF"/>
        </w:rPr>
        <w:t xml:space="preserve"> review</w:t>
      </w:r>
      <w:r w:rsidR="00FC1D3B" w:rsidRPr="0081736E">
        <w:rPr>
          <w:color w:val="2D3B45"/>
          <w:shd w:val="clear" w:color="auto" w:fill="FFFFFF"/>
        </w:rPr>
        <w:t xml:space="preserve"> was conducted to determine </w:t>
      </w:r>
      <w:r w:rsidR="00950B10" w:rsidRPr="0081736E">
        <w:rPr>
          <w:color w:val="2D3B45"/>
          <w:shd w:val="clear" w:color="auto" w:fill="FFFFFF"/>
        </w:rPr>
        <w:t>(1) the performance rate of XR-NTX</w:t>
      </w:r>
      <w:r w:rsidR="003D123A">
        <w:rPr>
          <w:color w:val="2D3B45"/>
          <w:shd w:val="clear" w:color="auto" w:fill="FFFFFF"/>
        </w:rPr>
        <w:t>,</w:t>
      </w:r>
      <w:r w:rsidR="00950B10" w:rsidRPr="0081736E">
        <w:rPr>
          <w:color w:val="2D3B45"/>
          <w:shd w:val="clear" w:color="auto" w:fill="FFFFFF"/>
        </w:rPr>
        <w:t xml:space="preserve"> (2) the adherence rates of XR-NTX</w:t>
      </w:r>
      <w:r w:rsidR="003D123A">
        <w:rPr>
          <w:color w:val="2D3B45"/>
          <w:shd w:val="clear" w:color="auto" w:fill="FFFFFF"/>
        </w:rPr>
        <w:t>,</w:t>
      </w:r>
      <w:r w:rsidR="00950B10" w:rsidRPr="0081736E">
        <w:rPr>
          <w:color w:val="2D3B45"/>
          <w:shd w:val="clear" w:color="auto" w:fill="FFFFFF"/>
        </w:rPr>
        <w:t xml:space="preserve"> and (3) </w:t>
      </w:r>
      <w:r w:rsidR="00350F88" w:rsidRPr="0081736E">
        <w:rPr>
          <w:color w:val="2D3B45"/>
          <w:shd w:val="clear" w:color="auto" w:fill="FFFFFF"/>
        </w:rPr>
        <w:t xml:space="preserve">the effectiveness in </w:t>
      </w:r>
      <w:r w:rsidR="00950B10" w:rsidRPr="0081736E">
        <w:rPr>
          <w:color w:val="2D3B45"/>
          <w:shd w:val="clear" w:color="auto" w:fill="FFFFFF"/>
        </w:rPr>
        <w:t>reduc</w:t>
      </w:r>
      <w:r w:rsidR="00350F88" w:rsidRPr="0081736E">
        <w:rPr>
          <w:color w:val="2D3B45"/>
          <w:shd w:val="clear" w:color="auto" w:fill="FFFFFF"/>
        </w:rPr>
        <w:t>ing</w:t>
      </w:r>
      <w:r w:rsidR="00950B10" w:rsidRPr="0081736E">
        <w:rPr>
          <w:color w:val="2D3B45"/>
          <w:shd w:val="clear" w:color="auto" w:fill="FFFFFF"/>
        </w:rPr>
        <w:t xml:space="preserve"> opioid use</w:t>
      </w:r>
      <w:r w:rsidR="00434338" w:rsidRPr="0081736E">
        <w:rPr>
          <w:color w:val="2D3B45"/>
          <w:shd w:val="clear" w:color="auto" w:fill="FFFFFF"/>
        </w:rPr>
        <w:t xml:space="preserve"> </w:t>
      </w:r>
      <w:r w:rsidR="00434338" w:rsidRPr="0081736E">
        <w:t>(Jarvis et al., 2018)</w:t>
      </w:r>
      <w:r w:rsidR="00350F88" w:rsidRPr="0081736E">
        <w:rPr>
          <w:color w:val="2D3B45"/>
          <w:shd w:val="clear" w:color="auto" w:fill="FFFFFF"/>
        </w:rPr>
        <w:t xml:space="preserve">. </w:t>
      </w:r>
      <w:r w:rsidR="00950B10" w:rsidRPr="0081736E">
        <w:rPr>
          <w:color w:val="2D3B45"/>
          <w:shd w:val="clear" w:color="auto" w:fill="FFFFFF"/>
        </w:rPr>
        <w:t>Overdose rates and factors linked to these results were investigated</w:t>
      </w:r>
      <w:r w:rsidR="00434338" w:rsidRPr="0081736E">
        <w:rPr>
          <w:color w:val="2D3B45"/>
          <w:shd w:val="clear" w:color="auto" w:fill="FFFFFF"/>
        </w:rPr>
        <w:t xml:space="preserve"> </w:t>
      </w:r>
      <w:r w:rsidR="00434338" w:rsidRPr="0081736E">
        <w:t>(Jarvis et al., 2018)</w:t>
      </w:r>
      <w:r w:rsidR="00950B10" w:rsidRPr="0081736E">
        <w:rPr>
          <w:color w:val="2D3B45"/>
          <w:shd w:val="clear" w:color="auto" w:fill="FFFFFF"/>
        </w:rPr>
        <w:t>.</w:t>
      </w:r>
      <w:r w:rsidR="005D1FDD" w:rsidRPr="0081736E">
        <w:rPr>
          <w:color w:val="2D3B45"/>
          <w:shd w:val="clear" w:color="auto" w:fill="FFFFFF"/>
        </w:rPr>
        <w:t xml:space="preserve"> The included criteria </w:t>
      </w:r>
      <w:r w:rsidR="00B02D41" w:rsidRPr="0081736E">
        <w:rPr>
          <w:color w:val="2D3B45"/>
          <w:shd w:val="clear" w:color="auto" w:fill="FFFFFF"/>
        </w:rPr>
        <w:t>were</w:t>
      </w:r>
      <w:r w:rsidR="005D1FDD" w:rsidRPr="0081736E">
        <w:rPr>
          <w:color w:val="2D3B45"/>
          <w:shd w:val="clear" w:color="auto" w:fill="FFFFFF"/>
        </w:rPr>
        <w:t xml:space="preserve"> </w:t>
      </w:r>
      <w:r w:rsidR="007B0F39" w:rsidRPr="0081736E">
        <w:rPr>
          <w:color w:val="212121"/>
          <w:shd w:val="clear" w:color="auto" w:fill="FFFFFF"/>
        </w:rPr>
        <w:t>peer-reviewed articles from January 2006 to June 2017</w:t>
      </w:r>
      <w:r w:rsidR="00C30623" w:rsidRPr="0081736E">
        <w:rPr>
          <w:color w:val="212121"/>
          <w:shd w:val="clear" w:color="auto" w:fill="FFFFFF"/>
        </w:rPr>
        <w:t xml:space="preserve"> and </w:t>
      </w:r>
      <w:r w:rsidR="0034745E" w:rsidRPr="0081736E">
        <w:rPr>
          <w:color w:val="212121"/>
          <w:shd w:val="clear" w:color="auto" w:fill="FFFFFF"/>
        </w:rPr>
        <w:t xml:space="preserve">patients offered </w:t>
      </w:r>
      <w:r w:rsidR="0034745E" w:rsidRPr="0081736E">
        <w:rPr>
          <w:color w:val="2D3B45"/>
          <w:shd w:val="clear" w:color="auto" w:fill="FFFFFF"/>
        </w:rPr>
        <w:t>XR-NTX</w:t>
      </w:r>
      <w:r w:rsidR="00DD213E" w:rsidRPr="0081736E">
        <w:rPr>
          <w:color w:val="2D3B45"/>
          <w:shd w:val="clear" w:color="auto" w:fill="FFFFFF"/>
        </w:rPr>
        <w:t xml:space="preserve"> for opioid use disorder</w:t>
      </w:r>
      <w:r w:rsidR="00434338" w:rsidRPr="0081736E">
        <w:rPr>
          <w:color w:val="2D3B45"/>
          <w:shd w:val="clear" w:color="auto" w:fill="FFFFFF"/>
        </w:rPr>
        <w:t xml:space="preserve"> </w:t>
      </w:r>
      <w:r w:rsidR="00434338" w:rsidRPr="0081736E">
        <w:t>(Jarvis et al., 2018)</w:t>
      </w:r>
      <w:r w:rsidR="00DD213E" w:rsidRPr="0081736E">
        <w:rPr>
          <w:shd w:val="clear" w:color="auto" w:fill="FFFFFF"/>
        </w:rPr>
        <w:t xml:space="preserve">. </w:t>
      </w:r>
      <w:r w:rsidR="006654C8" w:rsidRPr="0081736E">
        <w:rPr>
          <w:shd w:val="clear" w:color="auto" w:fill="FFFFFF"/>
        </w:rPr>
        <w:t>Out of 34 studies</w:t>
      </w:r>
      <w:r w:rsidR="003A185E" w:rsidRPr="0081736E">
        <w:rPr>
          <w:shd w:val="clear" w:color="auto" w:fill="FFFFFF"/>
        </w:rPr>
        <w:t xml:space="preserve">, </w:t>
      </w:r>
      <w:r w:rsidR="00434338" w:rsidRPr="0081736E">
        <w:rPr>
          <w:shd w:val="clear" w:color="auto" w:fill="FFFFFF"/>
        </w:rPr>
        <w:t>in</w:t>
      </w:r>
      <w:r w:rsidR="003A185E" w:rsidRPr="0081736E">
        <w:rPr>
          <w:shd w:val="clear" w:color="auto" w:fill="FFFFFF"/>
        </w:rPr>
        <w:t xml:space="preserve"> trials that involved people who </w:t>
      </w:r>
      <w:r w:rsidR="00FC1B77" w:rsidRPr="0081736E">
        <w:rPr>
          <w:shd w:val="clear" w:color="auto" w:fill="FFFFFF"/>
        </w:rPr>
        <w:t>required</w:t>
      </w:r>
      <w:r w:rsidR="003A185E" w:rsidRPr="0081736E">
        <w:rPr>
          <w:shd w:val="clear" w:color="auto" w:fill="FFFFFF"/>
        </w:rPr>
        <w:t xml:space="preserve"> opioid detoxification, the performance rate of XR-NTX induction was lower </w:t>
      </w:r>
      <w:r w:rsidR="003D123A">
        <w:rPr>
          <w:shd w:val="clear" w:color="auto" w:fill="FFFFFF"/>
        </w:rPr>
        <w:t>(</w:t>
      </w:r>
      <w:r w:rsidR="003A185E" w:rsidRPr="0081736E">
        <w:rPr>
          <w:shd w:val="clear" w:color="auto" w:fill="FFFFFF"/>
        </w:rPr>
        <w:t xml:space="preserve">62.6 </w:t>
      </w:r>
      <w:r w:rsidR="00B71145" w:rsidRPr="0081736E">
        <w:rPr>
          <w:shd w:val="clear" w:color="auto" w:fill="FFFFFF"/>
        </w:rPr>
        <w:t>%</w:t>
      </w:r>
      <w:r w:rsidR="003A185E" w:rsidRPr="0081736E">
        <w:rPr>
          <w:shd w:val="clear" w:color="auto" w:fill="FFFFFF"/>
        </w:rPr>
        <w:t>, 95</w:t>
      </w:r>
      <w:r w:rsidR="005817D1" w:rsidRPr="0081736E">
        <w:rPr>
          <w:shd w:val="clear" w:color="auto" w:fill="FFFFFF"/>
        </w:rPr>
        <w:t>%</w:t>
      </w:r>
      <w:r w:rsidR="003A185E" w:rsidRPr="0081736E">
        <w:rPr>
          <w:shd w:val="clear" w:color="auto" w:fill="FFFFFF"/>
        </w:rPr>
        <w:t xml:space="preserve"> confidence interval</w:t>
      </w:r>
      <w:r w:rsidR="003D123A">
        <w:rPr>
          <w:shd w:val="clear" w:color="auto" w:fill="FFFFFF"/>
        </w:rPr>
        <w:t>)</w:t>
      </w:r>
      <w:r w:rsidR="00B71145" w:rsidRPr="0081736E">
        <w:rPr>
          <w:shd w:val="clear" w:color="auto" w:fill="FFFFFF"/>
        </w:rPr>
        <w:t xml:space="preserve"> in comparison to trials that involved people </w:t>
      </w:r>
      <w:r w:rsidR="008073DD" w:rsidRPr="0081736E">
        <w:rPr>
          <w:shd w:val="clear" w:color="auto" w:fill="FFFFFF"/>
        </w:rPr>
        <w:t>who</w:t>
      </w:r>
      <w:r w:rsidR="00B71145" w:rsidRPr="0081736E">
        <w:rPr>
          <w:shd w:val="clear" w:color="auto" w:fill="FFFFFF"/>
        </w:rPr>
        <w:t xml:space="preserve"> had previously detoxed from opioids (85.0</w:t>
      </w:r>
      <w:r w:rsidR="00B05073" w:rsidRPr="0081736E">
        <w:rPr>
          <w:shd w:val="clear" w:color="auto" w:fill="FFFFFF"/>
        </w:rPr>
        <w:t>%</w:t>
      </w:r>
      <w:r w:rsidR="00B71145" w:rsidRPr="0081736E">
        <w:rPr>
          <w:shd w:val="clear" w:color="auto" w:fill="FFFFFF"/>
        </w:rPr>
        <w:t>, 95</w:t>
      </w:r>
      <w:r w:rsidR="00B05073" w:rsidRPr="0081736E">
        <w:rPr>
          <w:shd w:val="clear" w:color="auto" w:fill="FFFFFF"/>
        </w:rPr>
        <w:t>% CI</w:t>
      </w:r>
      <w:r w:rsidR="00B71145" w:rsidRPr="0081736E">
        <w:rPr>
          <w:shd w:val="clear" w:color="auto" w:fill="FFFFFF"/>
        </w:rPr>
        <w:t xml:space="preserve">), </w:t>
      </w:r>
      <w:r w:rsidR="003D123A">
        <w:rPr>
          <w:shd w:val="clear" w:color="auto" w:fill="FFFFFF"/>
        </w:rPr>
        <w:t xml:space="preserve">revealing </w:t>
      </w:r>
      <w:r w:rsidR="00B71145" w:rsidRPr="0081736E">
        <w:rPr>
          <w:shd w:val="clear" w:color="auto" w:fill="FFFFFF"/>
        </w:rPr>
        <w:t>44.2</w:t>
      </w:r>
      <w:r w:rsidR="00B05073" w:rsidRPr="0081736E">
        <w:rPr>
          <w:shd w:val="clear" w:color="auto" w:fill="FFFFFF"/>
        </w:rPr>
        <w:t>%</w:t>
      </w:r>
      <w:r w:rsidR="003D123A">
        <w:rPr>
          <w:shd w:val="clear" w:color="auto" w:fill="FFFFFF"/>
        </w:rPr>
        <w:t xml:space="preserve"> and a </w:t>
      </w:r>
      <w:r w:rsidR="00B71145" w:rsidRPr="0081736E">
        <w:rPr>
          <w:shd w:val="clear" w:color="auto" w:fill="FFFFFF"/>
        </w:rPr>
        <w:t>95</w:t>
      </w:r>
      <w:r w:rsidR="00AF257F" w:rsidRPr="0081736E">
        <w:rPr>
          <w:shd w:val="clear" w:color="auto" w:fill="FFFFFF"/>
        </w:rPr>
        <w:t>%</w:t>
      </w:r>
      <w:r w:rsidR="00B71145" w:rsidRPr="0081736E">
        <w:rPr>
          <w:shd w:val="clear" w:color="auto" w:fill="FFFFFF"/>
        </w:rPr>
        <w:t xml:space="preserve"> confidence interval</w:t>
      </w:r>
      <w:r w:rsidR="003D123A">
        <w:rPr>
          <w:shd w:val="clear" w:color="auto" w:fill="FFFFFF"/>
        </w:rPr>
        <w:t xml:space="preserve"> </w:t>
      </w:r>
      <w:r w:rsidR="00B71145" w:rsidRPr="0081736E">
        <w:rPr>
          <w:shd w:val="clear" w:color="auto" w:fill="FFFFFF"/>
        </w:rPr>
        <w:t xml:space="preserve">of </w:t>
      </w:r>
      <w:r w:rsidR="003D123A">
        <w:rPr>
          <w:shd w:val="clear" w:color="auto" w:fill="FFFFFF"/>
        </w:rPr>
        <w:t>those</w:t>
      </w:r>
      <w:r w:rsidR="00AF257F" w:rsidRPr="0081736E">
        <w:rPr>
          <w:shd w:val="clear" w:color="auto" w:fill="FFFFFF"/>
        </w:rPr>
        <w:t xml:space="preserve"> adherent to their </w:t>
      </w:r>
      <w:r w:rsidR="00B71145" w:rsidRPr="0081736E">
        <w:rPr>
          <w:shd w:val="clear" w:color="auto" w:fill="FFFFFF"/>
        </w:rPr>
        <w:t xml:space="preserve">XR-NTX </w:t>
      </w:r>
      <w:r w:rsidR="003718D4" w:rsidRPr="0081736E">
        <w:rPr>
          <w:shd w:val="clear" w:color="auto" w:fill="FFFFFF"/>
        </w:rPr>
        <w:t>regimen</w:t>
      </w:r>
      <w:r w:rsidR="00B71145" w:rsidRPr="0081736E">
        <w:rPr>
          <w:shd w:val="clear" w:color="auto" w:fill="FFFFFF"/>
        </w:rPr>
        <w:t xml:space="preserve">, which </w:t>
      </w:r>
      <w:r w:rsidR="003D123A">
        <w:rPr>
          <w:shd w:val="clear" w:color="auto" w:fill="FFFFFF"/>
        </w:rPr>
        <w:t>involved</w:t>
      </w:r>
      <w:r w:rsidR="00B71145" w:rsidRPr="0081736E">
        <w:rPr>
          <w:shd w:val="clear" w:color="auto" w:fill="FFFFFF"/>
        </w:rPr>
        <w:t xml:space="preserve"> six or less</w:t>
      </w:r>
      <w:r w:rsidR="00F5245F" w:rsidRPr="0081736E">
        <w:rPr>
          <w:shd w:val="clear" w:color="auto" w:fill="FFFFFF"/>
        </w:rPr>
        <w:t xml:space="preserve"> indivi</w:t>
      </w:r>
      <w:r w:rsidR="00D27B7E" w:rsidRPr="0081736E">
        <w:rPr>
          <w:shd w:val="clear" w:color="auto" w:fill="FFFFFF"/>
        </w:rPr>
        <w:t>duals</w:t>
      </w:r>
      <w:r w:rsidR="00434338" w:rsidRPr="0081736E">
        <w:rPr>
          <w:shd w:val="clear" w:color="auto" w:fill="FFFFFF"/>
        </w:rPr>
        <w:t xml:space="preserve"> </w:t>
      </w:r>
      <w:r w:rsidR="00434338" w:rsidRPr="0081736E">
        <w:t>(Jarvis et al., 2018)</w:t>
      </w:r>
      <w:r w:rsidR="00B71145" w:rsidRPr="0081736E">
        <w:rPr>
          <w:shd w:val="clear" w:color="auto" w:fill="FFFFFF"/>
        </w:rPr>
        <w:t>.</w:t>
      </w:r>
      <w:r w:rsidR="000C4B66" w:rsidRPr="0081736E">
        <w:rPr>
          <w:shd w:val="clear" w:color="auto" w:fill="FFFFFF"/>
        </w:rPr>
        <w:t xml:space="preserve"> </w:t>
      </w:r>
      <w:r w:rsidR="00110C5E">
        <w:rPr>
          <w:color w:val="2D3B45"/>
          <w:shd w:val="clear" w:color="auto" w:fill="FFFFFF"/>
        </w:rPr>
        <w:t>As</w:t>
      </w:r>
      <w:r w:rsidR="000C4B66" w:rsidRPr="0081736E">
        <w:rPr>
          <w:color w:val="2D3B45"/>
          <w:shd w:val="clear" w:color="auto" w:fill="FFFFFF"/>
        </w:rPr>
        <w:t xml:space="preserve"> opposed to historical analyses of patient records taken from routine treatment, prospective investigational trials</w:t>
      </w:r>
      <w:r w:rsidR="008073DD" w:rsidRPr="0081736E">
        <w:rPr>
          <w:color w:val="2D3B45"/>
          <w:shd w:val="clear" w:color="auto" w:fill="FFFFFF"/>
        </w:rPr>
        <w:t>, such as</w:t>
      </w:r>
      <w:r w:rsidR="000C4B66" w:rsidRPr="0081736E">
        <w:rPr>
          <w:color w:val="2D3B45"/>
          <w:shd w:val="clear" w:color="auto" w:fill="FFFFFF"/>
        </w:rPr>
        <w:t xml:space="preserve"> studies performed in a laboratory setting according to a study protocol</w:t>
      </w:r>
      <w:r w:rsidR="008073DD" w:rsidRPr="0081736E">
        <w:rPr>
          <w:color w:val="2D3B45"/>
          <w:shd w:val="clear" w:color="auto" w:fill="FFFFFF"/>
        </w:rPr>
        <w:t>,</w:t>
      </w:r>
      <w:r w:rsidR="000C4B66" w:rsidRPr="0081736E">
        <w:rPr>
          <w:color w:val="2D3B45"/>
          <w:shd w:val="clear" w:color="auto" w:fill="FFFFFF"/>
        </w:rPr>
        <w:t xml:space="preserve"> had greater adherence rates</w:t>
      </w:r>
      <w:r w:rsidR="00434338" w:rsidRPr="0081736E">
        <w:rPr>
          <w:color w:val="2D3B45"/>
          <w:shd w:val="clear" w:color="auto" w:fill="FFFFFF"/>
        </w:rPr>
        <w:t xml:space="preserve"> </w:t>
      </w:r>
      <w:r w:rsidR="00434338" w:rsidRPr="0081736E">
        <w:t>(Jarvis et al., 2018)</w:t>
      </w:r>
      <w:r w:rsidR="000C4B66" w:rsidRPr="0081736E">
        <w:rPr>
          <w:color w:val="2D3B45"/>
          <w:shd w:val="clear" w:color="auto" w:fill="FFFFFF"/>
        </w:rPr>
        <w:t xml:space="preserve">. </w:t>
      </w:r>
      <w:r w:rsidR="00877128" w:rsidRPr="0081736E">
        <w:rPr>
          <w:color w:val="2D3B45"/>
          <w:shd w:val="clear" w:color="auto" w:fill="FFFFFF"/>
        </w:rPr>
        <w:t>As prescribed to prisoners before discharge, XR-NTX decreased drug use in people under criminal justice supervision compared to referral to therapy treatment</w:t>
      </w:r>
      <w:r w:rsidR="00434338" w:rsidRPr="0081736E">
        <w:rPr>
          <w:color w:val="2D3B45"/>
          <w:shd w:val="clear" w:color="auto" w:fill="FFFFFF"/>
        </w:rPr>
        <w:t xml:space="preserve"> </w:t>
      </w:r>
      <w:r w:rsidR="00434338" w:rsidRPr="0081736E">
        <w:t>(Jarvis et al., 2018)</w:t>
      </w:r>
      <w:r w:rsidR="00877128" w:rsidRPr="0081736E">
        <w:rPr>
          <w:color w:val="2D3B45"/>
          <w:shd w:val="clear" w:color="auto" w:fill="FFFFFF"/>
        </w:rPr>
        <w:t xml:space="preserve">. </w:t>
      </w:r>
      <w:r w:rsidR="00B02D41" w:rsidRPr="0081736E">
        <w:rPr>
          <w:color w:val="2D3B45"/>
          <w:shd w:val="clear" w:color="auto" w:fill="FFFFFF"/>
        </w:rPr>
        <w:t>Although there are few laboratory demonstrations of this effect, XR-NTX tends to reduce opioid usage</w:t>
      </w:r>
      <w:r w:rsidR="00434338" w:rsidRPr="0081736E">
        <w:rPr>
          <w:color w:val="2D3B45"/>
          <w:shd w:val="clear" w:color="auto" w:fill="FFFFFF"/>
        </w:rPr>
        <w:t xml:space="preserve"> </w:t>
      </w:r>
      <w:r w:rsidR="00434338" w:rsidRPr="0081736E">
        <w:t>(Jarvis et al., 2018)</w:t>
      </w:r>
      <w:r w:rsidR="00B02D41" w:rsidRPr="0081736E">
        <w:rPr>
          <w:color w:val="2D3B45"/>
          <w:shd w:val="clear" w:color="auto" w:fill="FFFFFF"/>
        </w:rPr>
        <w:t>.</w:t>
      </w:r>
    </w:p>
    <w:p w14:paraId="12E4B321" w14:textId="77777777" w:rsidR="00325801" w:rsidRPr="0081736E" w:rsidRDefault="00AD0728" w:rsidP="009512C0">
      <w:pPr>
        <w:pStyle w:val="paragraph"/>
        <w:spacing w:before="0" w:beforeAutospacing="0" w:after="0" w:afterAutospacing="0" w:line="480" w:lineRule="auto"/>
        <w:textAlignment w:val="baseline"/>
        <w:rPr>
          <w:b/>
          <w:bCs/>
          <w:i/>
          <w:iCs/>
          <w:color w:val="2D3B45"/>
          <w:shd w:val="clear" w:color="auto" w:fill="FFFFFF"/>
        </w:rPr>
      </w:pPr>
      <w:r w:rsidRPr="0081736E">
        <w:rPr>
          <w:b/>
          <w:bCs/>
          <w:i/>
          <w:iCs/>
          <w:color w:val="2D3B45"/>
          <w:shd w:val="clear" w:color="auto" w:fill="FFFFFF"/>
        </w:rPr>
        <w:lastRenderedPageBreak/>
        <w:t>Substance Use Disorder</w:t>
      </w:r>
    </w:p>
    <w:p w14:paraId="6AB8C590" w14:textId="3196514C" w:rsidR="00B87FF0" w:rsidRPr="0081736E" w:rsidRDefault="00AD0728" w:rsidP="009512C0">
      <w:pPr>
        <w:pStyle w:val="paragraph"/>
        <w:spacing w:before="0" w:beforeAutospacing="0" w:after="0" w:afterAutospacing="0" w:line="480" w:lineRule="auto"/>
        <w:ind w:firstLine="720"/>
        <w:textAlignment w:val="baseline"/>
        <w:rPr>
          <w:color w:val="2D3B45"/>
          <w:shd w:val="clear" w:color="auto" w:fill="FFFFFF"/>
        </w:rPr>
      </w:pPr>
      <w:r w:rsidRPr="0081736E">
        <w:rPr>
          <w:color w:val="2D3B45"/>
          <w:shd w:val="clear" w:color="auto" w:fill="FFFFFF"/>
        </w:rPr>
        <w:t>After a mean follow-up time of 15 years,</w:t>
      </w:r>
      <w:r w:rsidR="00301292" w:rsidRPr="0081736E">
        <w:rPr>
          <w:color w:val="2D3B45"/>
          <w:shd w:val="clear" w:color="auto" w:fill="FFFFFF"/>
        </w:rPr>
        <w:t xml:space="preserve"> </w:t>
      </w:r>
      <w:r w:rsidR="004C350A" w:rsidRPr="0081736E">
        <w:rPr>
          <w:color w:val="2D3B45"/>
          <w:shd w:val="clear" w:color="auto" w:fill="FFFFFF"/>
        </w:rPr>
        <w:t xml:space="preserve">in a </w:t>
      </w:r>
      <w:r w:rsidR="00301292" w:rsidRPr="0081736E">
        <w:rPr>
          <w:color w:val="2D3B45"/>
          <w:shd w:val="clear" w:color="auto" w:fill="FFFFFF"/>
        </w:rPr>
        <w:t>random</w:t>
      </w:r>
      <w:r w:rsidR="00F168F5">
        <w:rPr>
          <w:color w:val="2D3B45"/>
          <w:shd w:val="clear" w:color="auto" w:fill="FFFFFF"/>
        </w:rPr>
        <w:t>ized</w:t>
      </w:r>
      <w:r w:rsidR="00301292" w:rsidRPr="0081736E">
        <w:rPr>
          <w:color w:val="2D3B45"/>
          <w:shd w:val="clear" w:color="auto" w:fill="FFFFFF"/>
        </w:rPr>
        <w:t xml:space="preserve"> controlled study</w:t>
      </w:r>
      <w:r w:rsidR="00DE5E01" w:rsidRPr="0081736E">
        <w:rPr>
          <w:color w:val="2D3B45"/>
          <w:shd w:val="clear" w:color="auto" w:fill="FFFFFF"/>
        </w:rPr>
        <w:t xml:space="preserve"> level of evidence </w:t>
      </w:r>
      <w:r w:rsidR="00A50DBD" w:rsidRPr="0081736E">
        <w:rPr>
          <w:color w:val="2D3B45"/>
          <w:shd w:val="clear" w:color="auto" w:fill="FFFFFF"/>
        </w:rPr>
        <w:t>two, 1,792</w:t>
      </w:r>
      <w:r w:rsidRPr="0081736E">
        <w:rPr>
          <w:color w:val="2D3B45"/>
          <w:shd w:val="clear" w:color="auto" w:fill="FFFFFF"/>
        </w:rPr>
        <w:t xml:space="preserve"> (91</w:t>
      </w:r>
      <w:r w:rsidR="00CF559F" w:rsidRPr="0081736E">
        <w:rPr>
          <w:color w:val="2D3B45"/>
          <w:shd w:val="clear" w:color="auto" w:fill="FFFFFF"/>
        </w:rPr>
        <w:t>%</w:t>
      </w:r>
      <w:r w:rsidRPr="0081736E">
        <w:rPr>
          <w:color w:val="2D3B45"/>
          <w:shd w:val="clear" w:color="auto" w:fill="FFFFFF"/>
        </w:rPr>
        <w:t>) of 1</w:t>
      </w:r>
      <w:r w:rsidR="00507DFD" w:rsidRPr="0081736E">
        <w:rPr>
          <w:color w:val="2D3B45"/>
          <w:shd w:val="clear" w:color="auto" w:fill="FFFFFF"/>
        </w:rPr>
        <w:t>,</w:t>
      </w:r>
      <w:r w:rsidRPr="0081736E">
        <w:rPr>
          <w:color w:val="2D3B45"/>
          <w:shd w:val="clear" w:color="auto" w:fill="FFFFFF"/>
        </w:rPr>
        <w:t>969 previous adolescent psychiatric inpatients were traced</w:t>
      </w:r>
      <w:r w:rsidR="0071065C" w:rsidRPr="0081736E">
        <w:rPr>
          <w:color w:val="2D3B45"/>
          <w:shd w:val="clear" w:color="auto" w:fill="FFFFFF"/>
        </w:rPr>
        <w:t xml:space="preserve"> </w:t>
      </w:r>
      <w:r w:rsidR="0071065C" w:rsidRPr="0081736E">
        <w:t>(Kjelsberg et al., 1995)</w:t>
      </w:r>
      <w:r w:rsidRPr="0081736E">
        <w:rPr>
          <w:color w:val="2D3B45"/>
          <w:shd w:val="clear" w:color="auto" w:fill="FFFFFF"/>
        </w:rPr>
        <w:t>.</w:t>
      </w:r>
      <w:r w:rsidR="009B2144" w:rsidRPr="0081736E">
        <w:rPr>
          <w:color w:val="2D3B45"/>
          <w:shd w:val="clear" w:color="auto" w:fill="FFFFFF"/>
        </w:rPr>
        <w:t xml:space="preserve"> Drug overdoses claimed the lives of 39 patients, 2.3</w:t>
      </w:r>
      <w:r w:rsidR="00DE1A55" w:rsidRPr="0081736E">
        <w:rPr>
          <w:color w:val="2D3B45"/>
          <w:shd w:val="clear" w:color="auto" w:fill="FFFFFF"/>
        </w:rPr>
        <w:t xml:space="preserve">% </w:t>
      </w:r>
      <w:r w:rsidR="009B2144" w:rsidRPr="0081736E">
        <w:rPr>
          <w:color w:val="2D3B45"/>
          <w:shd w:val="clear" w:color="auto" w:fill="FFFFFF"/>
        </w:rPr>
        <w:t>of men and 2.0</w:t>
      </w:r>
      <w:r w:rsidR="00DE1A55" w:rsidRPr="0081736E">
        <w:rPr>
          <w:color w:val="2D3B45"/>
          <w:shd w:val="clear" w:color="auto" w:fill="FFFFFF"/>
        </w:rPr>
        <w:t>%</w:t>
      </w:r>
      <w:r w:rsidR="009B2144" w:rsidRPr="0081736E">
        <w:rPr>
          <w:color w:val="2D3B45"/>
          <w:shd w:val="clear" w:color="auto" w:fill="FFFFFF"/>
        </w:rPr>
        <w:t xml:space="preserve"> of women.</w:t>
      </w:r>
      <w:r w:rsidR="00531E3D" w:rsidRPr="0081736E">
        <w:rPr>
          <w:color w:val="2D3B45"/>
          <w:shd w:val="clear" w:color="auto" w:fill="FFFFFF"/>
        </w:rPr>
        <w:t xml:space="preserve"> </w:t>
      </w:r>
      <w:r w:rsidR="003D5292" w:rsidRPr="0081736E">
        <w:rPr>
          <w:color w:val="2D3B45"/>
          <w:shd w:val="clear" w:color="auto" w:fill="FFFFFF"/>
        </w:rPr>
        <w:t>Another</w:t>
      </w:r>
      <w:r w:rsidR="00531E3D" w:rsidRPr="0081736E">
        <w:rPr>
          <w:color w:val="2D3B45"/>
          <w:shd w:val="clear" w:color="auto" w:fill="FFFFFF"/>
        </w:rPr>
        <w:t xml:space="preserve"> 16 people ha</w:t>
      </w:r>
      <w:r w:rsidR="003D5292" w:rsidRPr="0081736E">
        <w:rPr>
          <w:color w:val="2D3B45"/>
          <w:shd w:val="clear" w:color="auto" w:fill="FFFFFF"/>
        </w:rPr>
        <w:t>d</w:t>
      </w:r>
      <w:r w:rsidR="00531E3D" w:rsidRPr="0081736E">
        <w:rPr>
          <w:color w:val="2D3B45"/>
          <w:shd w:val="clear" w:color="auto" w:fill="FFFFFF"/>
        </w:rPr>
        <w:t xml:space="preserve"> died </w:t>
      </w:r>
      <w:r w:rsidR="00E36425" w:rsidRPr="0081736E">
        <w:rPr>
          <w:color w:val="2D3B45"/>
          <w:shd w:val="clear" w:color="auto" w:fill="FFFFFF"/>
        </w:rPr>
        <w:t>because of</w:t>
      </w:r>
      <w:r w:rsidR="00531E3D" w:rsidRPr="0081736E">
        <w:rPr>
          <w:color w:val="2D3B45"/>
          <w:shd w:val="clear" w:color="auto" w:fill="FFFFFF"/>
        </w:rPr>
        <w:t xml:space="preserve"> drug and alcohol abuse. During the study period, the number of opioid deaths rose dramatically</w:t>
      </w:r>
      <w:r w:rsidR="00C4256C" w:rsidRPr="0081736E">
        <w:rPr>
          <w:color w:val="2D3B45"/>
          <w:shd w:val="clear" w:color="auto" w:fill="FFFFFF"/>
        </w:rPr>
        <w:t xml:space="preserve"> </w:t>
      </w:r>
      <w:r w:rsidR="00C4256C" w:rsidRPr="0081736E">
        <w:t>(Kjelsberg et al., 1995)</w:t>
      </w:r>
      <w:r w:rsidR="00531E3D" w:rsidRPr="0081736E">
        <w:rPr>
          <w:color w:val="2D3B45"/>
          <w:shd w:val="clear" w:color="auto" w:fill="FFFFFF"/>
        </w:rPr>
        <w:t xml:space="preserve">. </w:t>
      </w:r>
      <w:r w:rsidR="003D5292" w:rsidRPr="0081736E">
        <w:rPr>
          <w:color w:val="2D3B45"/>
          <w:shd w:val="clear" w:color="auto" w:fill="FFFFFF"/>
        </w:rPr>
        <w:t>Twenty</w:t>
      </w:r>
      <w:r w:rsidR="00C613F7" w:rsidRPr="0081736E">
        <w:rPr>
          <w:color w:val="2D3B45"/>
          <w:shd w:val="clear" w:color="auto" w:fill="FFFFFF"/>
        </w:rPr>
        <w:t>-eight</w:t>
      </w:r>
      <w:r w:rsidR="00531E3D" w:rsidRPr="0081736E">
        <w:rPr>
          <w:color w:val="2D3B45"/>
          <w:shd w:val="clear" w:color="auto" w:fill="FFFFFF"/>
        </w:rPr>
        <w:t xml:space="preserve"> (72%) of the 39 overdose deaths had an opioid dependency</w:t>
      </w:r>
      <w:r w:rsidR="00C613F7" w:rsidRPr="0081736E">
        <w:rPr>
          <w:color w:val="2D3B45"/>
          <w:shd w:val="clear" w:color="auto" w:fill="FFFFFF"/>
        </w:rPr>
        <w:t xml:space="preserve"> disorder </w:t>
      </w:r>
      <w:r w:rsidR="00531E3D" w:rsidRPr="0081736E">
        <w:rPr>
          <w:color w:val="2D3B45"/>
          <w:shd w:val="clear" w:color="auto" w:fill="FFFFFF"/>
        </w:rPr>
        <w:t>at the time of death, and the remaining had polysubstance dependence</w:t>
      </w:r>
      <w:r w:rsidR="00C4256C" w:rsidRPr="0081736E">
        <w:rPr>
          <w:color w:val="2D3B45"/>
          <w:shd w:val="clear" w:color="auto" w:fill="FFFFFF"/>
        </w:rPr>
        <w:t xml:space="preserve"> </w:t>
      </w:r>
      <w:r w:rsidR="00C4256C" w:rsidRPr="0081736E">
        <w:t>(Kjelsberg et al., 1995)</w:t>
      </w:r>
      <w:r w:rsidR="00531E3D" w:rsidRPr="0081736E">
        <w:rPr>
          <w:color w:val="2D3B45"/>
          <w:shd w:val="clear" w:color="auto" w:fill="FFFFFF"/>
        </w:rPr>
        <w:t>.</w:t>
      </w:r>
      <w:r w:rsidR="00337C27" w:rsidRPr="0081736E">
        <w:t xml:space="preserve"> At the time of th</w:t>
      </w:r>
      <w:r w:rsidR="00EE0A96" w:rsidRPr="0081736E">
        <w:t>e</w:t>
      </w:r>
      <w:r w:rsidR="00337C27" w:rsidRPr="0081736E">
        <w:t xml:space="preserve"> study, </w:t>
      </w:r>
      <w:r w:rsidR="00337C27" w:rsidRPr="0081736E">
        <w:rPr>
          <w:color w:val="2D3B45"/>
          <w:shd w:val="clear" w:color="auto" w:fill="FFFFFF"/>
        </w:rPr>
        <w:t>opioids were the most common cause of death</w:t>
      </w:r>
      <w:r w:rsidR="00C4256C" w:rsidRPr="0081736E">
        <w:rPr>
          <w:color w:val="2D3B45"/>
          <w:shd w:val="clear" w:color="auto" w:fill="FFFFFF"/>
        </w:rPr>
        <w:t xml:space="preserve"> </w:t>
      </w:r>
      <w:r w:rsidR="00C4256C" w:rsidRPr="0081736E">
        <w:t>(Kjelsberg et al., 1995)</w:t>
      </w:r>
      <w:r w:rsidR="00337C27" w:rsidRPr="0081736E">
        <w:rPr>
          <w:color w:val="2D3B45"/>
          <w:shd w:val="clear" w:color="auto" w:fill="FFFFFF"/>
        </w:rPr>
        <w:t xml:space="preserve">. It was found that the suicide cases had more psychotic signs, suicidal ideation, learning disabilities, and somatic problems compared to the 39 </w:t>
      </w:r>
      <w:r w:rsidR="00E61DD1" w:rsidRPr="0081736E">
        <w:rPr>
          <w:color w:val="2D3B45"/>
          <w:shd w:val="clear" w:color="auto" w:fill="FFFFFF"/>
        </w:rPr>
        <w:t>overdoses</w:t>
      </w:r>
      <w:r w:rsidR="00337C27" w:rsidRPr="0081736E">
        <w:rPr>
          <w:color w:val="2D3B45"/>
          <w:shd w:val="clear" w:color="auto" w:fill="FFFFFF"/>
        </w:rPr>
        <w:t>, 39 surviving controls, and 35 deaths from the same patient pool.</w:t>
      </w:r>
      <w:r w:rsidR="00F40D2A" w:rsidRPr="0081736E">
        <w:rPr>
          <w:color w:val="2D3B45"/>
          <w:shd w:val="clear" w:color="auto" w:fill="FFFFFF"/>
        </w:rPr>
        <w:t xml:space="preserve"> Suicide victims got </w:t>
      </w:r>
      <w:r w:rsidR="001F3BF1" w:rsidRPr="0081736E">
        <w:rPr>
          <w:color w:val="2D3B45"/>
          <w:shd w:val="clear" w:color="auto" w:fill="FFFFFF"/>
        </w:rPr>
        <w:t>less</w:t>
      </w:r>
      <w:r w:rsidR="00F40D2A" w:rsidRPr="0081736E">
        <w:rPr>
          <w:color w:val="2D3B45"/>
          <w:shd w:val="clear" w:color="auto" w:fill="FFFFFF"/>
        </w:rPr>
        <w:t xml:space="preserve"> follow-up care after leaving the facility, were not included in specialized opioid treatment services, and were the only ones released on the streets</w:t>
      </w:r>
      <w:r w:rsidR="00F93EEF" w:rsidRPr="0081736E">
        <w:rPr>
          <w:color w:val="2D3B45"/>
          <w:shd w:val="clear" w:color="auto" w:fill="FFFFFF"/>
        </w:rPr>
        <w:t>.</w:t>
      </w:r>
    </w:p>
    <w:p w14:paraId="4D801794" w14:textId="0D42EEAA" w:rsidR="00455E4D" w:rsidRPr="0081736E" w:rsidRDefault="00AD0728" w:rsidP="009512C0">
      <w:pPr>
        <w:pStyle w:val="paragraph"/>
        <w:spacing w:before="0" w:beforeAutospacing="0" w:after="0" w:afterAutospacing="0" w:line="480" w:lineRule="auto"/>
        <w:ind w:firstLine="720"/>
        <w:textAlignment w:val="baseline"/>
        <w:rPr>
          <w:color w:val="2D3B45"/>
          <w:shd w:val="clear" w:color="auto" w:fill="FFFFFF"/>
        </w:rPr>
      </w:pPr>
      <w:r w:rsidRPr="0081736E">
        <w:rPr>
          <w:color w:val="2D3B45"/>
          <w:shd w:val="clear" w:color="auto" w:fill="FFFFFF"/>
        </w:rPr>
        <w:t>According to research, during the COVID-19 pandemic, there was a significant uptick in drug use and misuse, and substance use</w:t>
      </w:r>
      <w:r w:rsidR="009767BF" w:rsidRPr="0081736E">
        <w:rPr>
          <w:color w:val="2D3B45"/>
          <w:shd w:val="clear" w:color="auto" w:fill="FFFFFF"/>
        </w:rPr>
        <w:t xml:space="preserve"> or </w:t>
      </w:r>
      <w:r w:rsidRPr="0081736E">
        <w:rPr>
          <w:color w:val="2D3B45"/>
          <w:shd w:val="clear" w:color="auto" w:fill="FFFFFF"/>
        </w:rPr>
        <w:t>abuse is a widely recorded means of dealing with fear over COVID-19</w:t>
      </w:r>
      <w:r w:rsidR="005E5396" w:rsidRPr="0081736E">
        <w:rPr>
          <w:color w:val="2D3B45"/>
          <w:shd w:val="clear" w:color="auto" w:fill="FFFFFF"/>
        </w:rPr>
        <w:t xml:space="preserve"> </w:t>
      </w:r>
      <w:r w:rsidR="005E5396" w:rsidRPr="0081736E">
        <w:t>(Taylor et al., 2021)</w:t>
      </w:r>
      <w:r w:rsidRPr="0081736E">
        <w:rPr>
          <w:color w:val="2D3B45"/>
          <w:shd w:val="clear" w:color="auto" w:fill="FFFFFF"/>
        </w:rPr>
        <w:t>.</w:t>
      </w:r>
      <w:r w:rsidR="008E1B7A" w:rsidRPr="0081736E">
        <w:rPr>
          <w:color w:val="2D3B45"/>
          <w:shd w:val="clear" w:color="auto" w:fill="FFFFFF"/>
        </w:rPr>
        <w:t xml:space="preserve"> COVID-19 anxiety entails more than the fear of infection. COVID Stress Syndrome, according to research, is characterized by (1) concern about the risks of COVID-19 and concern about </w:t>
      </w:r>
      <w:r w:rsidR="00E36425" w:rsidRPr="0081736E">
        <w:rPr>
          <w:color w:val="2D3B45"/>
          <w:shd w:val="clear" w:color="auto" w:fill="FFFFFF"/>
        </w:rPr>
        <w:t>encountering</w:t>
      </w:r>
      <w:r w:rsidR="008E1B7A" w:rsidRPr="0081736E">
        <w:rPr>
          <w:color w:val="2D3B45"/>
          <w:shd w:val="clear" w:color="auto" w:fill="FFFFFF"/>
        </w:rPr>
        <w:t xml:space="preserve"> coronavirus-infected materials or surfaces, (2) concern about the personal economic impacts of COVID-19, (3)</w:t>
      </w:r>
      <w:r w:rsidR="00DE28B4" w:rsidRPr="0081736E">
        <w:rPr>
          <w:color w:val="2D3B45"/>
          <w:shd w:val="clear" w:color="auto" w:fill="FFFFFF"/>
        </w:rPr>
        <w:t xml:space="preserve"> xenophobic fears about immigrants spreading COVID-19</w:t>
      </w:r>
      <w:r w:rsidR="00110C5E">
        <w:rPr>
          <w:color w:val="2D3B45"/>
          <w:shd w:val="clear" w:color="auto" w:fill="FFFFFF"/>
        </w:rPr>
        <w:t>,</w:t>
      </w:r>
      <w:r w:rsidR="00DE28B4" w:rsidRPr="0081736E">
        <w:rPr>
          <w:color w:val="2D3B45"/>
          <w:shd w:val="clear" w:color="auto" w:fill="FFFFFF"/>
        </w:rPr>
        <w:t xml:space="preserve"> </w:t>
      </w:r>
      <w:r w:rsidR="004239A5" w:rsidRPr="0081736E">
        <w:rPr>
          <w:color w:val="2D3B45"/>
          <w:shd w:val="clear" w:color="auto" w:fill="FFFFFF"/>
        </w:rPr>
        <w:t xml:space="preserve">(4) </w:t>
      </w:r>
      <w:r w:rsidR="00DE28B4" w:rsidRPr="0081736E">
        <w:rPr>
          <w:color w:val="2D3B45"/>
          <w:shd w:val="clear" w:color="auto" w:fill="FFFFFF"/>
        </w:rPr>
        <w:t>psychological distress conditions, and</w:t>
      </w:r>
      <w:r w:rsidR="004239A5" w:rsidRPr="0081736E">
        <w:rPr>
          <w:color w:val="2D3B45"/>
          <w:shd w:val="clear" w:color="auto" w:fill="FFFFFF"/>
        </w:rPr>
        <w:t xml:space="preserve"> (5)</w:t>
      </w:r>
      <w:r w:rsidR="00DE28B4" w:rsidRPr="0081736E">
        <w:rPr>
          <w:color w:val="2D3B45"/>
          <w:shd w:val="clear" w:color="auto" w:fill="FFFFFF"/>
        </w:rPr>
        <w:t xml:space="preserve"> COVID-19-related obsessive testing and sense of security</w:t>
      </w:r>
      <w:r w:rsidR="005E5396" w:rsidRPr="0081736E">
        <w:rPr>
          <w:color w:val="2D3B45"/>
          <w:shd w:val="clear" w:color="auto" w:fill="FFFFFF"/>
        </w:rPr>
        <w:t xml:space="preserve"> </w:t>
      </w:r>
      <w:r w:rsidR="005E5396" w:rsidRPr="0081736E">
        <w:t>(Taylor et al., 2021)</w:t>
      </w:r>
      <w:r w:rsidR="004239A5" w:rsidRPr="0081736E">
        <w:rPr>
          <w:color w:val="2D3B45"/>
          <w:shd w:val="clear" w:color="auto" w:fill="FFFFFF"/>
        </w:rPr>
        <w:t xml:space="preserve">. </w:t>
      </w:r>
      <w:r w:rsidR="00E869F6" w:rsidRPr="0081736E">
        <w:rPr>
          <w:color w:val="2D3B45"/>
          <w:shd w:val="clear" w:color="auto" w:fill="FFFFFF"/>
        </w:rPr>
        <w:t xml:space="preserve">A </w:t>
      </w:r>
      <w:r w:rsidR="00DE5E01" w:rsidRPr="0081736E">
        <w:rPr>
          <w:color w:val="2D3B45"/>
          <w:shd w:val="clear" w:color="auto" w:fill="FFFFFF"/>
        </w:rPr>
        <w:t>level of</w:t>
      </w:r>
      <w:r w:rsidR="00E372EC">
        <w:rPr>
          <w:color w:val="2D3B45"/>
          <w:shd w:val="clear" w:color="auto" w:fill="FFFFFF"/>
        </w:rPr>
        <w:t xml:space="preserve"> evidence</w:t>
      </w:r>
      <w:r w:rsidR="00DE5E01" w:rsidRPr="0081736E">
        <w:rPr>
          <w:color w:val="2D3B45"/>
          <w:shd w:val="clear" w:color="auto" w:fill="FFFFFF"/>
        </w:rPr>
        <w:t xml:space="preserve"> one </w:t>
      </w:r>
      <w:r w:rsidR="00E869F6" w:rsidRPr="0081736E">
        <w:rPr>
          <w:color w:val="2D3B45"/>
          <w:shd w:val="clear" w:color="auto" w:fill="FFFFFF"/>
        </w:rPr>
        <w:t xml:space="preserve">study </w:t>
      </w:r>
      <w:r w:rsidR="00BC18EC" w:rsidRPr="0081736E">
        <w:rPr>
          <w:color w:val="2D3B45"/>
          <w:shd w:val="clear" w:color="auto" w:fill="FFFFFF"/>
        </w:rPr>
        <w:t xml:space="preserve">of </w:t>
      </w:r>
      <w:r w:rsidR="0086046C" w:rsidRPr="0081736E">
        <w:rPr>
          <w:color w:val="2D3B45"/>
          <w:shd w:val="clear" w:color="auto" w:fill="FFFFFF"/>
        </w:rPr>
        <w:t xml:space="preserve">3057 American and Canadian adults was </w:t>
      </w:r>
      <w:r w:rsidR="00E869F6" w:rsidRPr="0081736E">
        <w:rPr>
          <w:color w:val="2D3B45"/>
          <w:shd w:val="clear" w:color="auto" w:fill="FFFFFF"/>
        </w:rPr>
        <w:t xml:space="preserve">conducted based on how </w:t>
      </w:r>
      <w:r w:rsidR="00687229" w:rsidRPr="0081736E">
        <w:rPr>
          <w:color w:val="2D3B45"/>
          <w:shd w:val="clear" w:color="auto" w:fill="FFFFFF"/>
        </w:rPr>
        <w:t>COVID-19 related stress</w:t>
      </w:r>
      <w:r w:rsidR="00E869F6" w:rsidRPr="0081736E">
        <w:rPr>
          <w:color w:val="2D3B45"/>
          <w:shd w:val="clear" w:color="auto" w:fill="FFFFFF"/>
        </w:rPr>
        <w:t xml:space="preserve"> syndromes </w:t>
      </w:r>
      <w:r w:rsidR="00BC18EC" w:rsidRPr="0081736E">
        <w:rPr>
          <w:color w:val="2D3B45"/>
          <w:shd w:val="clear" w:color="auto" w:fill="FFFFFF"/>
        </w:rPr>
        <w:t>correlate to substance use and abuse</w:t>
      </w:r>
      <w:r w:rsidR="005E5396" w:rsidRPr="0081736E">
        <w:rPr>
          <w:color w:val="2D3B45"/>
          <w:shd w:val="clear" w:color="auto" w:fill="FFFFFF"/>
        </w:rPr>
        <w:t xml:space="preserve"> </w:t>
      </w:r>
      <w:r w:rsidR="005E5396" w:rsidRPr="0081736E">
        <w:t>(Taylor et al., 2021)</w:t>
      </w:r>
      <w:r w:rsidR="0086046C" w:rsidRPr="0081736E">
        <w:rPr>
          <w:color w:val="2D3B45"/>
          <w:shd w:val="clear" w:color="auto" w:fill="FFFFFF"/>
        </w:rPr>
        <w:t xml:space="preserve">. </w:t>
      </w:r>
      <w:r w:rsidR="0072674F" w:rsidRPr="0081736E">
        <w:rPr>
          <w:color w:val="2D3B45"/>
          <w:shd w:val="clear" w:color="auto" w:fill="FFFFFF"/>
        </w:rPr>
        <w:t xml:space="preserve">For people who used </w:t>
      </w:r>
      <w:r w:rsidR="0072674F" w:rsidRPr="0081736E">
        <w:rPr>
          <w:color w:val="2D3B45"/>
          <w:shd w:val="clear" w:color="auto" w:fill="FFFFFF"/>
        </w:rPr>
        <w:lastRenderedPageBreak/>
        <w:t xml:space="preserve">drugs </w:t>
      </w:r>
      <w:r w:rsidR="00E36425" w:rsidRPr="0081736E">
        <w:rPr>
          <w:color w:val="2D3B45"/>
          <w:shd w:val="clear" w:color="auto" w:fill="FFFFFF"/>
        </w:rPr>
        <w:t>before</w:t>
      </w:r>
      <w:r w:rsidR="0072674F" w:rsidRPr="0081736E">
        <w:rPr>
          <w:color w:val="2D3B45"/>
          <w:shd w:val="clear" w:color="auto" w:fill="FFFFFF"/>
        </w:rPr>
        <w:t xml:space="preserve"> the pandemic, the results showed significant COVID-19-related rises in alcohol consumption (23%) and opioid abuse (16%). </w:t>
      </w:r>
      <w:r w:rsidR="00236203" w:rsidRPr="0081736E">
        <w:rPr>
          <w:color w:val="2D3B45"/>
          <w:shd w:val="clear" w:color="auto" w:fill="FFFFFF"/>
        </w:rPr>
        <w:t>According to network analysis</w:t>
      </w:r>
      <w:r w:rsidR="000C7CE1" w:rsidRPr="0081736E">
        <w:rPr>
          <w:color w:val="2D3B45"/>
          <w:shd w:val="clear" w:color="auto" w:fill="FFFFFF"/>
        </w:rPr>
        <w:t>,</w:t>
      </w:r>
      <w:r w:rsidR="00236203" w:rsidRPr="0081736E">
        <w:rPr>
          <w:color w:val="2D3B45"/>
          <w:shd w:val="clear" w:color="auto" w:fill="FFFFFF"/>
        </w:rPr>
        <w:t xml:space="preserve"> </w:t>
      </w:r>
      <w:r w:rsidR="0072674F" w:rsidRPr="0081736E">
        <w:rPr>
          <w:color w:val="2D3B45"/>
          <w:shd w:val="clear" w:color="auto" w:fill="FFFFFF"/>
        </w:rPr>
        <w:t>the COVID Stress Syndrome has positive associations with alcohol and substance addiction</w:t>
      </w:r>
      <w:r w:rsidR="005E5396" w:rsidRPr="0081736E">
        <w:rPr>
          <w:color w:val="2D3B45"/>
          <w:shd w:val="clear" w:color="auto" w:fill="FFFFFF"/>
        </w:rPr>
        <w:t xml:space="preserve"> </w:t>
      </w:r>
      <w:r w:rsidR="005E5396" w:rsidRPr="0081736E">
        <w:t>(Taylor et al., 2021)</w:t>
      </w:r>
      <w:r w:rsidR="0072674F" w:rsidRPr="0081736E">
        <w:rPr>
          <w:color w:val="2D3B45"/>
          <w:shd w:val="clear" w:color="auto" w:fill="FFFFFF"/>
        </w:rPr>
        <w:t>.</w:t>
      </w:r>
    </w:p>
    <w:p w14:paraId="461562AE" w14:textId="51088AC5" w:rsidR="00054C79" w:rsidRPr="0081736E" w:rsidRDefault="00E372EC" w:rsidP="009512C0">
      <w:pPr>
        <w:pStyle w:val="paragraph"/>
        <w:spacing w:before="0" w:beforeAutospacing="0" w:after="0" w:afterAutospacing="0" w:line="480" w:lineRule="auto"/>
        <w:ind w:firstLine="720"/>
        <w:textAlignment w:val="baseline"/>
        <w:rPr>
          <w:color w:val="2D3B45"/>
          <w:shd w:val="clear" w:color="auto" w:fill="FFFFFF"/>
        </w:rPr>
      </w:pPr>
      <w:r>
        <w:rPr>
          <w:color w:val="2D3B45"/>
          <w:shd w:val="clear" w:color="auto" w:fill="FFFFFF"/>
        </w:rPr>
        <w:t>Prior to</w:t>
      </w:r>
      <w:r w:rsidR="00AD0728" w:rsidRPr="0081736E">
        <w:rPr>
          <w:color w:val="2D3B45"/>
          <w:shd w:val="clear" w:color="auto" w:fill="FFFFFF"/>
        </w:rPr>
        <w:t xml:space="preserve"> the COVID-19 pandemic, the public's attention was focused on the opioid epidemic</w:t>
      </w:r>
      <w:r w:rsidR="00830312">
        <w:rPr>
          <w:color w:val="2D3B45"/>
          <w:shd w:val="clear" w:color="auto" w:fill="FFFFFF"/>
        </w:rPr>
        <w:t>,</w:t>
      </w:r>
      <w:r w:rsidR="00830312" w:rsidRPr="00830312">
        <w:t xml:space="preserve"> </w:t>
      </w:r>
      <w:r w:rsidR="00830312" w:rsidRPr="00830312">
        <w:rPr>
          <w:color w:val="2D3B45"/>
          <w:shd w:val="clear" w:color="auto" w:fill="FFFFFF"/>
        </w:rPr>
        <w:t xml:space="preserve">which </w:t>
      </w:r>
      <w:r w:rsidR="00830312">
        <w:rPr>
          <w:color w:val="2D3B45"/>
          <w:shd w:val="clear" w:color="auto" w:fill="FFFFFF"/>
        </w:rPr>
        <w:t>are emerging</w:t>
      </w:r>
      <w:r w:rsidR="00830312" w:rsidRPr="00830312">
        <w:rPr>
          <w:color w:val="2D3B45"/>
          <w:shd w:val="clear" w:color="auto" w:fill="FFFFFF"/>
        </w:rPr>
        <w:t xml:space="preserve"> at the same time</w:t>
      </w:r>
      <w:r w:rsidR="00830312">
        <w:rPr>
          <w:color w:val="2D3B45"/>
          <w:shd w:val="clear" w:color="auto" w:fill="FFFFFF"/>
        </w:rPr>
        <w:t xml:space="preserve"> </w:t>
      </w:r>
      <w:r w:rsidR="00FB5526" w:rsidRPr="0081736E">
        <w:rPr>
          <w:color w:val="2D3B45"/>
          <w:shd w:val="clear" w:color="auto" w:fill="FFFFFF"/>
        </w:rPr>
        <w:t>(Indiana University, 2020)</w:t>
      </w:r>
      <w:r w:rsidR="00AD0728" w:rsidRPr="0081736E">
        <w:rPr>
          <w:color w:val="2D3B45"/>
          <w:shd w:val="clear" w:color="auto" w:fill="FFFFFF"/>
        </w:rPr>
        <w:t>.</w:t>
      </w:r>
      <w:r w:rsidR="00212826" w:rsidRPr="0081736E">
        <w:rPr>
          <w:color w:val="2D3B45"/>
          <w:shd w:val="clear" w:color="auto" w:fill="FFFFFF"/>
        </w:rPr>
        <w:t xml:space="preserve"> Nearly 450,000 people died from an opioid overdose between 1998 and 2018. A drug use condition affected nearly 20.3 million people aged 12 and up in 2018</w:t>
      </w:r>
      <w:r w:rsidR="00FB5526" w:rsidRPr="0081736E">
        <w:rPr>
          <w:color w:val="2D3B45"/>
          <w:shd w:val="clear" w:color="auto" w:fill="FFFFFF"/>
        </w:rPr>
        <w:t xml:space="preserve"> (Indiana University, 2020)</w:t>
      </w:r>
      <w:r w:rsidR="00212826" w:rsidRPr="0081736E">
        <w:rPr>
          <w:color w:val="2D3B45"/>
          <w:shd w:val="clear" w:color="auto" w:fill="FFFFFF"/>
        </w:rPr>
        <w:t>.</w:t>
      </w:r>
      <w:r w:rsidR="00604786" w:rsidRPr="0081736E">
        <w:rPr>
          <w:color w:val="2D3B45"/>
          <w:shd w:val="clear" w:color="auto" w:fill="FFFFFF"/>
        </w:rPr>
        <w:t xml:space="preserve"> The University of Indiana (2020)</w:t>
      </w:r>
      <w:r w:rsidR="002E142E" w:rsidRPr="0081736E">
        <w:rPr>
          <w:color w:val="2D3B45"/>
          <w:shd w:val="clear" w:color="auto" w:fill="FFFFFF"/>
        </w:rPr>
        <w:t xml:space="preserve"> research</w:t>
      </w:r>
      <w:r w:rsidR="00604786" w:rsidRPr="0081736E">
        <w:rPr>
          <w:color w:val="2D3B45"/>
          <w:shd w:val="clear" w:color="auto" w:fill="FFFFFF"/>
        </w:rPr>
        <w:t xml:space="preserve"> team has </w:t>
      </w:r>
      <w:r w:rsidR="002E142E" w:rsidRPr="0081736E">
        <w:rPr>
          <w:color w:val="2D3B45"/>
          <w:shd w:val="clear" w:color="auto" w:fill="FFFFFF"/>
        </w:rPr>
        <w:t>collected</w:t>
      </w:r>
      <w:r w:rsidR="00604786" w:rsidRPr="0081736E">
        <w:rPr>
          <w:color w:val="2D3B45"/>
          <w:shd w:val="clear" w:color="auto" w:fill="FFFFFF"/>
        </w:rPr>
        <w:t xml:space="preserve"> </w:t>
      </w:r>
      <w:r w:rsidR="002E142E" w:rsidRPr="0081736E">
        <w:rPr>
          <w:color w:val="2D3B45"/>
          <w:shd w:val="clear" w:color="auto" w:fill="FFFFFF"/>
        </w:rPr>
        <w:t>data</w:t>
      </w:r>
      <w:r w:rsidR="00604786" w:rsidRPr="0081736E">
        <w:rPr>
          <w:color w:val="2D3B45"/>
          <w:shd w:val="clear" w:color="auto" w:fill="FFFFFF"/>
        </w:rPr>
        <w:t xml:space="preserve"> from 45 people with drug use disorders (half of which have an opioid use disorder), ranging in age from 28 to 73, on how the COVID-19 pandemic affected their recovery in the early stages</w:t>
      </w:r>
      <w:r w:rsidR="00834A76" w:rsidRPr="0081736E">
        <w:rPr>
          <w:color w:val="2D3B45"/>
          <w:shd w:val="clear" w:color="auto" w:fill="FFFFFF"/>
        </w:rPr>
        <w:t xml:space="preserve"> (Indiana University, 2020)</w:t>
      </w:r>
      <w:r w:rsidR="00604786" w:rsidRPr="0081736E">
        <w:rPr>
          <w:color w:val="2D3B45"/>
          <w:shd w:val="clear" w:color="auto" w:fill="FFFFFF"/>
        </w:rPr>
        <w:t>.</w:t>
      </w:r>
      <w:r w:rsidR="00EC48B0" w:rsidRPr="0081736E">
        <w:rPr>
          <w:color w:val="2D3B45"/>
          <w:shd w:val="clear" w:color="auto" w:fill="FFFFFF"/>
        </w:rPr>
        <w:t xml:space="preserve"> </w:t>
      </w:r>
      <w:r w:rsidR="00221578" w:rsidRPr="0081736E">
        <w:rPr>
          <w:color w:val="2D3B45"/>
          <w:shd w:val="clear" w:color="auto" w:fill="FFFFFF"/>
        </w:rPr>
        <w:t>It was found that a</w:t>
      </w:r>
      <w:r w:rsidR="00EC48B0" w:rsidRPr="0081736E">
        <w:rPr>
          <w:color w:val="2D3B45"/>
          <w:shd w:val="clear" w:color="auto" w:fill="FFFFFF"/>
        </w:rPr>
        <w:t xml:space="preserve">lthough there are tremendous difficulties, they have discovered that many people in treatment are demonstrating incredible endurance in the face of the pandemic, facing </w:t>
      </w:r>
      <w:r w:rsidR="008A23E7" w:rsidRPr="0081736E">
        <w:rPr>
          <w:color w:val="2D3B45"/>
          <w:shd w:val="clear" w:color="auto" w:fill="FFFFFF"/>
        </w:rPr>
        <w:t>complex</w:t>
      </w:r>
      <w:r w:rsidR="00EC48B0" w:rsidRPr="0081736E">
        <w:rPr>
          <w:color w:val="2D3B45"/>
          <w:shd w:val="clear" w:color="auto" w:fill="FFFFFF"/>
        </w:rPr>
        <w:t xml:space="preserve"> barriers to sustaining their recovery</w:t>
      </w:r>
      <w:r w:rsidR="00834A76" w:rsidRPr="0081736E">
        <w:rPr>
          <w:color w:val="2D3B45"/>
          <w:shd w:val="clear" w:color="auto" w:fill="FFFFFF"/>
        </w:rPr>
        <w:t xml:space="preserve"> (Indiana University, 2020)</w:t>
      </w:r>
      <w:r w:rsidR="00EC48B0" w:rsidRPr="0081736E">
        <w:rPr>
          <w:color w:val="2D3B45"/>
          <w:shd w:val="clear" w:color="auto" w:fill="FFFFFF"/>
        </w:rPr>
        <w:t>.</w:t>
      </w:r>
      <w:r w:rsidR="00CB42F3" w:rsidRPr="0081736E">
        <w:rPr>
          <w:color w:val="2D3B45"/>
          <w:shd w:val="clear" w:color="auto" w:fill="FFFFFF"/>
        </w:rPr>
        <w:t xml:space="preserve"> </w:t>
      </w:r>
      <w:r w:rsidR="007B5865" w:rsidRPr="0081736E">
        <w:rPr>
          <w:color w:val="2D3B45"/>
          <w:shd w:val="clear" w:color="auto" w:fill="FFFFFF"/>
        </w:rPr>
        <w:t xml:space="preserve">They also found that continuity of treatment services </w:t>
      </w:r>
      <w:r w:rsidR="00B86E5A" w:rsidRPr="0081736E">
        <w:rPr>
          <w:color w:val="2D3B45"/>
          <w:shd w:val="clear" w:color="auto" w:fill="FFFFFF"/>
        </w:rPr>
        <w:t xml:space="preserve">and keeping patients connected </w:t>
      </w:r>
      <w:r w:rsidR="00413379" w:rsidRPr="0081736E">
        <w:rPr>
          <w:color w:val="2D3B45"/>
          <w:shd w:val="clear" w:color="auto" w:fill="FFFFFF"/>
        </w:rPr>
        <w:t xml:space="preserve">during the pandemic </w:t>
      </w:r>
      <w:r w:rsidR="00F168F5">
        <w:rPr>
          <w:color w:val="2D3B45"/>
          <w:shd w:val="clear" w:color="auto" w:fill="FFFFFF"/>
        </w:rPr>
        <w:t xml:space="preserve">were impacted by </w:t>
      </w:r>
      <w:r w:rsidR="00413379" w:rsidRPr="0081736E">
        <w:rPr>
          <w:color w:val="2D3B45"/>
          <w:shd w:val="clear" w:color="auto" w:fill="FFFFFF"/>
        </w:rPr>
        <w:t xml:space="preserve">the flexibility of the </w:t>
      </w:r>
      <w:r w:rsidR="00EE77B5" w:rsidRPr="0081736E">
        <w:rPr>
          <w:color w:val="2D3B45"/>
          <w:shd w:val="clear" w:color="auto" w:fill="FFFFFF"/>
        </w:rPr>
        <w:t>treatment program</w:t>
      </w:r>
      <w:r w:rsidR="00834A76" w:rsidRPr="0081736E">
        <w:rPr>
          <w:color w:val="2D3B45"/>
          <w:shd w:val="clear" w:color="auto" w:fill="FFFFFF"/>
        </w:rPr>
        <w:t xml:space="preserve"> (Indiana University, 2020)</w:t>
      </w:r>
      <w:r w:rsidR="00EE77B5" w:rsidRPr="0081736E">
        <w:rPr>
          <w:color w:val="2D3B45"/>
          <w:shd w:val="clear" w:color="auto" w:fill="FFFFFF"/>
        </w:rPr>
        <w:t xml:space="preserve">. </w:t>
      </w:r>
      <w:r w:rsidR="00F43305" w:rsidRPr="0081736E">
        <w:rPr>
          <w:color w:val="2D3B45"/>
          <w:shd w:val="clear" w:color="auto" w:fill="FFFFFF"/>
        </w:rPr>
        <w:t>During the pandemic, 78</w:t>
      </w:r>
      <w:r w:rsidR="00830312">
        <w:rPr>
          <w:color w:val="2D3B45"/>
          <w:shd w:val="clear" w:color="auto" w:fill="FFFFFF"/>
        </w:rPr>
        <w:t>%</w:t>
      </w:r>
      <w:r w:rsidR="00F43305" w:rsidRPr="0081736E">
        <w:rPr>
          <w:color w:val="2D3B45"/>
          <w:shd w:val="clear" w:color="auto" w:fill="FFFFFF"/>
        </w:rPr>
        <w:t xml:space="preserve"> of participants in the survey said they were more stressed</w:t>
      </w:r>
      <w:r w:rsidR="00AD0728" w:rsidRPr="0081736E">
        <w:rPr>
          <w:color w:val="2D3B45"/>
          <w:shd w:val="clear" w:color="auto" w:fill="FFFFFF"/>
        </w:rPr>
        <w:t xml:space="preserve"> </w:t>
      </w:r>
      <w:r w:rsidR="00834A76" w:rsidRPr="0081736E">
        <w:rPr>
          <w:color w:val="2D3B45"/>
          <w:shd w:val="clear" w:color="auto" w:fill="FFFFFF"/>
        </w:rPr>
        <w:t>(Indiana University, 2020)</w:t>
      </w:r>
      <w:r w:rsidR="00F43305" w:rsidRPr="0081736E">
        <w:rPr>
          <w:color w:val="2D3B45"/>
          <w:shd w:val="clear" w:color="auto" w:fill="FFFFFF"/>
        </w:rPr>
        <w:t>.</w:t>
      </w:r>
      <w:r w:rsidR="00AD0728" w:rsidRPr="0081736E">
        <w:rPr>
          <w:color w:val="2D3B45"/>
          <w:shd w:val="clear" w:color="auto" w:fill="FFFFFF"/>
        </w:rPr>
        <w:t xml:space="preserve"> Even though stress can intensify opioid cravings, which is a </w:t>
      </w:r>
      <w:r w:rsidR="006F6FAF" w:rsidRPr="0081736E">
        <w:rPr>
          <w:color w:val="2D3B45"/>
          <w:shd w:val="clear" w:color="auto" w:fill="FFFFFF"/>
        </w:rPr>
        <w:t>leading</w:t>
      </w:r>
      <w:r w:rsidR="00AD0728" w:rsidRPr="0081736E">
        <w:rPr>
          <w:color w:val="2D3B45"/>
          <w:shd w:val="clear" w:color="auto" w:fill="FFFFFF"/>
        </w:rPr>
        <w:t xml:space="preserve"> contributor to addiction, only about 20% of those polled reported a spike in cravings and 17% reported using drugs after the pandemic began (Indiana University, 2020).</w:t>
      </w:r>
    </w:p>
    <w:p w14:paraId="3D7785DA" w14:textId="77777777" w:rsidR="00F504AA" w:rsidRPr="0081736E" w:rsidRDefault="00AD0728" w:rsidP="006A2FCD">
      <w:pPr>
        <w:pStyle w:val="paragraph"/>
        <w:spacing w:before="0" w:beforeAutospacing="0" w:after="0" w:afterAutospacing="0" w:line="480" w:lineRule="auto"/>
        <w:textAlignment w:val="baseline"/>
        <w:rPr>
          <w:b/>
          <w:bCs/>
          <w:color w:val="2D3B45"/>
          <w:shd w:val="clear" w:color="auto" w:fill="FFFFFF"/>
        </w:rPr>
      </w:pPr>
      <w:r w:rsidRPr="0081736E">
        <w:rPr>
          <w:b/>
          <w:bCs/>
          <w:color w:val="2D3B45"/>
          <w:shd w:val="clear" w:color="auto" w:fill="FFFFFF"/>
        </w:rPr>
        <w:t>Evidence Discussion</w:t>
      </w:r>
    </w:p>
    <w:p w14:paraId="2D56D177" w14:textId="3ABECA04" w:rsidR="002B49E2" w:rsidRPr="0081736E" w:rsidRDefault="00AD0728" w:rsidP="002B49E2">
      <w:pPr>
        <w:pStyle w:val="paragraph"/>
        <w:spacing w:before="0" w:beforeAutospacing="0" w:after="0" w:afterAutospacing="0" w:line="480" w:lineRule="auto"/>
        <w:ind w:firstLine="720"/>
        <w:textAlignment w:val="baseline"/>
        <w:rPr>
          <w:color w:val="2D3B45"/>
          <w:shd w:val="clear" w:color="auto" w:fill="FFFFFF"/>
        </w:rPr>
      </w:pPr>
      <w:r w:rsidRPr="0081736E">
        <w:rPr>
          <w:color w:val="2D3B45"/>
          <w:shd w:val="clear" w:color="auto" w:fill="FFFFFF"/>
        </w:rPr>
        <w:t>Most of the research</w:t>
      </w:r>
      <w:r w:rsidR="00F168F5">
        <w:rPr>
          <w:color w:val="2D3B45"/>
          <w:shd w:val="clear" w:color="auto" w:fill="FFFFFF"/>
        </w:rPr>
        <w:t xml:space="preserve"> </w:t>
      </w:r>
      <w:r w:rsidRPr="0081736E">
        <w:rPr>
          <w:color w:val="2D3B45"/>
          <w:shd w:val="clear" w:color="auto" w:fill="FFFFFF"/>
        </w:rPr>
        <w:t xml:space="preserve">showed </w:t>
      </w:r>
      <w:r w:rsidR="00CE4AB6" w:rsidRPr="0081736E">
        <w:rPr>
          <w:color w:val="2D3B45"/>
          <w:shd w:val="clear" w:color="auto" w:fill="FFFFFF"/>
        </w:rPr>
        <w:t>findings</w:t>
      </w:r>
      <w:r w:rsidRPr="0081736E">
        <w:rPr>
          <w:color w:val="2D3B45"/>
          <w:shd w:val="clear" w:color="auto" w:fill="FFFFFF"/>
        </w:rPr>
        <w:t xml:space="preserve"> of the </w:t>
      </w:r>
      <w:r w:rsidR="00366706" w:rsidRPr="0081736E">
        <w:rPr>
          <w:color w:val="2D3B45"/>
          <w:shd w:val="clear" w:color="auto" w:fill="FFFFFF"/>
        </w:rPr>
        <w:t>importance</w:t>
      </w:r>
      <w:r w:rsidRPr="0081736E">
        <w:rPr>
          <w:color w:val="2D3B45"/>
          <w:shd w:val="clear" w:color="auto" w:fill="FFFFFF"/>
        </w:rPr>
        <w:t xml:space="preserve"> </w:t>
      </w:r>
      <w:r w:rsidR="00366706" w:rsidRPr="0081736E">
        <w:rPr>
          <w:color w:val="2D3B45"/>
          <w:shd w:val="clear" w:color="auto" w:fill="FFFFFF"/>
        </w:rPr>
        <w:t xml:space="preserve">of medication adherence </w:t>
      </w:r>
      <w:r w:rsidR="003844AF" w:rsidRPr="0081736E">
        <w:rPr>
          <w:color w:val="2D3B45"/>
          <w:shd w:val="clear" w:color="auto" w:fill="FFFFFF"/>
        </w:rPr>
        <w:t xml:space="preserve">in the </w:t>
      </w:r>
      <w:r w:rsidR="00366706" w:rsidRPr="0081736E">
        <w:rPr>
          <w:color w:val="2D3B45"/>
          <w:shd w:val="clear" w:color="auto" w:fill="FFFFFF"/>
        </w:rPr>
        <w:t>substance abuse</w:t>
      </w:r>
      <w:r w:rsidR="003844AF" w:rsidRPr="0081736E">
        <w:rPr>
          <w:color w:val="2D3B45"/>
          <w:shd w:val="clear" w:color="auto" w:fill="FFFFFF"/>
        </w:rPr>
        <w:t xml:space="preserve"> and mental health population. Some findings </w:t>
      </w:r>
      <w:r w:rsidR="00B76977" w:rsidRPr="0081736E">
        <w:rPr>
          <w:color w:val="2D3B45"/>
          <w:shd w:val="clear" w:color="auto" w:fill="FFFFFF"/>
        </w:rPr>
        <w:t>show</w:t>
      </w:r>
      <w:r w:rsidR="00F168F5">
        <w:rPr>
          <w:color w:val="2D3B45"/>
          <w:shd w:val="clear" w:color="auto" w:fill="FFFFFF"/>
        </w:rPr>
        <w:t>ed</w:t>
      </w:r>
      <w:r w:rsidR="00B76977" w:rsidRPr="0081736E">
        <w:rPr>
          <w:color w:val="2D3B45"/>
          <w:shd w:val="clear" w:color="auto" w:fill="FFFFFF"/>
        </w:rPr>
        <w:t xml:space="preserve"> how the COVID-19 pandemic impacted those with mental health and substance use disorder. </w:t>
      </w:r>
      <w:r w:rsidR="004E403A" w:rsidRPr="0081736E">
        <w:rPr>
          <w:color w:val="2D3B45"/>
          <w:shd w:val="clear" w:color="auto" w:fill="FFFFFF"/>
        </w:rPr>
        <w:t xml:space="preserve">The effectiveness of </w:t>
      </w:r>
      <w:r w:rsidR="002506D4" w:rsidRPr="0081736E">
        <w:rPr>
          <w:color w:val="2D3B45"/>
          <w:shd w:val="clear" w:color="auto" w:fill="FFFFFF"/>
        </w:rPr>
        <w:lastRenderedPageBreak/>
        <w:t xml:space="preserve">Vivitrol </w:t>
      </w:r>
      <w:r w:rsidR="00DE7AD3" w:rsidRPr="0081736E">
        <w:rPr>
          <w:color w:val="2D3B45"/>
          <w:shd w:val="clear" w:color="auto" w:fill="FFFFFF"/>
        </w:rPr>
        <w:t>substance use medication research show</w:t>
      </w:r>
      <w:r w:rsidR="00F168F5">
        <w:rPr>
          <w:color w:val="2D3B45"/>
          <w:shd w:val="clear" w:color="auto" w:fill="FFFFFF"/>
        </w:rPr>
        <w:t>ed</w:t>
      </w:r>
      <w:r w:rsidR="00DE7AD3" w:rsidRPr="0081736E">
        <w:rPr>
          <w:color w:val="2D3B45"/>
          <w:shd w:val="clear" w:color="auto" w:fill="FFFFFF"/>
        </w:rPr>
        <w:t xml:space="preserve"> that </w:t>
      </w:r>
      <w:r w:rsidR="004E403A" w:rsidRPr="0081736E">
        <w:rPr>
          <w:color w:val="2D3B45"/>
          <w:shd w:val="clear" w:color="auto" w:fill="FFFFFF"/>
        </w:rPr>
        <w:t>it decrease</w:t>
      </w:r>
      <w:r w:rsidR="00B32373" w:rsidRPr="0081736E">
        <w:rPr>
          <w:color w:val="2D3B45"/>
          <w:shd w:val="clear" w:color="auto" w:fill="FFFFFF"/>
        </w:rPr>
        <w:t>s relapse</w:t>
      </w:r>
      <w:r w:rsidR="008F7B52" w:rsidRPr="0081736E">
        <w:rPr>
          <w:color w:val="2D3B45"/>
          <w:shd w:val="clear" w:color="auto" w:fill="FFFFFF"/>
        </w:rPr>
        <w:t xml:space="preserve"> and the use of opioids and alcohol</w:t>
      </w:r>
      <w:r w:rsidR="00B32373" w:rsidRPr="0081736E">
        <w:rPr>
          <w:color w:val="2D3B45"/>
          <w:shd w:val="clear" w:color="auto" w:fill="FFFFFF"/>
        </w:rPr>
        <w:t xml:space="preserve">. </w:t>
      </w:r>
      <w:r w:rsidR="003D1B48" w:rsidRPr="0081736E">
        <w:rPr>
          <w:rStyle w:val="normaltextrun"/>
        </w:rPr>
        <w:t>Although there is limited evidence</w:t>
      </w:r>
      <w:r w:rsidR="00F168F5">
        <w:rPr>
          <w:rStyle w:val="normaltextrun"/>
        </w:rPr>
        <w:t xml:space="preserve"> for</w:t>
      </w:r>
      <w:r w:rsidR="003D1B48" w:rsidRPr="0081736E">
        <w:rPr>
          <w:rStyle w:val="normaltextrun"/>
        </w:rPr>
        <w:t xml:space="preserve"> the inquiry</w:t>
      </w:r>
      <w:r w:rsidR="00215DC2" w:rsidRPr="0081736E">
        <w:rPr>
          <w:rStyle w:val="normaltextrun"/>
        </w:rPr>
        <w:t>,</w:t>
      </w:r>
      <w:r w:rsidR="003D1B48" w:rsidRPr="0081736E">
        <w:rPr>
          <w:rStyle w:val="normaltextrun"/>
        </w:rPr>
        <w:t xml:space="preserve"> </w:t>
      </w:r>
      <w:r w:rsidR="00215DC2" w:rsidRPr="0081736E">
        <w:rPr>
          <w:rStyle w:val="normaltextrun"/>
        </w:rPr>
        <w:t>t</w:t>
      </w:r>
      <w:r w:rsidR="003D1B48" w:rsidRPr="0081736E">
        <w:rPr>
          <w:rStyle w:val="normaltextrun"/>
        </w:rPr>
        <w:t>he obtainable evidence provide</w:t>
      </w:r>
      <w:r w:rsidR="00F168F5">
        <w:rPr>
          <w:rStyle w:val="normaltextrun"/>
        </w:rPr>
        <w:t xml:space="preserve">d </w:t>
      </w:r>
      <w:r w:rsidR="003D1B48" w:rsidRPr="0081736E">
        <w:rPr>
          <w:rStyle w:val="normaltextrun"/>
        </w:rPr>
        <w:t xml:space="preserve">some </w:t>
      </w:r>
      <w:r w:rsidR="00EB2126" w:rsidRPr="0081736E">
        <w:rPr>
          <w:rStyle w:val="normaltextrun"/>
        </w:rPr>
        <w:t>limit</w:t>
      </w:r>
      <w:r w:rsidR="00651AC3" w:rsidRPr="0081736E">
        <w:rPr>
          <w:rStyle w:val="normaltextrun"/>
        </w:rPr>
        <w:t>ations and gaps</w:t>
      </w:r>
      <w:r w:rsidR="003D1B48" w:rsidRPr="0081736E">
        <w:rPr>
          <w:rStyle w:val="normaltextrun"/>
        </w:rPr>
        <w:t xml:space="preserve">. </w:t>
      </w:r>
      <w:r w:rsidR="00651AC3" w:rsidRPr="0081736E">
        <w:rPr>
          <w:rStyle w:val="normaltextrun"/>
        </w:rPr>
        <w:t xml:space="preserve">However, it </w:t>
      </w:r>
      <w:r w:rsidR="00741B02" w:rsidRPr="0081736E">
        <w:rPr>
          <w:rStyle w:val="normaltextrun"/>
        </w:rPr>
        <w:t>provide</w:t>
      </w:r>
      <w:r w:rsidR="00F168F5">
        <w:rPr>
          <w:rStyle w:val="normaltextrun"/>
        </w:rPr>
        <w:t>d</w:t>
      </w:r>
      <w:r w:rsidR="00741B02" w:rsidRPr="0081736E">
        <w:rPr>
          <w:rStyle w:val="normaltextrun"/>
        </w:rPr>
        <w:t xml:space="preserve"> </w:t>
      </w:r>
      <w:r w:rsidR="00741B02" w:rsidRPr="0081736E">
        <w:rPr>
          <w:color w:val="2D3B45"/>
          <w:shd w:val="clear" w:color="auto" w:fill="FFFFFF"/>
        </w:rPr>
        <w:t>some</w:t>
      </w:r>
      <w:r w:rsidR="00467D2D" w:rsidRPr="0081736E">
        <w:rPr>
          <w:color w:val="2D3B45"/>
          <w:shd w:val="clear" w:color="auto" w:fill="FFFFFF"/>
        </w:rPr>
        <w:t xml:space="preserve"> strengths that can</w:t>
      </w:r>
      <w:r w:rsidR="00E15DCA" w:rsidRPr="0081736E">
        <w:rPr>
          <w:color w:val="2D3B45"/>
          <w:shd w:val="clear" w:color="auto" w:fill="FFFFFF"/>
        </w:rPr>
        <w:t xml:space="preserve"> </w:t>
      </w:r>
      <w:r w:rsidRPr="0081736E">
        <w:rPr>
          <w:color w:val="2D3B45"/>
          <w:shd w:val="clear" w:color="auto" w:fill="FFFFFF"/>
        </w:rPr>
        <w:t>improve</w:t>
      </w:r>
      <w:r w:rsidR="00A24525" w:rsidRPr="0081736E">
        <w:rPr>
          <w:color w:val="2D3B45"/>
          <w:shd w:val="clear" w:color="auto" w:fill="FFFFFF"/>
        </w:rPr>
        <w:t xml:space="preserve"> Vivitrol medication adherence rates </w:t>
      </w:r>
      <w:r w:rsidR="006D6021" w:rsidRPr="0081736E">
        <w:rPr>
          <w:color w:val="2D3B45"/>
          <w:shd w:val="clear" w:color="auto" w:fill="FFFFFF"/>
        </w:rPr>
        <w:t xml:space="preserve">impacted by </w:t>
      </w:r>
      <w:r w:rsidR="0003792D" w:rsidRPr="0081736E">
        <w:rPr>
          <w:color w:val="2D3B45"/>
          <w:shd w:val="clear" w:color="auto" w:fill="FFFFFF"/>
        </w:rPr>
        <w:t xml:space="preserve">the </w:t>
      </w:r>
      <w:r w:rsidR="006D6021" w:rsidRPr="0081736E">
        <w:rPr>
          <w:color w:val="2D3B45"/>
          <w:shd w:val="clear" w:color="auto" w:fill="FFFFFF"/>
        </w:rPr>
        <w:t>COVID-19 pandemic</w:t>
      </w:r>
      <w:r w:rsidRPr="0081736E">
        <w:rPr>
          <w:color w:val="2D3B45"/>
          <w:shd w:val="clear" w:color="auto" w:fill="FFFFFF"/>
        </w:rPr>
        <w:t xml:space="preserve">, particularly </w:t>
      </w:r>
      <w:r w:rsidR="00C8773C" w:rsidRPr="0081736E">
        <w:rPr>
          <w:color w:val="2D3B45"/>
          <w:shd w:val="clear" w:color="auto" w:fill="FFFFFF"/>
        </w:rPr>
        <w:t>in</w:t>
      </w:r>
      <w:r w:rsidRPr="0081736E">
        <w:rPr>
          <w:color w:val="2D3B45"/>
          <w:shd w:val="clear" w:color="auto" w:fill="FFFFFF"/>
        </w:rPr>
        <w:t xml:space="preserve"> </w:t>
      </w:r>
      <w:r w:rsidR="006D6021" w:rsidRPr="0081736E">
        <w:rPr>
          <w:color w:val="2D3B45"/>
          <w:shd w:val="clear" w:color="auto" w:fill="FFFFFF"/>
        </w:rPr>
        <w:t xml:space="preserve">substance </w:t>
      </w:r>
      <w:r w:rsidR="00404344" w:rsidRPr="0081736E">
        <w:rPr>
          <w:color w:val="2D3B45"/>
          <w:shd w:val="clear" w:color="auto" w:fill="FFFFFF"/>
        </w:rPr>
        <w:t>abuse</w:t>
      </w:r>
      <w:r w:rsidRPr="0081736E">
        <w:rPr>
          <w:color w:val="2D3B45"/>
          <w:shd w:val="clear" w:color="auto" w:fill="FFFFFF"/>
        </w:rPr>
        <w:t>.</w:t>
      </w:r>
    </w:p>
    <w:p w14:paraId="76AE90D4" w14:textId="401175BC" w:rsidR="008C70AF" w:rsidRPr="0081736E" w:rsidRDefault="00AD0728" w:rsidP="008C70AF">
      <w:pPr>
        <w:pStyle w:val="paragraph"/>
        <w:spacing w:before="0" w:beforeAutospacing="0" w:after="0" w:afterAutospacing="0" w:line="480" w:lineRule="auto"/>
        <w:ind w:firstLine="720"/>
        <w:textAlignment w:val="baseline"/>
        <w:rPr>
          <w:rStyle w:val="normaltextrun"/>
        </w:rPr>
      </w:pPr>
      <w:r w:rsidRPr="0081736E">
        <w:rPr>
          <w:color w:val="2D3B45"/>
          <w:shd w:val="clear" w:color="auto" w:fill="FFFFFF"/>
        </w:rPr>
        <w:t xml:space="preserve">Addressing </w:t>
      </w:r>
      <w:r w:rsidR="00DF10FF" w:rsidRPr="0081736E">
        <w:rPr>
          <w:color w:val="2D3B45"/>
          <w:shd w:val="clear" w:color="auto" w:fill="FFFFFF"/>
        </w:rPr>
        <w:t>medication non-adherence</w:t>
      </w:r>
      <w:r w:rsidRPr="0081736E">
        <w:rPr>
          <w:color w:val="2D3B45"/>
          <w:shd w:val="clear" w:color="auto" w:fill="FFFFFF"/>
        </w:rPr>
        <w:t xml:space="preserve"> is a multifaceted problem and must include understanding</w:t>
      </w:r>
      <w:r w:rsidR="0055141E" w:rsidRPr="0081736E">
        <w:rPr>
          <w:color w:val="2D3B45"/>
          <w:shd w:val="clear" w:color="auto" w:fill="FFFFFF"/>
        </w:rPr>
        <w:t xml:space="preserve"> the </w:t>
      </w:r>
      <w:r w:rsidR="00747481" w:rsidRPr="0081736E">
        <w:rPr>
          <w:color w:val="2D3B45"/>
          <w:shd w:val="clear" w:color="auto" w:fill="FFFFFF"/>
        </w:rPr>
        <w:t>patient’s</w:t>
      </w:r>
      <w:r w:rsidR="0055141E" w:rsidRPr="0081736E">
        <w:rPr>
          <w:color w:val="2D3B45"/>
          <w:shd w:val="clear" w:color="auto" w:fill="FFFFFF"/>
        </w:rPr>
        <w:t xml:space="preserve"> mental status, </w:t>
      </w:r>
      <w:r w:rsidR="00105F8B" w:rsidRPr="0081736E">
        <w:rPr>
          <w:color w:val="2D3B45"/>
          <w:shd w:val="clear" w:color="auto" w:fill="FFFFFF"/>
        </w:rPr>
        <w:t>financial bur</w:t>
      </w:r>
      <w:r w:rsidR="00D27251" w:rsidRPr="0081736E">
        <w:rPr>
          <w:color w:val="2D3B45"/>
          <w:shd w:val="clear" w:color="auto" w:fill="FFFFFF"/>
        </w:rPr>
        <w:t xml:space="preserve">dens, </w:t>
      </w:r>
      <w:r w:rsidR="00F168F5">
        <w:rPr>
          <w:color w:val="2D3B45"/>
          <w:shd w:val="clear" w:color="auto" w:fill="FFFFFF"/>
        </w:rPr>
        <w:t xml:space="preserve">and </w:t>
      </w:r>
      <w:r w:rsidR="00D27251" w:rsidRPr="0081736E">
        <w:rPr>
          <w:color w:val="2D3B45"/>
          <w:shd w:val="clear" w:color="auto" w:fill="FFFFFF"/>
        </w:rPr>
        <w:t>language barriers</w:t>
      </w:r>
      <w:r w:rsidR="00F168F5">
        <w:rPr>
          <w:color w:val="2D3B45"/>
          <w:shd w:val="clear" w:color="auto" w:fill="FFFFFF"/>
        </w:rPr>
        <w:t>.</w:t>
      </w:r>
      <w:r w:rsidR="00D27251" w:rsidRPr="0081736E">
        <w:rPr>
          <w:color w:val="2D3B45"/>
          <w:shd w:val="clear" w:color="auto" w:fill="FFFFFF"/>
        </w:rPr>
        <w:t xml:space="preserve"> </w:t>
      </w:r>
      <w:r w:rsidR="00C04415" w:rsidRPr="0081736E">
        <w:rPr>
          <w:color w:val="333333"/>
          <w:shd w:val="clear" w:color="auto" w:fill="FFFFFF"/>
        </w:rPr>
        <w:t>Evidence</w:t>
      </w:r>
      <w:r w:rsidR="00A53370" w:rsidRPr="0081736E">
        <w:rPr>
          <w:color w:val="333333"/>
          <w:shd w:val="clear" w:color="auto" w:fill="FFFFFF"/>
        </w:rPr>
        <w:t>,</w:t>
      </w:r>
      <w:r w:rsidR="00C04415" w:rsidRPr="0081736E">
        <w:rPr>
          <w:color w:val="333333"/>
          <w:shd w:val="clear" w:color="auto" w:fill="FFFFFF"/>
        </w:rPr>
        <w:t xml:space="preserve"> from two-level one syste</w:t>
      </w:r>
      <w:r w:rsidR="00BB0950">
        <w:rPr>
          <w:color w:val="333333"/>
          <w:shd w:val="clear" w:color="auto" w:fill="FFFFFF"/>
        </w:rPr>
        <w:t>matic</w:t>
      </w:r>
      <w:r w:rsidR="00C04415" w:rsidRPr="0081736E">
        <w:rPr>
          <w:color w:val="333333"/>
          <w:shd w:val="clear" w:color="auto" w:fill="FFFFFF"/>
        </w:rPr>
        <w:t xml:space="preserve"> </w:t>
      </w:r>
      <w:r w:rsidR="00BB695E" w:rsidRPr="0081736E">
        <w:rPr>
          <w:color w:val="333333"/>
          <w:shd w:val="clear" w:color="auto" w:fill="FFFFFF"/>
        </w:rPr>
        <w:t>review</w:t>
      </w:r>
      <w:r w:rsidR="00F168F5">
        <w:rPr>
          <w:color w:val="333333"/>
          <w:shd w:val="clear" w:color="auto" w:fill="FFFFFF"/>
        </w:rPr>
        <w:t>s</w:t>
      </w:r>
      <w:r w:rsidR="00C04415" w:rsidRPr="0081736E">
        <w:rPr>
          <w:rStyle w:val="normaltextrun"/>
        </w:rPr>
        <w:t>,</w:t>
      </w:r>
      <w:r w:rsidR="00A53370" w:rsidRPr="0081736E">
        <w:rPr>
          <w:rStyle w:val="normaltextrun"/>
        </w:rPr>
        <w:t xml:space="preserve"> supports </w:t>
      </w:r>
      <w:r w:rsidR="003944F0" w:rsidRPr="0081736E">
        <w:rPr>
          <w:rStyle w:val="normaltextrun"/>
        </w:rPr>
        <w:t>that patient</w:t>
      </w:r>
      <w:r w:rsidR="00C04415" w:rsidRPr="0081736E">
        <w:rPr>
          <w:rStyle w:val="normaltextrun"/>
        </w:rPr>
        <w:t xml:space="preserve">, their families, and neighborhoods suffer </w:t>
      </w:r>
      <w:r w:rsidR="00C8773C" w:rsidRPr="0081736E">
        <w:rPr>
          <w:rStyle w:val="normaltextrun"/>
        </w:rPr>
        <w:t>because of</w:t>
      </w:r>
      <w:r w:rsidR="00C04415" w:rsidRPr="0081736E">
        <w:rPr>
          <w:rStyle w:val="normaltextrun"/>
        </w:rPr>
        <w:t xml:space="preserve"> medication nonadherence (</w:t>
      </w:r>
      <w:r w:rsidR="00C04415" w:rsidRPr="0081736E">
        <w:rPr>
          <w:color w:val="333333"/>
          <w:shd w:val="clear" w:color="auto" w:fill="FFFFFF"/>
        </w:rPr>
        <w:t>Velligan et al., 2017; García et al., 2016)</w:t>
      </w:r>
      <w:r w:rsidR="00C04415" w:rsidRPr="0081736E">
        <w:rPr>
          <w:rStyle w:val="normaltextrun"/>
        </w:rPr>
        <w:t xml:space="preserve">. Treatment nonadherence is one of the most </w:t>
      </w:r>
      <w:r w:rsidR="0063088D" w:rsidRPr="0081736E">
        <w:rPr>
          <w:rStyle w:val="normaltextrun"/>
        </w:rPr>
        <w:t>challenging</w:t>
      </w:r>
      <w:r w:rsidR="00C04415" w:rsidRPr="0081736E">
        <w:rPr>
          <w:rStyle w:val="normaltextrun"/>
        </w:rPr>
        <w:t xml:space="preserve"> problems providers face when treating </w:t>
      </w:r>
      <w:r w:rsidR="008E759E" w:rsidRPr="0081736E">
        <w:rPr>
          <w:rStyle w:val="normaltextrun"/>
        </w:rPr>
        <w:t xml:space="preserve">mental health </w:t>
      </w:r>
      <w:r w:rsidR="00C04415" w:rsidRPr="0081736E">
        <w:rPr>
          <w:rStyle w:val="normaltextrun"/>
        </w:rPr>
        <w:t>disorders (</w:t>
      </w:r>
      <w:r w:rsidR="00C04415" w:rsidRPr="0081736E">
        <w:rPr>
          <w:color w:val="333333"/>
          <w:shd w:val="clear" w:color="auto" w:fill="FFFFFF"/>
        </w:rPr>
        <w:t xml:space="preserve">Velligan et al., 2017; García et al., 2016). With psychopharmacologic treatment, nonadherence rates are estimated to be </w:t>
      </w:r>
      <w:r w:rsidR="00C04415" w:rsidRPr="0081736E">
        <w:rPr>
          <w:rStyle w:val="normaltextrun"/>
        </w:rPr>
        <w:t>at least 40%–50% (</w:t>
      </w:r>
      <w:r w:rsidR="00C04415" w:rsidRPr="0081736E">
        <w:rPr>
          <w:color w:val="333333"/>
          <w:shd w:val="clear" w:color="auto" w:fill="FFFFFF"/>
        </w:rPr>
        <w:t xml:space="preserve">García et al., 2016). </w:t>
      </w:r>
      <w:r w:rsidR="00400460" w:rsidRPr="0081736E">
        <w:rPr>
          <w:color w:val="333333"/>
          <w:shd w:val="clear" w:color="auto" w:fill="FFFFFF"/>
        </w:rPr>
        <w:t xml:space="preserve">Two </w:t>
      </w:r>
      <w:r w:rsidR="00F168F5">
        <w:rPr>
          <w:color w:val="333333"/>
          <w:shd w:val="clear" w:color="auto" w:fill="FFFFFF"/>
        </w:rPr>
        <w:t xml:space="preserve">studies, </w:t>
      </w:r>
      <w:r w:rsidR="00C04415" w:rsidRPr="0081736E">
        <w:rPr>
          <w:color w:val="333333"/>
          <w:shd w:val="clear" w:color="auto" w:fill="FFFFFF"/>
        </w:rPr>
        <w:t>level of evidence one</w:t>
      </w:r>
      <w:r w:rsidR="00F168F5">
        <w:rPr>
          <w:color w:val="333333"/>
          <w:shd w:val="clear" w:color="auto" w:fill="FFFFFF"/>
        </w:rPr>
        <w:t xml:space="preserve">, </w:t>
      </w:r>
      <w:r w:rsidR="00C04415" w:rsidRPr="0081736E">
        <w:rPr>
          <w:color w:val="333333"/>
          <w:shd w:val="clear" w:color="auto" w:fill="FFFFFF"/>
        </w:rPr>
        <w:t>report</w:t>
      </w:r>
      <w:r w:rsidR="00F168F5">
        <w:rPr>
          <w:color w:val="333333"/>
          <w:shd w:val="clear" w:color="auto" w:fill="FFFFFF"/>
        </w:rPr>
        <w:t>ed</w:t>
      </w:r>
      <w:r w:rsidR="00C04415" w:rsidRPr="0081736E">
        <w:rPr>
          <w:color w:val="333333"/>
          <w:shd w:val="clear" w:color="auto" w:fill="FFFFFF"/>
        </w:rPr>
        <w:t xml:space="preserve"> that there is not a specific </w:t>
      </w:r>
      <w:r w:rsidR="002D0449" w:rsidRPr="0081736E">
        <w:rPr>
          <w:color w:val="333333"/>
          <w:shd w:val="clear" w:color="auto" w:fill="FFFFFF"/>
        </w:rPr>
        <w:t>method</w:t>
      </w:r>
      <w:r w:rsidR="00C04415" w:rsidRPr="0081736E">
        <w:rPr>
          <w:color w:val="333333"/>
          <w:shd w:val="clear" w:color="auto" w:fill="FFFFFF"/>
        </w:rPr>
        <w:t xml:space="preserve"> to measure medication nonadherence (García et al., 2016; </w:t>
      </w:r>
      <w:r w:rsidR="00C04415" w:rsidRPr="0081736E">
        <w:rPr>
          <w:rStyle w:val="normaltextrun"/>
          <w:shd w:val="clear" w:color="auto" w:fill="FFFFFF"/>
        </w:rPr>
        <w:t>Pratt et.al., 2006).</w:t>
      </w:r>
      <w:r w:rsidR="00A24FB0" w:rsidRPr="0081736E">
        <w:rPr>
          <w:rStyle w:val="normaltextrun"/>
          <w:shd w:val="clear" w:color="auto" w:fill="FFFFFF"/>
        </w:rPr>
        <w:t xml:space="preserve"> </w:t>
      </w:r>
      <w:r w:rsidR="00A24FB0" w:rsidRPr="0081736E">
        <w:rPr>
          <w:color w:val="333333"/>
          <w:shd w:val="clear" w:color="auto" w:fill="FFFFFF"/>
        </w:rPr>
        <w:t>Among medication adherence studies, findings vary greatly depending on how it is measured</w:t>
      </w:r>
      <w:r w:rsidR="00ED0E7F" w:rsidRPr="0081736E">
        <w:rPr>
          <w:color w:val="333333"/>
          <w:shd w:val="clear" w:color="auto" w:fill="FFFFFF"/>
        </w:rPr>
        <w:t>,</w:t>
      </w:r>
      <w:r w:rsidR="008726E7" w:rsidRPr="0081736E">
        <w:rPr>
          <w:color w:val="333333"/>
          <w:shd w:val="clear" w:color="auto" w:fill="FFFFFF"/>
        </w:rPr>
        <w:t xml:space="preserve"> whether it is measured using quantitative or qualitative data </w:t>
      </w:r>
      <w:r w:rsidR="00A24FB0" w:rsidRPr="0081736E">
        <w:rPr>
          <w:color w:val="2D3B45"/>
          <w:shd w:val="clear" w:color="auto" w:fill="FFFFFF"/>
        </w:rPr>
        <w:t>(</w:t>
      </w:r>
      <w:r w:rsidR="00A24FB0" w:rsidRPr="0081736E">
        <w:rPr>
          <w:color w:val="333333"/>
          <w:shd w:val="clear" w:color="auto" w:fill="FFFFFF"/>
        </w:rPr>
        <w:t xml:space="preserve">García et al., 2016; </w:t>
      </w:r>
      <w:r w:rsidR="00A24FB0" w:rsidRPr="0081736E">
        <w:rPr>
          <w:rStyle w:val="normaltextrun"/>
          <w:shd w:val="clear" w:color="auto" w:fill="FFFFFF"/>
        </w:rPr>
        <w:t xml:space="preserve">Pratt et.al., 2006). </w:t>
      </w:r>
      <w:r w:rsidR="005F6BCD" w:rsidRPr="0081736E">
        <w:rPr>
          <w:rStyle w:val="normaltextrun"/>
          <w:shd w:val="clear" w:color="auto" w:fill="FFFFFF"/>
        </w:rPr>
        <w:t xml:space="preserve">A level </w:t>
      </w:r>
      <w:r w:rsidR="00CD3863" w:rsidRPr="0081736E">
        <w:rPr>
          <w:rStyle w:val="normaltextrun"/>
          <w:shd w:val="clear" w:color="auto" w:fill="FFFFFF"/>
        </w:rPr>
        <w:t>four</w:t>
      </w:r>
      <w:r w:rsidR="00035876" w:rsidRPr="0081736E">
        <w:rPr>
          <w:rStyle w:val="normaltextrun"/>
          <w:shd w:val="clear" w:color="auto" w:fill="FFFFFF"/>
        </w:rPr>
        <w:t xml:space="preserve"> and a </w:t>
      </w:r>
      <w:r w:rsidR="001840AF" w:rsidRPr="0081736E">
        <w:rPr>
          <w:rStyle w:val="normaltextrun"/>
          <w:shd w:val="clear" w:color="auto" w:fill="FFFFFF"/>
        </w:rPr>
        <w:t xml:space="preserve">level </w:t>
      </w:r>
      <w:r w:rsidR="00B017DC" w:rsidRPr="0081736E">
        <w:rPr>
          <w:rStyle w:val="normaltextrun"/>
          <w:shd w:val="clear" w:color="auto" w:fill="FFFFFF"/>
        </w:rPr>
        <w:t>five</w:t>
      </w:r>
      <w:r w:rsidR="001840AF" w:rsidRPr="0081736E">
        <w:rPr>
          <w:rStyle w:val="normaltextrun"/>
          <w:shd w:val="clear" w:color="auto" w:fill="FFFFFF"/>
        </w:rPr>
        <w:t xml:space="preserve"> </w:t>
      </w:r>
      <w:r w:rsidR="00C272D1" w:rsidRPr="0081736E">
        <w:rPr>
          <w:rStyle w:val="normaltextrun"/>
          <w:shd w:val="clear" w:color="auto" w:fill="FFFFFF"/>
        </w:rPr>
        <w:t>system</w:t>
      </w:r>
      <w:r w:rsidR="00BB0950">
        <w:rPr>
          <w:rStyle w:val="normaltextrun"/>
          <w:shd w:val="clear" w:color="auto" w:fill="FFFFFF"/>
        </w:rPr>
        <w:t>atic</w:t>
      </w:r>
      <w:r w:rsidR="00C272D1" w:rsidRPr="0081736E">
        <w:rPr>
          <w:rStyle w:val="normaltextrun"/>
          <w:shd w:val="clear" w:color="auto" w:fill="FFFFFF"/>
        </w:rPr>
        <w:t xml:space="preserve"> reviews </w:t>
      </w:r>
      <w:r w:rsidR="00C272D1" w:rsidRPr="0081736E">
        <w:rPr>
          <w:rStyle w:val="normaltextrun"/>
        </w:rPr>
        <w:t>data analysis </w:t>
      </w:r>
      <w:r w:rsidR="00A02478" w:rsidRPr="0081736E">
        <w:rPr>
          <w:rStyle w:val="normaltextrun"/>
        </w:rPr>
        <w:t>show</w:t>
      </w:r>
      <w:r w:rsidR="00F168F5">
        <w:rPr>
          <w:rStyle w:val="normaltextrun"/>
        </w:rPr>
        <w:t>ed that</w:t>
      </w:r>
      <w:r w:rsidR="00C272D1" w:rsidRPr="0081736E">
        <w:rPr>
          <w:rStyle w:val="normaltextrun"/>
        </w:rPr>
        <w:t xml:space="preserve"> when a mentally ill </w:t>
      </w:r>
      <w:r w:rsidR="00055542" w:rsidRPr="0081736E">
        <w:rPr>
          <w:rStyle w:val="normaltextrun"/>
        </w:rPr>
        <w:t xml:space="preserve">or substance abuse </w:t>
      </w:r>
      <w:r w:rsidR="00C272D1" w:rsidRPr="0081736E">
        <w:rPr>
          <w:rStyle w:val="normaltextrun"/>
        </w:rPr>
        <w:t xml:space="preserve">patient does not adhere to the medication treatment plan </w:t>
      </w:r>
      <w:r w:rsidR="00025FC1" w:rsidRPr="0081736E">
        <w:rPr>
          <w:rStyle w:val="normaltextrun"/>
        </w:rPr>
        <w:t>it can</w:t>
      </w:r>
      <w:r w:rsidR="00C272D1" w:rsidRPr="0081736E">
        <w:rPr>
          <w:rStyle w:val="normaltextrun"/>
        </w:rPr>
        <w:t> lead to homelessness, incarceration, rehospitalization, and deinstitutionalization</w:t>
      </w:r>
      <w:r w:rsidR="00055542" w:rsidRPr="0081736E">
        <w:rPr>
          <w:rStyle w:val="normaltextrun"/>
        </w:rPr>
        <w:t xml:space="preserve"> </w:t>
      </w:r>
      <w:r w:rsidR="00055542" w:rsidRPr="0081736E">
        <w:t xml:space="preserve">(Magura et al., 2011; </w:t>
      </w:r>
      <w:r w:rsidR="00055542" w:rsidRPr="0081736E">
        <w:rPr>
          <w:rStyle w:val="normaltextrun"/>
          <w:color w:val="000000"/>
        </w:rPr>
        <w:t>El-Mallakh &amp; Findlay, 2015)</w:t>
      </w:r>
      <w:r w:rsidR="00C272D1" w:rsidRPr="0081736E">
        <w:rPr>
          <w:rStyle w:val="normaltextrun"/>
        </w:rPr>
        <w:t>.</w:t>
      </w:r>
      <w:r w:rsidR="00055542" w:rsidRPr="0081736E">
        <w:rPr>
          <w:rStyle w:val="normaltextrun"/>
        </w:rPr>
        <w:t xml:space="preserve"> </w:t>
      </w:r>
      <w:r w:rsidR="0093485B" w:rsidRPr="0081736E">
        <w:rPr>
          <w:rStyle w:val="normaltextrun"/>
        </w:rPr>
        <w:t xml:space="preserve">A possible limitation to </w:t>
      </w:r>
      <w:r w:rsidR="00FD2B0F" w:rsidRPr="0081736E">
        <w:rPr>
          <w:rStyle w:val="normaltextrun"/>
        </w:rPr>
        <w:t xml:space="preserve">measuring </w:t>
      </w:r>
      <w:r w:rsidR="0093485B" w:rsidRPr="0081736E">
        <w:rPr>
          <w:rStyle w:val="normaltextrun"/>
        </w:rPr>
        <w:t xml:space="preserve">medication adherence </w:t>
      </w:r>
      <w:r w:rsidR="00A55EF7" w:rsidRPr="0081736E">
        <w:rPr>
          <w:rStyle w:val="normaltextrun"/>
        </w:rPr>
        <w:t xml:space="preserve">is a lack of </w:t>
      </w:r>
      <w:r w:rsidR="00666400" w:rsidRPr="0081736E">
        <w:rPr>
          <w:rStyle w:val="normaltextrun"/>
        </w:rPr>
        <w:t>objective and reliable methods to measure adherence rates (</w:t>
      </w:r>
      <w:r w:rsidR="00666400" w:rsidRPr="0081736E">
        <w:rPr>
          <w:color w:val="333333"/>
          <w:shd w:val="clear" w:color="auto" w:fill="FFFFFF"/>
        </w:rPr>
        <w:t>Velligan et al., 2017)</w:t>
      </w:r>
      <w:r w:rsidRPr="0081736E">
        <w:rPr>
          <w:color w:val="333333"/>
          <w:shd w:val="clear" w:color="auto" w:fill="FFFFFF"/>
        </w:rPr>
        <w:t>.</w:t>
      </w:r>
    </w:p>
    <w:p w14:paraId="21F7039D" w14:textId="7693012B" w:rsidR="006C399A" w:rsidRPr="0081736E" w:rsidRDefault="00AD0728" w:rsidP="008C70AF">
      <w:pPr>
        <w:pStyle w:val="paragraph"/>
        <w:spacing w:before="0" w:beforeAutospacing="0" w:after="0" w:afterAutospacing="0" w:line="480" w:lineRule="auto"/>
        <w:ind w:firstLine="720"/>
        <w:textAlignment w:val="baseline"/>
        <w:rPr>
          <w:color w:val="2D3B45"/>
          <w:shd w:val="clear" w:color="auto" w:fill="FFFFFF"/>
        </w:rPr>
      </w:pPr>
      <w:r w:rsidRPr="0081736E">
        <w:rPr>
          <w:rStyle w:val="normaltextrun"/>
          <w:shd w:val="clear" w:color="auto" w:fill="FFFFFF"/>
        </w:rPr>
        <w:t xml:space="preserve">Similarly, </w:t>
      </w:r>
      <w:r w:rsidR="009761E6" w:rsidRPr="0081736E">
        <w:rPr>
          <w:rStyle w:val="normaltextrun"/>
          <w:shd w:val="clear" w:color="auto" w:fill="FFFFFF"/>
        </w:rPr>
        <w:t xml:space="preserve">a level </w:t>
      </w:r>
      <w:r w:rsidR="0028021E" w:rsidRPr="0081736E">
        <w:rPr>
          <w:rStyle w:val="normaltextrun"/>
          <w:shd w:val="clear" w:color="auto" w:fill="FFFFFF"/>
        </w:rPr>
        <w:t>four</w:t>
      </w:r>
      <w:r w:rsidR="009761E6" w:rsidRPr="0081736E">
        <w:rPr>
          <w:rStyle w:val="normaltextrun"/>
          <w:shd w:val="clear" w:color="auto" w:fill="FFFFFF"/>
        </w:rPr>
        <w:t xml:space="preserve"> and a </w:t>
      </w:r>
      <w:r w:rsidRPr="0081736E">
        <w:rPr>
          <w:rStyle w:val="normaltextrun"/>
          <w:shd w:val="clear" w:color="auto" w:fill="FFFFFF"/>
        </w:rPr>
        <w:t>level</w:t>
      </w:r>
      <w:r w:rsidR="009761E6" w:rsidRPr="0081736E">
        <w:rPr>
          <w:rStyle w:val="normaltextrun"/>
          <w:shd w:val="clear" w:color="auto" w:fill="FFFFFF"/>
        </w:rPr>
        <w:t xml:space="preserve"> six evidence</w:t>
      </w:r>
      <w:r w:rsidRPr="0081736E">
        <w:rPr>
          <w:rStyle w:val="normaltextrun"/>
          <w:shd w:val="clear" w:color="auto" w:fill="FFFFFF"/>
        </w:rPr>
        <w:t xml:space="preserve"> </w:t>
      </w:r>
      <w:r w:rsidR="00F8411F" w:rsidRPr="0081736E">
        <w:rPr>
          <w:rStyle w:val="normaltextrun"/>
          <w:shd w:val="clear" w:color="auto" w:fill="FFFFFF"/>
        </w:rPr>
        <w:t>stud</w:t>
      </w:r>
      <w:r w:rsidR="00F168F5">
        <w:rPr>
          <w:rStyle w:val="normaltextrun"/>
          <w:shd w:val="clear" w:color="auto" w:fill="FFFFFF"/>
        </w:rPr>
        <w:t>y</w:t>
      </w:r>
      <w:r w:rsidRPr="0081736E">
        <w:rPr>
          <w:rStyle w:val="normaltextrun"/>
          <w:shd w:val="clear" w:color="auto" w:fill="FFFFFF"/>
        </w:rPr>
        <w:t xml:space="preserve"> </w:t>
      </w:r>
      <w:r w:rsidR="009A10C2" w:rsidRPr="0081736E">
        <w:rPr>
          <w:rStyle w:val="normaltextrun"/>
          <w:shd w:val="clear" w:color="auto" w:fill="FFFFFF"/>
        </w:rPr>
        <w:t xml:space="preserve">showed that </w:t>
      </w:r>
      <w:r w:rsidR="007E1A7E" w:rsidRPr="0081736E">
        <w:rPr>
          <w:rStyle w:val="normaltextrun"/>
          <w:shd w:val="clear" w:color="auto" w:fill="FFFFFF"/>
        </w:rPr>
        <w:t xml:space="preserve">after </w:t>
      </w:r>
      <w:r w:rsidR="009A10C2" w:rsidRPr="0081736E">
        <w:rPr>
          <w:rStyle w:val="normaltextrun"/>
          <w:shd w:val="clear" w:color="auto" w:fill="FFFFFF"/>
        </w:rPr>
        <w:t>COVID-19</w:t>
      </w:r>
      <w:r w:rsidR="000E14C7" w:rsidRPr="0081736E">
        <w:rPr>
          <w:rStyle w:val="normaltextrun"/>
          <w:shd w:val="clear" w:color="auto" w:fill="FFFFFF"/>
        </w:rPr>
        <w:t xml:space="preserve"> that</w:t>
      </w:r>
      <w:r w:rsidR="009A10C2" w:rsidRPr="0081736E">
        <w:rPr>
          <w:rStyle w:val="normaltextrun"/>
          <w:shd w:val="clear" w:color="auto" w:fill="FFFFFF"/>
        </w:rPr>
        <w:t xml:space="preserve"> </w:t>
      </w:r>
      <w:r w:rsidR="007E1A7E" w:rsidRPr="0081736E">
        <w:rPr>
          <w:rStyle w:val="normaltextrun"/>
          <w:shd w:val="clear" w:color="auto" w:fill="FFFFFF"/>
        </w:rPr>
        <w:t>drug and alcohol use increased significantly</w:t>
      </w:r>
      <w:r w:rsidR="00141954" w:rsidRPr="0081736E">
        <w:rPr>
          <w:rStyle w:val="normaltextrun"/>
          <w:shd w:val="clear" w:color="auto" w:fill="FFFFFF"/>
        </w:rPr>
        <w:t xml:space="preserve"> </w:t>
      </w:r>
      <w:r w:rsidRPr="0081736E">
        <w:t xml:space="preserve">(Schmits &amp; Glowacz, 2021; Wainwright et al., </w:t>
      </w:r>
      <w:r w:rsidRPr="0081736E">
        <w:lastRenderedPageBreak/>
        <w:t>2020)</w:t>
      </w:r>
      <w:r w:rsidR="00141954" w:rsidRPr="0081736E">
        <w:t xml:space="preserve">. </w:t>
      </w:r>
      <w:r w:rsidR="00042619" w:rsidRPr="0081736E">
        <w:t xml:space="preserve">Schmits </w:t>
      </w:r>
      <w:r w:rsidR="00864B25" w:rsidRPr="0081736E">
        <w:t>and</w:t>
      </w:r>
      <w:r w:rsidR="00042619" w:rsidRPr="0081736E">
        <w:t xml:space="preserve"> Glowacz</w:t>
      </w:r>
      <w:r w:rsidR="00864B25" w:rsidRPr="0081736E">
        <w:t>’s</w:t>
      </w:r>
      <w:r w:rsidR="00042619" w:rsidRPr="0081736E">
        <w:t xml:space="preserve"> </w:t>
      </w:r>
      <w:r w:rsidR="00123C8D" w:rsidRPr="0081736E">
        <w:t>(</w:t>
      </w:r>
      <w:r w:rsidR="00042619" w:rsidRPr="0081736E">
        <w:t>2021</w:t>
      </w:r>
      <w:r w:rsidR="00123C8D" w:rsidRPr="0081736E">
        <w:t>)</w:t>
      </w:r>
      <w:r w:rsidR="00847D5F" w:rsidRPr="0081736E">
        <w:t xml:space="preserve"> </w:t>
      </w:r>
      <w:r w:rsidR="0020110E" w:rsidRPr="0081736E">
        <w:t xml:space="preserve">study of </w:t>
      </w:r>
      <w:r w:rsidR="0020110E" w:rsidRPr="0081736E">
        <w:rPr>
          <w:color w:val="000000"/>
          <w:shd w:val="clear" w:color="auto" w:fill="FFFFFF"/>
        </w:rPr>
        <w:t>2871</w:t>
      </w:r>
      <w:r w:rsidR="002C3F2B" w:rsidRPr="0081736E">
        <w:rPr>
          <w:color w:val="000000"/>
          <w:shd w:val="clear" w:color="auto" w:fill="FFFFFF"/>
        </w:rPr>
        <w:t xml:space="preserve"> </w:t>
      </w:r>
      <w:r w:rsidR="00EE14BD" w:rsidRPr="0081736E">
        <w:rPr>
          <w:color w:val="000000"/>
          <w:shd w:val="clear" w:color="auto" w:fill="FFFFFF"/>
        </w:rPr>
        <w:t xml:space="preserve">focused on alcohol consumption before and after the pandemic whereas </w:t>
      </w:r>
      <w:r w:rsidR="00EE14BD" w:rsidRPr="0081736E">
        <w:t>Wainwright et al.</w:t>
      </w:r>
      <w:r w:rsidR="00123C8D" w:rsidRPr="0081736E">
        <w:t xml:space="preserve"> (</w:t>
      </w:r>
      <w:r w:rsidR="00EE14BD" w:rsidRPr="0081736E">
        <w:t>2020</w:t>
      </w:r>
      <w:r w:rsidR="00123C8D" w:rsidRPr="0081736E">
        <w:t>)</w:t>
      </w:r>
      <w:r w:rsidR="00847D5F" w:rsidRPr="0081736E">
        <w:t xml:space="preserve"> geared the study focus </w:t>
      </w:r>
      <w:r w:rsidR="002E5807" w:rsidRPr="0081736E">
        <w:t>on</w:t>
      </w:r>
      <w:r w:rsidR="00847D5F" w:rsidRPr="0081736E">
        <w:t xml:space="preserve"> substance abuse </w:t>
      </w:r>
      <w:r w:rsidR="00340ADD" w:rsidRPr="0081736E">
        <w:t>utilizing a regression analysis.</w:t>
      </w:r>
      <w:r w:rsidR="00027287" w:rsidRPr="0081736E">
        <w:t xml:space="preserve"> </w:t>
      </w:r>
      <w:r w:rsidR="00E52E9D" w:rsidRPr="0081736E">
        <w:t>Two studies</w:t>
      </w:r>
      <w:r w:rsidR="0056492C" w:rsidRPr="0081736E">
        <w:t xml:space="preserve">, </w:t>
      </w:r>
      <w:r w:rsidR="00A904B5" w:rsidRPr="0081736E">
        <w:t>a random</w:t>
      </w:r>
      <w:r w:rsidR="00F168F5">
        <w:t>ized</w:t>
      </w:r>
      <w:r w:rsidR="00A904B5" w:rsidRPr="0081736E">
        <w:t xml:space="preserve"> control trial</w:t>
      </w:r>
      <w:r w:rsidR="00BA258A" w:rsidRPr="0081736E">
        <w:t xml:space="preserve"> </w:t>
      </w:r>
      <w:r w:rsidR="00A904B5" w:rsidRPr="0081736E">
        <w:t>and a system</w:t>
      </w:r>
      <w:r w:rsidR="00BB0950">
        <w:t>atic</w:t>
      </w:r>
      <w:r w:rsidR="00A904B5" w:rsidRPr="0081736E">
        <w:t xml:space="preserve"> review</w:t>
      </w:r>
      <w:r w:rsidR="00BA258A" w:rsidRPr="0081736E">
        <w:t>,</w:t>
      </w:r>
      <w:r w:rsidR="00A904B5" w:rsidRPr="0081736E">
        <w:t xml:space="preserve"> </w:t>
      </w:r>
      <w:r w:rsidR="00B64BEF" w:rsidRPr="0081736E">
        <w:t xml:space="preserve">determined that due to the restrictions and shutdown of COVID-19 </w:t>
      </w:r>
      <w:r w:rsidR="00A547E6" w:rsidRPr="0081736E">
        <w:t xml:space="preserve">that </w:t>
      </w:r>
      <w:r w:rsidR="00B64BEF" w:rsidRPr="0081736E">
        <w:t xml:space="preserve">stress and barriers to sustaining recovery have arisen (Taylor et al., 2021; Indiana University, 2020). </w:t>
      </w:r>
      <w:r w:rsidR="009E5CD0" w:rsidRPr="0081736E">
        <w:t>Taylor</w:t>
      </w:r>
      <w:r w:rsidR="0059096A" w:rsidRPr="0081736E">
        <w:t xml:space="preserve"> et al. (2021) conducted a study of </w:t>
      </w:r>
      <w:r w:rsidR="00D83300" w:rsidRPr="0081736E">
        <w:t xml:space="preserve">3057 participants on </w:t>
      </w:r>
      <w:r w:rsidR="006930AD" w:rsidRPr="0081736E">
        <w:t xml:space="preserve">COVID </w:t>
      </w:r>
      <w:r w:rsidR="00D83300" w:rsidRPr="0081736E">
        <w:t>stress and how it is associated with substance abuse</w:t>
      </w:r>
      <w:r w:rsidR="006930AD" w:rsidRPr="0081736E">
        <w:t xml:space="preserve">. </w:t>
      </w:r>
      <w:r w:rsidR="001A463A" w:rsidRPr="0081736E">
        <w:t>Indiana University</w:t>
      </w:r>
      <w:r w:rsidR="005503A4" w:rsidRPr="0081736E">
        <w:t xml:space="preserve"> (2020) studied 45 participants and found that </w:t>
      </w:r>
      <w:r w:rsidR="00677B83" w:rsidRPr="0081736E">
        <w:t>although the world is facing difficult times</w:t>
      </w:r>
      <w:r w:rsidR="00A46489" w:rsidRPr="0081736E">
        <w:t xml:space="preserve"> and </w:t>
      </w:r>
      <w:r w:rsidR="000D6553" w:rsidRPr="0081736E">
        <w:t>experiencing</w:t>
      </w:r>
      <w:r w:rsidR="00A46489" w:rsidRPr="0081736E">
        <w:t xml:space="preserve"> stress</w:t>
      </w:r>
      <w:r w:rsidR="00A46489" w:rsidRPr="0081736E">
        <w:rPr>
          <w:color w:val="2D3B45"/>
          <w:shd w:val="clear" w:color="auto" w:fill="FFFFFF"/>
        </w:rPr>
        <w:t xml:space="preserve"> which is a major contributor to addiction, only about 20% of those polled reported a spike in cravings.</w:t>
      </w:r>
      <w:r w:rsidR="00A60D19" w:rsidRPr="0081736E">
        <w:rPr>
          <w:color w:val="2D3B45"/>
          <w:shd w:val="clear" w:color="auto" w:fill="FFFFFF"/>
        </w:rPr>
        <w:t xml:space="preserve"> There is a lack of research on COVID-19 coupled with </w:t>
      </w:r>
      <w:r w:rsidR="001E0A39" w:rsidRPr="0081736E">
        <w:rPr>
          <w:color w:val="2D3B45"/>
          <w:shd w:val="clear" w:color="auto" w:fill="FFFFFF"/>
        </w:rPr>
        <w:t xml:space="preserve">substance abuse which causes a limitation </w:t>
      </w:r>
      <w:r w:rsidR="00D57977" w:rsidRPr="0081736E">
        <w:rPr>
          <w:color w:val="2D3B45"/>
          <w:shd w:val="clear" w:color="auto" w:fill="FFFFFF"/>
        </w:rPr>
        <w:t xml:space="preserve">to this DNP project research. </w:t>
      </w:r>
    </w:p>
    <w:p w14:paraId="1C525569" w14:textId="54261D4C" w:rsidR="00536F16" w:rsidRPr="0081736E" w:rsidRDefault="00AD0728" w:rsidP="008C70AF">
      <w:pPr>
        <w:pStyle w:val="paragraph"/>
        <w:spacing w:before="0" w:beforeAutospacing="0" w:after="0" w:afterAutospacing="0" w:line="480" w:lineRule="auto"/>
        <w:ind w:firstLine="720"/>
        <w:textAlignment w:val="baseline"/>
        <w:rPr>
          <w:color w:val="2D3B45"/>
          <w:shd w:val="clear" w:color="auto" w:fill="FFFFFF"/>
        </w:rPr>
      </w:pPr>
      <w:r w:rsidRPr="0081736E">
        <w:rPr>
          <w:color w:val="2D3B45"/>
          <w:shd w:val="clear" w:color="auto" w:fill="FFFFFF"/>
        </w:rPr>
        <w:t>A system</w:t>
      </w:r>
      <w:r w:rsidR="00BB0950">
        <w:rPr>
          <w:color w:val="2D3B45"/>
          <w:shd w:val="clear" w:color="auto" w:fill="FFFFFF"/>
        </w:rPr>
        <w:t>atic</w:t>
      </w:r>
      <w:r w:rsidRPr="0081736E">
        <w:rPr>
          <w:color w:val="2D3B45"/>
          <w:shd w:val="clear" w:color="auto" w:fill="FFFFFF"/>
        </w:rPr>
        <w:t xml:space="preserve"> review</w:t>
      </w:r>
      <w:r w:rsidR="00A077B6" w:rsidRPr="0081736E">
        <w:rPr>
          <w:color w:val="2D3B45"/>
          <w:shd w:val="clear" w:color="auto" w:fill="FFFFFF"/>
        </w:rPr>
        <w:t>, level one evidence</w:t>
      </w:r>
      <w:r w:rsidR="00D44D17" w:rsidRPr="0081736E">
        <w:rPr>
          <w:color w:val="2D3B45"/>
          <w:shd w:val="clear" w:color="auto" w:fill="FFFFFF"/>
        </w:rPr>
        <w:t xml:space="preserve"> </w:t>
      </w:r>
      <w:r w:rsidRPr="0081736E">
        <w:rPr>
          <w:color w:val="2D3B45"/>
          <w:shd w:val="clear" w:color="auto" w:fill="FFFFFF"/>
        </w:rPr>
        <w:t>of 5997 parti</w:t>
      </w:r>
      <w:r w:rsidR="00260F80" w:rsidRPr="0081736E">
        <w:rPr>
          <w:color w:val="2D3B45"/>
          <w:shd w:val="clear" w:color="auto" w:fill="FFFFFF"/>
        </w:rPr>
        <w:t>cipants with alcohol use disorder, showed a benefit with the use of Viv</w:t>
      </w:r>
      <w:r w:rsidR="00270013" w:rsidRPr="0081736E">
        <w:rPr>
          <w:color w:val="2D3B45"/>
          <w:shd w:val="clear" w:color="auto" w:fill="FFFFFF"/>
        </w:rPr>
        <w:t>i</w:t>
      </w:r>
      <w:r w:rsidR="00260F80" w:rsidRPr="0081736E">
        <w:rPr>
          <w:color w:val="2D3B45"/>
          <w:shd w:val="clear" w:color="auto" w:fill="FFFFFF"/>
        </w:rPr>
        <w:t>trol</w:t>
      </w:r>
      <w:r w:rsidR="00EE3113" w:rsidRPr="0081736E">
        <w:rPr>
          <w:color w:val="2D3B45"/>
          <w:shd w:val="clear" w:color="auto" w:fill="FFFFFF"/>
        </w:rPr>
        <w:t xml:space="preserve"> (</w:t>
      </w:r>
      <w:r w:rsidR="00EE3113" w:rsidRPr="0081736E">
        <w:t>Pettinati et al., 2006)</w:t>
      </w:r>
      <w:r w:rsidR="00260F80" w:rsidRPr="0081736E">
        <w:rPr>
          <w:color w:val="2D3B45"/>
          <w:shd w:val="clear" w:color="auto" w:fill="FFFFFF"/>
        </w:rPr>
        <w:t xml:space="preserve">. </w:t>
      </w:r>
      <w:r w:rsidR="003C009A" w:rsidRPr="0081736E">
        <w:rPr>
          <w:color w:val="2D3B45"/>
          <w:shd w:val="clear" w:color="auto" w:fill="FFFFFF"/>
        </w:rPr>
        <w:t xml:space="preserve">In addition, </w:t>
      </w:r>
      <w:r w:rsidR="003C009A" w:rsidRPr="0081736E">
        <w:t>Krupitsky et al.</w:t>
      </w:r>
      <w:r w:rsidR="00DA09EF" w:rsidRPr="0081736E">
        <w:t>’s</w:t>
      </w:r>
      <w:r w:rsidR="003C009A" w:rsidRPr="0081736E">
        <w:t xml:space="preserve"> (2010) </w:t>
      </w:r>
      <w:r w:rsidR="007000D0" w:rsidRPr="0081736E">
        <w:t>random</w:t>
      </w:r>
      <w:r w:rsidR="00F168F5">
        <w:t>ized</w:t>
      </w:r>
      <w:r w:rsidR="007000D0" w:rsidRPr="0081736E">
        <w:t xml:space="preserve"> control trial</w:t>
      </w:r>
      <w:r w:rsidR="00D44D17" w:rsidRPr="0081736E">
        <w:t xml:space="preserve">, level of two </w:t>
      </w:r>
      <w:r w:rsidR="00F168F5">
        <w:t>study</w:t>
      </w:r>
      <w:r w:rsidR="00DA09EF" w:rsidRPr="0081736E">
        <w:t>,</w:t>
      </w:r>
      <w:r w:rsidR="007000D0" w:rsidRPr="0081736E">
        <w:t xml:space="preserve"> </w:t>
      </w:r>
      <w:r w:rsidR="003C009A" w:rsidRPr="0081736E">
        <w:t>aimed to determine the effectiveness of Vivitrol</w:t>
      </w:r>
      <w:r w:rsidR="00401F88" w:rsidRPr="0081736E">
        <w:t xml:space="preserve"> (Krupitsky et al., 2010)</w:t>
      </w:r>
      <w:r w:rsidR="003C009A" w:rsidRPr="0081736E">
        <w:t xml:space="preserve">. </w:t>
      </w:r>
      <w:r w:rsidR="006626D2" w:rsidRPr="0081736E">
        <w:t>For</w:t>
      </w:r>
      <w:r w:rsidR="007000D0" w:rsidRPr="0081736E">
        <w:t xml:space="preserve"> </w:t>
      </w:r>
      <w:r w:rsidR="00F168F5">
        <w:t>six</w:t>
      </w:r>
      <w:r w:rsidR="00F47B4A" w:rsidRPr="0081736E">
        <w:t xml:space="preserve"> </w:t>
      </w:r>
      <w:r w:rsidR="00DE16F8" w:rsidRPr="0081736E">
        <w:t>month</w:t>
      </w:r>
      <w:r w:rsidR="00F47B4A" w:rsidRPr="0081736E">
        <w:t>s,</w:t>
      </w:r>
      <w:r w:rsidR="00DE16F8" w:rsidRPr="0081736E">
        <w:t xml:space="preserve"> 250 patients</w:t>
      </w:r>
      <w:r w:rsidR="000E15BC" w:rsidRPr="0081736E">
        <w:t xml:space="preserve"> were administered the monthly injection. </w:t>
      </w:r>
      <w:r w:rsidR="00855D1B" w:rsidRPr="0081736E">
        <w:t>Findings</w:t>
      </w:r>
      <w:r w:rsidR="0098703A" w:rsidRPr="0081736E">
        <w:t xml:space="preserve"> showed th</w:t>
      </w:r>
      <w:r w:rsidR="00855D1B" w:rsidRPr="0081736E">
        <w:t>at Viv</w:t>
      </w:r>
      <w:r w:rsidR="00D44D17" w:rsidRPr="0081736E">
        <w:t>i</w:t>
      </w:r>
      <w:r w:rsidR="00855D1B" w:rsidRPr="0081736E">
        <w:t xml:space="preserve">trol is well tolerated but </w:t>
      </w:r>
      <w:r w:rsidR="00855D1B" w:rsidRPr="0081736E">
        <w:rPr>
          <w:color w:val="2D3B45"/>
          <w:shd w:val="clear" w:color="auto" w:fill="FFFFFF"/>
        </w:rPr>
        <w:t>the results of the effectiveness had not been released</w:t>
      </w:r>
      <w:r w:rsidR="00401F88" w:rsidRPr="0081736E">
        <w:t>.</w:t>
      </w:r>
      <w:r w:rsidR="00D44D17" w:rsidRPr="0081736E">
        <w:t xml:space="preserve"> </w:t>
      </w:r>
      <w:r w:rsidR="000F0EFC" w:rsidRPr="0081736E">
        <w:t xml:space="preserve">A level </w:t>
      </w:r>
      <w:r w:rsidR="008802F5" w:rsidRPr="0081736E">
        <w:t>two</w:t>
      </w:r>
      <w:r w:rsidR="000F0EFC" w:rsidRPr="0081736E">
        <w:t xml:space="preserve"> system</w:t>
      </w:r>
      <w:r w:rsidR="00F168F5">
        <w:t>atic</w:t>
      </w:r>
      <w:r w:rsidR="000F0EFC" w:rsidRPr="0081736E">
        <w:t xml:space="preserve"> review</w:t>
      </w:r>
      <w:r w:rsidR="00166904" w:rsidRPr="0081736E">
        <w:t xml:space="preserve"> </w:t>
      </w:r>
      <w:r w:rsidR="00D108D9" w:rsidRPr="0081736E">
        <w:t>administered Vivitrol</w:t>
      </w:r>
      <w:r w:rsidR="00A32C7C" w:rsidRPr="0081736E">
        <w:t xml:space="preserve"> to</w:t>
      </w:r>
      <w:r w:rsidR="00D108D9" w:rsidRPr="0081736E">
        <w:t xml:space="preserve"> participants</w:t>
      </w:r>
      <w:r w:rsidR="00166904" w:rsidRPr="0081736E">
        <w:t xml:space="preserve"> </w:t>
      </w:r>
      <w:r w:rsidR="006E78B3" w:rsidRPr="0081736E">
        <w:rPr>
          <w:color w:val="2D3B45"/>
          <w:shd w:val="clear" w:color="auto" w:fill="FFFFFF"/>
        </w:rPr>
        <w:t>under criminal justice supervision compared to referral to therapy treatmen</w:t>
      </w:r>
      <w:r w:rsidR="00D108D9" w:rsidRPr="0081736E">
        <w:rPr>
          <w:color w:val="2D3B45"/>
          <w:shd w:val="clear" w:color="auto" w:fill="FFFFFF"/>
        </w:rPr>
        <w:t xml:space="preserve">t. It was found that </w:t>
      </w:r>
      <w:r w:rsidR="00270013" w:rsidRPr="0081736E">
        <w:rPr>
          <w:color w:val="2D3B45"/>
          <w:shd w:val="clear" w:color="auto" w:fill="FFFFFF"/>
        </w:rPr>
        <w:t>participants</w:t>
      </w:r>
      <w:r w:rsidR="00114EE1" w:rsidRPr="0081736E">
        <w:rPr>
          <w:color w:val="2D3B45"/>
          <w:shd w:val="clear" w:color="auto" w:fill="FFFFFF"/>
        </w:rPr>
        <w:t xml:space="preserve"> </w:t>
      </w:r>
      <w:r w:rsidR="00270013" w:rsidRPr="0081736E">
        <w:rPr>
          <w:color w:val="2D3B45"/>
          <w:shd w:val="clear" w:color="auto" w:fill="FFFFFF"/>
        </w:rPr>
        <w:t>experienced</w:t>
      </w:r>
      <w:r w:rsidR="00114EE1" w:rsidRPr="0081736E">
        <w:rPr>
          <w:color w:val="2D3B45"/>
          <w:shd w:val="clear" w:color="auto" w:fill="FFFFFF"/>
        </w:rPr>
        <w:t xml:space="preserve"> decrease use of opioids</w:t>
      </w:r>
      <w:r w:rsidR="00270013" w:rsidRPr="0081736E">
        <w:rPr>
          <w:color w:val="2D3B45"/>
          <w:shd w:val="clear" w:color="auto" w:fill="FFFFFF"/>
        </w:rPr>
        <w:t xml:space="preserve"> </w:t>
      </w:r>
      <w:r w:rsidR="00270013" w:rsidRPr="0081736E">
        <w:t>(Krupitsky et al., 2010)</w:t>
      </w:r>
      <w:r w:rsidR="00270013" w:rsidRPr="0081736E">
        <w:rPr>
          <w:color w:val="2D3B45"/>
          <w:shd w:val="clear" w:color="auto" w:fill="FFFFFF"/>
        </w:rPr>
        <w:t>.</w:t>
      </w:r>
    </w:p>
    <w:p w14:paraId="1DA3598A" w14:textId="77777777" w:rsidR="00957557" w:rsidRPr="0081736E" w:rsidRDefault="00AD0728" w:rsidP="00270013">
      <w:pPr>
        <w:pStyle w:val="paragraph"/>
        <w:spacing w:before="0" w:beforeAutospacing="0" w:after="0" w:afterAutospacing="0" w:line="480" w:lineRule="auto"/>
        <w:jc w:val="center"/>
        <w:textAlignment w:val="baseline"/>
        <w:rPr>
          <w:b/>
          <w:bCs/>
          <w:color w:val="2D3B45"/>
          <w:shd w:val="clear" w:color="auto" w:fill="FFFFFF"/>
        </w:rPr>
      </w:pPr>
      <w:r w:rsidRPr="0081736E">
        <w:rPr>
          <w:b/>
          <w:bCs/>
          <w:color w:val="2D3B45"/>
          <w:shd w:val="clear" w:color="auto" w:fill="FFFFFF"/>
        </w:rPr>
        <w:t>Theoretical Framework</w:t>
      </w:r>
    </w:p>
    <w:p w14:paraId="1EAEC60C" w14:textId="77777777" w:rsidR="00614900" w:rsidRPr="0081736E" w:rsidRDefault="00AD0728" w:rsidP="00BF7EBB">
      <w:pPr>
        <w:spacing w:after="0" w:line="480" w:lineRule="auto"/>
        <w:rPr>
          <w:rFonts w:ascii="Times New Roman" w:hAnsi="Times New Roman" w:cs="Times New Roman"/>
          <w:b/>
          <w:bCs/>
          <w:color w:val="000000" w:themeColor="text1"/>
          <w:sz w:val="24"/>
          <w:szCs w:val="24"/>
        </w:rPr>
      </w:pPr>
      <w:r w:rsidRPr="0081736E">
        <w:rPr>
          <w:rFonts w:ascii="Times New Roman" w:hAnsi="Times New Roman" w:cs="Times New Roman"/>
          <w:b/>
          <w:bCs/>
          <w:sz w:val="24"/>
          <w:szCs w:val="24"/>
        </w:rPr>
        <w:t>The Interpersonal Relations theory</w:t>
      </w:r>
    </w:p>
    <w:p w14:paraId="31F075B4" w14:textId="18D6E8AC" w:rsidR="00614900" w:rsidRPr="0081736E" w:rsidRDefault="00AD0728" w:rsidP="00BF7EBB">
      <w:pPr>
        <w:spacing w:after="0" w:line="480" w:lineRule="auto"/>
        <w:ind w:firstLine="720"/>
        <w:rPr>
          <w:rFonts w:ascii="Times New Roman" w:hAnsi="Times New Roman" w:cs="Times New Roman"/>
          <w:sz w:val="24"/>
          <w:szCs w:val="24"/>
        </w:rPr>
      </w:pPr>
      <w:r w:rsidRPr="0081736E">
        <w:rPr>
          <w:rStyle w:val="Strong"/>
          <w:rFonts w:ascii="Times New Roman" w:hAnsi="Times New Roman" w:cs="Times New Roman"/>
          <w:b w:val="0"/>
          <w:bCs w:val="0"/>
          <w:sz w:val="24"/>
          <w:szCs w:val="24"/>
        </w:rPr>
        <w:t>Hildegard. E. Peplau</w:t>
      </w:r>
      <w:r w:rsidRPr="0081736E">
        <w:rPr>
          <w:rStyle w:val="Strong"/>
          <w:rFonts w:ascii="Times New Roman" w:hAnsi="Times New Roman" w:cs="Times New Roman"/>
          <w:sz w:val="24"/>
          <w:szCs w:val="24"/>
        </w:rPr>
        <w:t xml:space="preserve">'s </w:t>
      </w:r>
      <w:r w:rsidRPr="0081736E">
        <w:rPr>
          <w:rFonts w:ascii="Times New Roman" w:hAnsi="Times New Roman" w:cs="Times New Roman"/>
          <w:bCs/>
          <w:color w:val="333333"/>
          <w:sz w:val="24"/>
          <w:szCs w:val="24"/>
        </w:rPr>
        <w:t xml:space="preserve">interpersonal relations overall framework aligns with the conception of the proposed inquiry second phase. The interpersonal relations theory four-phase process of </w:t>
      </w:r>
      <w:r w:rsidRPr="0081736E">
        <w:rPr>
          <w:rFonts w:ascii="Times New Roman" w:hAnsi="Times New Roman" w:cs="Times New Roman"/>
          <w:sz w:val="24"/>
          <w:szCs w:val="24"/>
          <w:lang w:val="en"/>
        </w:rPr>
        <w:t>orientation, identification, exploitation, and resolution</w:t>
      </w:r>
      <w:r w:rsidRPr="0081736E">
        <w:rPr>
          <w:rFonts w:ascii="Times New Roman" w:hAnsi="Times New Roman" w:cs="Times New Roman"/>
          <w:bCs/>
          <w:color w:val="333333"/>
          <w:sz w:val="24"/>
          <w:szCs w:val="24"/>
        </w:rPr>
        <w:t xml:space="preserve"> focus</w:t>
      </w:r>
      <w:r w:rsidR="006201F7">
        <w:rPr>
          <w:rFonts w:ascii="Times New Roman" w:hAnsi="Times New Roman" w:cs="Times New Roman"/>
          <w:bCs/>
          <w:color w:val="333333"/>
          <w:sz w:val="24"/>
          <w:szCs w:val="24"/>
        </w:rPr>
        <w:t>es</w:t>
      </w:r>
      <w:r w:rsidRPr="0081736E">
        <w:rPr>
          <w:rFonts w:ascii="Times New Roman" w:hAnsi="Times New Roman" w:cs="Times New Roman"/>
          <w:bCs/>
          <w:color w:val="333333"/>
          <w:sz w:val="24"/>
          <w:szCs w:val="24"/>
        </w:rPr>
        <w:t xml:space="preserve"> on achieving the goals </w:t>
      </w:r>
      <w:r w:rsidRPr="0081736E">
        <w:rPr>
          <w:rFonts w:ascii="Times New Roman" w:hAnsi="Times New Roman" w:cs="Times New Roman"/>
          <w:bCs/>
          <w:color w:val="333333"/>
          <w:sz w:val="24"/>
          <w:szCs w:val="24"/>
        </w:rPr>
        <w:lastRenderedPageBreak/>
        <w:t xml:space="preserve">of the healthcare professional and the patient, </w:t>
      </w:r>
      <w:r w:rsidRPr="0081736E">
        <w:rPr>
          <w:rFonts w:ascii="Times New Roman" w:hAnsi="Times New Roman" w:cs="Times New Roman"/>
          <w:color w:val="333333"/>
          <w:sz w:val="24"/>
          <w:szCs w:val="24"/>
          <w:lang w:val="en"/>
        </w:rPr>
        <w:t>with the end goal of health promotion</w:t>
      </w:r>
      <w:r w:rsidRPr="0081736E">
        <w:rPr>
          <w:rFonts w:ascii="Times New Roman" w:hAnsi="Times New Roman" w:cs="Times New Roman"/>
          <w:bCs/>
          <w:color w:val="333333"/>
          <w:sz w:val="24"/>
          <w:szCs w:val="24"/>
        </w:rPr>
        <w:t xml:space="preserve"> </w:t>
      </w:r>
      <w:r w:rsidRPr="0081736E">
        <w:rPr>
          <w:rFonts w:ascii="Times New Roman" w:hAnsi="Times New Roman" w:cs="Times New Roman"/>
          <w:sz w:val="24"/>
          <w:szCs w:val="24"/>
        </w:rPr>
        <w:t>(</w:t>
      </w:r>
      <w:r w:rsidRPr="0081736E">
        <w:rPr>
          <w:rFonts w:ascii="Times New Roman" w:hAnsi="Times New Roman" w:cs="Times New Roman"/>
          <w:bCs/>
          <w:color w:val="333333"/>
          <w:sz w:val="24"/>
          <w:szCs w:val="24"/>
        </w:rPr>
        <w:t xml:space="preserve">Bittencourt, Marques, &amp; Barroso, 2018). </w:t>
      </w:r>
      <w:r w:rsidRPr="0081736E">
        <w:rPr>
          <w:rFonts w:ascii="Times New Roman" w:hAnsi="Times New Roman" w:cs="Times New Roman"/>
          <w:sz w:val="24"/>
          <w:szCs w:val="24"/>
        </w:rPr>
        <w:t xml:space="preserve">The Interpersonal Relations theory will be evaluated and analyzed throughout the implantation process of the proposed intervention. This theory is mentioned in multiple behavioral/mental health research studies. </w:t>
      </w:r>
      <w:r w:rsidR="006201F7">
        <w:rPr>
          <w:rFonts w:ascii="Times New Roman" w:hAnsi="Times New Roman" w:cs="Times New Roman"/>
          <w:sz w:val="24"/>
          <w:szCs w:val="24"/>
        </w:rPr>
        <w:t xml:space="preserve">A </w:t>
      </w:r>
      <w:r w:rsidR="00781C51">
        <w:rPr>
          <w:rFonts w:ascii="Times New Roman" w:hAnsi="Times New Roman" w:cs="Times New Roman"/>
          <w:color w:val="333333"/>
          <w:sz w:val="24"/>
          <w:szCs w:val="24"/>
          <w:lang w:val="en"/>
        </w:rPr>
        <w:t>p</w:t>
      </w:r>
      <w:r w:rsidRPr="0081736E">
        <w:rPr>
          <w:rFonts w:ascii="Times New Roman" w:hAnsi="Times New Roman" w:cs="Times New Roman"/>
          <w:color w:val="333333"/>
          <w:sz w:val="24"/>
          <w:szCs w:val="24"/>
          <w:lang w:val="en"/>
        </w:rPr>
        <w:t>atient</w:t>
      </w:r>
      <w:r w:rsidR="006201F7">
        <w:rPr>
          <w:rFonts w:ascii="Times New Roman" w:hAnsi="Times New Roman" w:cs="Times New Roman"/>
          <w:color w:val="333333"/>
          <w:sz w:val="24"/>
          <w:szCs w:val="24"/>
          <w:lang w:val="en"/>
        </w:rPr>
        <w:t>’s</w:t>
      </w:r>
      <w:r w:rsidRPr="0081736E">
        <w:rPr>
          <w:rFonts w:ascii="Times New Roman" w:hAnsi="Times New Roman" w:cs="Times New Roman"/>
          <w:color w:val="333333"/>
          <w:sz w:val="24"/>
          <w:szCs w:val="24"/>
          <w:lang w:val="en"/>
        </w:rPr>
        <w:t xml:space="preserve"> mental health status will play a major role in how effective the proposed intervention will be. </w:t>
      </w:r>
      <w:r w:rsidRPr="0081736E">
        <w:rPr>
          <w:rFonts w:ascii="Times New Roman" w:hAnsi="Times New Roman" w:cs="Times New Roman"/>
          <w:sz w:val="24"/>
          <w:szCs w:val="24"/>
        </w:rPr>
        <w:t>A study</w:t>
      </w:r>
      <w:r w:rsidR="00B65218" w:rsidRPr="0081736E">
        <w:rPr>
          <w:rFonts w:ascii="Times New Roman" w:hAnsi="Times New Roman" w:cs="Times New Roman"/>
          <w:sz w:val="24"/>
          <w:szCs w:val="24"/>
        </w:rPr>
        <w:t xml:space="preserve"> was </w:t>
      </w:r>
      <w:r w:rsidRPr="0081736E">
        <w:rPr>
          <w:rFonts w:ascii="Times New Roman" w:hAnsi="Times New Roman" w:cs="Times New Roman"/>
          <w:sz w:val="24"/>
          <w:szCs w:val="24"/>
        </w:rPr>
        <w:t>conducted utiliz</w:t>
      </w:r>
      <w:r w:rsidR="00A258F7" w:rsidRPr="0081736E">
        <w:rPr>
          <w:rFonts w:ascii="Times New Roman" w:hAnsi="Times New Roman" w:cs="Times New Roman"/>
          <w:sz w:val="24"/>
          <w:szCs w:val="24"/>
        </w:rPr>
        <w:t>ing</w:t>
      </w:r>
      <w:r w:rsidRPr="0081736E">
        <w:rPr>
          <w:rFonts w:ascii="Times New Roman" w:hAnsi="Times New Roman" w:cs="Times New Roman"/>
          <w:sz w:val="24"/>
          <w:szCs w:val="24"/>
        </w:rPr>
        <w:t xml:space="preserve"> a specific theoretical framework to evaluate the result of therapeutic interaction and communication when applying Peplau's Interpersonal Relations Theory (</w:t>
      </w:r>
      <w:r w:rsidRPr="0081736E">
        <w:rPr>
          <w:rFonts w:ascii="Times New Roman" w:hAnsi="Times New Roman" w:cs="Times New Roman"/>
          <w:bCs/>
          <w:color w:val="333333"/>
          <w:sz w:val="24"/>
          <w:szCs w:val="24"/>
        </w:rPr>
        <w:t>Arabacı &amp; Tas, 2019)</w:t>
      </w:r>
      <w:r w:rsidRPr="0081736E">
        <w:rPr>
          <w:rFonts w:ascii="Times New Roman" w:hAnsi="Times New Roman" w:cs="Times New Roman"/>
          <w:sz w:val="24"/>
          <w:szCs w:val="24"/>
        </w:rPr>
        <w:t xml:space="preserve">. </w:t>
      </w:r>
      <w:r w:rsidR="007C1CE4" w:rsidRPr="0081736E">
        <w:rPr>
          <w:rFonts w:ascii="Times New Roman" w:hAnsi="Times New Roman" w:cs="Times New Roman"/>
          <w:sz w:val="24"/>
          <w:szCs w:val="24"/>
        </w:rPr>
        <w:t>When applying t</w:t>
      </w:r>
      <w:r w:rsidRPr="0081736E">
        <w:rPr>
          <w:rFonts w:ascii="Times New Roman" w:hAnsi="Times New Roman" w:cs="Times New Roman"/>
          <w:sz w:val="24"/>
          <w:szCs w:val="24"/>
        </w:rPr>
        <w:t xml:space="preserve">he </w:t>
      </w:r>
      <w:r w:rsidR="007C1CE4" w:rsidRPr="0081736E">
        <w:rPr>
          <w:rFonts w:ascii="Times New Roman" w:hAnsi="Times New Roman" w:cs="Times New Roman"/>
          <w:sz w:val="24"/>
          <w:szCs w:val="24"/>
        </w:rPr>
        <w:t xml:space="preserve">Interpersonal Relations Theory, the </w:t>
      </w:r>
      <w:r w:rsidRPr="0081736E">
        <w:rPr>
          <w:rFonts w:ascii="Times New Roman" w:hAnsi="Times New Roman" w:cs="Times New Roman"/>
          <w:sz w:val="24"/>
          <w:szCs w:val="24"/>
        </w:rPr>
        <w:t>results found an effective nurse-patient relationship and better communication existed (</w:t>
      </w:r>
      <w:r w:rsidRPr="0081736E">
        <w:rPr>
          <w:rFonts w:ascii="Times New Roman" w:hAnsi="Times New Roman" w:cs="Times New Roman"/>
          <w:bCs/>
          <w:color w:val="333333"/>
          <w:sz w:val="24"/>
          <w:szCs w:val="24"/>
        </w:rPr>
        <w:t>Arabacı &amp; Tas, 2019)</w:t>
      </w:r>
      <w:r w:rsidRPr="0081736E">
        <w:rPr>
          <w:rFonts w:ascii="Times New Roman" w:hAnsi="Times New Roman" w:cs="Times New Roman"/>
          <w:sz w:val="24"/>
          <w:szCs w:val="24"/>
        </w:rPr>
        <w:t>. Also, overall, there was an improvement of quality care (</w:t>
      </w:r>
      <w:r w:rsidRPr="0081736E">
        <w:rPr>
          <w:rFonts w:ascii="Times New Roman" w:hAnsi="Times New Roman" w:cs="Times New Roman"/>
          <w:bCs/>
          <w:color w:val="333333"/>
          <w:sz w:val="24"/>
          <w:szCs w:val="24"/>
        </w:rPr>
        <w:t>Arabacı &amp; Tas, 2019)</w:t>
      </w:r>
      <w:r w:rsidRPr="0081736E">
        <w:rPr>
          <w:rFonts w:ascii="Times New Roman" w:hAnsi="Times New Roman" w:cs="Times New Roman"/>
          <w:sz w:val="24"/>
          <w:szCs w:val="24"/>
        </w:rPr>
        <w:t>.</w:t>
      </w:r>
    </w:p>
    <w:p w14:paraId="70E04ED5" w14:textId="2DC5BC92" w:rsidR="00614900" w:rsidRPr="0081736E" w:rsidRDefault="00AD0728" w:rsidP="002C2CBE">
      <w:pPr>
        <w:spacing w:after="0" w:line="480" w:lineRule="auto"/>
        <w:ind w:firstLine="720"/>
        <w:rPr>
          <w:rFonts w:ascii="Times New Roman" w:hAnsi="Times New Roman" w:cs="Times New Roman"/>
          <w:sz w:val="24"/>
          <w:szCs w:val="24"/>
        </w:rPr>
      </w:pPr>
      <w:r w:rsidRPr="0081736E">
        <w:rPr>
          <w:rFonts w:ascii="Times New Roman" w:hAnsi="Times New Roman" w:cs="Times New Roman"/>
          <w:color w:val="333333"/>
          <w:sz w:val="24"/>
          <w:szCs w:val="24"/>
          <w:lang w:val="en"/>
        </w:rPr>
        <w:t xml:space="preserve">Once determined that medication adherence rates have decreased, based on statistical analysis, the interpersonal theory orientation phase will assist in building a nurse-patient rapport to allow for eminent communication </w:t>
      </w:r>
      <w:r w:rsidRPr="0081736E">
        <w:rPr>
          <w:rFonts w:ascii="Times New Roman" w:hAnsi="Times New Roman" w:cs="Times New Roman"/>
          <w:sz w:val="24"/>
          <w:szCs w:val="24"/>
        </w:rPr>
        <w:t>(</w:t>
      </w:r>
      <w:r w:rsidRPr="0081736E">
        <w:rPr>
          <w:rFonts w:ascii="Times New Roman" w:hAnsi="Times New Roman" w:cs="Times New Roman"/>
          <w:bCs/>
          <w:color w:val="333333"/>
          <w:sz w:val="24"/>
          <w:szCs w:val="24"/>
        </w:rPr>
        <w:t xml:space="preserve">Bittencourt, Marques, &amp; Barroso, 2018). </w:t>
      </w:r>
      <w:r w:rsidRPr="0081736E">
        <w:rPr>
          <w:rFonts w:ascii="Times New Roman" w:hAnsi="Times New Roman" w:cs="Times New Roman"/>
          <w:color w:val="333333"/>
          <w:sz w:val="24"/>
          <w:szCs w:val="24"/>
          <w:lang w:val="en"/>
        </w:rPr>
        <w:t xml:space="preserve">The identification phase will then allow the </w:t>
      </w:r>
      <w:r w:rsidRPr="0081736E">
        <w:rPr>
          <w:rFonts w:ascii="Times New Roman" w:hAnsi="Times New Roman" w:cs="Times New Roman"/>
          <w:sz w:val="24"/>
          <w:szCs w:val="24"/>
        </w:rPr>
        <w:t xml:space="preserve">clinician to identify causes of medication non-adherence during the pandemic. The exploitation phase allows providers to encourage and educate patients on medication adherence while at the same time setting goals and satisfying patient needs. The fourth and last phase is resolution, </w:t>
      </w:r>
      <w:r w:rsidR="007F48F9" w:rsidRPr="0081736E">
        <w:rPr>
          <w:rFonts w:ascii="Times New Roman" w:hAnsi="Times New Roman" w:cs="Times New Roman"/>
          <w:sz w:val="24"/>
          <w:szCs w:val="24"/>
        </w:rPr>
        <w:t xml:space="preserve">and </w:t>
      </w:r>
      <w:r w:rsidRPr="0081736E">
        <w:rPr>
          <w:rFonts w:ascii="Times New Roman" w:hAnsi="Times New Roman" w:cs="Times New Roman"/>
          <w:sz w:val="24"/>
          <w:szCs w:val="24"/>
        </w:rPr>
        <w:t>during this phase</w:t>
      </w:r>
      <w:r w:rsidR="007F48F9" w:rsidRPr="0081736E">
        <w:rPr>
          <w:rFonts w:ascii="Times New Roman" w:hAnsi="Times New Roman" w:cs="Times New Roman"/>
          <w:sz w:val="24"/>
          <w:szCs w:val="24"/>
        </w:rPr>
        <w:t>,</w:t>
      </w:r>
      <w:r w:rsidRPr="0081736E">
        <w:rPr>
          <w:rFonts w:ascii="Times New Roman" w:hAnsi="Times New Roman" w:cs="Times New Roman"/>
          <w:sz w:val="24"/>
          <w:szCs w:val="24"/>
        </w:rPr>
        <w:t xml:space="preserve"> patients are adhering to their medication regimen independently without assistance from clinicians. </w:t>
      </w:r>
      <w:r w:rsidR="0094033B" w:rsidRPr="0081736E">
        <w:rPr>
          <w:rFonts w:ascii="Times New Roman" w:hAnsi="Times New Roman" w:cs="Times New Roman"/>
          <w:sz w:val="24"/>
          <w:szCs w:val="24"/>
        </w:rPr>
        <w:t xml:space="preserve">The theoretical model </w:t>
      </w:r>
      <w:r w:rsidRPr="0081736E">
        <w:rPr>
          <w:rFonts w:ascii="Times New Roman" w:hAnsi="Times New Roman" w:cs="Times New Roman"/>
          <w:sz w:val="24"/>
          <w:szCs w:val="24"/>
        </w:rPr>
        <w:t>will facilitate the phases of improving medication adherence in a patient prescribed Vivitrol for substance abuse with a proposed intervention of nurse/patient interpersonal relationship</w:t>
      </w:r>
      <w:r w:rsidR="0094033B" w:rsidRPr="0081736E">
        <w:rPr>
          <w:rFonts w:ascii="Times New Roman" w:hAnsi="Times New Roman" w:cs="Times New Roman"/>
          <w:sz w:val="24"/>
          <w:szCs w:val="24"/>
        </w:rPr>
        <w:t xml:space="preserve"> (See Appendix E</w:t>
      </w:r>
      <w:r w:rsidR="00687F3E" w:rsidRPr="0081736E">
        <w:rPr>
          <w:rFonts w:ascii="Times New Roman" w:hAnsi="Times New Roman" w:cs="Times New Roman"/>
          <w:sz w:val="24"/>
          <w:szCs w:val="24"/>
        </w:rPr>
        <w:t>)</w:t>
      </w:r>
      <w:r w:rsidRPr="0081736E">
        <w:rPr>
          <w:rFonts w:ascii="Times New Roman" w:hAnsi="Times New Roman" w:cs="Times New Roman"/>
          <w:sz w:val="24"/>
          <w:szCs w:val="24"/>
        </w:rPr>
        <w:t xml:space="preserve">. </w:t>
      </w:r>
    </w:p>
    <w:p w14:paraId="683D366A" w14:textId="77777777" w:rsidR="00067AAC" w:rsidRPr="0081736E" w:rsidRDefault="00AD0728" w:rsidP="002C2CBE">
      <w:pPr>
        <w:tabs>
          <w:tab w:val="center" w:pos="4680"/>
          <w:tab w:val="left" w:pos="5880"/>
        </w:tabs>
        <w:spacing w:after="0" w:line="480" w:lineRule="auto"/>
        <w:rPr>
          <w:rFonts w:ascii="Times New Roman" w:hAnsi="Times New Roman" w:cs="Times New Roman"/>
          <w:b/>
          <w:bCs/>
          <w:sz w:val="24"/>
          <w:szCs w:val="24"/>
        </w:rPr>
      </w:pPr>
      <w:r w:rsidRPr="0081736E">
        <w:rPr>
          <w:rFonts w:ascii="Times New Roman" w:hAnsi="Times New Roman" w:cs="Times New Roman"/>
          <w:b/>
          <w:bCs/>
          <w:sz w:val="24"/>
          <w:szCs w:val="24"/>
        </w:rPr>
        <w:tab/>
      </w:r>
      <w:r w:rsidR="004C1396" w:rsidRPr="0081736E">
        <w:rPr>
          <w:rFonts w:ascii="Times New Roman" w:hAnsi="Times New Roman" w:cs="Times New Roman"/>
          <w:b/>
          <w:bCs/>
          <w:sz w:val="24"/>
          <w:szCs w:val="24"/>
        </w:rPr>
        <w:t>Methods</w:t>
      </w:r>
      <w:r w:rsidRPr="0081736E">
        <w:rPr>
          <w:rFonts w:ascii="Times New Roman" w:hAnsi="Times New Roman" w:cs="Times New Roman"/>
          <w:b/>
          <w:bCs/>
          <w:sz w:val="24"/>
          <w:szCs w:val="24"/>
        </w:rPr>
        <w:tab/>
      </w:r>
    </w:p>
    <w:p w14:paraId="0F5D7639" w14:textId="77777777" w:rsidR="00067AAC" w:rsidRPr="0081736E" w:rsidRDefault="00AD0728" w:rsidP="002C2CBE">
      <w:pPr>
        <w:tabs>
          <w:tab w:val="center" w:pos="4680"/>
          <w:tab w:val="left" w:pos="5880"/>
        </w:tabs>
        <w:spacing w:after="0" w:line="480" w:lineRule="auto"/>
        <w:rPr>
          <w:rFonts w:ascii="Times New Roman" w:hAnsi="Times New Roman" w:cs="Times New Roman"/>
          <w:b/>
          <w:bCs/>
          <w:sz w:val="24"/>
          <w:szCs w:val="24"/>
        </w:rPr>
      </w:pPr>
      <w:r w:rsidRPr="0081736E">
        <w:rPr>
          <w:rFonts w:ascii="Times New Roman" w:hAnsi="Times New Roman" w:cs="Times New Roman"/>
          <w:b/>
          <w:bCs/>
          <w:sz w:val="24"/>
          <w:szCs w:val="24"/>
        </w:rPr>
        <w:t>Institutional Review Board (</w:t>
      </w:r>
      <w:r w:rsidR="001B5A61" w:rsidRPr="0081736E">
        <w:rPr>
          <w:rFonts w:ascii="Times New Roman" w:hAnsi="Times New Roman" w:cs="Times New Roman"/>
          <w:b/>
          <w:bCs/>
          <w:sz w:val="24"/>
          <w:szCs w:val="24"/>
        </w:rPr>
        <w:t>IRB</w:t>
      </w:r>
      <w:r w:rsidRPr="0081736E">
        <w:rPr>
          <w:rFonts w:ascii="Times New Roman" w:hAnsi="Times New Roman" w:cs="Times New Roman"/>
          <w:b/>
          <w:bCs/>
          <w:sz w:val="24"/>
          <w:szCs w:val="24"/>
        </w:rPr>
        <w:t>)</w:t>
      </w:r>
    </w:p>
    <w:p w14:paraId="0F8D29E6" w14:textId="38359A6C" w:rsidR="009B7C36" w:rsidRPr="0081736E" w:rsidRDefault="00AD0728" w:rsidP="00853AA3">
      <w:pPr>
        <w:spacing w:after="0" w:line="480" w:lineRule="auto"/>
        <w:ind w:firstLine="720"/>
        <w:rPr>
          <w:rFonts w:ascii="Times New Roman" w:hAnsi="Times New Roman" w:cs="Times New Roman"/>
          <w:sz w:val="24"/>
          <w:szCs w:val="24"/>
        </w:rPr>
      </w:pPr>
      <w:r w:rsidRPr="0081736E">
        <w:rPr>
          <w:rFonts w:ascii="Times New Roman" w:hAnsi="Times New Roman" w:cs="Times New Roman"/>
          <w:color w:val="0E101A"/>
          <w:sz w:val="24"/>
          <w:szCs w:val="24"/>
        </w:rPr>
        <w:lastRenderedPageBreak/>
        <w:t>For this quality improvement project, the primary Institutional Review Board (IRB) approval w</w:t>
      </w:r>
      <w:r w:rsidR="006201F7">
        <w:rPr>
          <w:rFonts w:ascii="Times New Roman" w:hAnsi="Times New Roman" w:cs="Times New Roman"/>
          <w:color w:val="0E101A"/>
          <w:sz w:val="24"/>
          <w:szCs w:val="24"/>
        </w:rPr>
        <w:t>as</w:t>
      </w:r>
      <w:r w:rsidRPr="0081736E">
        <w:rPr>
          <w:rFonts w:ascii="Times New Roman" w:hAnsi="Times New Roman" w:cs="Times New Roman"/>
          <w:color w:val="0E101A"/>
          <w:sz w:val="24"/>
          <w:szCs w:val="24"/>
        </w:rPr>
        <w:t xml:space="preserve"> through the Heartland Center </w:t>
      </w:r>
      <w:r w:rsidR="00F873AE" w:rsidRPr="0081736E">
        <w:rPr>
          <w:rFonts w:ascii="Times New Roman" w:hAnsi="Times New Roman" w:cs="Times New Roman"/>
          <w:color w:val="0E101A"/>
          <w:sz w:val="24"/>
          <w:szCs w:val="24"/>
        </w:rPr>
        <w:t>for Behavioral Change</w:t>
      </w:r>
      <w:r w:rsidR="006201F7">
        <w:rPr>
          <w:rFonts w:ascii="Times New Roman" w:hAnsi="Times New Roman" w:cs="Times New Roman"/>
          <w:color w:val="0E101A"/>
          <w:sz w:val="24"/>
          <w:szCs w:val="24"/>
        </w:rPr>
        <w:t>, where t</w:t>
      </w:r>
      <w:r w:rsidR="009A1616" w:rsidRPr="0081736E">
        <w:rPr>
          <w:rFonts w:ascii="Times New Roman" w:hAnsi="Times New Roman" w:cs="Times New Roman"/>
          <w:color w:val="0E101A"/>
          <w:sz w:val="24"/>
          <w:szCs w:val="24"/>
        </w:rPr>
        <w:t xml:space="preserve">he quality improvement officer and the administrators of the organization act as the </w:t>
      </w:r>
      <w:r w:rsidR="00872F84" w:rsidRPr="0081736E">
        <w:rPr>
          <w:rFonts w:ascii="Times New Roman" w:hAnsi="Times New Roman" w:cs="Times New Roman"/>
          <w:color w:val="0E101A"/>
          <w:sz w:val="24"/>
          <w:szCs w:val="24"/>
        </w:rPr>
        <w:t xml:space="preserve">review board. </w:t>
      </w:r>
      <w:r w:rsidRPr="0081736E">
        <w:rPr>
          <w:rFonts w:ascii="Times New Roman" w:hAnsi="Times New Roman" w:cs="Times New Roman"/>
          <w:color w:val="000000" w:themeColor="text1"/>
          <w:sz w:val="24"/>
          <w:szCs w:val="24"/>
        </w:rPr>
        <w:t xml:space="preserve">The </w:t>
      </w:r>
      <w:r w:rsidR="00E436F6" w:rsidRPr="0081736E">
        <w:rPr>
          <w:rFonts w:ascii="Times New Roman" w:hAnsi="Times New Roman" w:cs="Times New Roman"/>
          <w:color w:val="000000" w:themeColor="text1"/>
          <w:sz w:val="24"/>
          <w:szCs w:val="24"/>
        </w:rPr>
        <w:t>evidence-based quality improvement</w:t>
      </w:r>
      <w:r w:rsidR="006242A9" w:rsidRPr="0081736E">
        <w:rPr>
          <w:rFonts w:ascii="Times New Roman" w:hAnsi="Times New Roman" w:cs="Times New Roman"/>
          <w:color w:val="000000" w:themeColor="text1"/>
          <w:sz w:val="24"/>
          <w:szCs w:val="24"/>
        </w:rPr>
        <w:t xml:space="preserve"> </w:t>
      </w:r>
      <w:r w:rsidR="00E436F6" w:rsidRPr="0081736E">
        <w:rPr>
          <w:rFonts w:ascii="Times New Roman" w:hAnsi="Times New Roman" w:cs="Times New Roman"/>
          <w:color w:val="000000" w:themeColor="text1"/>
          <w:sz w:val="24"/>
          <w:szCs w:val="24"/>
        </w:rPr>
        <w:t xml:space="preserve">(EBQI) </w:t>
      </w:r>
      <w:r w:rsidRPr="0081736E">
        <w:rPr>
          <w:rFonts w:ascii="Times New Roman" w:hAnsi="Times New Roman" w:cs="Times New Roman"/>
          <w:color w:val="0E101A"/>
          <w:sz w:val="24"/>
          <w:szCs w:val="24"/>
        </w:rPr>
        <w:t>project w</w:t>
      </w:r>
      <w:r w:rsidR="006201F7">
        <w:rPr>
          <w:rFonts w:ascii="Times New Roman" w:hAnsi="Times New Roman" w:cs="Times New Roman"/>
          <w:color w:val="0E101A"/>
          <w:sz w:val="24"/>
          <w:szCs w:val="24"/>
        </w:rPr>
        <w:t>as</w:t>
      </w:r>
      <w:r w:rsidRPr="0081736E">
        <w:rPr>
          <w:rFonts w:ascii="Times New Roman" w:hAnsi="Times New Roman" w:cs="Times New Roman"/>
          <w:color w:val="0E101A"/>
          <w:sz w:val="24"/>
          <w:szCs w:val="24"/>
        </w:rPr>
        <w:t xml:space="preserve"> categorized as no</w:t>
      </w:r>
      <w:r w:rsidR="00781C51">
        <w:rPr>
          <w:rFonts w:ascii="Times New Roman" w:hAnsi="Times New Roman" w:cs="Times New Roman"/>
          <w:color w:val="0E101A"/>
          <w:sz w:val="24"/>
          <w:szCs w:val="24"/>
        </w:rPr>
        <w:t xml:space="preserve">t </w:t>
      </w:r>
      <w:r w:rsidRPr="0081736E">
        <w:rPr>
          <w:rFonts w:ascii="Times New Roman" w:hAnsi="Times New Roman" w:cs="Times New Roman"/>
          <w:color w:val="0E101A"/>
          <w:sz w:val="24"/>
          <w:szCs w:val="24"/>
        </w:rPr>
        <w:t xml:space="preserve">human </w:t>
      </w:r>
      <w:r w:rsidR="00781C51" w:rsidRPr="0081736E">
        <w:rPr>
          <w:rFonts w:ascii="Times New Roman" w:hAnsi="Times New Roman" w:cs="Times New Roman"/>
          <w:color w:val="0E101A"/>
          <w:sz w:val="24"/>
          <w:szCs w:val="24"/>
        </w:rPr>
        <w:t>subject</w:t>
      </w:r>
      <w:r w:rsidR="00781C51">
        <w:rPr>
          <w:rFonts w:ascii="Times New Roman" w:hAnsi="Times New Roman" w:cs="Times New Roman"/>
          <w:color w:val="0E101A"/>
          <w:sz w:val="24"/>
          <w:szCs w:val="24"/>
        </w:rPr>
        <w:t>’s</w:t>
      </w:r>
      <w:r w:rsidRPr="0081736E">
        <w:rPr>
          <w:rFonts w:ascii="Times New Roman" w:hAnsi="Times New Roman" w:cs="Times New Roman"/>
          <w:color w:val="0E101A"/>
          <w:sz w:val="24"/>
          <w:szCs w:val="24"/>
        </w:rPr>
        <w:t xml:space="preserve"> research. The outpatient substance use clinic granted site approval to implement the quality improvement project.</w:t>
      </w:r>
      <w:r w:rsidR="00C95EE9" w:rsidRPr="0081736E">
        <w:rPr>
          <w:rFonts w:ascii="Times New Roman" w:hAnsi="Times New Roman" w:cs="Times New Roman"/>
          <w:sz w:val="24"/>
          <w:szCs w:val="24"/>
        </w:rPr>
        <w:t xml:space="preserve"> </w:t>
      </w:r>
      <w:r w:rsidR="009D749D" w:rsidRPr="0081736E">
        <w:rPr>
          <w:rFonts w:ascii="Times New Roman" w:hAnsi="Times New Roman" w:cs="Times New Roman"/>
          <w:color w:val="2D3B45"/>
          <w:sz w:val="24"/>
          <w:szCs w:val="24"/>
          <w:shd w:val="clear" w:color="auto" w:fill="FFFFFF"/>
        </w:rPr>
        <w:t xml:space="preserve">Patient names, personal health information (PHI), </w:t>
      </w:r>
      <w:r w:rsidR="00781C51">
        <w:rPr>
          <w:rFonts w:ascii="Times New Roman" w:hAnsi="Times New Roman" w:cs="Times New Roman"/>
          <w:color w:val="2D3B45"/>
          <w:sz w:val="24"/>
          <w:szCs w:val="24"/>
          <w:shd w:val="clear" w:color="auto" w:fill="FFFFFF"/>
        </w:rPr>
        <w:t>and</w:t>
      </w:r>
      <w:r w:rsidR="009D749D" w:rsidRPr="0081736E">
        <w:rPr>
          <w:rFonts w:ascii="Times New Roman" w:hAnsi="Times New Roman" w:cs="Times New Roman"/>
          <w:color w:val="2D3B45"/>
          <w:sz w:val="24"/>
          <w:szCs w:val="24"/>
          <w:shd w:val="clear" w:color="auto" w:fill="FFFFFF"/>
        </w:rPr>
        <w:t xml:space="preserve"> demographics</w:t>
      </w:r>
      <w:r w:rsidR="002D0F06" w:rsidRPr="0081736E">
        <w:rPr>
          <w:rFonts w:ascii="Times New Roman" w:hAnsi="Times New Roman" w:cs="Times New Roman"/>
          <w:color w:val="2D3B45"/>
          <w:sz w:val="24"/>
          <w:szCs w:val="24"/>
          <w:shd w:val="clear" w:color="auto" w:fill="FFFFFF"/>
        </w:rPr>
        <w:t xml:space="preserve"> w</w:t>
      </w:r>
      <w:r w:rsidR="006201F7">
        <w:rPr>
          <w:rFonts w:ascii="Times New Roman" w:hAnsi="Times New Roman" w:cs="Times New Roman"/>
          <w:color w:val="2D3B45"/>
          <w:sz w:val="24"/>
          <w:szCs w:val="24"/>
          <w:shd w:val="clear" w:color="auto" w:fill="FFFFFF"/>
        </w:rPr>
        <w:t>ere</w:t>
      </w:r>
      <w:r w:rsidR="002D0F06" w:rsidRPr="0081736E">
        <w:rPr>
          <w:rFonts w:ascii="Times New Roman" w:hAnsi="Times New Roman" w:cs="Times New Roman"/>
          <w:color w:val="2D3B45"/>
          <w:sz w:val="24"/>
          <w:szCs w:val="24"/>
          <w:shd w:val="clear" w:color="auto" w:fill="FFFFFF"/>
        </w:rPr>
        <w:t xml:space="preserve"> not collected and deemed</w:t>
      </w:r>
      <w:r w:rsidR="009D749D" w:rsidRPr="0081736E">
        <w:rPr>
          <w:rFonts w:ascii="Times New Roman" w:hAnsi="Times New Roman" w:cs="Times New Roman"/>
          <w:color w:val="2D3B45"/>
          <w:sz w:val="24"/>
          <w:szCs w:val="24"/>
          <w:shd w:val="clear" w:color="auto" w:fill="FFFFFF"/>
        </w:rPr>
        <w:t xml:space="preserve"> unnecessary for this project. </w:t>
      </w:r>
      <w:r w:rsidR="004733DF" w:rsidRPr="0081736E">
        <w:rPr>
          <w:rFonts w:ascii="Times New Roman" w:hAnsi="Times New Roman" w:cs="Times New Roman"/>
          <w:sz w:val="24"/>
          <w:szCs w:val="24"/>
        </w:rPr>
        <w:t xml:space="preserve">A </w:t>
      </w:r>
      <w:r w:rsidR="001D7ED7" w:rsidRPr="0081736E">
        <w:rPr>
          <w:rFonts w:ascii="Times New Roman" w:hAnsi="Times New Roman" w:cs="Times New Roman"/>
          <w:sz w:val="24"/>
          <w:szCs w:val="24"/>
        </w:rPr>
        <w:t>certain geographical location residency</w:t>
      </w:r>
      <w:r w:rsidR="00081E64" w:rsidRPr="0081736E">
        <w:rPr>
          <w:rFonts w:ascii="Times New Roman" w:hAnsi="Times New Roman" w:cs="Times New Roman"/>
          <w:sz w:val="24"/>
          <w:szCs w:val="24"/>
        </w:rPr>
        <w:t xml:space="preserve"> </w:t>
      </w:r>
      <w:r w:rsidR="001D7ED7" w:rsidRPr="0081736E">
        <w:rPr>
          <w:rFonts w:ascii="Times New Roman" w:hAnsi="Times New Roman" w:cs="Times New Roman"/>
          <w:sz w:val="24"/>
          <w:szCs w:val="24"/>
        </w:rPr>
        <w:t xml:space="preserve">to participate </w:t>
      </w:r>
      <w:r w:rsidR="006201F7">
        <w:rPr>
          <w:rFonts w:ascii="Times New Roman" w:hAnsi="Times New Roman" w:cs="Times New Roman"/>
          <w:sz w:val="24"/>
          <w:szCs w:val="24"/>
        </w:rPr>
        <w:t xml:space="preserve">was </w:t>
      </w:r>
      <w:r w:rsidR="002E2617" w:rsidRPr="0081736E">
        <w:rPr>
          <w:rFonts w:ascii="Times New Roman" w:hAnsi="Times New Roman" w:cs="Times New Roman"/>
          <w:sz w:val="24"/>
          <w:szCs w:val="24"/>
        </w:rPr>
        <w:t xml:space="preserve">not needed </w:t>
      </w:r>
      <w:r w:rsidR="001D7ED7" w:rsidRPr="0081736E">
        <w:rPr>
          <w:rFonts w:ascii="Times New Roman" w:hAnsi="Times New Roman" w:cs="Times New Roman"/>
          <w:sz w:val="24"/>
          <w:szCs w:val="24"/>
        </w:rPr>
        <w:t xml:space="preserve">in this study. </w:t>
      </w:r>
      <w:r w:rsidR="004D6347" w:rsidRPr="0081736E">
        <w:rPr>
          <w:rFonts w:ascii="Times New Roman" w:hAnsi="Times New Roman" w:cs="Times New Roman"/>
          <w:color w:val="2D3B45"/>
          <w:sz w:val="24"/>
          <w:szCs w:val="24"/>
          <w:shd w:val="clear" w:color="auto" w:fill="FFFFFF"/>
        </w:rPr>
        <w:t xml:space="preserve">This </w:t>
      </w:r>
      <w:r w:rsidR="00DB629E" w:rsidRPr="0081736E">
        <w:rPr>
          <w:rFonts w:ascii="Times New Roman" w:hAnsi="Times New Roman" w:cs="Times New Roman"/>
          <w:color w:val="2D3B45"/>
          <w:sz w:val="24"/>
          <w:szCs w:val="24"/>
          <w:shd w:val="clear" w:color="auto" w:fill="FFFFFF"/>
        </w:rPr>
        <w:t>project</w:t>
      </w:r>
      <w:r w:rsidR="004D6347" w:rsidRPr="0081736E">
        <w:rPr>
          <w:rFonts w:ascii="Times New Roman" w:hAnsi="Times New Roman" w:cs="Times New Roman"/>
          <w:color w:val="2D3B45"/>
          <w:sz w:val="24"/>
          <w:szCs w:val="24"/>
          <w:shd w:val="clear" w:color="auto" w:fill="FFFFFF"/>
        </w:rPr>
        <w:t xml:space="preserve"> study d</w:t>
      </w:r>
      <w:r w:rsidR="00781C51">
        <w:rPr>
          <w:rFonts w:ascii="Times New Roman" w:hAnsi="Times New Roman" w:cs="Times New Roman"/>
          <w:color w:val="2D3B45"/>
          <w:sz w:val="24"/>
          <w:szCs w:val="24"/>
          <w:shd w:val="clear" w:color="auto" w:fill="FFFFFF"/>
        </w:rPr>
        <w:t>id</w:t>
      </w:r>
      <w:r w:rsidR="004D6347" w:rsidRPr="0081736E">
        <w:rPr>
          <w:rFonts w:ascii="Times New Roman" w:hAnsi="Times New Roman" w:cs="Times New Roman"/>
          <w:color w:val="2D3B45"/>
          <w:sz w:val="24"/>
          <w:szCs w:val="24"/>
          <w:shd w:val="clear" w:color="auto" w:fill="FFFFFF"/>
        </w:rPr>
        <w:t xml:space="preserve"> not anticipate any arising ethical issues. Patient confidentiality </w:t>
      </w:r>
      <w:r w:rsidR="00781C51">
        <w:rPr>
          <w:rFonts w:ascii="Times New Roman" w:hAnsi="Times New Roman" w:cs="Times New Roman"/>
          <w:color w:val="2D3B45"/>
          <w:sz w:val="24"/>
          <w:szCs w:val="24"/>
          <w:shd w:val="clear" w:color="auto" w:fill="FFFFFF"/>
        </w:rPr>
        <w:t>was</w:t>
      </w:r>
      <w:r w:rsidR="004D6347" w:rsidRPr="0081736E">
        <w:rPr>
          <w:rFonts w:ascii="Times New Roman" w:hAnsi="Times New Roman" w:cs="Times New Roman"/>
          <w:color w:val="2D3B45"/>
          <w:sz w:val="24"/>
          <w:szCs w:val="24"/>
          <w:shd w:val="clear" w:color="auto" w:fill="FFFFFF"/>
        </w:rPr>
        <w:t xml:space="preserve"> mandatory for this study. </w:t>
      </w:r>
      <w:r w:rsidR="004D6347" w:rsidRPr="0081736E">
        <w:rPr>
          <w:rFonts w:ascii="Times New Roman" w:hAnsi="Times New Roman" w:cs="Times New Roman"/>
          <w:sz w:val="24"/>
          <w:szCs w:val="24"/>
        </w:rPr>
        <w:t xml:space="preserve">All information </w:t>
      </w:r>
      <w:r w:rsidR="0084218D">
        <w:rPr>
          <w:rFonts w:ascii="Times New Roman" w:hAnsi="Times New Roman" w:cs="Times New Roman"/>
          <w:sz w:val="24"/>
          <w:szCs w:val="24"/>
        </w:rPr>
        <w:t xml:space="preserve">data </w:t>
      </w:r>
      <w:r w:rsidR="004D6347" w:rsidRPr="0081736E">
        <w:rPr>
          <w:rFonts w:ascii="Times New Roman" w:hAnsi="Times New Roman" w:cs="Times New Roman"/>
          <w:sz w:val="24"/>
          <w:szCs w:val="24"/>
        </w:rPr>
        <w:t xml:space="preserve">collected </w:t>
      </w:r>
      <w:r w:rsidR="006201F7">
        <w:rPr>
          <w:rFonts w:ascii="Times New Roman" w:hAnsi="Times New Roman" w:cs="Times New Roman"/>
          <w:sz w:val="24"/>
          <w:szCs w:val="24"/>
        </w:rPr>
        <w:t>was</w:t>
      </w:r>
      <w:r w:rsidR="0084218D">
        <w:rPr>
          <w:rFonts w:ascii="Times New Roman" w:hAnsi="Times New Roman" w:cs="Times New Roman"/>
          <w:sz w:val="24"/>
          <w:szCs w:val="24"/>
        </w:rPr>
        <w:t xml:space="preserve"> </w:t>
      </w:r>
      <w:r w:rsidR="004D6347" w:rsidRPr="0081736E">
        <w:rPr>
          <w:rFonts w:ascii="Times New Roman" w:hAnsi="Times New Roman" w:cs="Times New Roman"/>
          <w:sz w:val="24"/>
          <w:szCs w:val="24"/>
        </w:rPr>
        <w:t xml:space="preserve">aggregate data from the project </w:t>
      </w:r>
      <w:r w:rsidR="002C2CBE" w:rsidRPr="0081736E">
        <w:rPr>
          <w:rFonts w:ascii="Times New Roman" w:hAnsi="Times New Roman" w:cs="Times New Roman"/>
          <w:sz w:val="24"/>
          <w:szCs w:val="24"/>
        </w:rPr>
        <w:t>clinical site</w:t>
      </w:r>
      <w:r w:rsidR="004D6347" w:rsidRPr="0081736E">
        <w:rPr>
          <w:rFonts w:ascii="Times New Roman" w:hAnsi="Times New Roman" w:cs="Times New Roman"/>
          <w:sz w:val="24"/>
          <w:szCs w:val="24"/>
        </w:rPr>
        <w:t xml:space="preserve"> and </w:t>
      </w:r>
      <w:r w:rsidR="006201F7">
        <w:rPr>
          <w:rFonts w:ascii="Times New Roman" w:hAnsi="Times New Roman" w:cs="Times New Roman"/>
          <w:sz w:val="24"/>
          <w:szCs w:val="24"/>
        </w:rPr>
        <w:t>does</w:t>
      </w:r>
      <w:r w:rsidR="002C2CBE" w:rsidRPr="0081736E">
        <w:rPr>
          <w:rFonts w:ascii="Times New Roman" w:hAnsi="Times New Roman" w:cs="Times New Roman"/>
          <w:sz w:val="24"/>
          <w:szCs w:val="24"/>
        </w:rPr>
        <w:t xml:space="preserve"> </w:t>
      </w:r>
      <w:r w:rsidR="004D6347" w:rsidRPr="0081736E">
        <w:rPr>
          <w:rFonts w:ascii="Times New Roman" w:hAnsi="Times New Roman" w:cs="Times New Roman"/>
          <w:sz w:val="24"/>
          <w:szCs w:val="24"/>
        </w:rPr>
        <w:t>not include patient identifiers.</w:t>
      </w:r>
      <w:r w:rsidRPr="0081736E">
        <w:rPr>
          <w:rFonts w:ascii="Times New Roman" w:hAnsi="Times New Roman" w:cs="Times New Roman"/>
          <w:sz w:val="24"/>
          <w:szCs w:val="24"/>
        </w:rPr>
        <w:t xml:space="preserve"> </w:t>
      </w:r>
      <w:r w:rsidRPr="0081736E">
        <w:rPr>
          <w:rFonts w:ascii="Times New Roman" w:hAnsi="Times New Roman" w:cs="Times New Roman"/>
          <w:color w:val="0E101A"/>
          <w:sz w:val="24"/>
          <w:szCs w:val="24"/>
        </w:rPr>
        <w:t xml:space="preserve">There </w:t>
      </w:r>
      <w:r w:rsidR="00943944">
        <w:rPr>
          <w:rFonts w:ascii="Times New Roman" w:hAnsi="Times New Roman" w:cs="Times New Roman"/>
          <w:color w:val="0E101A"/>
          <w:sz w:val="24"/>
          <w:szCs w:val="24"/>
        </w:rPr>
        <w:t>was</w:t>
      </w:r>
      <w:r w:rsidRPr="0081736E">
        <w:rPr>
          <w:rFonts w:ascii="Times New Roman" w:hAnsi="Times New Roman" w:cs="Times New Roman"/>
          <w:color w:val="0E101A"/>
          <w:sz w:val="24"/>
          <w:szCs w:val="24"/>
        </w:rPr>
        <w:t xml:space="preserve"> no conflict of interest identified in this </w:t>
      </w:r>
      <w:r w:rsidR="00E50D65" w:rsidRPr="0081736E">
        <w:rPr>
          <w:rFonts w:ascii="Times New Roman" w:hAnsi="Times New Roman" w:cs="Times New Roman"/>
          <w:color w:val="0E101A"/>
          <w:sz w:val="24"/>
          <w:szCs w:val="24"/>
        </w:rPr>
        <w:t>project</w:t>
      </w:r>
      <w:r w:rsidRPr="0081736E">
        <w:rPr>
          <w:rFonts w:ascii="Times New Roman" w:hAnsi="Times New Roman" w:cs="Times New Roman"/>
          <w:color w:val="0E101A"/>
          <w:sz w:val="24"/>
          <w:szCs w:val="24"/>
        </w:rPr>
        <w:t xml:space="preserve"> </w:t>
      </w:r>
      <w:r w:rsidR="00E50D65" w:rsidRPr="0081736E">
        <w:rPr>
          <w:rFonts w:ascii="Times New Roman" w:hAnsi="Times New Roman" w:cs="Times New Roman"/>
          <w:color w:val="0E101A"/>
          <w:sz w:val="24"/>
          <w:szCs w:val="24"/>
        </w:rPr>
        <w:t>by</w:t>
      </w:r>
      <w:r w:rsidRPr="0081736E">
        <w:rPr>
          <w:rFonts w:ascii="Times New Roman" w:hAnsi="Times New Roman" w:cs="Times New Roman"/>
          <w:color w:val="0E101A"/>
          <w:sz w:val="24"/>
          <w:szCs w:val="24"/>
        </w:rPr>
        <w:t xml:space="preserve"> the </w:t>
      </w:r>
      <w:r w:rsidR="00E50D65" w:rsidRPr="0081736E">
        <w:rPr>
          <w:rFonts w:ascii="Times New Roman" w:hAnsi="Times New Roman" w:cs="Times New Roman"/>
          <w:color w:val="0E101A"/>
          <w:sz w:val="24"/>
          <w:szCs w:val="24"/>
        </w:rPr>
        <w:t>project team leader</w:t>
      </w:r>
      <w:r w:rsidRPr="0081736E">
        <w:rPr>
          <w:rFonts w:ascii="Times New Roman" w:hAnsi="Times New Roman" w:cs="Times New Roman"/>
          <w:color w:val="0E101A"/>
          <w:sz w:val="24"/>
          <w:szCs w:val="24"/>
        </w:rPr>
        <w:t>.</w:t>
      </w:r>
      <w:r w:rsidR="000E0CE9" w:rsidRPr="0081736E">
        <w:rPr>
          <w:rFonts w:ascii="Times New Roman" w:hAnsi="Times New Roman" w:cs="Times New Roman"/>
          <w:color w:val="0E101A"/>
          <w:sz w:val="24"/>
          <w:szCs w:val="24"/>
        </w:rPr>
        <w:t xml:space="preserve"> </w:t>
      </w:r>
      <w:r w:rsidR="0081736E">
        <w:rPr>
          <w:rFonts w:ascii="Times New Roman" w:hAnsi="Times New Roman" w:cs="Times New Roman"/>
          <w:color w:val="2D3B45"/>
          <w:sz w:val="24"/>
          <w:szCs w:val="24"/>
        </w:rPr>
        <w:t>F</w:t>
      </w:r>
      <w:r w:rsidR="000E0CE9" w:rsidRPr="0081736E">
        <w:rPr>
          <w:rFonts w:ascii="Times New Roman" w:hAnsi="Times New Roman" w:cs="Times New Roman"/>
          <w:color w:val="2D3B45"/>
          <w:sz w:val="24"/>
          <w:szCs w:val="24"/>
        </w:rPr>
        <w:t xml:space="preserve">unding for this project </w:t>
      </w:r>
      <w:r w:rsidR="006201F7">
        <w:rPr>
          <w:rFonts w:ascii="Times New Roman" w:hAnsi="Times New Roman" w:cs="Times New Roman"/>
          <w:color w:val="2D3B45"/>
          <w:sz w:val="24"/>
          <w:szCs w:val="24"/>
        </w:rPr>
        <w:t>was</w:t>
      </w:r>
      <w:r w:rsidR="000E0CE9" w:rsidRPr="0081736E">
        <w:rPr>
          <w:rFonts w:ascii="Times New Roman" w:hAnsi="Times New Roman" w:cs="Times New Roman"/>
          <w:color w:val="2D3B45"/>
          <w:sz w:val="24"/>
          <w:szCs w:val="24"/>
        </w:rPr>
        <w:t xml:space="preserve"> not needed </w:t>
      </w:r>
      <w:r w:rsidR="0081736E">
        <w:rPr>
          <w:rFonts w:ascii="Times New Roman" w:hAnsi="Times New Roman" w:cs="Times New Roman"/>
          <w:color w:val="2D3B45"/>
          <w:sz w:val="24"/>
          <w:szCs w:val="24"/>
        </w:rPr>
        <w:t>from a project leader aspect</w:t>
      </w:r>
      <w:r w:rsidR="003D7ADF">
        <w:rPr>
          <w:rFonts w:ascii="Times New Roman" w:hAnsi="Times New Roman" w:cs="Times New Roman"/>
          <w:color w:val="2D3B45"/>
          <w:sz w:val="24"/>
          <w:szCs w:val="24"/>
        </w:rPr>
        <w:t xml:space="preserve">, </w:t>
      </w:r>
      <w:r w:rsidR="000E0CE9" w:rsidRPr="0081736E">
        <w:rPr>
          <w:rFonts w:ascii="Times New Roman" w:hAnsi="Times New Roman" w:cs="Times New Roman"/>
          <w:color w:val="2D3B45"/>
          <w:sz w:val="24"/>
          <w:szCs w:val="24"/>
        </w:rPr>
        <w:t xml:space="preserve">as the clinic </w:t>
      </w:r>
      <w:r w:rsidR="00872F84" w:rsidRPr="0081736E">
        <w:rPr>
          <w:rFonts w:ascii="Times New Roman" w:hAnsi="Times New Roman" w:cs="Times New Roman"/>
          <w:color w:val="2D3B45"/>
          <w:sz w:val="24"/>
          <w:szCs w:val="24"/>
        </w:rPr>
        <w:t>authorized</w:t>
      </w:r>
      <w:r w:rsidR="000E0CE9" w:rsidRPr="0081736E">
        <w:rPr>
          <w:rFonts w:ascii="Times New Roman" w:hAnsi="Times New Roman" w:cs="Times New Roman"/>
          <w:color w:val="2D3B45"/>
          <w:sz w:val="24"/>
          <w:szCs w:val="24"/>
        </w:rPr>
        <w:t xml:space="preserve"> the use </w:t>
      </w:r>
      <w:r w:rsidR="00872F84" w:rsidRPr="0081736E">
        <w:rPr>
          <w:rFonts w:ascii="Times New Roman" w:hAnsi="Times New Roman" w:cs="Times New Roman"/>
          <w:color w:val="2D3B45"/>
          <w:sz w:val="24"/>
          <w:szCs w:val="24"/>
        </w:rPr>
        <w:t xml:space="preserve">of </w:t>
      </w:r>
      <w:r w:rsidR="000E0CE9" w:rsidRPr="0081736E">
        <w:rPr>
          <w:rFonts w:ascii="Times New Roman" w:hAnsi="Times New Roman" w:cs="Times New Roman"/>
          <w:color w:val="2D3B45"/>
          <w:sz w:val="24"/>
          <w:szCs w:val="24"/>
        </w:rPr>
        <w:t>their printer, ink, and paper</w:t>
      </w:r>
      <w:r w:rsidR="004F5B6B" w:rsidRPr="0081736E">
        <w:rPr>
          <w:rFonts w:ascii="Times New Roman" w:hAnsi="Times New Roman" w:cs="Times New Roman"/>
          <w:color w:val="2D3B45"/>
          <w:sz w:val="24"/>
          <w:szCs w:val="24"/>
        </w:rPr>
        <w:t xml:space="preserve">, and electronic medical </w:t>
      </w:r>
      <w:r w:rsidR="00C86560" w:rsidRPr="0081736E">
        <w:rPr>
          <w:rFonts w:ascii="Times New Roman" w:hAnsi="Times New Roman" w:cs="Times New Roman"/>
          <w:color w:val="2D3B45"/>
          <w:sz w:val="24"/>
          <w:szCs w:val="24"/>
        </w:rPr>
        <w:t>records</w:t>
      </w:r>
      <w:r w:rsidR="000E0CE9" w:rsidRPr="0081736E">
        <w:rPr>
          <w:rFonts w:ascii="Times New Roman" w:hAnsi="Times New Roman" w:cs="Times New Roman"/>
          <w:color w:val="2D3B45"/>
          <w:sz w:val="24"/>
          <w:szCs w:val="24"/>
        </w:rPr>
        <w:t xml:space="preserve"> </w:t>
      </w:r>
      <w:r w:rsidR="00243A67" w:rsidRPr="0081736E">
        <w:rPr>
          <w:rFonts w:ascii="Times New Roman" w:hAnsi="Times New Roman" w:cs="Times New Roman"/>
          <w:color w:val="2D3B45"/>
          <w:sz w:val="24"/>
          <w:szCs w:val="24"/>
        </w:rPr>
        <w:t>as needed</w:t>
      </w:r>
      <w:r w:rsidR="000E0CE9" w:rsidRPr="0081736E">
        <w:rPr>
          <w:rFonts w:ascii="Times New Roman" w:hAnsi="Times New Roman" w:cs="Times New Roman"/>
          <w:color w:val="2D3B45"/>
          <w:sz w:val="24"/>
          <w:szCs w:val="24"/>
        </w:rPr>
        <w:t xml:space="preserve"> (See Appendix </w:t>
      </w:r>
      <w:r w:rsidR="00C60C60" w:rsidRPr="0081736E">
        <w:rPr>
          <w:rFonts w:ascii="Times New Roman" w:hAnsi="Times New Roman" w:cs="Times New Roman"/>
          <w:color w:val="2D3B45"/>
          <w:sz w:val="24"/>
          <w:szCs w:val="24"/>
        </w:rPr>
        <w:t>F</w:t>
      </w:r>
      <w:r w:rsidR="000E0CE9" w:rsidRPr="0081736E">
        <w:rPr>
          <w:rFonts w:ascii="Times New Roman" w:hAnsi="Times New Roman" w:cs="Times New Roman"/>
          <w:color w:val="2D3B45"/>
          <w:sz w:val="24"/>
          <w:szCs w:val="24"/>
        </w:rPr>
        <w:t>).    </w:t>
      </w:r>
    </w:p>
    <w:p w14:paraId="358D1115" w14:textId="77777777" w:rsidR="009D1942" w:rsidRPr="0081736E" w:rsidRDefault="00AD0728" w:rsidP="00853AA3">
      <w:pPr>
        <w:spacing w:after="0" w:line="480" w:lineRule="auto"/>
        <w:rPr>
          <w:rFonts w:ascii="Times New Roman" w:hAnsi="Times New Roman" w:cs="Times New Roman"/>
          <w:b/>
          <w:bCs/>
          <w:sz w:val="24"/>
          <w:szCs w:val="24"/>
        </w:rPr>
      </w:pPr>
      <w:r w:rsidRPr="0081736E">
        <w:rPr>
          <w:rFonts w:ascii="Times New Roman" w:hAnsi="Times New Roman" w:cs="Times New Roman"/>
          <w:b/>
          <w:bCs/>
          <w:sz w:val="24"/>
          <w:szCs w:val="24"/>
        </w:rPr>
        <w:t xml:space="preserve">Setting, Participants </w:t>
      </w:r>
    </w:p>
    <w:p w14:paraId="7FD512C4" w14:textId="4B071703" w:rsidR="0068533E" w:rsidRPr="0081736E" w:rsidRDefault="00AD0728" w:rsidP="0068533E">
      <w:pPr>
        <w:spacing w:after="0" w:line="480" w:lineRule="auto"/>
        <w:ind w:firstLine="720"/>
        <w:rPr>
          <w:rFonts w:ascii="Times New Roman" w:hAnsi="Times New Roman" w:cs="Times New Roman"/>
          <w:b/>
          <w:bCs/>
          <w:sz w:val="24"/>
          <w:szCs w:val="24"/>
        </w:rPr>
      </w:pPr>
      <w:r w:rsidRPr="0081736E">
        <w:rPr>
          <w:rFonts w:ascii="Times New Roman" w:hAnsi="Times New Roman" w:cs="Times New Roman"/>
          <w:sz w:val="24"/>
          <w:szCs w:val="24"/>
        </w:rPr>
        <w:t xml:space="preserve">The project setting for this evidence-based quality improvement project </w:t>
      </w:r>
      <w:r w:rsidR="006201F7">
        <w:rPr>
          <w:rFonts w:ascii="Times New Roman" w:hAnsi="Times New Roman" w:cs="Times New Roman"/>
          <w:sz w:val="24"/>
          <w:szCs w:val="24"/>
        </w:rPr>
        <w:t>was</w:t>
      </w:r>
      <w:r w:rsidRPr="0081736E">
        <w:rPr>
          <w:rFonts w:ascii="Times New Roman" w:hAnsi="Times New Roman" w:cs="Times New Roman"/>
          <w:sz w:val="24"/>
          <w:szCs w:val="24"/>
        </w:rPr>
        <w:t xml:space="preserve"> at an outpatient substance use clinic located in </w:t>
      </w:r>
      <w:r w:rsidR="00EF171E" w:rsidRPr="0081736E">
        <w:rPr>
          <w:rFonts w:ascii="Times New Roman" w:hAnsi="Times New Roman" w:cs="Times New Roman"/>
          <w:sz w:val="24"/>
          <w:szCs w:val="24"/>
        </w:rPr>
        <w:t>the Midwest</w:t>
      </w:r>
      <w:r w:rsidRPr="0081736E">
        <w:rPr>
          <w:rFonts w:ascii="Times New Roman" w:hAnsi="Times New Roman" w:cs="Times New Roman"/>
          <w:sz w:val="24"/>
          <w:szCs w:val="24"/>
        </w:rPr>
        <w:t>.</w:t>
      </w:r>
      <w:r w:rsidRPr="0081736E">
        <w:rPr>
          <w:rFonts w:ascii="Times New Roman" w:hAnsi="Times New Roman" w:cs="Times New Roman"/>
          <w:b/>
          <w:bCs/>
          <w:sz w:val="24"/>
          <w:szCs w:val="24"/>
        </w:rPr>
        <w:t xml:space="preserve"> </w:t>
      </w:r>
      <w:r w:rsidRPr="0081736E">
        <w:rPr>
          <w:rFonts w:ascii="Times New Roman" w:hAnsi="Times New Roman" w:cs="Times New Roman"/>
          <w:sz w:val="24"/>
          <w:szCs w:val="24"/>
        </w:rPr>
        <w:t>Th</w:t>
      </w:r>
      <w:r w:rsidR="000B6CBA" w:rsidRPr="0081736E">
        <w:rPr>
          <w:rFonts w:ascii="Times New Roman" w:hAnsi="Times New Roman" w:cs="Times New Roman"/>
          <w:sz w:val="24"/>
          <w:szCs w:val="24"/>
        </w:rPr>
        <w:t>e</w:t>
      </w:r>
      <w:r w:rsidRPr="0081736E">
        <w:rPr>
          <w:rFonts w:ascii="Times New Roman" w:hAnsi="Times New Roman" w:cs="Times New Roman"/>
          <w:sz w:val="24"/>
          <w:szCs w:val="24"/>
        </w:rPr>
        <w:t xml:space="preserve"> outpatient substance use clinic assists in rebuilding the lives of those 18 years and older with substance use disorder including drugs and alcohol.  Participants included in this project </w:t>
      </w:r>
      <w:r w:rsidR="00E0570B" w:rsidRPr="0081736E">
        <w:rPr>
          <w:rFonts w:ascii="Times New Roman" w:hAnsi="Times New Roman" w:cs="Times New Roman"/>
          <w:color w:val="2D3B45"/>
          <w:sz w:val="24"/>
          <w:szCs w:val="24"/>
        </w:rPr>
        <w:t>require</w:t>
      </w:r>
      <w:r w:rsidR="006201F7">
        <w:rPr>
          <w:rFonts w:ascii="Times New Roman" w:hAnsi="Times New Roman" w:cs="Times New Roman"/>
          <w:color w:val="2D3B45"/>
          <w:sz w:val="24"/>
          <w:szCs w:val="24"/>
        </w:rPr>
        <w:t>d</w:t>
      </w:r>
      <w:r w:rsidR="00E0570B" w:rsidRPr="0081736E">
        <w:rPr>
          <w:rFonts w:ascii="Times New Roman" w:hAnsi="Times New Roman" w:cs="Times New Roman"/>
          <w:color w:val="2D3B45"/>
          <w:sz w:val="24"/>
          <w:szCs w:val="24"/>
        </w:rPr>
        <w:t xml:space="preserve"> a</w:t>
      </w:r>
      <w:r w:rsidR="00F626E5" w:rsidRPr="0081736E">
        <w:rPr>
          <w:rFonts w:ascii="Times New Roman" w:eastAsia="Times New Roman" w:hAnsi="Times New Roman" w:cs="Times New Roman"/>
          <w:color w:val="2D3B45"/>
          <w:sz w:val="24"/>
          <w:szCs w:val="24"/>
        </w:rPr>
        <w:t xml:space="preserve"> substance use disorder diagnosis along with a </w:t>
      </w:r>
      <w:r w:rsidR="00076A6D" w:rsidRPr="0081736E">
        <w:rPr>
          <w:rFonts w:ascii="Times New Roman" w:hAnsi="Times New Roman" w:cs="Times New Roman"/>
          <w:color w:val="2D3B45"/>
          <w:sz w:val="24"/>
          <w:szCs w:val="24"/>
        </w:rPr>
        <w:t xml:space="preserve">prescribed </w:t>
      </w:r>
      <w:r w:rsidR="00F626E5" w:rsidRPr="0081736E">
        <w:rPr>
          <w:rFonts w:ascii="Times New Roman" w:eastAsia="Times New Roman" w:hAnsi="Times New Roman" w:cs="Times New Roman"/>
          <w:color w:val="2D3B45"/>
          <w:sz w:val="24"/>
          <w:szCs w:val="24"/>
        </w:rPr>
        <w:t>Vivitrol (</w:t>
      </w:r>
      <w:r w:rsidR="00B37EE6">
        <w:rPr>
          <w:rFonts w:ascii="Times New Roman" w:eastAsia="Times New Roman" w:hAnsi="Times New Roman" w:cs="Times New Roman"/>
          <w:color w:val="2D3B45"/>
          <w:sz w:val="24"/>
          <w:szCs w:val="24"/>
        </w:rPr>
        <w:t>n</w:t>
      </w:r>
      <w:r w:rsidR="00F626E5" w:rsidRPr="0081736E">
        <w:rPr>
          <w:rFonts w:ascii="Times New Roman" w:eastAsia="Times New Roman" w:hAnsi="Times New Roman" w:cs="Times New Roman"/>
          <w:color w:val="2D3B45"/>
          <w:sz w:val="24"/>
          <w:szCs w:val="24"/>
        </w:rPr>
        <w:t>altrexone) treatment regimen</w:t>
      </w:r>
      <w:r w:rsidR="00533B95" w:rsidRPr="0081736E">
        <w:rPr>
          <w:rFonts w:ascii="Times New Roman" w:hAnsi="Times New Roman" w:cs="Times New Roman"/>
          <w:color w:val="2D3B45"/>
          <w:sz w:val="24"/>
          <w:szCs w:val="24"/>
        </w:rPr>
        <w:t xml:space="preserve"> </w:t>
      </w:r>
      <w:r w:rsidR="007178BC" w:rsidRPr="0081736E">
        <w:rPr>
          <w:rFonts w:ascii="Times New Roman" w:hAnsi="Times New Roman" w:cs="Times New Roman"/>
          <w:color w:val="2D3B45"/>
          <w:sz w:val="24"/>
          <w:szCs w:val="24"/>
        </w:rPr>
        <w:t>six months before COVID-19</w:t>
      </w:r>
      <w:r w:rsidR="008D0A10" w:rsidRPr="0081736E">
        <w:rPr>
          <w:rFonts w:ascii="Times New Roman" w:hAnsi="Times New Roman" w:cs="Times New Roman"/>
          <w:sz w:val="24"/>
          <w:szCs w:val="24"/>
        </w:rPr>
        <w:t xml:space="preserve">. </w:t>
      </w:r>
      <w:r w:rsidR="007178BC" w:rsidRPr="0081736E">
        <w:rPr>
          <w:rFonts w:ascii="Times New Roman" w:hAnsi="Times New Roman" w:cs="Times New Roman"/>
          <w:sz w:val="24"/>
          <w:szCs w:val="24"/>
        </w:rPr>
        <w:t xml:space="preserve">Exclusion criteria </w:t>
      </w:r>
      <w:r w:rsidR="006B10C4" w:rsidRPr="0081736E">
        <w:rPr>
          <w:rFonts w:ascii="Times New Roman" w:hAnsi="Times New Roman" w:cs="Times New Roman"/>
          <w:sz w:val="24"/>
          <w:szCs w:val="24"/>
        </w:rPr>
        <w:t>consist</w:t>
      </w:r>
      <w:r w:rsidR="006201F7">
        <w:rPr>
          <w:rFonts w:ascii="Times New Roman" w:hAnsi="Times New Roman" w:cs="Times New Roman"/>
          <w:sz w:val="24"/>
          <w:szCs w:val="24"/>
        </w:rPr>
        <w:t>ed</w:t>
      </w:r>
      <w:r w:rsidR="006B10C4" w:rsidRPr="0081736E">
        <w:rPr>
          <w:rFonts w:ascii="Times New Roman" w:hAnsi="Times New Roman" w:cs="Times New Roman"/>
          <w:sz w:val="24"/>
          <w:szCs w:val="24"/>
        </w:rPr>
        <w:t xml:space="preserve"> of</w:t>
      </w:r>
      <w:r w:rsidR="007178BC" w:rsidRPr="0081736E">
        <w:rPr>
          <w:rFonts w:ascii="Times New Roman" w:hAnsi="Times New Roman" w:cs="Times New Roman"/>
          <w:sz w:val="24"/>
          <w:szCs w:val="24"/>
        </w:rPr>
        <w:t xml:space="preserve"> patients who </w:t>
      </w:r>
      <w:r w:rsidR="00132D6C" w:rsidRPr="0081736E">
        <w:rPr>
          <w:rFonts w:ascii="Times New Roman" w:hAnsi="Times New Roman" w:cs="Times New Roman"/>
          <w:sz w:val="24"/>
          <w:szCs w:val="24"/>
        </w:rPr>
        <w:t>were</w:t>
      </w:r>
      <w:r w:rsidR="007178BC" w:rsidRPr="0081736E">
        <w:rPr>
          <w:rFonts w:ascii="Times New Roman" w:hAnsi="Times New Roman" w:cs="Times New Roman"/>
          <w:sz w:val="24"/>
          <w:szCs w:val="24"/>
        </w:rPr>
        <w:t xml:space="preserve"> not prescribed Vivitrol six months before the COVID-19 pandemic. </w:t>
      </w:r>
      <w:r w:rsidRPr="0081736E">
        <w:rPr>
          <w:rFonts w:ascii="Times New Roman" w:hAnsi="Times New Roman" w:cs="Times New Roman"/>
          <w:sz w:val="24"/>
          <w:szCs w:val="24"/>
        </w:rPr>
        <w:t xml:space="preserve">The sampling method </w:t>
      </w:r>
      <w:r w:rsidR="0084218D">
        <w:rPr>
          <w:rFonts w:ascii="Times New Roman" w:hAnsi="Times New Roman" w:cs="Times New Roman"/>
          <w:sz w:val="24"/>
          <w:szCs w:val="24"/>
        </w:rPr>
        <w:t>include</w:t>
      </w:r>
      <w:r w:rsidR="00943944">
        <w:rPr>
          <w:rFonts w:ascii="Times New Roman" w:hAnsi="Times New Roman" w:cs="Times New Roman"/>
          <w:sz w:val="24"/>
          <w:szCs w:val="24"/>
        </w:rPr>
        <w:t>d</w:t>
      </w:r>
      <w:r w:rsidRPr="0081736E">
        <w:rPr>
          <w:rFonts w:ascii="Times New Roman" w:hAnsi="Times New Roman" w:cs="Times New Roman"/>
          <w:sz w:val="24"/>
          <w:szCs w:val="24"/>
        </w:rPr>
        <w:t xml:space="preserve"> every pa</w:t>
      </w:r>
      <w:r w:rsidR="00943944">
        <w:rPr>
          <w:rFonts w:ascii="Times New Roman" w:hAnsi="Times New Roman" w:cs="Times New Roman"/>
          <w:sz w:val="24"/>
          <w:szCs w:val="24"/>
        </w:rPr>
        <w:t>tient</w:t>
      </w:r>
      <w:r w:rsidRPr="0081736E">
        <w:rPr>
          <w:rFonts w:ascii="Times New Roman" w:hAnsi="Times New Roman" w:cs="Times New Roman"/>
          <w:sz w:val="24"/>
          <w:szCs w:val="24"/>
        </w:rPr>
        <w:t xml:space="preserve"> who ha</w:t>
      </w:r>
      <w:r w:rsidR="00943944">
        <w:rPr>
          <w:rFonts w:ascii="Times New Roman" w:hAnsi="Times New Roman" w:cs="Times New Roman"/>
          <w:sz w:val="24"/>
          <w:szCs w:val="24"/>
        </w:rPr>
        <w:t>d</w:t>
      </w:r>
      <w:r w:rsidRPr="0081736E">
        <w:rPr>
          <w:rFonts w:ascii="Times New Roman" w:hAnsi="Times New Roman" w:cs="Times New Roman"/>
          <w:sz w:val="24"/>
          <w:szCs w:val="24"/>
        </w:rPr>
        <w:t xml:space="preserve"> been prescribed a Vivitrol treatment regimen</w:t>
      </w:r>
      <w:r w:rsidR="00076A6D" w:rsidRPr="0081736E">
        <w:rPr>
          <w:rFonts w:ascii="Times New Roman" w:hAnsi="Times New Roman" w:cs="Times New Roman"/>
          <w:sz w:val="24"/>
          <w:szCs w:val="24"/>
        </w:rPr>
        <w:t xml:space="preserve"> for opioid </w:t>
      </w:r>
      <w:r w:rsidR="00A84F17" w:rsidRPr="0081736E">
        <w:rPr>
          <w:rFonts w:ascii="Times New Roman" w:hAnsi="Times New Roman" w:cs="Times New Roman"/>
          <w:sz w:val="24"/>
          <w:szCs w:val="24"/>
        </w:rPr>
        <w:t>or</w:t>
      </w:r>
      <w:r w:rsidR="00076A6D" w:rsidRPr="0081736E">
        <w:rPr>
          <w:rFonts w:ascii="Times New Roman" w:hAnsi="Times New Roman" w:cs="Times New Roman"/>
          <w:sz w:val="24"/>
          <w:szCs w:val="24"/>
        </w:rPr>
        <w:t xml:space="preserve"> alcohol use diso</w:t>
      </w:r>
      <w:r w:rsidR="00A84F17" w:rsidRPr="0081736E">
        <w:rPr>
          <w:rFonts w:ascii="Times New Roman" w:hAnsi="Times New Roman" w:cs="Times New Roman"/>
          <w:sz w:val="24"/>
          <w:szCs w:val="24"/>
        </w:rPr>
        <w:t>r</w:t>
      </w:r>
      <w:r w:rsidR="00076A6D" w:rsidRPr="0081736E">
        <w:rPr>
          <w:rFonts w:ascii="Times New Roman" w:hAnsi="Times New Roman" w:cs="Times New Roman"/>
          <w:sz w:val="24"/>
          <w:szCs w:val="24"/>
        </w:rPr>
        <w:t>der</w:t>
      </w:r>
      <w:r w:rsidRPr="0081736E">
        <w:rPr>
          <w:rFonts w:ascii="Times New Roman" w:hAnsi="Times New Roman" w:cs="Times New Roman"/>
          <w:sz w:val="24"/>
          <w:szCs w:val="24"/>
        </w:rPr>
        <w:t xml:space="preserve">. </w:t>
      </w:r>
      <w:r w:rsidR="00AF1CC5" w:rsidRPr="0081736E">
        <w:rPr>
          <w:rFonts w:ascii="Times New Roman" w:hAnsi="Times New Roman" w:cs="Times New Roman"/>
          <w:sz w:val="24"/>
          <w:szCs w:val="24"/>
        </w:rPr>
        <w:t xml:space="preserve">The number of </w:t>
      </w:r>
      <w:r w:rsidR="00943944">
        <w:rPr>
          <w:rFonts w:ascii="Times New Roman" w:hAnsi="Times New Roman" w:cs="Times New Roman"/>
          <w:sz w:val="24"/>
          <w:szCs w:val="24"/>
        </w:rPr>
        <w:t xml:space="preserve">potential </w:t>
      </w:r>
      <w:r w:rsidR="00AF1CC5" w:rsidRPr="0081736E">
        <w:rPr>
          <w:rFonts w:ascii="Times New Roman" w:hAnsi="Times New Roman" w:cs="Times New Roman"/>
          <w:sz w:val="24"/>
          <w:szCs w:val="24"/>
        </w:rPr>
        <w:lastRenderedPageBreak/>
        <w:t xml:space="preserve">participants </w:t>
      </w:r>
      <w:r w:rsidR="002F3120" w:rsidRPr="0081736E">
        <w:rPr>
          <w:rFonts w:ascii="Times New Roman" w:hAnsi="Times New Roman" w:cs="Times New Roman"/>
          <w:sz w:val="24"/>
          <w:szCs w:val="24"/>
        </w:rPr>
        <w:t>w</w:t>
      </w:r>
      <w:r w:rsidR="000A4C2C">
        <w:rPr>
          <w:rFonts w:ascii="Times New Roman" w:hAnsi="Times New Roman" w:cs="Times New Roman"/>
          <w:sz w:val="24"/>
          <w:szCs w:val="24"/>
        </w:rPr>
        <w:t>as</w:t>
      </w:r>
      <w:r w:rsidR="002F3120" w:rsidRPr="0081736E">
        <w:rPr>
          <w:rFonts w:ascii="Times New Roman" w:hAnsi="Times New Roman" w:cs="Times New Roman"/>
          <w:sz w:val="24"/>
          <w:szCs w:val="24"/>
        </w:rPr>
        <w:t xml:space="preserve"> approximately greater than 100. </w:t>
      </w:r>
      <w:r w:rsidR="00453BF9" w:rsidRPr="0081736E">
        <w:rPr>
          <w:rFonts w:ascii="Times New Roman" w:hAnsi="Times New Roman" w:cs="Times New Roman"/>
          <w:sz w:val="24"/>
          <w:szCs w:val="24"/>
        </w:rPr>
        <w:t xml:space="preserve">Phase two </w:t>
      </w:r>
      <w:r w:rsidR="00DF6125" w:rsidRPr="0081736E">
        <w:rPr>
          <w:rFonts w:ascii="Times New Roman" w:hAnsi="Times New Roman" w:cs="Times New Roman"/>
          <w:sz w:val="24"/>
          <w:szCs w:val="24"/>
        </w:rPr>
        <w:t xml:space="preserve">of the QI project will consist of a </w:t>
      </w:r>
      <w:r w:rsidRPr="0081736E">
        <w:rPr>
          <w:rFonts w:ascii="Times New Roman" w:hAnsi="Times New Roman" w:cs="Times New Roman"/>
          <w:sz w:val="24"/>
          <w:szCs w:val="24"/>
        </w:rPr>
        <w:t>sampling method</w:t>
      </w:r>
      <w:r w:rsidR="007178BC" w:rsidRPr="0081736E">
        <w:rPr>
          <w:rFonts w:ascii="Times New Roman" w:hAnsi="Times New Roman" w:cs="Times New Roman"/>
          <w:sz w:val="24"/>
          <w:szCs w:val="24"/>
        </w:rPr>
        <w:t xml:space="preserve"> </w:t>
      </w:r>
      <w:r w:rsidR="00CA0EA0" w:rsidRPr="0081736E">
        <w:rPr>
          <w:rFonts w:ascii="Times New Roman" w:hAnsi="Times New Roman" w:cs="Times New Roman"/>
          <w:sz w:val="24"/>
          <w:szCs w:val="24"/>
        </w:rPr>
        <w:t xml:space="preserve">that is </w:t>
      </w:r>
      <w:r w:rsidR="007178BC" w:rsidRPr="0081736E">
        <w:rPr>
          <w:rFonts w:ascii="Times New Roman" w:hAnsi="Times New Roman" w:cs="Times New Roman"/>
          <w:sz w:val="24"/>
          <w:szCs w:val="24"/>
        </w:rPr>
        <w:t>based upon the outcomes in phase one</w:t>
      </w:r>
      <w:r w:rsidR="00577994" w:rsidRPr="0081736E">
        <w:rPr>
          <w:rFonts w:ascii="Times New Roman" w:hAnsi="Times New Roman" w:cs="Times New Roman"/>
          <w:sz w:val="24"/>
          <w:szCs w:val="24"/>
        </w:rPr>
        <w:t xml:space="preserve"> and</w:t>
      </w:r>
      <w:r w:rsidRPr="0081736E">
        <w:rPr>
          <w:rFonts w:ascii="Times New Roman" w:hAnsi="Times New Roman" w:cs="Times New Roman"/>
          <w:sz w:val="24"/>
          <w:szCs w:val="24"/>
        </w:rPr>
        <w:t xml:space="preserve"> </w:t>
      </w:r>
      <w:r w:rsidR="00F93040" w:rsidRPr="0081736E">
        <w:rPr>
          <w:rFonts w:ascii="Times New Roman" w:hAnsi="Times New Roman" w:cs="Times New Roman"/>
          <w:sz w:val="24"/>
          <w:szCs w:val="24"/>
        </w:rPr>
        <w:t>will result in</w:t>
      </w:r>
      <w:r w:rsidRPr="0081736E">
        <w:rPr>
          <w:rFonts w:ascii="Times New Roman" w:hAnsi="Times New Roman" w:cs="Times New Roman"/>
          <w:sz w:val="24"/>
          <w:szCs w:val="24"/>
        </w:rPr>
        <w:t xml:space="preserve"> the proposed intervention</w:t>
      </w:r>
      <w:r w:rsidR="00F93040" w:rsidRPr="0081736E">
        <w:rPr>
          <w:rFonts w:ascii="Times New Roman" w:hAnsi="Times New Roman" w:cs="Times New Roman"/>
          <w:sz w:val="24"/>
          <w:szCs w:val="24"/>
        </w:rPr>
        <w:t>.</w:t>
      </w:r>
      <w:r w:rsidRPr="0081736E">
        <w:rPr>
          <w:rFonts w:ascii="Times New Roman" w:hAnsi="Times New Roman" w:cs="Times New Roman"/>
          <w:sz w:val="24"/>
          <w:szCs w:val="24"/>
        </w:rPr>
        <w:t xml:space="preserve"> P</w:t>
      </w:r>
      <w:r w:rsidR="00F93040" w:rsidRPr="0081736E">
        <w:rPr>
          <w:rFonts w:ascii="Times New Roman" w:hAnsi="Times New Roman" w:cs="Times New Roman"/>
          <w:sz w:val="24"/>
          <w:szCs w:val="24"/>
        </w:rPr>
        <w:t>hase two</w:t>
      </w:r>
      <w:r w:rsidR="009D1942" w:rsidRPr="0081736E">
        <w:rPr>
          <w:rFonts w:ascii="Times New Roman" w:hAnsi="Times New Roman" w:cs="Times New Roman"/>
          <w:sz w:val="24"/>
          <w:szCs w:val="24"/>
        </w:rPr>
        <w:t xml:space="preserve"> </w:t>
      </w:r>
      <w:r w:rsidRPr="0081736E">
        <w:rPr>
          <w:rFonts w:ascii="Times New Roman" w:hAnsi="Times New Roman" w:cs="Times New Roman"/>
          <w:sz w:val="24"/>
          <w:szCs w:val="24"/>
        </w:rPr>
        <w:t>will consist of</w:t>
      </w:r>
      <w:r w:rsidR="009D1942" w:rsidRPr="0081736E">
        <w:rPr>
          <w:rFonts w:ascii="Times New Roman" w:hAnsi="Times New Roman" w:cs="Times New Roman"/>
          <w:sz w:val="24"/>
          <w:szCs w:val="24"/>
        </w:rPr>
        <w:t xml:space="preserve"> </w:t>
      </w:r>
      <w:r w:rsidRPr="0081736E">
        <w:rPr>
          <w:rFonts w:ascii="Times New Roman" w:hAnsi="Times New Roman" w:cs="Times New Roman"/>
          <w:sz w:val="24"/>
          <w:szCs w:val="24"/>
        </w:rPr>
        <w:t xml:space="preserve">participants who agree to participate in </w:t>
      </w:r>
      <w:r w:rsidR="00037908" w:rsidRPr="0081736E">
        <w:rPr>
          <w:rFonts w:ascii="Times New Roman" w:hAnsi="Times New Roman" w:cs="Times New Roman"/>
          <w:sz w:val="24"/>
          <w:szCs w:val="24"/>
        </w:rPr>
        <w:t>an intervention</w:t>
      </w:r>
      <w:r w:rsidRPr="0081736E">
        <w:rPr>
          <w:rFonts w:ascii="Times New Roman" w:hAnsi="Times New Roman" w:cs="Times New Roman"/>
          <w:sz w:val="24"/>
          <w:szCs w:val="24"/>
        </w:rPr>
        <w:t>. The participants will be selected based on the results of phase</w:t>
      </w:r>
      <w:r w:rsidR="00BF222E" w:rsidRPr="0081736E">
        <w:rPr>
          <w:rFonts w:ascii="Times New Roman" w:hAnsi="Times New Roman" w:cs="Times New Roman"/>
          <w:sz w:val="24"/>
          <w:szCs w:val="24"/>
        </w:rPr>
        <w:t xml:space="preserve"> one</w:t>
      </w:r>
      <w:r w:rsidRPr="0081736E">
        <w:rPr>
          <w:rFonts w:ascii="Times New Roman" w:hAnsi="Times New Roman" w:cs="Times New Roman"/>
          <w:sz w:val="24"/>
          <w:szCs w:val="24"/>
        </w:rPr>
        <w:t>.</w:t>
      </w:r>
      <w:r w:rsidR="00880FB4" w:rsidRPr="0081736E">
        <w:rPr>
          <w:rFonts w:ascii="Times New Roman" w:hAnsi="Times New Roman" w:cs="Times New Roman"/>
          <w:sz w:val="24"/>
          <w:szCs w:val="24"/>
        </w:rPr>
        <w:t xml:space="preserve"> However</w:t>
      </w:r>
      <w:r w:rsidR="00A51920" w:rsidRPr="0081736E">
        <w:rPr>
          <w:rFonts w:ascii="Times New Roman" w:hAnsi="Times New Roman" w:cs="Times New Roman"/>
          <w:sz w:val="24"/>
          <w:szCs w:val="24"/>
        </w:rPr>
        <w:t>,</w:t>
      </w:r>
      <w:r w:rsidR="00880FB4" w:rsidRPr="0081736E">
        <w:rPr>
          <w:rFonts w:ascii="Times New Roman" w:hAnsi="Times New Roman" w:cs="Times New Roman"/>
          <w:sz w:val="24"/>
          <w:szCs w:val="24"/>
        </w:rPr>
        <w:t xml:space="preserve"> phase two will not be</w:t>
      </w:r>
      <w:r w:rsidR="00A51920" w:rsidRPr="0081736E">
        <w:rPr>
          <w:rFonts w:ascii="Times New Roman" w:hAnsi="Times New Roman" w:cs="Times New Roman"/>
          <w:sz w:val="24"/>
          <w:szCs w:val="24"/>
        </w:rPr>
        <w:t xml:space="preserve"> completed </w:t>
      </w:r>
      <w:r w:rsidR="00B80EAC" w:rsidRPr="0081736E">
        <w:rPr>
          <w:rFonts w:ascii="Times New Roman" w:hAnsi="Times New Roman" w:cs="Times New Roman"/>
          <w:sz w:val="24"/>
          <w:szCs w:val="24"/>
        </w:rPr>
        <w:t xml:space="preserve">or </w:t>
      </w:r>
      <w:r w:rsidR="00A51920" w:rsidRPr="0081736E">
        <w:rPr>
          <w:rFonts w:ascii="Times New Roman" w:hAnsi="Times New Roman" w:cs="Times New Roman"/>
          <w:sz w:val="24"/>
          <w:szCs w:val="24"/>
        </w:rPr>
        <w:t>finalized in this project</w:t>
      </w:r>
      <w:r w:rsidR="000B6947" w:rsidRPr="0081736E">
        <w:rPr>
          <w:rFonts w:ascii="Times New Roman" w:hAnsi="Times New Roman" w:cs="Times New Roman"/>
          <w:sz w:val="24"/>
          <w:szCs w:val="24"/>
        </w:rPr>
        <w:t xml:space="preserve"> (</w:t>
      </w:r>
      <w:r w:rsidR="00455D32" w:rsidRPr="0081736E">
        <w:rPr>
          <w:rFonts w:ascii="Times New Roman" w:hAnsi="Times New Roman" w:cs="Times New Roman"/>
          <w:sz w:val="24"/>
          <w:szCs w:val="24"/>
        </w:rPr>
        <w:t xml:space="preserve">See Appendix </w:t>
      </w:r>
      <w:r w:rsidR="00C60C60" w:rsidRPr="0081736E">
        <w:rPr>
          <w:rFonts w:ascii="Times New Roman" w:hAnsi="Times New Roman" w:cs="Times New Roman"/>
          <w:sz w:val="24"/>
          <w:szCs w:val="24"/>
        </w:rPr>
        <w:t>G</w:t>
      </w:r>
      <w:r w:rsidR="000B6947" w:rsidRPr="0081736E">
        <w:rPr>
          <w:rFonts w:ascii="Times New Roman" w:hAnsi="Times New Roman" w:cs="Times New Roman"/>
          <w:sz w:val="24"/>
          <w:szCs w:val="24"/>
        </w:rPr>
        <w:t>).</w:t>
      </w:r>
    </w:p>
    <w:p w14:paraId="2C3DD5A0" w14:textId="77777777" w:rsidR="001B5A61" w:rsidRPr="0081736E" w:rsidRDefault="00AD0728" w:rsidP="0068533E">
      <w:pPr>
        <w:spacing w:after="0" w:line="480" w:lineRule="auto"/>
        <w:rPr>
          <w:rFonts w:ascii="Times New Roman" w:hAnsi="Times New Roman" w:cs="Times New Roman"/>
          <w:b/>
          <w:bCs/>
          <w:sz w:val="24"/>
          <w:szCs w:val="24"/>
        </w:rPr>
      </w:pPr>
      <w:r w:rsidRPr="0081736E">
        <w:rPr>
          <w:rFonts w:ascii="Times New Roman" w:hAnsi="Times New Roman" w:cs="Times New Roman"/>
          <w:b/>
          <w:bCs/>
          <w:sz w:val="24"/>
          <w:szCs w:val="24"/>
        </w:rPr>
        <w:t>EBP Intervention</w:t>
      </w:r>
    </w:p>
    <w:p w14:paraId="5B392EAB" w14:textId="1A5C94F7" w:rsidR="00612C44" w:rsidRPr="0081736E" w:rsidRDefault="00AD0728" w:rsidP="00612C44">
      <w:pPr>
        <w:spacing w:after="0" w:line="480" w:lineRule="auto"/>
        <w:ind w:firstLine="720"/>
        <w:rPr>
          <w:rFonts w:ascii="Times New Roman" w:hAnsi="Times New Roman" w:cs="Times New Roman"/>
          <w:sz w:val="24"/>
          <w:szCs w:val="24"/>
        </w:rPr>
      </w:pPr>
      <w:r w:rsidRPr="0081736E">
        <w:rPr>
          <w:rFonts w:ascii="Times New Roman" w:hAnsi="Times New Roman" w:cs="Times New Roman"/>
          <w:sz w:val="24"/>
          <w:szCs w:val="24"/>
        </w:rPr>
        <w:t>The project</w:t>
      </w:r>
      <w:r w:rsidR="00BE4E5F" w:rsidRPr="0081736E">
        <w:rPr>
          <w:rFonts w:ascii="Times New Roman" w:hAnsi="Times New Roman" w:cs="Times New Roman"/>
          <w:sz w:val="24"/>
          <w:szCs w:val="24"/>
        </w:rPr>
        <w:t xml:space="preserve"> </w:t>
      </w:r>
      <w:r w:rsidR="00943944">
        <w:rPr>
          <w:rFonts w:ascii="Times New Roman" w:hAnsi="Times New Roman" w:cs="Times New Roman"/>
          <w:sz w:val="24"/>
          <w:szCs w:val="24"/>
        </w:rPr>
        <w:t>was</w:t>
      </w:r>
      <w:r w:rsidR="00BE4E5F" w:rsidRPr="0081736E">
        <w:rPr>
          <w:rFonts w:ascii="Times New Roman" w:hAnsi="Times New Roman" w:cs="Times New Roman"/>
          <w:sz w:val="24"/>
          <w:szCs w:val="24"/>
        </w:rPr>
        <w:t xml:space="preserve"> a retrospective analysis</w:t>
      </w:r>
      <w:r w:rsidRPr="0081736E">
        <w:rPr>
          <w:rFonts w:ascii="Times New Roman" w:hAnsi="Times New Roman" w:cs="Times New Roman"/>
          <w:sz w:val="24"/>
          <w:szCs w:val="24"/>
        </w:rPr>
        <w:t xml:space="preserve"> </w:t>
      </w:r>
      <w:r w:rsidR="0084218D">
        <w:rPr>
          <w:rFonts w:ascii="Times New Roman" w:hAnsi="Times New Roman" w:cs="Times New Roman"/>
          <w:sz w:val="24"/>
          <w:szCs w:val="24"/>
        </w:rPr>
        <w:t>that</w:t>
      </w:r>
      <w:r w:rsidRPr="0081736E">
        <w:rPr>
          <w:rFonts w:ascii="Times New Roman" w:hAnsi="Times New Roman" w:cs="Times New Roman"/>
          <w:sz w:val="24"/>
          <w:szCs w:val="24"/>
        </w:rPr>
        <w:t xml:space="preserve"> determine</w:t>
      </w:r>
      <w:r w:rsidR="000A4C2C">
        <w:rPr>
          <w:rFonts w:ascii="Times New Roman" w:hAnsi="Times New Roman" w:cs="Times New Roman"/>
          <w:sz w:val="24"/>
          <w:szCs w:val="24"/>
        </w:rPr>
        <w:t>d</w:t>
      </w:r>
      <w:r w:rsidRPr="0081736E">
        <w:rPr>
          <w:rFonts w:ascii="Times New Roman" w:hAnsi="Times New Roman" w:cs="Times New Roman"/>
          <w:sz w:val="24"/>
          <w:szCs w:val="24"/>
        </w:rPr>
        <w:t xml:space="preserve"> </w:t>
      </w:r>
      <w:r w:rsidRPr="0081736E">
        <w:rPr>
          <w:rStyle w:val="Strong"/>
          <w:rFonts w:ascii="Times New Roman" w:hAnsi="Times New Roman" w:cs="Times New Roman"/>
          <w:b w:val="0"/>
          <w:bCs w:val="0"/>
          <w:sz w:val="24"/>
          <w:szCs w:val="24"/>
          <w:bdr w:val="none" w:sz="0" w:space="0" w:color="auto" w:frame="1"/>
          <w:shd w:val="clear" w:color="auto" w:fill="FFFFFF"/>
          <w:lang w:val="en"/>
        </w:rPr>
        <w:t xml:space="preserve">in patients prescribed Vivitrol for substance abuse </w:t>
      </w:r>
      <w:r w:rsidR="002D6405" w:rsidRPr="0081736E">
        <w:rPr>
          <w:rStyle w:val="Strong"/>
          <w:rFonts w:ascii="Times New Roman" w:hAnsi="Times New Roman" w:cs="Times New Roman"/>
          <w:b w:val="0"/>
          <w:bCs w:val="0"/>
          <w:sz w:val="24"/>
          <w:szCs w:val="24"/>
          <w:bdr w:val="none" w:sz="0" w:space="0" w:color="auto" w:frame="1"/>
          <w:shd w:val="clear" w:color="auto" w:fill="FFFFFF"/>
          <w:lang w:val="en"/>
        </w:rPr>
        <w:t>disorder if</w:t>
      </w:r>
      <w:r w:rsidRPr="0081736E">
        <w:rPr>
          <w:rStyle w:val="Strong"/>
          <w:rFonts w:ascii="Times New Roman" w:hAnsi="Times New Roman" w:cs="Times New Roman"/>
          <w:b w:val="0"/>
          <w:bCs w:val="0"/>
          <w:sz w:val="24"/>
          <w:szCs w:val="24"/>
          <w:bdr w:val="none" w:sz="0" w:space="0" w:color="auto" w:frame="1"/>
          <w:shd w:val="clear" w:color="auto" w:fill="FFFFFF"/>
          <w:lang w:val="en"/>
        </w:rPr>
        <w:t xml:space="preserve"> medication adherence rates during a pandemic decreased compared to prior pandemic within a six-month time frame</w:t>
      </w:r>
      <w:r w:rsidR="008B763C" w:rsidRPr="0081736E">
        <w:rPr>
          <w:rStyle w:val="Strong"/>
          <w:rFonts w:ascii="Times New Roman" w:hAnsi="Times New Roman" w:cs="Times New Roman"/>
          <w:b w:val="0"/>
          <w:bCs w:val="0"/>
          <w:sz w:val="24"/>
          <w:szCs w:val="24"/>
          <w:bdr w:val="none" w:sz="0" w:space="0" w:color="auto" w:frame="1"/>
          <w:shd w:val="clear" w:color="auto" w:fill="FFFFFF"/>
          <w:lang w:val="en"/>
        </w:rPr>
        <w:t xml:space="preserve"> divided into </w:t>
      </w:r>
      <w:r w:rsidR="000A4C2C">
        <w:rPr>
          <w:rStyle w:val="Strong"/>
          <w:rFonts w:ascii="Times New Roman" w:hAnsi="Times New Roman" w:cs="Times New Roman"/>
          <w:b w:val="0"/>
          <w:bCs w:val="0"/>
          <w:sz w:val="24"/>
          <w:szCs w:val="24"/>
          <w:bdr w:val="none" w:sz="0" w:space="0" w:color="auto" w:frame="1"/>
          <w:shd w:val="clear" w:color="auto" w:fill="FFFFFF"/>
          <w:lang w:val="en"/>
        </w:rPr>
        <w:t>three</w:t>
      </w:r>
      <w:r w:rsidR="008B763C" w:rsidRPr="0081736E">
        <w:rPr>
          <w:rStyle w:val="Strong"/>
          <w:rFonts w:ascii="Times New Roman" w:hAnsi="Times New Roman" w:cs="Times New Roman"/>
          <w:b w:val="0"/>
          <w:bCs w:val="0"/>
          <w:sz w:val="24"/>
          <w:szCs w:val="24"/>
          <w:bdr w:val="none" w:sz="0" w:space="0" w:color="auto" w:frame="1"/>
          <w:shd w:val="clear" w:color="auto" w:fill="FFFFFF"/>
          <w:lang w:val="en"/>
        </w:rPr>
        <w:t xml:space="preserve"> cohorts</w:t>
      </w:r>
      <w:r w:rsidRPr="0081736E">
        <w:rPr>
          <w:rStyle w:val="Strong"/>
          <w:rFonts w:ascii="Times New Roman" w:hAnsi="Times New Roman" w:cs="Times New Roman"/>
          <w:b w:val="0"/>
          <w:bCs w:val="0"/>
          <w:sz w:val="24"/>
          <w:szCs w:val="24"/>
          <w:bdr w:val="none" w:sz="0" w:space="0" w:color="auto" w:frame="1"/>
          <w:shd w:val="clear" w:color="auto" w:fill="FFFFFF"/>
          <w:lang w:val="en"/>
        </w:rPr>
        <w:t xml:space="preserve">. This data </w:t>
      </w:r>
      <w:r w:rsidR="00CA0EA0" w:rsidRPr="0081736E">
        <w:rPr>
          <w:rStyle w:val="Strong"/>
          <w:rFonts w:ascii="Times New Roman" w:hAnsi="Times New Roman" w:cs="Times New Roman"/>
          <w:b w:val="0"/>
          <w:bCs w:val="0"/>
          <w:sz w:val="24"/>
          <w:szCs w:val="24"/>
          <w:bdr w:val="none" w:sz="0" w:space="0" w:color="auto" w:frame="1"/>
          <w:shd w:val="clear" w:color="auto" w:fill="FFFFFF"/>
          <w:lang w:val="en"/>
        </w:rPr>
        <w:t>was</w:t>
      </w:r>
      <w:r w:rsidRPr="0081736E">
        <w:rPr>
          <w:rStyle w:val="Strong"/>
          <w:rFonts w:ascii="Times New Roman" w:hAnsi="Times New Roman" w:cs="Times New Roman"/>
          <w:b w:val="0"/>
          <w:bCs w:val="0"/>
          <w:sz w:val="24"/>
          <w:szCs w:val="24"/>
          <w:bdr w:val="none" w:sz="0" w:space="0" w:color="auto" w:frame="1"/>
          <w:shd w:val="clear" w:color="auto" w:fill="FFFFFF"/>
          <w:lang w:val="en"/>
        </w:rPr>
        <w:t xml:space="preserve"> captured by comparing the data six months before the COVID-19 pandemic</w:t>
      </w:r>
      <w:r w:rsidR="00AB42A2" w:rsidRPr="0081736E">
        <w:rPr>
          <w:rStyle w:val="Strong"/>
          <w:rFonts w:ascii="Times New Roman" w:hAnsi="Times New Roman" w:cs="Times New Roman"/>
          <w:b w:val="0"/>
          <w:bCs w:val="0"/>
          <w:sz w:val="24"/>
          <w:szCs w:val="24"/>
          <w:bdr w:val="none" w:sz="0" w:space="0" w:color="auto" w:frame="1"/>
          <w:shd w:val="clear" w:color="auto" w:fill="FFFFFF"/>
          <w:lang w:val="en"/>
        </w:rPr>
        <w:t xml:space="preserve"> (September 12, 2019-March 12, 20</w:t>
      </w:r>
      <w:r w:rsidR="00F6127D" w:rsidRPr="0081736E">
        <w:rPr>
          <w:rStyle w:val="Strong"/>
          <w:rFonts w:ascii="Times New Roman" w:hAnsi="Times New Roman" w:cs="Times New Roman"/>
          <w:b w:val="0"/>
          <w:bCs w:val="0"/>
          <w:sz w:val="24"/>
          <w:szCs w:val="24"/>
          <w:bdr w:val="none" w:sz="0" w:space="0" w:color="auto" w:frame="1"/>
          <w:shd w:val="clear" w:color="auto" w:fill="FFFFFF"/>
          <w:lang w:val="en"/>
        </w:rPr>
        <w:t>20</w:t>
      </w:r>
      <w:r w:rsidR="00AB42A2" w:rsidRPr="0081736E">
        <w:rPr>
          <w:rStyle w:val="Strong"/>
          <w:rFonts w:ascii="Times New Roman" w:hAnsi="Times New Roman" w:cs="Times New Roman"/>
          <w:b w:val="0"/>
          <w:bCs w:val="0"/>
          <w:sz w:val="24"/>
          <w:szCs w:val="24"/>
          <w:bdr w:val="none" w:sz="0" w:space="0" w:color="auto" w:frame="1"/>
          <w:shd w:val="clear" w:color="auto" w:fill="FFFFFF"/>
          <w:lang w:val="en"/>
        </w:rPr>
        <w:t>)</w:t>
      </w:r>
      <w:r w:rsidR="0087072D" w:rsidRPr="0081736E">
        <w:rPr>
          <w:rStyle w:val="Strong"/>
          <w:rFonts w:ascii="Times New Roman" w:hAnsi="Times New Roman" w:cs="Times New Roman"/>
          <w:b w:val="0"/>
          <w:bCs w:val="0"/>
          <w:sz w:val="24"/>
          <w:szCs w:val="24"/>
          <w:bdr w:val="none" w:sz="0" w:space="0" w:color="auto" w:frame="1"/>
          <w:shd w:val="clear" w:color="auto" w:fill="FFFFFF"/>
          <w:lang w:val="en"/>
        </w:rPr>
        <w:t>,</w:t>
      </w:r>
      <w:r w:rsidR="00AB42A2" w:rsidRPr="0081736E">
        <w:rPr>
          <w:rStyle w:val="Strong"/>
          <w:rFonts w:ascii="Times New Roman" w:hAnsi="Times New Roman" w:cs="Times New Roman"/>
          <w:b w:val="0"/>
          <w:bCs w:val="0"/>
          <w:sz w:val="24"/>
          <w:szCs w:val="24"/>
          <w:bdr w:val="none" w:sz="0" w:space="0" w:color="auto" w:frame="1"/>
          <w:shd w:val="clear" w:color="auto" w:fill="FFFFFF"/>
          <w:lang w:val="en"/>
        </w:rPr>
        <w:t xml:space="preserve"> </w:t>
      </w:r>
      <w:r w:rsidRPr="0081736E">
        <w:rPr>
          <w:rStyle w:val="Strong"/>
          <w:rFonts w:ascii="Times New Roman" w:hAnsi="Times New Roman" w:cs="Times New Roman"/>
          <w:b w:val="0"/>
          <w:bCs w:val="0"/>
          <w:sz w:val="24"/>
          <w:szCs w:val="24"/>
          <w:bdr w:val="none" w:sz="0" w:space="0" w:color="auto" w:frame="1"/>
          <w:shd w:val="clear" w:color="auto" w:fill="FFFFFF"/>
          <w:lang w:val="en"/>
        </w:rPr>
        <w:t>six months</w:t>
      </w:r>
      <w:r w:rsidR="000764BC" w:rsidRPr="0081736E">
        <w:rPr>
          <w:rStyle w:val="Strong"/>
          <w:rFonts w:ascii="Times New Roman" w:hAnsi="Times New Roman" w:cs="Times New Roman"/>
          <w:b w:val="0"/>
          <w:bCs w:val="0"/>
          <w:sz w:val="24"/>
          <w:szCs w:val="24"/>
          <w:bdr w:val="none" w:sz="0" w:space="0" w:color="auto" w:frame="1"/>
          <w:shd w:val="clear" w:color="auto" w:fill="FFFFFF"/>
          <w:lang w:val="en"/>
        </w:rPr>
        <w:t xml:space="preserve"> post</w:t>
      </w:r>
      <w:r w:rsidR="00A62AAE" w:rsidRPr="0081736E">
        <w:rPr>
          <w:rStyle w:val="Strong"/>
          <w:rFonts w:ascii="Times New Roman" w:hAnsi="Times New Roman" w:cs="Times New Roman"/>
          <w:b w:val="0"/>
          <w:bCs w:val="0"/>
          <w:sz w:val="24"/>
          <w:szCs w:val="24"/>
          <w:bdr w:val="none" w:sz="0" w:space="0" w:color="auto" w:frame="1"/>
          <w:shd w:val="clear" w:color="auto" w:fill="FFFFFF"/>
          <w:lang w:val="en"/>
        </w:rPr>
        <w:t xml:space="preserve"> announcement of</w:t>
      </w:r>
      <w:r w:rsidRPr="0081736E">
        <w:rPr>
          <w:rStyle w:val="Strong"/>
          <w:rFonts w:ascii="Times New Roman" w:hAnsi="Times New Roman" w:cs="Times New Roman"/>
          <w:b w:val="0"/>
          <w:bCs w:val="0"/>
          <w:sz w:val="24"/>
          <w:szCs w:val="24"/>
          <w:bdr w:val="none" w:sz="0" w:space="0" w:color="auto" w:frame="1"/>
          <w:shd w:val="clear" w:color="auto" w:fill="FFFFFF"/>
          <w:lang w:val="en"/>
        </w:rPr>
        <w:t xml:space="preserve"> the pandemic</w:t>
      </w:r>
      <w:r w:rsidR="00A62AAE" w:rsidRPr="0081736E">
        <w:rPr>
          <w:rStyle w:val="Strong"/>
          <w:rFonts w:ascii="Times New Roman" w:hAnsi="Times New Roman" w:cs="Times New Roman"/>
          <w:b w:val="0"/>
          <w:bCs w:val="0"/>
          <w:sz w:val="24"/>
          <w:szCs w:val="24"/>
          <w:bdr w:val="none" w:sz="0" w:space="0" w:color="auto" w:frame="1"/>
          <w:shd w:val="clear" w:color="auto" w:fill="FFFFFF"/>
          <w:lang w:val="en"/>
        </w:rPr>
        <w:t xml:space="preserve"> (September 13</w:t>
      </w:r>
      <w:r w:rsidR="00F6127D" w:rsidRPr="0081736E">
        <w:rPr>
          <w:rStyle w:val="Strong"/>
          <w:rFonts w:ascii="Times New Roman" w:hAnsi="Times New Roman" w:cs="Times New Roman"/>
          <w:b w:val="0"/>
          <w:bCs w:val="0"/>
          <w:sz w:val="24"/>
          <w:szCs w:val="24"/>
          <w:bdr w:val="none" w:sz="0" w:space="0" w:color="auto" w:frame="1"/>
          <w:shd w:val="clear" w:color="auto" w:fill="FFFFFF"/>
          <w:lang w:val="en"/>
        </w:rPr>
        <w:t>, 2020-</w:t>
      </w:r>
      <w:r w:rsidR="00D14B64" w:rsidRPr="0081736E">
        <w:rPr>
          <w:rStyle w:val="Strong"/>
          <w:rFonts w:ascii="Times New Roman" w:hAnsi="Times New Roman" w:cs="Times New Roman"/>
          <w:b w:val="0"/>
          <w:bCs w:val="0"/>
          <w:sz w:val="24"/>
          <w:szCs w:val="24"/>
          <w:bdr w:val="none" w:sz="0" w:space="0" w:color="auto" w:frame="1"/>
          <w:shd w:val="clear" w:color="auto" w:fill="FFFFFF"/>
          <w:lang w:val="en"/>
        </w:rPr>
        <w:t>March</w:t>
      </w:r>
      <w:r w:rsidR="000721A4" w:rsidRPr="0081736E">
        <w:rPr>
          <w:rStyle w:val="Strong"/>
          <w:rFonts w:ascii="Times New Roman" w:hAnsi="Times New Roman" w:cs="Times New Roman"/>
          <w:b w:val="0"/>
          <w:bCs w:val="0"/>
          <w:sz w:val="24"/>
          <w:szCs w:val="24"/>
          <w:bdr w:val="none" w:sz="0" w:space="0" w:color="auto" w:frame="1"/>
          <w:shd w:val="clear" w:color="auto" w:fill="FFFFFF"/>
          <w:lang w:val="en"/>
        </w:rPr>
        <w:t xml:space="preserve"> 13, 202</w:t>
      </w:r>
      <w:r w:rsidR="00A657E9" w:rsidRPr="0081736E">
        <w:rPr>
          <w:rStyle w:val="Strong"/>
          <w:rFonts w:ascii="Times New Roman" w:hAnsi="Times New Roman" w:cs="Times New Roman"/>
          <w:b w:val="0"/>
          <w:bCs w:val="0"/>
          <w:sz w:val="24"/>
          <w:szCs w:val="24"/>
          <w:bdr w:val="none" w:sz="0" w:space="0" w:color="auto" w:frame="1"/>
          <w:shd w:val="clear" w:color="auto" w:fill="FFFFFF"/>
          <w:lang w:val="en"/>
        </w:rPr>
        <w:t>1</w:t>
      </w:r>
      <w:r w:rsidR="0087072D" w:rsidRPr="0081736E">
        <w:rPr>
          <w:rStyle w:val="Strong"/>
          <w:rFonts w:ascii="Times New Roman" w:hAnsi="Times New Roman" w:cs="Times New Roman"/>
          <w:b w:val="0"/>
          <w:bCs w:val="0"/>
          <w:sz w:val="24"/>
          <w:szCs w:val="24"/>
          <w:bdr w:val="none" w:sz="0" w:space="0" w:color="auto" w:frame="1"/>
          <w:shd w:val="clear" w:color="auto" w:fill="FFFFFF"/>
          <w:lang w:val="en"/>
        </w:rPr>
        <w:t>)</w:t>
      </w:r>
      <w:r w:rsidR="00476C14" w:rsidRPr="0081736E">
        <w:rPr>
          <w:rStyle w:val="Strong"/>
          <w:rFonts w:ascii="Times New Roman" w:hAnsi="Times New Roman" w:cs="Times New Roman"/>
          <w:b w:val="0"/>
          <w:bCs w:val="0"/>
          <w:sz w:val="24"/>
          <w:szCs w:val="24"/>
          <w:bdr w:val="none" w:sz="0" w:space="0" w:color="auto" w:frame="1"/>
          <w:shd w:val="clear" w:color="auto" w:fill="FFFFFF"/>
          <w:lang w:val="en"/>
        </w:rPr>
        <w:t xml:space="preserve">, and </w:t>
      </w:r>
      <w:r w:rsidR="000A4C2C">
        <w:rPr>
          <w:rStyle w:val="Strong"/>
          <w:rFonts w:ascii="Times New Roman" w:hAnsi="Times New Roman" w:cs="Times New Roman"/>
          <w:b w:val="0"/>
          <w:bCs w:val="0"/>
          <w:sz w:val="24"/>
          <w:szCs w:val="24"/>
          <w:bdr w:val="none" w:sz="0" w:space="0" w:color="auto" w:frame="1"/>
          <w:shd w:val="clear" w:color="auto" w:fill="FFFFFF"/>
          <w:lang w:val="en"/>
        </w:rPr>
        <w:t>l</w:t>
      </w:r>
      <w:r w:rsidR="00CA0EA0" w:rsidRPr="0081736E">
        <w:rPr>
          <w:rStyle w:val="Strong"/>
          <w:rFonts w:ascii="Times New Roman" w:hAnsi="Times New Roman" w:cs="Times New Roman"/>
          <w:b w:val="0"/>
          <w:bCs w:val="0"/>
          <w:sz w:val="24"/>
          <w:szCs w:val="24"/>
          <w:bdr w:val="none" w:sz="0" w:space="0" w:color="auto" w:frame="1"/>
          <w:shd w:val="clear" w:color="auto" w:fill="FFFFFF"/>
          <w:lang w:val="en"/>
        </w:rPr>
        <w:t>ate 202</w:t>
      </w:r>
      <w:r w:rsidR="009C15D6" w:rsidRPr="0081736E">
        <w:rPr>
          <w:rStyle w:val="Strong"/>
          <w:rFonts w:ascii="Times New Roman" w:hAnsi="Times New Roman" w:cs="Times New Roman"/>
          <w:b w:val="0"/>
          <w:bCs w:val="0"/>
          <w:sz w:val="24"/>
          <w:szCs w:val="24"/>
          <w:bdr w:val="none" w:sz="0" w:space="0" w:color="auto" w:frame="1"/>
          <w:shd w:val="clear" w:color="auto" w:fill="FFFFFF"/>
          <w:lang w:val="en"/>
        </w:rPr>
        <w:t>1</w:t>
      </w:r>
      <w:r w:rsidR="00CA0EA0" w:rsidRPr="0081736E">
        <w:rPr>
          <w:rStyle w:val="Strong"/>
          <w:rFonts w:ascii="Times New Roman" w:hAnsi="Times New Roman" w:cs="Times New Roman"/>
          <w:b w:val="0"/>
          <w:bCs w:val="0"/>
          <w:sz w:val="24"/>
          <w:szCs w:val="24"/>
          <w:bdr w:val="none" w:sz="0" w:space="0" w:color="auto" w:frame="1"/>
          <w:shd w:val="clear" w:color="auto" w:fill="FFFFFF"/>
          <w:lang w:val="en"/>
        </w:rPr>
        <w:t xml:space="preserve"> </w:t>
      </w:r>
      <w:r w:rsidR="009C15D6" w:rsidRPr="0081736E">
        <w:rPr>
          <w:rStyle w:val="Strong"/>
          <w:rFonts w:ascii="Times New Roman" w:hAnsi="Times New Roman" w:cs="Times New Roman"/>
          <w:b w:val="0"/>
          <w:bCs w:val="0"/>
          <w:sz w:val="24"/>
          <w:szCs w:val="24"/>
          <w:bdr w:val="none" w:sz="0" w:space="0" w:color="auto" w:frame="1"/>
          <w:shd w:val="clear" w:color="auto" w:fill="FFFFFF"/>
          <w:lang w:val="en"/>
        </w:rPr>
        <w:t xml:space="preserve">to </w:t>
      </w:r>
      <w:r w:rsidR="000A4C2C">
        <w:rPr>
          <w:rStyle w:val="Strong"/>
          <w:rFonts w:ascii="Times New Roman" w:hAnsi="Times New Roman" w:cs="Times New Roman"/>
          <w:b w:val="0"/>
          <w:bCs w:val="0"/>
          <w:sz w:val="24"/>
          <w:szCs w:val="24"/>
          <w:bdr w:val="none" w:sz="0" w:space="0" w:color="auto" w:frame="1"/>
          <w:shd w:val="clear" w:color="auto" w:fill="FFFFFF"/>
          <w:lang w:val="en"/>
        </w:rPr>
        <w:t>e</w:t>
      </w:r>
      <w:r w:rsidR="00920188" w:rsidRPr="0081736E">
        <w:rPr>
          <w:rStyle w:val="Strong"/>
          <w:rFonts w:ascii="Times New Roman" w:hAnsi="Times New Roman" w:cs="Times New Roman"/>
          <w:b w:val="0"/>
          <w:bCs w:val="0"/>
          <w:sz w:val="24"/>
          <w:szCs w:val="24"/>
          <w:bdr w:val="none" w:sz="0" w:space="0" w:color="auto" w:frame="1"/>
          <w:shd w:val="clear" w:color="auto" w:fill="FFFFFF"/>
          <w:lang w:val="en"/>
        </w:rPr>
        <w:t>a</w:t>
      </w:r>
      <w:r w:rsidR="009C15D6" w:rsidRPr="0081736E">
        <w:rPr>
          <w:rStyle w:val="Strong"/>
          <w:rFonts w:ascii="Times New Roman" w:hAnsi="Times New Roman" w:cs="Times New Roman"/>
          <w:b w:val="0"/>
          <w:bCs w:val="0"/>
          <w:sz w:val="24"/>
          <w:szCs w:val="24"/>
          <w:bdr w:val="none" w:sz="0" w:space="0" w:color="auto" w:frame="1"/>
          <w:shd w:val="clear" w:color="auto" w:fill="FFFFFF"/>
          <w:lang w:val="en"/>
        </w:rPr>
        <w:t>rly 202</w:t>
      </w:r>
      <w:r w:rsidR="00920188" w:rsidRPr="0081736E">
        <w:rPr>
          <w:rStyle w:val="Strong"/>
          <w:rFonts w:ascii="Times New Roman" w:hAnsi="Times New Roman" w:cs="Times New Roman"/>
          <w:b w:val="0"/>
          <w:bCs w:val="0"/>
          <w:sz w:val="24"/>
          <w:szCs w:val="24"/>
          <w:bdr w:val="none" w:sz="0" w:space="0" w:color="auto" w:frame="1"/>
          <w:shd w:val="clear" w:color="auto" w:fill="FFFFFF"/>
          <w:lang w:val="en"/>
        </w:rPr>
        <w:t>2</w:t>
      </w:r>
      <w:r w:rsidR="009C15D6" w:rsidRPr="0081736E">
        <w:rPr>
          <w:rStyle w:val="Strong"/>
          <w:rFonts w:ascii="Times New Roman" w:hAnsi="Times New Roman" w:cs="Times New Roman"/>
          <w:b w:val="0"/>
          <w:bCs w:val="0"/>
          <w:sz w:val="24"/>
          <w:szCs w:val="24"/>
          <w:bdr w:val="none" w:sz="0" w:space="0" w:color="auto" w:frame="1"/>
          <w:shd w:val="clear" w:color="auto" w:fill="FFFFFF"/>
          <w:lang w:val="en"/>
        </w:rPr>
        <w:t xml:space="preserve"> </w:t>
      </w:r>
      <w:r w:rsidR="00CA0EA0" w:rsidRPr="0081736E">
        <w:rPr>
          <w:rStyle w:val="Strong"/>
          <w:rFonts w:ascii="Times New Roman" w:hAnsi="Times New Roman" w:cs="Times New Roman"/>
          <w:b w:val="0"/>
          <w:bCs w:val="0"/>
          <w:sz w:val="24"/>
          <w:szCs w:val="24"/>
          <w:bdr w:val="none" w:sz="0" w:space="0" w:color="auto" w:frame="1"/>
          <w:shd w:val="clear" w:color="auto" w:fill="FFFFFF"/>
          <w:lang w:val="en"/>
        </w:rPr>
        <w:t>(</w:t>
      </w:r>
      <w:r w:rsidR="009C15D6" w:rsidRPr="0081736E">
        <w:rPr>
          <w:rStyle w:val="Strong"/>
          <w:rFonts w:ascii="Times New Roman" w:hAnsi="Times New Roman" w:cs="Times New Roman"/>
          <w:b w:val="0"/>
          <w:bCs w:val="0"/>
          <w:sz w:val="24"/>
          <w:szCs w:val="24"/>
          <w:bdr w:val="none" w:sz="0" w:space="0" w:color="auto" w:frame="1"/>
          <w:shd w:val="clear" w:color="auto" w:fill="FFFFFF"/>
          <w:lang w:val="en"/>
        </w:rPr>
        <w:t>August 13, 2022-January 13, 2022</w:t>
      </w:r>
      <w:r w:rsidR="00920188" w:rsidRPr="0081736E">
        <w:rPr>
          <w:rStyle w:val="Strong"/>
          <w:rFonts w:ascii="Times New Roman" w:hAnsi="Times New Roman" w:cs="Times New Roman"/>
          <w:b w:val="0"/>
          <w:bCs w:val="0"/>
          <w:sz w:val="24"/>
          <w:szCs w:val="24"/>
          <w:bdr w:val="none" w:sz="0" w:space="0" w:color="auto" w:frame="1"/>
          <w:shd w:val="clear" w:color="auto" w:fill="FFFFFF"/>
          <w:lang w:val="en"/>
        </w:rPr>
        <w:t>)</w:t>
      </w:r>
      <w:r w:rsidR="003A6ADC" w:rsidRPr="0081736E">
        <w:rPr>
          <w:rStyle w:val="Strong"/>
          <w:rFonts w:ascii="Times New Roman" w:hAnsi="Times New Roman" w:cs="Times New Roman"/>
          <w:b w:val="0"/>
          <w:bCs w:val="0"/>
          <w:sz w:val="24"/>
          <w:szCs w:val="24"/>
          <w:bdr w:val="none" w:sz="0" w:space="0" w:color="auto" w:frame="1"/>
          <w:shd w:val="clear" w:color="auto" w:fill="FFFFFF"/>
          <w:lang w:val="en"/>
        </w:rPr>
        <w:t>.</w:t>
      </w:r>
      <w:r w:rsidRPr="0081736E">
        <w:rPr>
          <w:rStyle w:val="Strong"/>
          <w:rFonts w:ascii="Times New Roman" w:hAnsi="Times New Roman" w:cs="Times New Roman"/>
          <w:b w:val="0"/>
          <w:bCs w:val="0"/>
          <w:sz w:val="24"/>
          <w:szCs w:val="24"/>
          <w:bdr w:val="none" w:sz="0" w:space="0" w:color="auto" w:frame="1"/>
          <w:shd w:val="clear" w:color="auto" w:fill="FFFFFF"/>
          <w:lang w:val="en"/>
        </w:rPr>
        <w:t xml:space="preserve"> </w:t>
      </w:r>
      <w:bookmarkStart w:id="4" w:name="_Hlk100821569"/>
      <w:r w:rsidR="00943944">
        <w:rPr>
          <w:rStyle w:val="Strong"/>
          <w:rFonts w:ascii="Times New Roman" w:hAnsi="Times New Roman" w:cs="Times New Roman"/>
          <w:b w:val="0"/>
          <w:bCs w:val="0"/>
          <w:sz w:val="24"/>
          <w:szCs w:val="24"/>
          <w:bdr w:val="none" w:sz="0" w:space="0" w:color="auto" w:frame="1"/>
          <w:shd w:val="clear" w:color="auto" w:fill="FFFFFF"/>
          <w:lang w:val="en"/>
        </w:rPr>
        <w:t>After</w:t>
      </w:r>
      <w:r w:rsidRPr="0081736E">
        <w:rPr>
          <w:rStyle w:val="Strong"/>
          <w:rFonts w:ascii="Times New Roman" w:hAnsi="Times New Roman" w:cs="Times New Roman"/>
          <w:b w:val="0"/>
          <w:bCs w:val="0"/>
          <w:sz w:val="24"/>
          <w:szCs w:val="24"/>
          <w:bdr w:val="none" w:sz="0" w:space="0" w:color="auto" w:frame="1"/>
          <w:shd w:val="clear" w:color="auto" w:fill="FFFFFF"/>
          <w:lang w:val="en"/>
        </w:rPr>
        <w:t xml:space="preserve"> the</w:t>
      </w:r>
      <w:r w:rsidR="00943944">
        <w:rPr>
          <w:rStyle w:val="Strong"/>
          <w:rFonts w:ascii="Times New Roman" w:hAnsi="Times New Roman" w:cs="Times New Roman"/>
          <w:b w:val="0"/>
          <w:bCs w:val="0"/>
          <w:sz w:val="24"/>
          <w:szCs w:val="24"/>
          <w:bdr w:val="none" w:sz="0" w:space="0" w:color="auto" w:frame="1"/>
          <w:shd w:val="clear" w:color="auto" w:fill="FFFFFF"/>
          <w:lang w:val="en"/>
        </w:rPr>
        <w:t xml:space="preserve"> analysis</w:t>
      </w:r>
      <w:bookmarkEnd w:id="4"/>
      <w:r w:rsidR="00943944">
        <w:rPr>
          <w:rStyle w:val="Strong"/>
          <w:rFonts w:ascii="Times New Roman" w:hAnsi="Times New Roman" w:cs="Times New Roman"/>
          <w:b w:val="0"/>
          <w:bCs w:val="0"/>
          <w:sz w:val="24"/>
          <w:szCs w:val="24"/>
          <w:bdr w:val="none" w:sz="0" w:space="0" w:color="auto" w:frame="1"/>
          <w:shd w:val="clear" w:color="auto" w:fill="FFFFFF"/>
          <w:lang w:val="en"/>
        </w:rPr>
        <w:t xml:space="preserve">, </w:t>
      </w:r>
      <w:r w:rsidRPr="0081736E">
        <w:rPr>
          <w:rStyle w:val="Strong"/>
          <w:rFonts w:ascii="Times New Roman" w:hAnsi="Times New Roman" w:cs="Times New Roman"/>
          <w:b w:val="0"/>
          <w:bCs w:val="0"/>
          <w:sz w:val="24"/>
          <w:szCs w:val="24"/>
          <w:bdr w:val="none" w:sz="0" w:space="0" w:color="auto" w:frame="1"/>
          <w:shd w:val="clear" w:color="auto" w:fill="FFFFFF"/>
          <w:lang w:val="en"/>
        </w:rPr>
        <w:t>continu</w:t>
      </w:r>
      <w:r w:rsidR="003A6ADC" w:rsidRPr="0081736E">
        <w:rPr>
          <w:rStyle w:val="Strong"/>
          <w:rFonts w:ascii="Times New Roman" w:hAnsi="Times New Roman" w:cs="Times New Roman"/>
          <w:b w:val="0"/>
          <w:bCs w:val="0"/>
          <w:sz w:val="24"/>
          <w:szCs w:val="24"/>
          <w:bdr w:val="none" w:sz="0" w:space="0" w:color="auto" w:frame="1"/>
          <w:shd w:val="clear" w:color="auto" w:fill="FFFFFF"/>
          <w:lang w:val="en"/>
        </w:rPr>
        <w:t>ed</w:t>
      </w:r>
      <w:r w:rsidRPr="0081736E">
        <w:rPr>
          <w:rStyle w:val="Strong"/>
          <w:rFonts w:ascii="Times New Roman" w:hAnsi="Times New Roman" w:cs="Times New Roman"/>
          <w:b w:val="0"/>
          <w:bCs w:val="0"/>
          <w:sz w:val="24"/>
          <w:szCs w:val="24"/>
          <w:bdr w:val="none" w:sz="0" w:space="0" w:color="auto" w:frame="1"/>
          <w:shd w:val="clear" w:color="auto" w:fill="FFFFFF"/>
          <w:lang w:val="en"/>
        </w:rPr>
        <w:t xml:space="preserve"> focus will be to propose an </w:t>
      </w:r>
      <w:r w:rsidR="003A6ADC" w:rsidRPr="0081736E">
        <w:rPr>
          <w:rStyle w:val="Strong"/>
          <w:rFonts w:ascii="Times New Roman" w:hAnsi="Times New Roman" w:cs="Times New Roman"/>
          <w:b w:val="0"/>
          <w:bCs w:val="0"/>
          <w:sz w:val="24"/>
          <w:szCs w:val="24"/>
          <w:bdr w:val="none" w:sz="0" w:space="0" w:color="auto" w:frame="1"/>
          <w:shd w:val="clear" w:color="auto" w:fill="FFFFFF"/>
          <w:lang w:val="en"/>
        </w:rPr>
        <w:t xml:space="preserve">evidence-based </w:t>
      </w:r>
      <w:r w:rsidRPr="0081736E">
        <w:rPr>
          <w:rStyle w:val="Strong"/>
          <w:rFonts w:ascii="Times New Roman" w:hAnsi="Times New Roman" w:cs="Times New Roman"/>
          <w:b w:val="0"/>
          <w:bCs w:val="0"/>
          <w:sz w:val="24"/>
          <w:szCs w:val="24"/>
          <w:bdr w:val="none" w:sz="0" w:space="0" w:color="auto" w:frame="1"/>
          <w:shd w:val="clear" w:color="auto" w:fill="FFFFFF"/>
          <w:lang w:val="en"/>
        </w:rPr>
        <w:t>intervention that will improve Vivitrol medication adherence rates</w:t>
      </w:r>
      <w:r w:rsidR="00F47175" w:rsidRPr="0081736E">
        <w:rPr>
          <w:rStyle w:val="Strong"/>
          <w:rFonts w:ascii="Times New Roman" w:hAnsi="Times New Roman" w:cs="Times New Roman"/>
          <w:b w:val="0"/>
          <w:bCs w:val="0"/>
          <w:sz w:val="24"/>
          <w:szCs w:val="24"/>
          <w:bdr w:val="none" w:sz="0" w:space="0" w:color="auto" w:frame="1"/>
          <w:shd w:val="clear" w:color="auto" w:fill="FFFFFF"/>
          <w:lang w:val="en"/>
        </w:rPr>
        <w:t xml:space="preserve">. </w:t>
      </w:r>
      <w:r w:rsidR="00920188" w:rsidRPr="0081736E">
        <w:rPr>
          <w:rStyle w:val="Strong"/>
          <w:rFonts w:ascii="Times New Roman" w:hAnsi="Times New Roman" w:cs="Times New Roman"/>
          <w:b w:val="0"/>
          <w:bCs w:val="0"/>
          <w:sz w:val="24"/>
          <w:szCs w:val="24"/>
          <w:bdr w:val="none" w:sz="0" w:space="0" w:color="auto" w:frame="1"/>
          <w:shd w:val="clear" w:color="auto" w:fill="FFFFFF"/>
          <w:lang w:val="en"/>
        </w:rPr>
        <w:t>T</w:t>
      </w:r>
      <w:r w:rsidR="006B48D0" w:rsidRPr="0081736E">
        <w:rPr>
          <w:rStyle w:val="Strong"/>
          <w:rFonts w:ascii="Times New Roman" w:hAnsi="Times New Roman" w:cs="Times New Roman"/>
          <w:b w:val="0"/>
          <w:bCs w:val="0"/>
          <w:sz w:val="24"/>
          <w:szCs w:val="24"/>
          <w:bdr w:val="none" w:sz="0" w:space="0" w:color="auto" w:frame="1"/>
          <w:shd w:val="clear" w:color="auto" w:fill="FFFFFF"/>
          <w:lang w:val="en"/>
        </w:rPr>
        <w:t xml:space="preserve">he </w:t>
      </w:r>
      <w:r w:rsidR="00C021DE" w:rsidRPr="0081736E">
        <w:rPr>
          <w:rStyle w:val="Strong"/>
          <w:rFonts w:ascii="Times New Roman" w:hAnsi="Times New Roman" w:cs="Times New Roman"/>
          <w:b w:val="0"/>
          <w:bCs w:val="0"/>
          <w:sz w:val="24"/>
          <w:szCs w:val="24"/>
          <w:bdr w:val="none" w:sz="0" w:space="0" w:color="auto" w:frame="1"/>
          <w:shd w:val="clear" w:color="auto" w:fill="FFFFFF"/>
          <w:lang w:val="en"/>
        </w:rPr>
        <w:t>current practi</w:t>
      </w:r>
      <w:r w:rsidR="00B56167" w:rsidRPr="0081736E">
        <w:rPr>
          <w:rStyle w:val="Strong"/>
          <w:rFonts w:ascii="Times New Roman" w:hAnsi="Times New Roman" w:cs="Times New Roman"/>
          <w:b w:val="0"/>
          <w:bCs w:val="0"/>
          <w:sz w:val="24"/>
          <w:szCs w:val="24"/>
          <w:bdr w:val="none" w:sz="0" w:space="0" w:color="auto" w:frame="1"/>
          <w:shd w:val="clear" w:color="auto" w:fill="FFFFFF"/>
          <w:lang w:val="en"/>
        </w:rPr>
        <w:t>c</w:t>
      </w:r>
      <w:r w:rsidR="00C021DE" w:rsidRPr="0081736E">
        <w:rPr>
          <w:rStyle w:val="Strong"/>
          <w:rFonts w:ascii="Times New Roman" w:hAnsi="Times New Roman" w:cs="Times New Roman"/>
          <w:b w:val="0"/>
          <w:bCs w:val="0"/>
          <w:sz w:val="24"/>
          <w:szCs w:val="24"/>
          <w:bdr w:val="none" w:sz="0" w:space="0" w:color="auto" w:frame="1"/>
          <w:shd w:val="clear" w:color="auto" w:fill="FFFFFF"/>
          <w:lang w:val="en"/>
        </w:rPr>
        <w:t xml:space="preserve">e will be explored for </w:t>
      </w:r>
      <w:r w:rsidR="000E48FB" w:rsidRPr="0081736E">
        <w:rPr>
          <w:rStyle w:val="Strong"/>
          <w:rFonts w:ascii="Times New Roman" w:hAnsi="Times New Roman" w:cs="Times New Roman"/>
          <w:b w:val="0"/>
          <w:bCs w:val="0"/>
          <w:sz w:val="24"/>
          <w:szCs w:val="24"/>
          <w:bdr w:val="none" w:sz="0" w:space="0" w:color="auto" w:frame="1"/>
          <w:shd w:val="clear" w:color="auto" w:fill="FFFFFF"/>
          <w:lang w:val="en"/>
        </w:rPr>
        <w:t xml:space="preserve">improvement </w:t>
      </w:r>
      <w:r w:rsidR="00D4364A" w:rsidRPr="0081736E">
        <w:rPr>
          <w:rFonts w:ascii="Times New Roman" w:hAnsi="Times New Roman" w:cs="Times New Roman"/>
          <w:sz w:val="24"/>
          <w:szCs w:val="24"/>
        </w:rPr>
        <w:t xml:space="preserve">to implement a QI project using the QI Plan Do </w:t>
      </w:r>
      <w:r w:rsidR="003A275B" w:rsidRPr="0081736E">
        <w:rPr>
          <w:rFonts w:ascii="Times New Roman" w:hAnsi="Times New Roman" w:cs="Times New Roman"/>
          <w:sz w:val="24"/>
          <w:szCs w:val="24"/>
        </w:rPr>
        <w:t>Study</w:t>
      </w:r>
      <w:r w:rsidR="00D4364A" w:rsidRPr="0081736E">
        <w:rPr>
          <w:rFonts w:ascii="Times New Roman" w:hAnsi="Times New Roman" w:cs="Times New Roman"/>
          <w:sz w:val="24"/>
          <w:szCs w:val="24"/>
        </w:rPr>
        <w:t xml:space="preserve"> Act (PD</w:t>
      </w:r>
      <w:r w:rsidR="003A275B" w:rsidRPr="0081736E">
        <w:rPr>
          <w:rFonts w:ascii="Times New Roman" w:hAnsi="Times New Roman" w:cs="Times New Roman"/>
          <w:sz w:val="24"/>
          <w:szCs w:val="24"/>
        </w:rPr>
        <w:t>S</w:t>
      </w:r>
      <w:r w:rsidR="00D4364A" w:rsidRPr="0081736E">
        <w:rPr>
          <w:rFonts w:ascii="Times New Roman" w:hAnsi="Times New Roman" w:cs="Times New Roman"/>
          <w:sz w:val="24"/>
          <w:szCs w:val="24"/>
        </w:rPr>
        <w:t>A) cycles model</w:t>
      </w:r>
      <w:r w:rsidR="00531C65" w:rsidRPr="0081736E">
        <w:rPr>
          <w:rFonts w:ascii="Times New Roman" w:hAnsi="Times New Roman" w:cs="Times New Roman"/>
          <w:sz w:val="24"/>
          <w:szCs w:val="24"/>
        </w:rPr>
        <w:t xml:space="preserve"> to increase </w:t>
      </w:r>
      <w:r w:rsidR="000901CA" w:rsidRPr="0081736E">
        <w:rPr>
          <w:rFonts w:ascii="Times New Roman" w:hAnsi="Times New Roman" w:cs="Times New Roman"/>
          <w:sz w:val="24"/>
          <w:szCs w:val="24"/>
        </w:rPr>
        <w:t>the nurse-patient relationship</w:t>
      </w:r>
      <w:r w:rsidR="00D4434A" w:rsidRPr="0081736E">
        <w:rPr>
          <w:rFonts w:ascii="Times New Roman" w:hAnsi="Times New Roman" w:cs="Times New Roman"/>
          <w:sz w:val="24"/>
          <w:szCs w:val="24"/>
        </w:rPr>
        <w:t>,</w:t>
      </w:r>
      <w:r w:rsidR="000901CA" w:rsidRPr="0081736E">
        <w:rPr>
          <w:rFonts w:ascii="Times New Roman" w:hAnsi="Times New Roman" w:cs="Times New Roman"/>
          <w:sz w:val="24"/>
          <w:szCs w:val="24"/>
        </w:rPr>
        <w:t xml:space="preserve"> </w:t>
      </w:r>
      <w:r w:rsidR="00C373A8" w:rsidRPr="0081736E">
        <w:rPr>
          <w:rFonts w:ascii="Times New Roman" w:hAnsi="Times New Roman" w:cs="Times New Roman"/>
          <w:sz w:val="24"/>
          <w:szCs w:val="24"/>
        </w:rPr>
        <w:t>increasing</w:t>
      </w:r>
      <w:r w:rsidR="00962808" w:rsidRPr="0081736E">
        <w:rPr>
          <w:rFonts w:ascii="Times New Roman" w:hAnsi="Times New Roman" w:cs="Times New Roman"/>
          <w:sz w:val="24"/>
          <w:szCs w:val="24"/>
        </w:rPr>
        <w:t xml:space="preserve"> medication </w:t>
      </w:r>
      <w:r w:rsidR="00DC15EF" w:rsidRPr="0081736E">
        <w:rPr>
          <w:rFonts w:ascii="Times New Roman" w:hAnsi="Times New Roman" w:cs="Times New Roman"/>
          <w:sz w:val="24"/>
          <w:szCs w:val="24"/>
        </w:rPr>
        <w:t>adherence rates</w:t>
      </w:r>
      <w:r w:rsidR="000B6947" w:rsidRPr="0081736E">
        <w:rPr>
          <w:rFonts w:ascii="Times New Roman" w:hAnsi="Times New Roman" w:cs="Times New Roman"/>
          <w:sz w:val="24"/>
          <w:szCs w:val="24"/>
        </w:rPr>
        <w:t xml:space="preserve"> (</w:t>
      </w:r>
      <w:r w:rsidR="0003277F" w:rsidRPr="0081736E">
        <w:rPr>
          <w:rStyle w:val="Strong"/>
          <w:rFonts w:ascii="Times New Roman" w:hAnsi="Times New Roman" w:cs="Times New Roman"/>
          <w:b w:val="0"/>
          <w:bCs w:val="0"/>
          <w:sz w:val="24"/>
          <w:szCs w:val="24"/>
          <w:bdr w:val="none" w:sz="0" w:space="0" w:color="auto" w:frame="1"/>
          <w:shd w:val="clear" w:color="auto" w:fill="FFFFFF"/>
          <w:lang w:val="en"/>
        </w:rPr>
        <w:t xml:space="preserve">See Appendix </w:t>
      </w:r>
      <w:r w:rsidR="00C60C60" w:rsidRPr="0081736E">
        <w:rPr>
          <w:rStyle w:val="Strong"/>
          <w:rFonts w:ascii="Times New Roman" w:hAnsi="Times New Roman" w:cs="Times New Roman"/>
          <w:b w:val="0"/>
          <w:bCs w:val="0"/>
          <w:sz w:val="24"/>
          <w:szCs w:val="24"/>
          <w:bdr w:val="none" w:sz="0" w:space="0" w:color="auto" w:frame="1"/>
          <w:shd w:val="clear" w:color="auto" w:fill="FFFFFF"/>
          <w:lang w:val="en"/>
        </w:rPr>
        <w:t>H</w:t>
      </w:r>
      <w:r w:rsidR="000B6947" w:rsidRPr="0081736E">
        <w:rPr>
          <w:rStyle w:val="Strong"/>
          <w:rFonts w:ascii="Times New Roman" w:hAnsi="Times New Roman" w:cs="Times New Roman"/>
          <w:b w:val="0"/>
          <w:bCs w:val="0"/>
          <w:sz w:val="24"/>
          <w:szCs w:val="24"/>
          <w:bdr w:val="none" w:sz="0" w:space="0" w:color="auto" w:frame="1"/>
          <w:shd w:val="clear" w:color="auto" w:fill="FFFFFF"/>
          <w:lang w:val="en"/>
        </w:rPr>
        <w:t>)</w:t>
      </w:r>
    </w:p>
    <w:p w14:paraId="5A07BEFE" w14:textId="45E2A91D" w:rsidR="00EE3E80" w:rsidRPr="0081736E" w:rsidRDefault="00AD0728" w:rsidP="008B763C">
      <w:pPr>
        <w:spacing w:line="480" w:lineRule="auto"/>
        <w:ind w:firstLine="720"/>
        <w:rPr>
          <w:rFonts w:ascii="Times New Roman" w:hAnsi="Times New Roman" w:cs="Times New Roman"/>
          <w:sz w:val="24"/>
          <w:szCs w:val="24"/>
          <w:bdr w:val="none" w:sz="0" w:space="0" w:color="auto" w:frame="1"/>
          <w:shd w:val="clear" w:color="auto" w:fill="FFFFFF"/>
          <w:lang w:val="en"/>
        </w:rPr>
      </w:pPr>
      <w:r w:rsidRPr="0081736E">
        <w:rPr>
          <w:rStyle w:val="Strong"/>
          <w:rFonts w:ascii="Times New Roman" w:hAnsi="Times New Roman" w:cs="Times New Roman"/>
          <w:b w:val="0"/>
          <w:bCs w:val="0"/>
          <w:sz w:val="24"/>
          <w:szCs w:val="24"/>
          <w:bdr w:val="none" w:sz="0" w:space="0" w:color="auto" w:frame="1"/>
          <w:shd w:val="clear" w:color="auto" w:fill="FFFFFF"/>
          <w:lang w:val="en"/>
        </w:rPr>
        <w:t>In</w:t>
      </w:r>
      <w:r w:rsidR="00F751FF" w:rsidRPr="0081736E">
        <w:rPr>
          <w:rStyle w:val="Strong"/>
          <w:rFonts w:ascii="Times New Roman" w:hAnsi="Times New Roman" w:cs="Times New Roman"/>
          <w:b w:val="0"/>
          <w:bCs w:val="0"/>
          <w:sz w:val="24"/>
          <w:szCs w:val="24"/>
          <w:bdr w:val="none" w:sz="0" w:space="0" w:color="auto" w:frame="1"/>
          <w:shd w:val="clear" w:color="auto" w:fill="FFFFFF"/>
          <w:lang w:val="en"/>
        </w:rPr>
        <w:t xml:space="preserve"> the first phase of th</w:t>
      </w:r>
      <w:r w:rsidRPr="0081736E">
        <w:rPr>
          <w:rStyle w:val="Strong"/>
          <w:rFonts w:ascii="Times New Roman" w:hAnsi="Times New Roman" w:cs="Times New Roman"/>
          <w:b w:val="0"/>
          <w:bCs w:val="0"/>
          <w:sz w:val="24"/>
          <w:szCs w:val="24"/>
          <w:bdr w:val="none" w:sz="0" w:space="0" w:color="auto" w:frame="1"/>
          <w:shd w:val="clear" w:color="auto" w:fill="FFFFFF"/>
          <w:lang w:val="en"/>
        </w:rPr>
        <w:t>e</w:t>
      </w:r>
      <w:r w:rsidR="00F751FF" w:rsidRPr="0081736E">
        <w:rPr>
          <w:rStyle w:val="Strong"/>
          <w:rFonts w:ascii="Times New Roman" w:hAnsi="Times New Roman" w:cs="Times New Roman"/>
          <w:b w:val="0"/>
          <w:bCs w:val="0"/>
          <w:sz w:val="24"/>
          <w:szCs w:val="24"/>
          <w:bdr w:val="none" w:sz="0" w:space="0" w:color="auto" w:frame="1"/>
          <w:shd w:val="clear" w:color="auto" w:fill="FFFFFF"/>
          <w:lang w:val="en"/>
        </w:rPr>
        <w:t xml:space="preserve"> project</w:t>
      </w:r>
      <w:r w:rsidR="00992882" w:rsidRPr="0081736E">
        <w:rPr>
          <w:rStyle w:val="Strong"/>
          <w:rFonts w:ascii="Times New Roman" w:hAnsi="Times New Roman" w:cs="Times New Roman"/>
          <w:b w:val="0"/>
          <w:bCs w:val="0"/>
          <w:sz w:val="24"/>
          <w:szCs w:val="24"/>
          <w:bdr w:val="none" w:sz="0" w:space="0" w:color="auto" w:frame="1"/>
          <w:shd w:val="clear" w:color="auto" w:fill="FFFFFF"/>
          <w:lang w:val="en"/>
        </w:rPr>
        <w:t>,</w:t>
      </w:r>
      <w:r w:rsidR="00F751FF" w:rsidRPr="0081736E">
        <w:rPr>
          <w:rStyle w:val="Strong"/>
          <w:rFonts w:ascii="Times New Roman" w:hAnsi="Times New Roman" w:cs="Times New Roman"/>
          <w:b w:val="0"/>
          <w:bCs w:val="0"/>
          <w:sz w:val="24"/>
          <w:szCs w:val="24"/>
          <w:bdr w:val="none" w:sz="0" w:space="0" w:color="auto" w:frame="1"/>
          <w:shd w:val="clear" w:color="auto" w:fill="FFFFFF"/>
          <w:lang w:val="en"/>
        </w:rPr>
        <w:t xml:space="preserve"> </w:t>
      </w:r>
      <w:r w:rsidR="000E1811" w:rsidRPr="000E1811">
        <w:rPr>
          <w:rStyle w:val="Strong"/>
          <w:rFonts w:ascii="Times New Roman" w:hAnsi="Times New Roman" w:cs="Times New Roman"/>
          <w:b w:val="0"/>
          <w:bCs w:val="0"/>
          <w:sz w:val="24"/>
          <w:szCs w:val="24"/>
          <w:bdr w:val="none" w:sz="0" w:space="0" w:color="auto" w:frame="1"/>
          <w:shd w:val="clear" w:color="auto" w:fill="FFFFFF"/>
          <w:lang w:val="en"/>
        </w:rPr>
        <w:t>participants were not notified of the data that was collected and reviewed at the organization as the project represented a quality improvement initiative</w:t>
      </w:r>
      <w:r w:rsidR="00F751FF" w:rsidRPr="000E1811">
        <w:rPr>
          <w:rStyle w:val="Strong"/>
          <w:rFonts w:ascii="Times New Roman" w:hAnsi="Times New Roman" w:cs="Times New Roman"/>
          <w:b w:val="0"/>
          <w:bCs w:val="0"/>
          <w:sz w:val="24"/>
          <w:szCs w:val="24"/>
          <w:bdr w:val="none" w:sz="0" w:space="0" w:color="auto" w:frame="1"/>
          <w:shd w:val="clear" w:color="auto" w:fill="FFFFFF"/>
          <w:lang w:val="en"/>
        </w:rPr>
        <w:t>.</w:t>
      </w:r>
      <w:r w:rsidR="00F751FF" w:rsidRPr="0081736E">
        <w:rPr>
          <w:rStyle w:val="Strong"/>
          <w:rFonts w:ascii="Times New Roman" w:hAnsi="Times New Roman" w:cs="Times New Roman"/>
          <w:b w:val="0"/>
          <w:bCs w:val="0"/>
          <w:sz w:val="24"/>
          <w:szCs w:val="24"/>
          <w:bdr w:val="none" w:sz="0" w:space="0" w:color="auto" w:frame="1"/>
          <w:shd w:val="clear" w:color="auto" w:fill="FFFFFF"/>
          <w:lang w:val="en"/>
        </w:rPr>
        <w:t xml:space="preserve"> The second phase</w:t>
      </w:r>
      <w:r w:rsidR="00FC0DF3" w:rsidRPr="0081736E">
        <w:rPr>
          <w:rStyle w:val="Strong"/>
          <w:rFonts w:ascii="Times New Roman" w:hAnsi="Times New Roman" w:cs="Times New Roman"/>
          <w:b w:val="0"/>
          <w:bCs w:val="0"/>
          <w:sz w:val="24"/>
          <w:szCs w:val="24"/>
          <w:bdr w:val="none" w:sz="0" w:space="0" w:color="auto" w:frame="1"/>
          <w:shd w:val="clear" w:color="auto" w:fill="FFFFFF"/>
          <w:lang w:val="en"/>
        </w:rPr>
        <w:t xml:space="preserve"> will focus on </w:t>
      </w:r>
      <w:r w:rsidR="00F751FF" w:rsidRPr="0081736E">
        <w:rPr>
          <w:rStyle w:val="Strong"/>
          <w:rFonts w:ascii="Times New Roman" w:hAnsi="Times New Roman" w:cs="Times New Roman"/>
          <w:b w:val="0"/>
          <w:bCs w:val="0"/>
          <w:sz w:val="24"/>
          <w:szCs w:val="24"/>
          <w:bdr w:val="none" w:sz="0" w:space="0" w:color="auto" w:frame="1"/>
          <w:shd w:val="clear" w:color="auto" w:fill="FFFFFF"/>
          <w:lang w:val="en"/>
        </w:rPr>
        <w:t xml:space="preserve">proposing an </w:t>
      </w:r>
      <w:r w:rsidR="00C74B13" w:rsidRPr="0081736E">
        <w:rPr>
          <w:rStyle w:val="Strong"/>
          <w:rFonts w:ascii="Times New Roman" w:hAnsi="Times New Roman" w:cs="Times New Roman"/>
          <w:b w:val="0"/>
          <w:bCs w:val="0"/>
          <w:sz w:val="24"/>
          <w:szCs w:val="24"/>
          <w:bdr w:val="none" w:sz="0" w:space="0" w:color="auto" w:frame="1"/>
          <w:shd w:val="clear" w:color="auto" w:fill="FFFFFF"/>
          <w:lang w:val="en"/>
        </w:rPr>
        <w:t xml:space="preserve">enhanced evidence-based </w:t>
      </w:r>
      <w:r w:rsidR="00F751FF" w:rsidRPr="0081736E">
        <w:rPr>
          <w:rStyle w:val="Strong"/>
          <w:rFonts w:ascii="Times New Roman" w:hAnsi="Times New Roman" w:cs="Times New Roman"/>
          <w:b w:val="0"/>
          <w:bCs w:val="0"/>
          <w:sz w:val="24"/>
          <w:szCs w:val="24"/>
          <w:bdr w:val="none" w:sz="0" w:space="0" w:color="auto" w:frame="1"/>
          <w:shd w:val="clear" w:color="auto" w:fill="FFFFFF"/>
          <w:lang w:val="en"/>
        </w:rPr>
        <w:t xml:space="preserve">intervention to increase Vivitrol medication adherence. At this </w:t>
      </w:r>
      <w:r w:rsidR="00FA1B70" w:rsidRPr="0081736E">
        <w:rPr>
          <w:rStyle w:val="Strong"/>
          <w:rFonts w:ascii="Times New Roman" w:hAnsi="Times New Roman" w:cs="Times New Roman"/>
          <w:b w:val="0"/>
          <w:bCs w:val="0"/>
          <w:sz w:val="24"/>
          <w:szCs w:val="24"/>
          <w:bdr w:val="none" w:sz="0" w:space="0" w:color="auto" w:frame="1"/>
          <w:shd w:val="clear" w:color="auto" w:fill="FFFFFF"/>
          <w:lang w:val="en"/>
        </w:rPr>
        <w:t>time</w:t>
      </w:r>
      <w:r w:rsidR="00F751FF" w:rsidRPr="0081736E">
        <w:rPr>
          <w:rStyle w:val="Strong"/>
          <w:rFonts w:ascii="Times New Roman" w:hAnsi="Times New Roman" w:cs="Times New Roman"/>
          <w:b w:val="0"/>
          <w:bCs w:val="0"/>
          <w:sz w:val="24"/>
          <w:szCs w:val="24"/>
          <w:bdr w:val="none" w:sz="0" w:space="0" w:color="auto" w:frame="1"/>
          <w:shd w:val="clear" w:color="auto" w:fill="FFFFFF"/>
          <w:lang w:val="en"/>
        </w:rPr>
        <w:t xml:space="preserve">, participants will be notified, with the </w:t>
      </w:r>
      <w:r w:rsidR="00031727" w:rsidRPr="0081736E">
        <w:rPr>
          <w:rStyle w:val="Strong"/>
          <w:rFonts w:ascii="Times New Roman" w:hAnsi="Times New Roman" w:cs="Times New Roman"/>
          <w:b w:val="0"/>
          <w:bCs w:val="0"/>
          <w:sz w:val="24"/>
          <w:szCs w:val="24"/>
          <w:bdr w:val="none" w:sz="0" w:space="0" w:color="auto" w:frame="1"/>
          <w:shd w:val="clear" w:color="auto" w:fill="FFFFFF"/>
          <w:lang w:val="en"/>
        </w:rPr>
        <w:t>assistance</w:t>
      </w:r>
      <w:r w:rsidR="00F751FF" w:rsidRPr="0081736E">
        <w:rPr>
          <w:rStyle w:val="Strong"/>
          <w:rFonts w:ascii="Times New Roman" w:hAnsi="Times New Roman" w:cs="Times New Roman"/>
          <w:b w:val="0"/>
          <w:bCs w:val="0"/>
          <w:sz w:val="24"/>
          <w:szCs w:val="24"/>
          <w:bdr w:val="none" w:sz="0" w:space="0" w:color="auto" w:frame="1"/>
          <w:shd w:val="clear" w:color="auto" w:fill="FFFFFF"/>
          <w:lang w:val="en"/>
        </w:rPr>
        <w:t xml:space="preserve"> of the nursing staff, that a</w:t>
      </w:r>
      <w:r w:rsidR="0053319A" w:rsidRPr="0081736E">
        <w:rPr>
          <w:rStyle w:val="Strong"/>
          <w:rFonts w:ascii="Times New Roman" w:hAnsi="Times New Roman" w:cs="Times New Roman"/>
          <w:b w:val="0"/>
          <w:bCs w:val="0"/>
          <w:sz w:val="24"/>
          <w:szCs w:val="24"/>
          <w:bdr w:val="none" w:sz="0" w:space="0" w:color="auto" w:frame="1"/>
          <w:shd w:val="clear" w:color="auto" w:fill="FFFFFF"/>
          <w:lang w:val="en"/>
        </w:rPr>
        <w:t>n</w:t>
      </w:r>
      <w:r w:rsidR="00F751FF" w:rsidRPr="0081736E">
        <w:rPr>
          <w:rStyle w:val="Strong"/>
          <w:rFonts w:ascii="Times New Roman" w:hAnsi="Times New Roman" w:cs="Times New Roman"/>
          <w:b w:val="0"/>
          <w:bCs w:val="0"/>
          <w:sz w:val="24"/>
          <w:szCs w:val="24"/>
          <w:bdr w:val="none" w:sz="0" w:space="0" w:color="auto" w:frame="1"/>
          <w:shd w:val="clear" w:color="auto" w:fill="FFFFFF"/>
          <w:lang w:val="en"/>
        </w:rPr>
        <w:t xml:space="preserve"> improve</w:t>
      </w:r>
      <w:r w:rsidR="0053319A" w:rsidRPr="0081736E">
        <w:rPr>
          <w:rStyle w:val="Strong"/>
          <w:rFonts w:ascii="Times New Roman" w:hAnsi="Times New Roman" w:cs="Times New Roman"/>
          <w:b w:val="0"/>
          <w:bCs w:val="0"/>
          <w:sz w:val="24"/>
          <w:szCs w:val="24"/>
          <w:bdr w:val="none" w:sz="0" w:space="0" w:color="auto" w:frame="1"/>
          <w:shd w:val="clear" w:color="auto" w:fill="FFFFFF"/>
          <w:lang w:val="en"/>
        </w:rPr>
        <w:t xml:space="preserve">ment project </w:t>
      </w:r>
      <w:r w:rsidR="00EF2477" w:rsidRPr="0081736E">
        <w:rPr>
          <w:rStyle w:val="Strong"/>
          <w:rFonts w:ascii="Times New Roman" w:hAnsi="Times New Roman" w:cs="Times New Roman"/>
          <w:b w:val="0"/>
          <w:bCs w:val="0"/>
          <w:sz w:val="24"/>
          <w:szCs w:val="24"/>
          <w:bdr w:val="none" w:sz="0" w:space="0" w:color="auto" w:frame="1"/>
          <w:shd w:val="clear" w:color="auto" w:fill="FFFFFF"/>
          <w:lang w:val="en"/>
        </w:rPr>
        <w:t>will take place to foster</w:t>
      </w:r>
      <w:r w:rsidR="00F751FF" w:rsidRPr="0081736E">
        <w:rPr>
          <w:rStyle w:val="Strong"/>
          <w:rFonts w:ascii="Times New Roman" w:hAnsi="Times New Roman" w:cs="Times New Roman"/>
          <w:b w:val="0"/>
          <w:bCs w:val="0"/>
          <w:sz w:val="24"/>
          <w:szCs w:val="24"/>
          <w:bdr w:val="none" w:sz="0" w:space="0" w:color="auto" w:frame="1"/>
          <w:shd w:val="clear" w:color="auto" w:fill="FFFFFF"/>
          <w:lang w:val="en"/>
        </w:rPr>
        <w:t xml:space="preserve"> Vivitrol medication adherence. </w:t>
      </w:r>
      <w:r w:rsidRPr="0081736E">
        <w:rPr>
          <w:rFonts w:ascii="Times New Roman" w:hAnsi="Times New Roman" w:cs="Times New Roman"/>
          <w:sz w:val="24"/>
          <w:szCs w:val="24"/>
        </w:rPr>
        <w:t>The data will be measured and evaluated</w:t>
      </w:r>
      <w:r w:rsidR="008B763C" w:rsidRPr="0081736E">
        <w:rPr>
          <w:rFonts w:ascii="Times New Roman" w:hAnsi="Times New Roman" w:cs="Times New Roman"/>
          <w:sz w:val="24"/>
          <w:szCs w:val="24"/>
        </w:rPr>
        <w:t xml:space="preserve"> with </w:t>
      </w:r>
      <w:r w:rsidR="00EC4028" w:rsidRPr="0081736E">
        <w:rPr>
          <w:rFonts w:ascii="Times New Roman" w:hAnsi="Times New Roman" w:cs="Times New Roman"/>
          <w:sz w:val="24"/>
          <w:szCs w:val="24"/>
        </w:rPr>
        <w:t>the results shared with the project team</w:t>
      </w:r>
      <w:r w:rsidRPr="0081736E">
        <w:rPr>
          <w:rFonts w:ascii="Times New Roman" w:hAnsi="Times New Roman" w:cs="Times New Roman"/>
          <w:sz w:val="24"/>
          <w:szCs w:val="24"/>
        </w:rPr>
        <w:t xml:space="preserve">. </w:t>
      </w:r>
      <w:r w:rsidR="00D8564C">
        <w:rPr>
          <w:rFonts w:ascii="Times New Roman" w:hAnsi="Times New Roman" w:cs="Times New Roman"/>
          <w:sz w:val="24"/>
          <w:szCs w:val="24"/>
        </w:rPr>
        <w:t>T</w:t>
      </w:r>
      <w:r w:rsidRPr="0081736E">
        <w:rPr>
          <w:rFonts w:ascii="Times New Roman" w:hAnsi="Times New Roman" w:cs="Times New Roman"/>
          <w:sz w:val="24"/>
          <w:szCs w:val="24"/>
        </w:rPr>
        <w:t xml:space="preserve">he propose </w:t>
      </w:r>
      <w:r w:rsidR="00E60D9D" w:rsidRPr="0081736E">
        <w:rPr>
          <w:rFonts w:ascii="Times New Roman" w:hAnsi="Times New Roman" w:cs="Times New Roman"/>
          <w:sz w:val="24"/>
          <w:szCs w:val="24"/>
        </w:rPr>
        <w:t xml:space="preserve">evidence-based </w:t>
      </w:r>
      <w:r w:rsidRPr="0081736E">
        <w:rPr>
          <w:rFonts w:ascii="Times New Roman" w:hAnsi="Times New Roman" w:cs="Times New Roman"/>
          <w:sz w:val="24"/>
          <w:szCs w:val="24"/>
        </w:rPr>
        <w:t xml:space="preserve">quality improvement intervention </w:t>
      </w:r>
      <w:r w:rsidR="008B763C" w:rsidRPr="0081736E">
        <w:rPr>
          <w:rFonts w:ascii="Times New Roman" w:hAnsi="Times New Roman" w:cs="Times New Roman"/>
          <w:sz w:val="24"/>
          <w:szCs w:val="24"/>
        </w:rPr>
        <w:t xml:space="preserve">will be </w:t>
      </w:r>
      <w:r w:rsidRPr="0081736E">
        <w:rPr>
          <w:rFonts w:ascii="Times New Roman" w:hAnsi="Times New Roman" w:cs="Times New Roman"/>
          <w:sz w:val="24"/>
          <w:szCs w:val="24"/>
        </w:rPr>
        <w:t xml:space="preserve">based on the </w:t>
      </w:r>
      <w:r w:rsidRPr="0081736E">
        <w:rPr>
          <w:rFonts w:ascii="Times New Roman" w:hAnsi="Times New Roman" w:cs="Times New Roman"/>
          <w:sz w:val="24"/>
          <w:szCs w:val="24"/>
        </w:rPr>
        <w:lastRenderedPageBreak/>
        <w:t>framework of Peplau's Interpersonal Relations Theory. Participants that will be included in the proposed intervention phase two study are those who are nonadherent to their Vivitrol treatment regimen</w:t>
      </w:r>
      <w:r w:rsidR="00070428" w:rsidRPr="0081736E">
        <w:rPr>
          <w:rFonts w:ascii="Times New Roman" w:hAnsi="Times New Roman" w:cs="Times New Roman"/>
          <w:sz w:val="24"/>
          <w:szCs w:val="24"/>
        </w:rPr>
        <w:t xml:space="preserve"> in the baseline data collection</w:t>
      </w:r>
      <w:r w:rsidRPr="0081736E">
        <w:rPr>
          <w:rFonts w:ascii="Times New Roman" w:hAnsi="Times New Roman" w:cs="Times New Roman"/>
          <w:sz w:val="24"/>
          <w:szCs w:val="24"/>
        </w:rPr>
        <w:t>. (See Appendix</w:t>
      </w:r>
      <w:r w:rsidR="002B281C" w:rsidRPr="0081736E">
        <w:rPr>
          <w:rFonts w:ascii="Times New Roman" w:hAnsi="Times New Roman" w:cs="Times New Roman"/>
          <w:sz w:val="24"/>
          <w:szCs w:val="24"/>
        </w:rPr>
        <w:t xml:space="preserve"> </w:t>
      </w:r>
      <w:r w:rsidR="00C60C60" w:rsidRPr="0081736E">
        <w:rPr>
          <w:rFonts w:ascii="Times New Roman" w:hAnsi="Times New Roman" w:cs="Times New Roman"/>
          <w:sz w:val="24"/>
          <w:szCs w:val="24"/>
        </w:rPr>
        <w:t>I</w:t>
      </w:r>
      <w:r w:rsidRPr="0081736E">
        <w:rPr>
          <w:rFonts w:ascii="Times New Roman" w:hAnsi="Times New Roman" w:cs="Times New Roman"/>
          <w:sz w:val="24"/>
          <w:szCs w:val="24"/>
        </w:rPr>
        <w:t>).</w:t>
      </w:r>
    </w:p>
    <w:p w14:paraId="7636EB64" w14:textId="77777777" w:rsidR="001B5A61" w:rsidRPr="0081736E" w:rsidRDefault="00AD0728" w:rsidP="00CF1268">
      <w:pPr>
        <w:spacing w:after="0" w:line="480" w:lineRule="auto"/>
        <w:rPr>
          <w:rFonts w:ascii="Times New Roman" w:hAnsi="Times New Roman" w:cs="Times New Roman"/>
          <w:b/>
          <w:bCs/>
          <w:sz w:val="24"/>
          <w:szCs w:val="24"/>
        </w:rPr>
      </w:pPr>
      <w:r w:rsidRPr="0081736E">
        <w:rPr>
          <w:rFonts w:ascii="Times New Roman" w:hAnsi="Times New Roman" w:cs="Times New Roman"/>
          <w:b/>
          <w:bCs/>
          <w:sz w:val="24"/>
          <w:szCs w:val="24"/>
        </w:rPr>
        <w:t>Organization Change Process</w:t>
      </w:r>
    </w:p>
    <w:p w14:paraId="33F1425B" w14:textId="22A074DC" w:rsidR="00954CDF" w:rsidRPr="0081736E" w:rsidRDefault="00AD0728" w:rsidP="00CF1268">
      <w:pPr>
        <w:spacing w:after="0" w:line="480" w:lineRule="auto"/>
        <w:ind w:firstLine="720"/>
        <w:rPr>
          <w:rFonts w:ascii="Times New Roman" w:hAnsi="Times New Roman" w:cs="Times New Roman"/>
          <w:sz w:val="24"/>
          <w:szCs w:val="24"/>
          <w:shd w:val="clear" w:color="auto" w:fill="FFFFFF"/>
        </w:rPr>
      </w:pPr>
      <w:r w:rsidRPr="0081736E">
        <w:rPr>
          <w:rFonts w:ascii="Times New Roman" w:hAnsi="Times New Roman" w:cs="Times New Roman"/>
          <w:sz w:val="24"/>
          <w:szCs w:val="24"/>
          <w:shd w:val="clear" w:color="auto" w:fill="FFFFFF"/>
        </w:rPr>
        <w:t xml:space="preserve">The organizational change process that </w:t>
      </w:r>
      <w:r w:rsidR="000E1811">
        <w:rPr>
          <w:rFonts w:ascii="Times New Roman" w:hAnsi="Times New Roman" w:cs="Times New Roman"/>
          <w:sz w:val="24"/>
          <w:szCs w:val="24"/>
          <w:shd w:val="clear" w:color="auto" w:fill="FFFFFF"/>
        </w:rPr>
        <w:t>was</w:t>
      </w:r>
      <w:r w:rsidRPr="0081736E">
        <w:rPr>
          <w:rFonts w:ascii="Times New Roman" w:hAnsi="Times New Roman" w:cs="Times New Roman"/>
          <w:sz w:val="24"/>
          <w:szCs w:val="24"/>
          <w:shd w:val="clear" w:color="auto" w:fill="FFFFFF"/>
        </w:rPr>
        <w:t xml:space="preserve"> applied to th</w:t>
      </w:r>
      <w:r w:rsidR="00D8564C">
        <w:rPr>
          <w:rFonts w:ascii="Times New Roman" w:hAnsi="Times New Roman" w:cs="Times New Roman"/>
          <w:sz w:val="24"/>
          <w:szCs w:val="24"/>
          <w:shd w:val="clear" w:color="auto" w:fill="FFFFFF"/>
        </w:rPr>
        <w:t>is</w:t>
      </w:r>
      <w:r w:rsidRPr="0081736E">
        <w:rPr>
          <w:rFonts w:ascii="Times New Roman" w:hAnsi="Times New Roman" w:cs="Times New Roman"/>
          <w:sz w:val="24"/>
          <w:szCs w:val="24"/>
          <w:shd w:val="clear" w:color="auto" w:fill="FFFFFF"/>
        </w:rPr>
        <w:t xml:space="preserve"> DNP project </w:t>
      </w:r>
      <w:r w:rsidR="000E1811">
        <w:rPr>
          <w:rFonts w:ascii="Times New Roman" w:hAnsi="Times New Roman" w:cs="Times New Roman"/>
          <w:sz w:val="24"/>
          <w:szCs w:val="24"/>
          <w:shd w:val="clear" w:color="auto" w:fill="FFFFFF"/>
        </w:rPr>
        <w:t>was</w:t>
      </w:r>
      <w:r w:rsidRPr="0081736E">
        <w:rPr>
          <w:rFonts w:ascii="Times New Roman" w:hAnsi="Times New Roman" w:cs="Times New Roman"/>
          <w:sz w:val="24"/>
          <w:szCs w:val="24"/>
          <w:shd w:val="clear" w:color="auto" w:fill="FFFFFF"/>
        </w:rPr>
        <w:t xml:space="preserve"> the Change Curve Model. The Change Curve Model represents the emotional journey of an individual and/or organizational change (</w:t>
      </w:r>
      <w:r w:rsidRPr="0081736E">
        <w:rPr>
          <w:rFonts w:ascii="Times New Roman" w:eastAsia="Times New Roman" w:hAnsi="Times New Roman" w:cs="Times New Roman"/>
          <w:sz w:val="24"/>
          <w:szCs w:val="24"/>
        </w:rPr>
        <w:t>George, 2016</w:t>
      </w:r>
      <w:r w:rsidRPr="0081736E">
        <w:rPr>
          <w:rFonts w:ascii="Times New Roman" w:hAnsi="Times New Roman" w:cs="Times New Roman"/>
          <w:sz w:val="24"/>
          <w:szCs w:val="24"/>
          <w:shd w:val="clear" w:color="auto" w:fill="FFFFFF"/>
        </w:rPr>
        <w:t>). The five steps of this model, stagnation, preparation, implementation, determination, and fruition, accentuate the organizational change with a possibility of failure (</w:t>
      </w:r>
      <w:r w:rsidRPr="0081736E">
        <w:rPr>
          <w:rFonts w:ascii="Times New Roman" w:eastAsia="Times New Roman" w:hAnsi="Times New Roman" w:cs="Times New Roman"/>
          <w:sz w:val="24"/>
          <w:szCs w:val="24"/>
        </w:rPr>
        <w:t>George, 2016</w:t>
      </w:r>
      <w:r w:rsidRPr="0081736E">
        <w:rPr>
          <w:rFonts w:ascii="Times New Roman" w:hAnsi="Times New Roman" w:cs="Times New Roman"/>
          <w:sz w:val="24"/>
          <w:szCs w:val="24"/>
          <w:shd w:val="clear" w:color="auto" w:fill="FFFFFF"/>
        </w:rPr>
        <w:t xml:space="preserve">). </w:t>
      </w:r>
    </w:p>
    <w:p w14:paraId="498B6D9B" w14:textId="7F2E80CD" w:rsidR="00954CDF" w:rsidRPr="0081736E" w:rsidRDefault="00AD0728" w:rsidP="00954CDF">
      <w:pPr>
        <w:spacing w:after="0" w:line="480" w:lineRule="auto"/>
        <w:ind w:firstLine="720"/>
        <w:rPr>
          <w:rFonts w:ascii="Times New Roman" w:hAnsi="Times New Roman" w:cs="Times New Roman"/>
          <w:sz w:val="24"/>
          <w:szCs w:val="24"/>
          <w:shd w:val="clear" w:color="auto" w:fill="FFFFFF"/>
        </w:rPr>
      </w:pPr>
      <w:r w:rsidRPr="0081736E">
        <w:rPr>
          <w:rFonts w:ascii="Times New Roman" w:hAnsi="Times New Roman" w:cs="Times New Roman"/>
          <w:sz w:val="24"/>
          <w:szCs w:val="24"/>
          <w:shd w:val="clear" w:color="auto" w:fill="FFFFFF"/>
        </w:rPr>
        <w:t xml:space="preserve">This model fits well with the DNP project. As with any changes within </w:t>
      </w:r>
      <w:r w:rsidR="00E62ED2" w:rsidRPr="0081736E">
        <w:rPr>
          <w:rFonts w:ascii="Times New Roman" w:hAnsi="Times New Roman" w:cs="Times New Roman"/>
          <w:sz w:val="24"/>
          <w:szCs w:val="24"/>
          <w:shd w:val="clear" w:color="auto" w:fill="FFFFFF"/>
        </w:rPr>
        <w:t>a</w:t>
      </w:r>
      <w:r w:rsidRPr="0081736E">
        <w:rPr>
          <w:rFonts w:ascii="Times New Roman" w:hAnsi="Times New Roman" w:cs="Times New Roman"/>
          <w:sz w:val="24"/>
          <w:szCs w:val="24"/>
          <w:shd w:val="clear" w:color="auto" w:fill="FFFFFF"/>
        </w:rPr>
        <w:t xml:space="preserve"> healthcare provider daily workflow can cause some emotional changes. The first step of stagnation could cause healthcare professionals to feel a sense of fear </w:t>
      </w:r>
      <w:r w:rsidR="00026348" w:rsidRPr="0081736E">
        <w:rPr>
          <w:rFonts w:ascii="Times New Roman" w:hAnsi="Times New Roman" w:cs="Times New Roman"/>
          <w:sz w:val="24"/>
          <w:szCs w:val="24"/>
          <w:shd w:val="clear" w:color="auto" w:fill="FFFFFF"/>
        </w:rPr>
        <w:t xml:space="preserve">knowing that a possible change could take </w:t>
      </w:r>
      <w:r w:rsidR="004371DE" w:rsidRPr="0081736E">
        <w:rPr>
          <w:rFonts w:ascii="Times New Roman" w:hAnsi="Times New Roman" w:cs="Times New Roman"/>
          <w:sz w:val="24"/>
          <w:szCs w:val="24"/>
          <w:shd w:val="clear" w:color="auto" w:fill="FFFFFF"/>
        </w:rPr>
        <w:t xml:space="preserve">place in their work environment </w:t>
      </w:r>
      <w:r w:rsidR="00110FBF" w:rsidRPr="0081736E">
        <w:rPr>
          <w:rFonts w:ascii="Times New Roman" w:hAnsi="Times New Roman" w:cs="Times New Roman"/>
          <w:sz w:val="24"/>
          <w:szCs w:val="24"/>
          <w:shd w:val="clear" w:color="auto" w:fill="FFFFFF"/>
        </w:rPr>
        <w:t>to improve medication adherence</w:t>
      </w:r>
      <w:r w:rsidR="008F3277" w:rsidRPr="0081736E">
        <w:rPr>
          <w:rFonts w:ascii="Times New Roman" w:hAnsi="Times New Roman" w:cs="Times New Roman"/>
          <w:sz w:val="24"/>
          <w:szCs w:val="24"/>
          <w:shd w:val="clear" w:color="auto" w:fill="FFFFFF"/>
        </w:rPr>
        <w:t xml:space="preserve"> of Vivitrol</w:t>
      </w:r>
      <w:r w:rsidRPr="0081736E">
        <w:rPr>
          <w:rFonts w:ascii="Times New Roman" w:hAnsi="Times New Roman" w:cs="Times New Roman"/>
          <w:sz w:val="24"/>
          <w:szCs w:val="24"/>
          <w:shd w:val="clear" w:color="auto" w:fill="FFFFFF"/>
        </w:rPr>
        <w:t xml:space="preserve">. This step can be improved with strong leadership supporting the change. </w:t>
      </w:r>
      <w:r w:rsidR="0049099E" w:rsidRPr="0081736E">
        <w:rPr>
          <w:rFonts w:ascii="Times New Roman" w:hAnsi="Times New Roman" w:cs="Times New Roman"/>
          <w:sz w:val="24"/>
          <w:szCs w:val="24"/>
          <w:shd w:val="clear" w:color="auto" w:fill="FFFFFF"/>
        </w:rPr>
        <w:t xml:space="preserve">During this step, the project leader </w:t>
      </w:r>
      <w:r w:rsidR="00DF21A4" w:rsidRPr="0081736E">
        <w:rPr>
          <w:rFonts w:ascii="Times New Roman" w:hAnsi="Times New Roman" w:cs="Times New Roman"/>
          <w:sz w:val="24"/>
          <w:szCs w:val="24"/>
          <w:shd w:val="clear" w:color="auto" w:fill="FFFFFF"/>
        </w:rPr>
        <w:t>collect</w:t>
      </w:r>
      <w:r w:rsidR="00D8564C">
        <w:rPr>
          <w:rFonts w:ascii="Times New Roman" w:hAnsi="Times New Roman" w:cs="Times New Roman"/>
          <w:sz w:val="24"/>
          <w:szCs w:val="24"/>
          <w:shd w:val="clear" w:color="auto" w:fill="FFFFFF"/>
        </w:rPr>
        <w:t>ed</w:t>
      </w:r>
      <w:r w:rsidR="00DF21A4" w:rsidRPr="0081736E">
        <w:rPr>
          <w:rFonts w:ascii="Times New Roman" w:hAnsi="Times New Roman" w:cs="Times New Roman"/>
          <w:sz w:val="24"/>
          <w:szCs w:val="24"/>
          <w:shd w:val="clear" w:color="auto" w:fill="FFFFFF"/>
        </w:rPr>
        <w:t xml:space="preserve"> </w:t>
      </w:r>
      <w:r w:rsidR="00D8564C">
        <w:rPr>
          <w:rFonts w:ascii="Times New Roman" w:hAnsi="Times New Roman" w:cs="Times New Roman"/>
          <w:sz w:val="24"/>
          <w:szCs w:val="24"/>
          <w:shd w:val="clear" w:color="auto" w:fill="FFFFFF"/>
        </w:rPr>
        <w:t xml:space="preserve">the aggregated </w:t>
      </w:r>
      <w:r w:rsidR="00DF21A4" w:rsidRPr="0081736E">
        <w:rPr>
          <w:rFonts w:ascii="Times New Roman" w:hAnsi="Times New Roman" w:cs="Times New Roman"/>
          <w:sz w:val="24"/>
          <w:szCs w:val="24"/>
          <w:shd w:val="clear" w:color="auto" w:fill="FFFFFF"/>
        </w:rPr>
        <w:t xml:space="preserve">data. </w:t>
      </w:r>
      <w:r w:rsidRPr="0081736E">
        <w:rPr>
          <w:rFonts w:ascii="Times New Roman" w:hAnsi="Times New Roman" w:cs="Times New Roman"/>
          <w:sz w:val="24"/>
          <w:szCs w:val="24"/>
          <w:shd w:val="clear" w:color="auto" w:fill="FFFFFF"/>
        </w:rPr>
        <w:t xml:space="preserve">The second step of preparation </w:t>
      </w:r>
      <w:r w:rsidR="00D8564C">
        <w:rPr>
          <w:rFonts w:ascii="Times New Roman" w:hAnsi="Times New Roman" w:cs="Times New Roman"/>
          <w:sz w:val="24"/>
          <w:szCs w:val="24"/>
          <w:shd w:val="clear" w:color="auto" w:fill="FFFFFF"/>
        </w:rPr>
        <w:t>was</w:t>
      </w:r>
      <w:r w:rsidRPr="0081736E">
        <w:rPr>
          <w:rFonts w:ascii="Times New Roman" w:hAnsi="Times New Roman" w:cs="Times New Roman"/>
          <w:sz w:val="24"/>
          <w:szCs w:val="24"/>
          <w:shd w:val="clear" w:color="auto" w:fill="FFFFFF"/>
        </w:rPr>
        <w:t xml:space="preserve"> getting healthcare professionals</w:t>
      </w:r>
      <w:r w:rsidR="00110FBF" w:rsidRPr="0081736E">
        <w:rPr>
          <w:rFonts w:ascii="Times New Roman" w:hAnsi="Times New Roman" w:cs="Times New Roman"/>
          <w:sz w:val="24"/>
          <w:szCs w:val="24"/>
          <w:shd w:val="clear" w:color="auto" w:fill="FFFFFF"/>
        </w:rPr>
        <w:t xml:space="preserve"> (nurses, </w:t>
      </w:r>
      <w:r w:rsidR="0079576A" w:rsidRPr="0081736E">
        <w:rPr>
          <w:rFonts w:ascii="Times New Roman" w:hAnsi="Times New Roman" w:cs="Times New Roman"/>
          <w:sz w:val="24"/>
          <w:szCs w:val="24"/>
          <w:shd w:val="clear" w:color="auto" w:fill="FFFFFF"/>
        </w:rPr>
        <w:t>techs, providers)</w:t>
      </w:r>
      <w:r w:rsidRPr="0081736E">
        <w:rPr>
          <w:rFonts w:ascii="Times New Roman" w:hAnsi="Times New Roman" w:cs="Times New Roman"/>
          <w:sz w:val="24"/>
          <w:szCs w:val="24"/>
          <w:shd w:val="clear" w:color="auto" w:fill="FFFFFF"/>
        </w:rPr>
        <w:t xml:space="preserve"> to the bu</w:t>
      </w:r>
      <w:r w:rsidR="0035322B" w:rsidRPr="0081736E">
        <w:rPr>
          <w:rFonts w:ascii="Times New Roman" w:hAnsi="Times New Roman" w:cs="Times New Roman"/>
          <w:sz w:val="24"/>
          <w:szCs w:val="24"/>
          <w:shd w:val="clear" w:color="auto" w:fill="FFFFFF"/>
        </w:rPr>
        <w:t>y-</w:t>
      </w:r>
      <w:r w:rsidRPr="0081736E">
        <w:rPr>
          <w:rFonts w:ascii="Times New Roman" w:hAnsi="Times New Roman" w:cs="Times New Roman"/>
          <w:sz w:val="24"/>
          <w:szCs w:val="24"/>
          <w:shd w:val="clear" w:color="auto" w:fill="FFFFFF"/>
        </w:rPr>
        <w:t>in of the change</w:t>
      </w:r>
      <w:r w:rsidR="00C02E58" w:rsidRPr="0081736E">
        <w:rPr>
          <w:rFonts w:ascii="Times New Roman" w:hAnsi="Times New Roman" w:cs="Times New Roman"/>
          <w:sz w:val="24"/>
          <w:szCs w:val="24"/>
          <w:shd w:val="clear" w:color="auto" w:fill="FFFFFF"/>
        </w:rPr>
        <w:t xml:space="preserve"> at the clinic</w:t>
      </w:r>
      <w:r w:rsidRPr="0081736E">
        <w:rPr>
          <w:rFonts w:ascii="Times New Roman" w:hAnsi="Times New Roman" w:cs="Times New Roman"/>
          <w:sz w:val="24"/>
          <w:szCs w:val="24"/>
          <w:shd w:val="clear" w:color="auto" w:fill="FFFFFF"/>
        </w:rPr>
        <w:t xml:space="preserve"> (</w:t>
      </w:r>
      <w:r w:rsidRPr="0081736E">
        <w:rPr>
          <w:rFonts w:ascii="Times New Roman" w:eastAsia="Times New Roman" w:hAnsi="Times New Roman" w:cs="Times New Roman"/>
          <w:sz w:val="24"/>
          <w:szCs w:val="24"/>
        </w:rPr>
        <w:t>George, 2016</w:t>
      </w:r>
      <w:r w:rsidRPr="0081736E">
        <w:rPr>
          <w:rFonts w:ascii="Times New Roman" w:hAnsi="Times New Roman" w:cs="Times New Roman"/>
          <w:sz w:val="24"/>
          <w:szCs w:val="24"/>
          <w:shd w:val="clear" w:color="auto" w:fill="FFFFFF"/>
        </w:rPr>
        <w:t xml:space="preserve">). Stage three </w:t>
      </w:r>
      <w:r w:rsidR="00D8564C">
        <w:rPr>
          <w:rFonts w:ascii="Times New Roman" w:hAnsi="Times New Roman" w:cs="Times New Roman"/>
          <w:sz w:val="24"/>
          <w:szCs w:val="24"/>
          <w:shd w:val="clear" w:color="auto" w:fill="FFFFFF"/>
        </w:rPr>
        <w:t>was</w:t>
      </w:r>
      <w:r w:rsidRPr="0081736E">
        <w:rPr>
          <w:rFonts w:ascii="Times New Roman" w:hAnsi="Times New Roman" w:cs="Times New Roman"/>
          <w:sz w:val="24"/>
          <w:szCs w:val="24"/>
          <w:shd w:val="clear" w:color="auto" w:fill="FFFFFF"/>
        </w:rPr>
        <w:t xml:space="preserve"> assessing healthcare professional readiness for change (</w:t>
      </w:r>
      <w:r w:rsidRPr="0081736E">
        <w:rPr>
          <w:rFonts w:ascii="Times New Roman" w:eastAsia="Times New Roman" w:hAnsi="Times New Roman" w:cs="Times New Roman"/>
          <w:sz w:val="24"/>
          <w:szCs w:val="24"/>
        </w:rPr>
        <w:t>George, 2016</w:t>
      </w:r>
      <w:r w:rsidRPr="0081736E">
        <w:rPr>
          <w:rFonts w:ascii="Times New Roman" w:hAnsi="Times New Roman" w:cs="Times New Roman"/>
          <w:sz w:val="24"/>
          <w:szCs w:val="24"/>
          <w:shd w:val="clear" w:color="auto" w:fill="FFFFFF"/>
        </w:rPr>
        <w:t xml:space="preserve">). This </w:t>
      </w:r>
      <w:r w:rsidR="00D30EE4" w:rsidRPr="0081736E">
        <w:rPr>
          <w:rFonts w:ascii="Times New Roman" w:hAnsi="Times New Roman" w:cs="Times New Roman"/>
          <w:sz w:val="24"/>
          <w:szCs w:val="24"/>
          <w:shd w:val="clear" w:color="auto" w:fill="FFFFFF"/>
        </w:rPr>
        <w:t>is</w:t>
      </w:r>
      <w:r w:rsidRPr="0081736E">
        <w:rPr>
          <w:rFonts w:ascii="Times New Roman" w:hAnsi="Times New Roman" w:cs="Times New Roman"/>
          <w:sz w:val="24"/>
          <w:szCs w:val="24"/>
          <w:shd w:val="clear" w:color="auto" w:fill="FFFFFF"/>
        </w:rPr>
        <w:t xml:space="preserve"> a stage where the organization would start offering training materials and support to </w:t>
      </w:r>
      <w:r w:rsidR="00D238D4" w:rsidRPr="0081736E">
        <w:rPr>
          <w:rFonts w:ascii="Times New Roman" w:hAnsi="Times New Roman" w:cs="Times New Roman"/>
          <w:sz w:val="24"/>
          <w:szCs w:val="24"/>
          <w:shd w:val="clear" w:color="auto" w:fill="FFFFFF"/>
        </w:rPr>
        <w:t>the staff</w:t>
      </w:r>
      <w:r w:rsidRPr="0081736E">
        <w:rPr>
          <w:rFonts w:ascii="Times New Roman" w:hAnsi="Times New Roman" w:cs="Times New Roman"/>
          <w:sz w:val="24"/>
          <w:szCs w:val="24"/>
          <w:shd w:val="clear" w:color="auto" w:fill="FFFFFF"/>
        </w:rPr>
        <w:t xml:space="preserve"> involved in the change. The fourth stage of determination has the highest chance of failure (</w:t>
      </w:r>
      <w:r w:rsidRPr="0081736E">
        <w:rPr>
          <w:rFonts w:ascii="Times New Roman" w:eastAsia="Times New Roman" w:hAnsi="Times New Roman" w:cs="Times New Roman"/>
          <w:sz w:val="24"/>
          <w:szCs w:val="24"/>
        </w:rPr>
        <w:t>George, 2016</w:t>
      </w:r>
      <w:r w:rsidRPr="0081736E">
        <w:rPr>
          <w:rFonts w:ascii="Times New Roman" w:hAnsi="Times New Roman" w:cs="Times New Roman"/>
          <w:sz w:val="24"/>
          <w:szCs w:val="24"/>
          <w:shd w:val="clear" w:color="auto" w:fill="FFFFFF"/>
        </w:rPr>
        <w:t>). In this stage, even small successes should be communicated to the team (</w:t>
      </w:r>
      <w:r w:rsidRPr="0081736E">
        <w:rPr>
          <w:rFonts w:ascii="Times New Roman" w:eastAsia="Times New Roman" w:hAnsi="Times New Roman" w:cs="Times New Roman"/>
          <w:sz w:val="24"/>
          <w:szCs w:val="24"/>
        </w:rPr>
        <w:t>George, 2016</w:t>
      </w:r>
      <w:r w:rsidRPr="0081736E">
        <w:rPr>
          <w:rFonts w:ascii="Times New Roman" w:hAnsi="Times New Roman" w:cs="Times New Roman"/>
          <w:sz w:val="24"/>
          <w:szCs w:val="24"/>
          <w:shd w:val="clear" w:color="auto" w:fill="FFFFFF"/>
        </w:rPr>
        <w:t>). The final fifth stage is fruition. This is when positive outcomes</w:t>
      </w:r>
      <w:r w:rsidR="00A75EFC" w:rsidRPr="0081736E">
        <w:rPr>
          <w:rFonts w:ascii="Times New Roman" w:hAnsi="Times New Roman" w:cs="Times New Roman"/>
          <w:sz w:val="24"/>
          <w:szCs w:val="24"/>
          <w:shd w:val="clear" w:color="auto" w:fill="FFFFFF"/>
        </w:rPr>
        <w:t xml:space="preserve"> such as improvement in medication adherence</w:t>
      </w:r>
      <w:r w:rsidR="002F2BE8" w:rsidRPr="0081736E">
        <w:rPr>
          <w:rFonts w:ascii="Times New Roman" w:hAnsi="Times New Roman" w:cs="Times New Roman"/>
          <w:sz w:val="24"/>
          <w:szCs w:val="24"/>
          <w:shd w:val="clear" w:color="auto" w:fill="FFFFFF"/>
        </w:rPr>
        <w:t xml:space="preserve"> rates of Vivitrol</w:t>
      </w:r>
      <w:r w:rsidR="00325D60" w:rsidRPr="0081736E">
        <w:rPr>
          <w:rFonts w:ascii="Times New Roman" w:hAnsi="Times New Roman" w:cs="Times New Roman"/>
          <w:sz w:val="24"/>
          <w:szCs w:val="24"/>
          <w:shd w:val="clear" w:color="auto" w:fill="FFFFFF"/>
        </w:rPr>
        <w:t xml:space="preserve"> </w:t>
      </w:r>
      <w:r w:rsidRPr="0081736E">
        <w:rPr>
          <w:rFonts w:ascii="Times New Roman" w:hAnsi="Times New Roman" w:cs="Times New Roman"/>
          <w:sz w:val="24"/>
          <w:szCs w:val="24"/>
          <w:shd w:val="clear" w:color="auto" w:fill="FFFFFF"/>
        </w:rPr>
        <w:t>are noticed, and the healthcare professionals will be celebrated for their endeavors (</w:t>
      </w:r>
      <w:r w:rsidRPr="0081736E">
        <w:rPr>
          <w:rFonts w:ascii="Times New Roman" w:eastAsia="Times New Roman" w:hAnsi="Times New Roman" w:cs="Times New Roman"/>
          <w:sz w:val="24"/>
          <w:szCs w:val="24"/>
        </w:rPr>
        <w:t>George, 2016</w:t>
      </w:r>
      <w:r w:rsidRPr="0081736E">
        <w:rPr>
          <w:rFonts w:ascii="Times New Roman" w:hAnsi="Times New Roman" w:cs="Times New Roman"/>
          <w:sz w:val="24"/>
          <w:szCs w:val="24"/>
          <w:shd w:val="clear" w:color="auto" w:fill="FFFFFF"/>
        </w:rPr>
        <w:t xml:space="preserve">). </w:t>
      </w:r>
      <w:r w:rsidR="00D8564C">
        <w:rPr>
          <w:rFonts w:ascii="Times New Roman" w:hAnsi="Times New Roman" w:cs="Times New Roman"/>
          <w:sz w:val="24"/>
          <w:szCs w:val="24"/>
          <w:shd w:val="clear" w:color="auto" w:fill="FFFFFF"/>
        </w:rPr>
        <w:t xml:space="preserve">Stages one through three </w:t>
      </w:r>
      <w:r w:rsidR="00D8564C">
        <w:rPr>
          <w:rFonts w:ascii="Times New Roman" w:hAnsi="Times New Roman" w:cs="Times New Roman"/>
          <w:sz w:val="24"/>
          <w:szCs w:val="24"/>
          <w:shd w:val="clear" w:color="auto" w:fill="FFFFFF"/>
        </w:rPr>
        <w:lastRenderedPageBreak/>
        <w:t xml:space="preserve">have been implemented in the first phase of this project. However, stages three through five will be implemented in the future second phase of this project.  </w:t>
      </w:r>
    </w:p>
    <w:p w14:paraId="04F8B744" w14:textId="77777777" w:rsidR="001B5A61" w:rsidRPr="0081736E" w:rsidRDefault="00AD0728" w:rsidP="00947CE7">
      <w:pPr>
        <w:spacing w:after="0" w:line="480" w:lineRule="auto"/>
        <w:rPr>
          <w:rFonts w:ascii="Times New Roman" w:hAnsi="Times New Roman" w:cs="Times New Roman"/>
          <w:b/>
          <w:bCs/>
          <w:sz w:val="24"/>
          <w:szCs w:val="24"/>
        </w:rPr>
      </w:pPr>
      <w:r w:rsidRPr="0081736E">
        <w:rPr>
          <w:rFonts w:ascii="Times New Roman" w:hAnsi="Times New Roman" w:cs="Times New Roman"/>
          <w:b/>
          <w:bCs/>
          <w:sz w:val="24"/>
          <w:szCs w:val="24"/>
        </w:rPr>
        <w:t>EBP Model</w:t>
      </w:r>
    </w:p>
    <w:p w14:paraId="549B6B04" w14:textId="64A573FE" w:rsidR="00E87036" w:rsidRPr="0081736E" w:rsidRDefault="00AD0728" w:rsidP="00BE09F4">
      <w:pPr>
        <w:spacing w:after="0" w:line="480" w:lineRule="auto"/>
        <w:ind w:firstLine="720"/>
        <w:rPr>
          <w:rFonts w:ascii="Times New Roman" w:hAnsi="Times New Roman" w:cs="Times New Roman"/>
          <w:sz w:val="24"/>
          <w:szCs w:val="24"/>
        </w:rPr>
      </w:pPr>
      <w:r w:rsidRPr="0081736E">
        <w:rPr>
          <w:rFonts w:ascii="Times New Roman" w:hAnsi="Times New Roman" w:cs="Times New Roman"/>
          <w:sz w:val="24"/>
          <w:szCs w:val="24"/>
          <w:shd w:val="clear" w:color="auto" w:fill="FFFFFF"/>
        </w:rPr>
        <w:t xml:space="preserve">The evidence-based practice model applied to </w:t>
      </w:r>
      <w:r w:rsidR="00A77CA8" w:rsidRPr="0081736E">
        <w:rPr>
          <w:rFonts w:ascii="Times New Roman" w:hAnsi="Times New Roman" w:cs="Times New Roman"/>
          <w:sz w:val="24"/>
          <w:szCs w:val="24"/>
          <w:shd w:val="clear" w:color="auto" w:fill="FFFFFF"/>
        </w:rPr>
        <w:t>th</w:t>
      </w:r>
      <w:r w:rsidR="008B763C" w:rsidRPr="0081736E">
        <w:rPr>
          <w:rFonts w:ascii="Times New Roman" w:hAnsi="Times New Roman" w:cs="Times New Roman"/>
          <w:sz w:val="24"/>
          <w:szCs w:val="24"/>
          <w:shd w:val="clear" w:color="auto" w:fill="FFFFFF"/>
        </w:rPr>
        <w:t>is</w:t>
      </w:r>
      <w:r w:rsidRPr="0081736E">
        <w:rPr>
          <w:rFonts w:ascii="Times New Roman" w:hAnsi="Times New Roman" w:cs="Times New Roman"/>
          <w:sz w:val="24"/>
          <w:szCs w:val="24"/>
          <w:shd w:val="clear" w:color="auto" w:fill="FFFFFF"/>
        </w:rPr>
        <w:t xml:space="preserve"> project </w:t>
      </w:r>
      <w:r w:rsidR="000E1811">
        <w:rPr>
          <w:rFonts w:ascii="Times New Roman" w:hAnsi="Times New Roman" w:cs="Times New Roman"/>
          <w:sz w:val="24"/>
          <w:szCs w:val="24"/>
          <w:shd w:val="clear" w:color="auto" w:fill="FFFFFF"/>
        </w:rPr>
        <w:t>was</w:t>
      </w:r>
      <w:r w:rsidRPr="0081736E">
        <w:rPr>
          <w:rFonts w:ascii="Times New Roman" w:hAnsi="Times New Roman" w:cs="Times New Roman"/>
          <w:sz w:val="24"/>
          <w:szCs w:val="24"/>
          <w:shd w:val="clear" w:color="auto" w:fill="FFFFFF"/>
        </w:rPr>
        <w:t xml:space="preserve"> the Iowa Model. This model enables healthcare professionals to </w:t>
      </w:r>
      <w:r w:rsidR="00A77CA8" w:rsidRPr="0081736E">
        <w:rPr>
          <w:rFonts w:ascii="Times New Roman" w:hAnsi="Times New Roman" w:cs="Times New Roman"/>
          <w:sz w:val="24"/>
          <w:szCs w:val="24"/>
          <w:shd w:val="clear" w:color="auto" w:fill="FFFFFF"/>
        </w:rPr>
        <w:t>decide</w:t>
      </w:r>
      <w:r w:rsidRPr="0081736E">
        <w:rPr>
          <w:rFonts w:ascii="Times New Roman" w:hAnsi="Times New Roman" w:cs="Times New Roman"/>
          <w:sz w:val="24"/>
          <w:szCs w:val="24"/>
          <w:shd w:val="clear" w:color="auto" w:fill="FFFFFF"/>
        </w:rPr>
        <w:t xml:space="preserve"> clinical and management processes that influence patient outcomes (</w:t>
      </w:r>
      <w:r w:rsidRPr="0081736E">
        <w:rPr>
          <w:rFonts w:ascii="Times New Roman" w:eastAsia="Times New Roman" w:hAnsi="Times New Roman" w:cs="Times New Roman"/>
          <w:sz w:val="24"/>
          <w:szCs w:val="24"/>
        </w:rPr>
        <w:t>Dontje, 2008)</w:t>
      </w:r>
      <w:r w:rsidRPr="0081736E">
        <w:rPr>
          <w:rFonts w:ascii="Times New Roman" w:hAnsi="Times New Roman" w:cs="Times New Roman"/>
          <w:sz w:val="24"/>
          <w:szCs w:val="24"/>
          <w:shd w:val="clear" w:color="auto" w:fill="FFFFFF"/>
        </w:rPr>
        <w:t>. These decisions come about when clinicians</w:t>
      </w:r>
      <w:r w:rsidR="001F5943" w:rsidRPr="0081736E">
        <w:rPr>
          <w:rFonts w:ascii="Times New Roman" w:hAnsi="Times New Roman" w:cs="Times New Roman"/>
          <w:sz w:val="24"/>
          <w:szCs w:val="24"/>
          <w:shd w:val="clear" w:color="auto" w:fill="FFFFFF"/>
        </w:rPr>
        <w:t xml:space="preserve"> </w:t>
      </w:r>
      <w:r w:rsidRPr="0081736E">
        <w:rPr>
          <w:rFonts w:ascii="Times New Roman" w:hAnsi="Times New Roman" w:cs="Times New Roman"/>
          <w:sz w:val="24"/>
          <w:szCs w:val="24"/>
          <w:shd w:val="clear" w:color="auto" w:fill="FFFFFF"/>
        </w:rPr>
        <w:t>question self-performance related to their clinical practice (</w:t>
      </w:r>
      <w:r w:rsidRPr="0081736E">
        <w:rPr>
          <w:rFonts w:ascii="Times New Roman" w:eastAsia="Times New Roman" w:hAnsi="Times New Roman" w:cs="Times New Roman"/>
          <w:sz w:val="24"/>
          <w:szCs w:val="24"/>
        </w:rPr>
        <w:t>Dontje, 2008</w:t>
      </w:r>
      <w:r w:rsidRPr="0081736E">
        <w:rPr>
          <w:rFonts w:ascii="Times New Roman" w:hAnsi="Times New Roman" w:cs="Times New Roman"/>
          <w:sz w:val="24"/>
          <w:szCs w:val="24"/>
          <w:shd w:val="clear" w:color="auto" w:fill="FFFFFF"/>
        </w:rPr>
        <w:t>). Based on the evaluative data of design, process, and performance metrics, team members' outcomes will determine the feedback loop of the analysis, assessments, and modification, making changes as necessary (</w:t>
      </w:r>
      <w:r w:rsidRPr="0081736E">
        <w:rPr>
          <w:rFonts w:ascii="Times New Roman" w:eastAsia="Times New Roman" w:hAnsi="Times New Roman" w:cs="Times New Roman"/>
          <w:sz w:val="24"/>
          <w:szCs w:val="24"/>
        </w:rPr>
        <w:t>Dontje, 2008</w:t>
      </w:r>
      <w:r w:rsidRPr="0081736E">
        <w:rPr>
          <w:rFonts w:ascii="Times New Roman" w:hAnsi="Times New Roman" w:cs="Times New Roman"/>
          <w:sz w:val="24"/>
          <w:szCs w:val="24"/>
          <w:shd w:val="clear" w:color="auto" w:fill="FFFFFF"/>
        </w:rPr>
        <w:t xml:space="preserve">). The Iowa model was created to assist healthcare professionals and administrators </w:t>
      </w:r>
      <w:r w:rsidR="00F56724" w:rsidRPr="0081736E">
        <w:rPr>
          <w:rFonts w:ascii="Times New Roman" w:hAnsi="Times New Roman" w:cs="Times New Roman"/>
          <w:sz w:val="24"/>
          <w:szCs w:val="24"/>
          <w:shd w:val="clear" w:color="auto" w:fill="FFFFFF"/>
        </w:rPr>
        <w:t>in</w:t>
      </w:r>
      <w:r w:rsidRPr="0081736E">
        <w:rPr>
          <w:rFonts w:ascii="Times New Roman" w:hAnsi="Times New Roman" w:cs="Times New Roman"/>
          <w:sz w:val="24"/>
          <w:szCs w:val="24"/>
          <w:shd w:val="clear" w:color="auto" w:fill="FFFFFF"/>
        </w:rPr>
        <w:t xml:space="preserve"> implement</w:t>
      </w:r>
      <w:r w:rsidR="00F56724" w:rsidRPr="0081736E">
        <w:rPr>
          <w:rFonts w:ascii="Times New Roman" w:hAnsi="Times New Roman" w:cs="Times New Roman"/>
          <w:sz w:val="24"/>
          <w:szCs w:val="24"/>
          <w:shd w:val="clear" w:color="auto" w:fill="FFFFFF"/>
        </w:rPr>
        <w:t>ing</w:t>
      </w:r>
      <w:r w:rsidRPr="0081736E">
        <w:rPr>
          <w:rFonts w:ascii="Times New Roman" w:hAnsi="Times New Roman" w:cs="Times New Roman"/>
          <w:sz w:val="24"/>
          <w:szCs w:val="24"/>
          <w:shd w:val="clear" w:color="auto" w:fill="FFFFFF"/>
        </w:rPr>
        <w:t xml:space="preserve"> and improv</w:t>
      </w:r>
      <w:r w:rsidR="008636CB" w:rsidRPr="0081736E">
        <w:rPr>
          <w:rFonts w:ascii="Times New Roman" w:hAnsi="Times New Roman" w:cs="Times New Roman"/>
          <w:sz w:val="24"/>
          <w:szCs w:val="24"/>
          <w:shd w:val="clear" w:color="auto" w:fill="FFFFFF"/>
        </w:rPr>
        <w:t>ing</w:t>
      </w:r>
      <w:r w:rsidRPr="0081736E">
        <w:rPr>
          <w:rFonts w:ascii="Times New Roman" w:hAnsi="Times New Roman" w:cs="Times New Roman"/>
          <w:sz w:val="24"/>
          <w:szCs w:val="24"/>
          <w:shd w:val="clear" w:color="auto" w:fill="FFFFFF"/>
        </w:rPr>
        <w:t xml:space="preserve"> evidence-based healthcare practices. This evidence-based practice model relates well with the DNP project of improving medication nonadherence. </w:t>
      </w:r>
      <w:r w:rsidRPr="0081736E">
        <w:rPr>
          <w:rFonts w:ascii="Times New Roman" w:hAnsi="Times New Roman" w:cs="Times New Roman"/>
          <w:sz w:val="24"/>
          <w:szCs w:val="24"/>
        </w:rPr>
        <w:t>While patients are nonadherent, not only does it affect their wellbeing but also the healthcare systems cost with the providers forced to provide repetitive healthcare</w:t>
      </w:r>
      <w:r w:rsidR="00872326" w:rsidRPr="0081736E">
        <w:rPr>
          <w:rFonts w:ascii="Times New Roman" w:hAnsi="Times New Roman" w:cs="Times New Roman"/>
          <w:sz w:val="24"/>
          <w:szCs w:val="24"/>
        </w:rPr>
        <w:t>.</w:t>
      </w:r>
    </w:p>
    <w:p w14:paraId="71DE98B7" w14:textId="4DFF02BD" w:rsidR="001B5A61" w:rsidRPr="0081736E" w:rsidRDefault="00AB77E9" w:rsidP="00C67E58">
      <w:pPr>
        <w:spacing w:after="0" w:line="480" w:lineRule="auto"/>
        <w:rPr>
          <w:rFonts w:ascii="Times New Roman" w:hAnsi="Times New Roman" w:cs="Times New Roman"/>
          <w:sz w:val="24"/>
          <w:szCs w:val="24"/>
          <w:shd w:val="clear" w:color="auto" w:fill="FFFFFF"/>
        </w:rPr>
      </w:pPr>
      <w:r w:rsidRPr="0081736E">
        <w:rPr>
          <w:rFonts w:ascii="Times New Roman" w:hAnsi="Times New Roman" w:cs="Times New Roman"/>
          <w:b/>
          <w:bCs/>
          <w:sz w:val="24"/>
          <w:szCs w:val="24"/>
        </w:rPr>
        <w:t xml:space="preserve">Study </w:t>
      </w:r>
      <w:r w:rsidR="00AD0728" w:rsidRPr="0081736E">
        <w:rPr>
          <w:rFonts w:ascii="Times New Roman" w:hAnsi="Times New Roman" w:cs="Times New Roman"/>
          <w:b/>
          <w:bCs/>
          <w:sz w:val="24"/>
          <w:szCs w:val="24"/>
        </w:rPr>
        <w:t xml:space="preserve">Design </w:t>
      </w:r>
    </w:p>
    <w:p w14:paraId="2E35E48D" w14:textId="77777777" w:rsidR="000E1811" w:rsidRPr="006140C2" w:rsidRDefault="00AD0728" w:rsidP="000E1811">
      <w:pPr>
        <w:pStyle w:val="APA"/>
      </w:pPr>
      <w:bookmarkStart w:id="5" w:name="_Hlk100224130"/>
      <w:r w:rsidRPr="0081736E">
        <w:t xml:space="preserve">The DNP </w:t>
      </w:r>
      <w:r w:rsidR="00B55E5F" w:rsidRPr="0081736E">
        <w:t>p</w:t>
      </w:r>
      <w:r w:rsidRPr="0081736E">
        <w:t>roject include</w:t>
      </w:r>
      <w:r w:rsidR="00196061">
        <w:t>d</w:t>
      </w:r>
      <w:r w:rsidRPr="0081736E">
        <w:t xml:space="preserve"> a </w:t>
      </w:r>
      <w:r w:rsidR="00AD56A3" w:rsidRPr="0081736E">
        <w:t>q</w:t>
      </w:r>
      <w:r w:rsidRPr="0081736E">
        <w:t xml:space="preserve">uality </w:t>
      </w:r>
      <w:r w:rsidR="00AD56A3" w:rsidRPr="0081736E">
        <w:t>i</w:t>
      </w:r>
      <w:r w:rsidRPr="0081736E">
        <w:t>mprovement (QI) plan</w:t>
      </w:r>
      <w:r w:rsidR="00B55E5F" w:rsidRPr="0081736E">
        <w:t xml:space="preserve"> </w:t>
      </w:r>
      <w:r w:rsidR="005276B8" w:rsidRPr="0081736E">
        <w:t xml:space="preserve">to collect and evaluate retrospective </w:t>
      </w:r>
      <w:r w:rsidR="00D23D3B" w:rsidRPr="0081736E">
        <w:t>data. The</w:t>
      </w:r>
      <w:r w:rsidR="00990F01" w:rsidRPr="0081736E">
        <w:t xml:space="preserve"> measurements</w:t>
      </w:r>
      <w:r w:rsidR="00AB77E9" w:rsidRPr="0081736E">
        <w:t xml:space="preserve"> from each cohort</w:t>
      </w:r>
      <w:r w:rsidR="00990F01" w:rsidRPr="0081736E">
        <w:t xml:space="preserve"> </w:t>
      </w:r>
      <w:r w:rsidR="00196061">
        <w:t>were</w:t>
      </w:r>
      <w:r w:rsidR="00990F01" w:rsidRPr="0081736E">
        <w:t xml:space="preserve"> </w:t>
      </w:r>
      <w:r w:rsidR="00D41958" w:rsidRPr="0081736E">
        <w:t>formulated into</w:t>
      </w:r>
      <w:r w:rsidR="00AB77E9" w:rsidRPr="0081736E">
        <w:t xml:space="preserve"> a</w:t>
      </w:r>
      <w:r w:rsidR="00344DD3" w:rsidRPr="0081736E">
        <w:t xml:space="preserve"> percentage, </w:t>
      </w:r>
      <w:r w:rsidR="00982247" w:rsidRPr="0081736E">
        <w:t>summarizing the data</w:t>
      </w:r>
      <w:r w:rsidR="00D175B7" w:rsidRPr="0081736E">
        <w:t xml:space="preserve"> in a meaningful way</w:t>
      </w:r>
      <w:r w:rsidRPr="0081736E">
        <w:t>.</w:t>
      </w:r>
      <w:r w:rsidR="00923C6E" w:rsidRPr="0081736E">
        <w:t xml:space="preserve"> </w:t>
      </w:r>
      <w:r w:rsidR="00D175B7" w:rsidRPr="0081736E">
        <w:t xml:space="preserve"> </w:t>
      </w:r>
      <w:r w:rsidR="00923C6E" w:rsidRPr="0081736E">
        <w:t xml:space="preserve">Next, utilizing the inferential process determined the decrease in the ratio. Lastly, to compare all three of the cohorts, a chi-square test </w:t>
      </w:r>
      <w:r w:rsidR="005C0787" w:rsidRPr="0081736E">
        <w:t>was</w:t>
      </w:r>
      <w:r w:rsidR="00923C6E" w:rsidRPr="0081736E">
        <w:t xml:space="preserve"> conducted. Based</w:t>
      </w:r>
      <w:r w:rsidR="00BD2B96" w:rsidRPr="0081736E">
        <w:t xml:space="preserve"> on the results of the descriptive analysis</w:t>
      </w:r>
      <w:r w:rsidR="004232BB" w:rsidRPr="0081736E">
        <w:t xml:space="preserve"> an </w:t>
      </w:r>
      <w:r w:rsidR="006B58F8" w:rsidRPr="0081736E">
        <w:t>evidence-based</w:t>
      </w:r>
      <w:r w:rsidR="004232BB" w:rsidRPr="0081736E">
        <w:t xml:space="preserve"> intervention will be proposed </w:t>
      </w:r>
      <w:r w:rsidR="00037744" w:rsidRPr="0081736E">
        <w:t xml:space="preserve">with adopting the PDSA model. </w:t>
      </w:r>
      <w:bookmarkEnd w:id="5"/>
      <w:r w:rsidR="000E1811">
        <w:t>T</w:t>
      </w:r>
      <w:r w:rsidR="000E1811" w:rsidRPr="0081736E">
        <w:t xml:space="preserve">he </w:t>
      </w:r>
      <w:r w:rsidR="000E1811">
        <w:t xml:space="preserve">proposed </w:t>
      </w:r>
      <w:r w:rsidR="000E1811" w:rsidRPr="0081736E">
        <w:t>intervention</w:t>
      </w:r>
      <w:r w:rsidR="000E1811">
        <w:t xml:space="preserve"> collection was not</w:t>
      </w:r>
      <w:r w:rsidR="000E1811" w:rsidRPr="0081736E">
        <w:t xml:space="preserve"> a part of this </w:t>
      </w:r>
      <w:r w:rsidR="000E1811" w:rsidRPr="00E81277">
        <w:t xml:space="preserve">project </w:t>
      </w:r>
      <w:r w:rsidR="000E1811" w:rsidRPr="006140C2">
        <w:t>(See Appendix B; See Appendix C).</w:t>
      </w:r>
    </w:p>
    <w:p w14:paraId="169CFF2C" w14:textId="30FEFA23" w:rsidR="00C67E58" w:rsidRPr="00E81277" w:rsidRDefault="00C67E58" w:rsidP="000E1811">
      <w:pPr>
        <w:pStyle w:val="APA"/>
        <w:ind w:firstLine="0"/>
      </w:pPr>
    </w:p>
    <w:p w14:paraId="4E20BE06" w14:textId="77777777" w:rsidR="005E7A61" w:rsidRPr="0081736E" w:rsidRDefault="000E1811" w:rsidP="005E7A61">
      <w:pPr>
        <w:pStyle w:val="APA"/>
        <w:rPr>
          <w:color w:val="FF0000"/>
        </w:rPr>
      </w:pPr>
      <w:bookmarkStart w:id="6" w:name="_Hlk100822834"/>
      <w:r>
        <w:rPr>
          <w:shd w:val="clear" w:color="auto" w:fill="FFFFFF"/>
        </w:rPr>
        <w:lastRenderedPageBreak/>
        <w:t>For future intervention project, the</w:t>
      </w:r>
      <w:r w:rsidR="00C67E58" w:rsidRPr="0081736E">
        <w:rPr>
          <w:shd w:val="clear" w:color="auto" w:fill="FFFFFF"/>
        </w:rPr>
        <w:t xml:space="preserve"> likelihood of sustainability will depend on the </w:t>
      </w:r>
      <w:r w:rsidR="005E7A61">
        <w:rPr>
          <w:shd w:val="clear" w:color="auto" w:fill="FFFFFF"/>
        </w:rPr>
        <w:t>findings</w:t>
      </w:r>
      <w:r w:rsidR="00C67E58" w:rsidRPr="0081736E">
        <w:rPr>
          <w:color w:val="FF0000"/>
          <w:shd w:val="clear" w:color="auto" w:fill="FFFFFF"/>
        </w:rPr>
        <w:t>.</w:t>
      </w:r>
      <w:bookmarkEnd w:id="6"/>
      <w:r w:rsidR="00C67E58" w:rsidRPr="0081736E">
        <w:rPr>
          <w:color w:val="FF0000"/>
          <w:shd w:val="clear" w:color="auto" w:fill="FFFFFF"/>
        </w:rPr>
        <w:t xml:space="preserve"> </w:t>
      </w:r>
      <w:r w:rsidR="00C67E58" w:rsidRPr="0081736E">
        <w:rPr>
          <w:shd w:val="clear" w:color="auto" w:fill="FFFFFF"/>
        </w:rPr>
        <w:t xml:space="preserve">If the project leader is successful at gathering accurate data in a timely manner, the sustainability rate will be high. </w:t>
      </w:r>
      <w:r w:rsidR="005E7A61" w:rsidRPr="0081736E">
        <w:rPr>
          <w:shd w:val="clear" w:color="auto" w:fill="FFFFFF"/>
        </w:rPr>
        <w:t>If the project must circle back into the feedback loop for continual modifications, there is a possibility of low sustainability until the evidence-based quality project is fully completed, function</w:t>
      </w:r>
      <w:r w:rsidR="005E7A61">
        <w:rPr>
          <w:shd w:val="clear" w:color="auto" w:fill="FFFFFF"/>
        </w:rPr>
        <w:t>s</w:t>
      </w:r>
      <w:r w:rsidR="005E7A61" w:rsidRPr="0081736E">
        <w:rPr>
          <w:shd w:val="clear" w:color="auto" w:fill="FFFFFF"/>
        </w:rPr>
        <w:t xml:space="preserve"> as designed, and Vivitrol medication adherence rates </w:t>
      </w:r>
      <w:r w:rsidR="005E7A61">
        <w:rPr>
          <w:shd w:val="clear" w:color="auto" w:fill="FFFFFF"/>
        </w:rPr>
        <w:t xml:space="preserve">are </w:t>
      </w:r>
      <w:r w:rsidR="005E7A61" w:rsidRPr="0081736E">
        <w:rPr>
          <w:shd w:val="clear" w:color="auto" w:fill="FFFFFF"/>
        </w:rPr>
        <w:t>increased</w:t>
      </w:r>
      <w:r w:rsidR="005E7A61">
        <w:rPr>
          <w:shd w:val="clear" w:color="auto" w:fill="FFFFFF"/>
        </w:rPr>
        <w:t xml:space="preserve"> at the site.</w:t>
      </w:r>
      <w:r w:rsidR="005E7A61" w:rsidRPr="0081736E">
        <w:rPr>
          <w:color w:val="FF0000"/>
        </w:rPr>
        <w:t xml:space="preserve"> </w:t>
      </w:r>
    </w:p>
    <w:p w14:paraId="1A7D71B5" w14:textId="5926C8B7" w:rsidR="00092AA4" w:rsidRPr="0081736E" w:rsidRDefault="00AD0728" w:rsidP="00253623">
      <w:pPr>
        <w:pStyle w:val="APA"/>
        <w:ind w:firstLine="0"/>
        <w:rPr>
          <w:b/>
          <w:bCs/>
        </w:rPr>
      </w:pPr>
      <w:r w:rsidRPr="0081736E">
        <w:rPr>
          <w:b/>
          <w:bCs/>
        </w:rPr>
        <w:t xml:space="preserve">Validity </w:t>
      </w:r>
    </w:p>
    <w:p w14:paraId="597FE58C" w14:textId="1C678806" w:rsidR="00D01C4A" w:rsidRPr="0081736E" w:rsidRDefault="00AD0728" w:rsidP="00C37611">
      <w:pPr>
        <w:spacing w:after="0" w:line="480" w:lineRule="auto"/>
        <w:ind w:firstLine="720"/>
        <w:rPr>
          <w:rFonts w:ascii="Times New Roman" w:hAnsi="Times New Roman" w:cs="Times New Roman"/>
          <w:b/>
          <w:bCs/>
          <w:sz w:val="24"/>
          <w:szCs w:val="24"/>
        </w:rPr>
      </w:pPr>
      <w:r w:rsidRPr="0081736E">
        <w:rPr>
          <w:rFonts w:ascii="Times New Roman" w:hAnsi="Times New Roman" w:cs="Times New Roman"/>
          <w:color w:val="2D3B45"/>
          <w:sz w:val="24"/>
          <w:szCs w:val="24"/>
        </w:rPr>
        <w:t>Internal</w:t>
      </w:r>
      <w:r w:rsidR="00273DCB" w:rsidRPr="0081736E">
        <w:rPr>
          <w:rFonts w:ascii="Times New Roman" w:hAnsi="Times New Roman" w:cs="Times New Roman"/>
          <w:color w:val="2D3B45"/>
          <w:sz w:val="24"/>
          <w:szCs w:val="24"/>
        </w:rPr>
        <w:t xml:space="preserve"> validity </w:t>
      </w:r>
      <w:r w:rsidR="005E7A61">
        <w:rPr>
          <w:rFonts w:ascii="Times New Roman" w:hAnsi="Times New Roman" w:cs="Times New Roman"/>
          <w:color w:val="2D3B45"/>
          <w:sz w:val="24"/>
          <w:szCs w:val="24"/>
        </w:rPr>
        <w:t>was</w:t>
      </w:r>
      <w:r w:rsidR="00273DCB" w:rsidRPr="0081736E">
        <w:rPr>
          <w:rFonts w:ascii="Times New Roman" w:hAnsi="Times New Roman" w:cs="Times New Roman"/>
          <w:color w:val="2D3B45"/>
          <w:sz w:val="24"/>
          <w:szCs w:val="24"/>
        </w:rPr>
        <w:t xml:space="preserve"> promoted by establishing a relationship between the Vivitrol treatment regimen and the COVID-19 pandemic. The internal validity can be affected by inaccurate data selection and inaccurate data interpretations </w:t>
      </w:r>
      <w:r w:rsidRPr="0081736E">
        <w:rPr>
          <w:rFonts w:ascii="Times New Roman" w:hAnsi="Times New Roman" w:cs="Times New Roman"/>
          <w:color w:val="2D3B45"/>
          <w:sz w:val="24"/>
          <w:szCs w:val="24"/>
        </w:rPr>
        <w:t>by the project</w:t>
      </w:r>
      <w:r w:rsidR="00273DCB" w:rsidRPr="0081736E">
        <w:rPr>
          <w:rFonts w:ascii="Times New Roman" w:hAnsi="Times New Roman" w:cs="Times New Roman"/>
          <w:color w:val="2D3B45"/>
          <w:sz w:val="24"/>
          <w:szCs w:val="24"/>
        </w:rPr>
        <w:t xml:space="preserve"> leader. </w:t>
      </w:r>
      <w:r w:rsidR="00092C91" w:rsidRPr="0081736E">
        <w:rPr>
          <w:rFonts w:ascii="Times New Roman" w:hAnsi="Times New Roman" w:cs="Times New Roman"/>
          <w:color w:val="2D3B45"/>
          <w:sz w:val="24"/>
          <w:szCs w:val="24"/>
        </w:rPr>
        <w:t>P</w:t>
      </w:r>
      <w:r w:rsidR="00273DCB" w:rsidRPr="0081736E">
        <w:rPr>
          <w:rFonts w:ascii="Times New Roman" w:hAnsi="Times New Roman" w:cs="Times New Roman"/>
          <w:color w:val="2D3B45"/>
          <w:sz w:val="24"/>
          <w:szCs w:val="24"/>
        </w:rPr>
        <w:t xml:space="preserve">reparation and effective quality management </w:t>
      </w:r>
      <w:r w:rsidR="005E7A61">
        <w:rPr>
          <w:rFonts w:ascii="Times New Roman" w:hAnsi="Times New Roman" w:cs="Times New Roman"/>
          <w:color w:val="2D3B45"/>
          <w:sz w:val="24"/>
          <w:szCs w:val="24"/>
        </w:rPr>
        <w:t>were</w:t>
      </w:r>
      <w:r w:rsidR="00273DCB" w:rsidRPr="0081736E">
        <w:rPr>
          <w:rFonts w:ascii="Times New Roman" w:hAnsi="Times New Roman" w:cs="Times New Roman"/>
          <w:color w:val="2D3B45"/>
          <w:sz w:val="24"/>
          <w:szCs w:val="24"/>
        </w:rPr>
        <w:t xml:space="preserve"> utilized to improve internal validation. In the second phase, </w:t>
      </w:r>
      <w:r w:rsidR="00092C91" w:rsidRPr="0081736E">
        <w:rPr>
          <w:rFonts w:ascii="Times New Roman" w:hAnsi="Times New Roman" w:cs="Times New Roman"/>
          <w:color w:val="2D3B45"/>
          <w:sz w:val="24"/>
          <w:szCs w:val="24"/>
        </w:rPr>
        <w:t xml:space="preserve">of </w:t>
      </w:r>
      <w:r w:rsidR="00273DCB" w:rsidRPr="0081736E">
        <w:rPr>
          <w:rFonts w:ascii="Times New Roman" w:hAnsi="Times New Roman" w:cs="Times New Roman"/>
          <w:color w:val="2D3B45"/>
          <w:sz w:val="24"/>
          <w:szCs w:val="24"/>
        </w:rPr>
        <w:t xml:space="preserve">the </w:t>
      </w:r>
      <w:r w:rsidR="00BF5176" w:rsidRPr="0081736E">
        <w:rPr>
          <w:rFonts w:ascii="Times New Roman" w:hAnsi="Times New Roman" w:cs="Times New Roman"/>
          <w:color w:val="2D3B45"/>
          <w:sz w:val="24"/>
          <w:szCs w:val="24"/>
        </w:rPr>
        <w:t>project</w:t>
      </w:r>
      <w:r w:rsidR="00273DCB" w:rsidRPr="0081736E">
        <w:rPr>
          <w:rFonts w:ascii="Times New Roman" w:hAnsi="Times New Roman" w:cs="Times New Roman"/>
          <w:color w:val="2D3B45"/>
          <w:sz w:val="24"/>
          <w:szCs w:val="24"/>
        </w:rPr>
        <w:t xml:space="preserve">, the leader will propose </w:t>
      </w:r>
      <w:r w:rsidRPr="0081736E">
        <w:rPr>
          <w:rFonts w:ascii="Times New Roman" w:hAnsi="Times New Roman" w:cs="Times New Roman"/>
          <w:color w:val="2D3B45"/>
          <w:sz w:val="24"/>
          <w:szCs w:val="24"/>
        </w:rPr>
        <w:t>an</w:t>
      </w:r>
      <w:r w:rsidR="00273DCB" w:rsidRPr="0081736E">
        <w:rPr>
          <w:rFonts w:ascii="Times New Roman" w:hAnsi="Times New Roman" w:cs="Times New Roman"/>
          <w:color w:val="2D3B45"/>
          <w:sz w:val="24"/>
          <w:szCs w:val="24"/>
        </w:rPr>
        <w:t xml:space="preserve"> </w:t>
      </w:r>
      <w:r w:rsidR="00BF5176" w:rsidRPr="0081736E">
        <w:rPr>
          <w:rFonts w:ascii="Times New Roman" w:hAnsi="Times New Roman" w:cs="Times New Roman"/>
          <w:color w:val="2D3B45"/>
          <w:sz w:val="24"/>
          <w:szCs w:val="24"/>
        </w:rPr>
        <w:t xml:space="preserve">evidence-based </w:t>
      </w:r>
      <w:r w:rsidR="00273DCB" w:rsidRPr="0081736E">
        <w:rPr>
          <w:rFonts w:ascii="Times New Roman" w:hAnsi="Times New Roman" w:cs="Times New Roman"/>
          <w:color w:val="2D3B45"/>
          <w:sz w:val="24"/>
          <w:szCs w:val="24"/>
        </w:rPr>
        <w:t xml:space="preserve">quality improvement intervention to increase medication adherence </w:t>
      </w:r>
      <w:r w:rsidR="00BF5176" w:rsidRPr="0081736E">
        <w:rPr>
          <w:rFonts w:ascii="Times New Roman" w:hAnsi="Times New Roman" w:cs="Times New Roman"/>
          <w:color w:val="2D3B45"/>
          <w:sz w:val="24"/>
          <w:szCs w:val="24"/>
        </w:rPr>
        <w:t>while</w:t>
      </w:r>
      <w:r w:rsidR="00273DCB" w:rsidRPr="0081736E">
        <w:rPr>
          <w:rFonts w:ascii="Times New Roman" w:hAnsi="Times New Roman" w:cs="Times New Roman"/>
          <w:color w:val="2D3B45"/>
          <w:sz w:val="24"/>
          <w:szCs w:val="24"/>
        </w:rPr>
        <w:t xml:space="preserve"> promoting a nurse-patient relationship. </w:t>
      </w:r>
      <w:r w:rsidR="00273DCB" w:rsidRPr="0081736E">
        <w:rPr>
          <w:rFonts w:ascii="Times New Roman" w:hAnsi="Times New Roman" w:cs="Times New Roman"/>
          <w:color w:val="0D405F"/>
          <w:sz w:val="24"/>
          <w:szCs w:val="24"/>
          <w:shd w:val="clear" w:color="auto" w:fill="FFFFFF"/>
        </w:rPr>
        <w:t> </w:t>
      </w:r>
      <w:r w:rsidR="00273DCB" w:rsidRPr="0081736E">
        <w:rPr>
          <w:rFonts w:ascii="Times New Roman" w:hAnsi="Times New Roman" w:cs="Times New Roman"/>
          <w:sz w:val="24"/>
          <w:szCs w:val="24"/>
          <w:shd w:val="clear" w:color="auto" w:fill="FFFFFF"/>
        </w:rPr>
        <w:t xml:space="preserve">Findings of the medication adherence rate during the </w:t>
      </w:r>
      <w:r w:rsidR="00273DCB" w:rsidRPr="0081736E">
        <w:rPr>
          <w:rFonts w:ascii="Times New Roman" w:hAnsi="Times New Roman" w:cs="Times New Roman"/>
          <w:sz w:val="24"/>
          <w:szCs w:val="24"/>
        </w:rPr>
        <w:t>COVID-19 pandemic</w:t>
      </w:r>
      <w:r w:rsidR="00273DCB" w:rsidRPr="0081736E">
        <w:rPr>
          <w:rFonts w:ascii="Times New Roman" w:hAnsi="Times New Roman" w:cs="Times New Roman"/>
          <w:sz w:val="24"/>
          <w:szCs w:val="24"/>
          <w:shd w:val="clear" w:color="auto" w:fill="FFFFFF"/>
        </w:rPr>
        <w:t xml:space="preserve"> </w:t>
      </w:r>
      <w:r w:rsidR="004E2CE1" w:rsidRPr="0081736E">
        <w:rPr>
          <w:rFonts w:ascii="Times New Roman" w:hAnsi="Times New Roman" w:cs="Times New Roman"/>
          <w:sz w:val="24"/>
          <w:szCs w:val="24"/>
          <w:shd w:val="clear" w:color="auto" w:fill="FFFFFF"/>
        </w:rPr>
        <w:t>may be specific to the study site</w:t>
      </w:r>
      <w:r w:rsidR="00DD5B50" w:rsidRPr="0081736E">
        <w:rPr>
          <w:rFonts w:ascii="Times New Roman" w:hAnsi="Times New Roman" w:cs="Times New Roman"/>
          <w:sz w:val="24"/>
          <w:szCs w:val="24"/>
          <w:shd w:val="clear" w:color="auto" w:fill="FFFFFF"/>
        </w:rPr>
        <w:t>,</w:t>
      </w:r>
      <w:r w:rsidR="004E2CE1" w:rsidRPr="0081736E">
        <w:rPr>
          <w:rFonts w:ascii="Times New Roman" w:hAnsi="Times New Roman" w:cs="Times New Roman"/>
          <w:sz w:val="24"/>
          <w:szCs w:val="24"/>
          <w:shd w:val="clear" w:color="auto" w:fill="FFFFFF"/>
        </w:rPr>
        <w:t xml:space="preserve"> </w:t>
      </w:r>
      <w:r w:rsidR="007F5CEC" w:rsidRPr="0081736E">
        <w:rPr>
          <w:rFonts w:ascii="Times New Roman" w:hAnsi="Times New Roman" w:cs="Times New Roman"/>
          <w:sz w:val="24"/>
          <w:szCs w:val="24"/>
          <w:shd w:val="clear" w:color="auto" w:fill="FFFFFF"/>
        </w:rPr>
        <w:t xml:space="preserve">although the process of retrospective evaluation </w:t>
      </w:r>
      <w:r w:rsidR="00273DCB" w:rsidRPr="0081736E">
        <w:rPr>
          <w:rFonts w:ascii="Times New Roman" w:hAnsi="Times New Roman" w:cs="Times New Roman"/>
          <w:sz w:val="24"/>
          <w:szCs w:val="24"/>
          <w:shd w:val="clear" w:color="auto" w:fill="FFFFFF"/>
        </w:rPr>
        <w:t>can be applied to other clinical settings and broader population</w:t>
      </w:r>
      <w:r w:rsidR="008615CB" w:rsidRPr="0081736E">
        <w:rPr>
          <w:rFonts w:ascii="Times New Roman" w:hAnsi="Times New Roman" w:cs="Times New Roman"/>
          <w:sz w:val="24"/>
          <w:szCs w:val="24"/>
          <w:shd w:val="clear" w:color="auto" w:fill="FFFFFF"/>
        </w:rPr>
        <w:t>s</w:t>
      </w:r>
      <w:r w:rsidR="00273DCB" w:rsidRPr="0081736E">
        <w:rPr>
          <w:rFonts w:ascii="Times New Roman" w:hAnsi="Times New Roman" w:cs="Times New Roman"/>
          <w:sz w:val="24"/>
          <w:szCs w:val="24"/>
          <w:shd w:val="clear" w:color="auto" w:fill="FFFFFF"/>
        </w:rPr>
        <w:t xml:space="preserve">. </w:t>
      </w:r>
      <w:r w:rsidR="00273DCB" w:rsidRPr="0081736E">
        <w:rPr>
          <w:rFonts w:ascii="Times New Roman" w:hAnsi="Times New Roman" w:cs="Times New Roman"/>
          <w:sz w:val="24"/>
          <w:szCs w:val="24"/>
        </w:rPr>
        <w:t xml:space="preserve">The second phase </w:t>
      </w:r>
      <w:r w:rsidR="00FE3F4E" w:rsidRPr="0081736E">
        <w:rPr>
          <w:rFonts w:ascii="Times New Roman" w:hAnsi="Times New Roman" w:cs="Times New Roman"/>
          <w:sz w:val="24"/>
          <w:szCs w:val="24"/>
        </w:rPr>
        <w:t>intervention proposal</w:t>
      </w:r>
      <w:r w:rsidR="00273DCB" w:rsidRPr="0081736E">
        <w:rPr>
          <w:rFonts w:ascii="Times New Roman" w:hAnsi="Times New Roman" w:cs="Times New Roman"/>
          <w:sz w:val="24"/>
          <w:szCs w:val="24"/>
        </w:rPr>
        <w:t xml:space="preserve"> </w:t>
      </w:r>
      <w:r w:rsidR="003F2165" w:rsidRPr="0081736E">
        <w:rPr>
          <w:rFonts w:ascii="Times New Roman" w:hAnsi="Times New Roman" w:cs="Times New Roman"/>
          <w:sz w:val="24"/>
          <w:szCs w:val="24"/>
        </w:rPr>
        <w:t xml:space="preserve">will be designed </w:t>
      </w:r>
      <w:r w:rsidR="00273DCB" w:rsidRPr="0081736E">
        <w:rPr>
          <w:rFonts w:ascii="Times New Roman" w:hAnsi="Times New Roman" w:cs="Times New Roman"/>
          <w:sz w:val="24"/>
          <w:szCs w:val="24"/>
        </w:rPr>
        <w:t>to increase medication adherence rates by promoting a nurse-patient relationship</w:t>
      </w:r>
      <w:r w:rsidR="00AD1119" w:rsidRPr="0081736E">
        <w:rPr>
          <w:rFonts w:ascii="Times New Roman" w:hAnsi="Times New Roman" w:cs="Times New Roman"/>
          <w:sz w:val="24"/>
          <w:szCs w:val="24"/>
        </w:rPr>
        <w:t xml:space="preserve"> and</w:t>
      </w:r>
      <w:r w:rsidR="00273DCB" w:rsidRPr="0081736E">
        <w:rPr>
          <w:rFonts w:ascii="Times New Roman" w:hAnsi="Times New Roman" w:cs="Times New Roman"/>
          <w:sz w:val="24"/>
          <w:szCs w:val="24"/>
        </w:rPr>
        <w:t xml:space="preserve"> is transferable to other health care settings that treat substance use disorder. </w:t>
      </w:r>
    </w:p>
    <w:p w14:paraId="1A961FED" w14:textId="77777777" w:rsidR="001B5A61" w:rsidRPr="0081736E" w:rsidRDefault="00AD0728" w:rsidP="00092AA4">
      <w:pPr>
        <w:pStyle w:val="APA"/>
        <w:ind w:firstLine="0"/>
        <w:rPr>
          <w:b/>
          <w:bCs/>
        </w:rPr>
      </w:pPr>
      <w:r w:rsidRPr="0081736E">
        <w:rPr>
          <w:b/>
          <w:bCs/>
        </w:rPr>
        <w:t xml:space="preserve">Outcomes </w:t>
      </w:r>
    </w:p>
    <w:p w14:paraId="0C538870" w14:textId="41A2CA85" w:rsidR="00393F3A" w:rsidRPr="0081736E" w:rsidRDefault="00AD0728" w:rsidP="00393F3A">
      <w:pPr>
        <w:pStyle w:val="APA"/>
      </w:pPr>
      <w:r w:rsidRPr="0081736E">
        <w:rPr>
          <w:color w:val="2D3B45"/>
        </w:rPr>
        <w:t xml:space="preserve">The primary outcome </w:t>
      </w:r>
      <w:r w:rsidR="00AB77E9" w:rsidRPr="0081736E">
        <w:rPr>
          <w:color w:val="2D3B45"/>
        </w:rPr>
        <w:t xml:space="preserve">of this project </w:t>
      </w:r>
      <w:r w:rsidR="005E7A61">
        <w:rPr>
          <w:color w:val="2D3B45"/>
        </w:rPr>
        <w:t>was</w:t>
      </w:r>
      <w:r w:rsidRPr="0081736E">
        <w:rPr>
          <w:color w:val="2D3B45"/>
        </w:rPr>
        <w:t xml:space="preserve"> to identify the effect that the COVID-19 pandemic ha</w:t>
      </w:r>
      <w:r w:rsidR="005E7A61">
        <w:rPr>
          <w:color w:val="2D3B45"/>
        </w:rPr>
        <w:t>d</w:t>
      </w:r>
      <w:r w:rsidRPr="0081736E">
        <w:rPr>
          <w:color w:val="2D3B45"/>
        </w:rPr>
        <w:t xml:space="preserve"> on medication adherence rates of adults prescribed Vivitrol.  The secondary outcomes</w:t>
      </w:r>
      <w:r w:rsidR="00DF1E87" w:rsidRPr="0081736E">
        <w:rPr>
          <w:color w:val="2D3B45"/>
        </w:rPr>
        <w:t>, not measured in this project,</w:t>
      </w:r>
      <w:r w:rsidRPr="0081736E">
        <w:rPr>
          <w:color w:val="2D3B45"/>
        </w:rPr>
        <w:t xml:space="preserve"> </w:t>
      </w:r>
      <w:r w:rsidR="005E7A61">
        <w:rPr>
          <w:color w:val="2D3B45"/>
        </w:rPr>
        <w:t>were</w:t>
      </w:r>
      <w:r w:rsidRPr="0081736E">
        <w:rPr>
          <w:color w:val="2D3B45"/>
        </w:rPr>
        <w:t xml:space="preserve"> to improve medication adherence, reduce relapse rates, </w:t>
      </w:r>
      <w:r w:rsidR="005E7A61">
        <w:rPr>
          <w:color w:val="2D3B45"/>
        </w:rPr>
        <w:t>enhance</w:t>
      </w:r>
      <w:r w:rsidRPr="0081736E">
        <w:rPr>
          <w:color w:val="2D3B45"/>
        </w:rPr>
        <w:t xml:space="preserve"> self-management behaviors, and </w:t>
      </w:r>
      <w:r w:rsidR="003E615C" w:rsidRPr="0081736E">
        <w:rPr>
          <w:color w:val="2D3B45"/>
        </w:rPr>
        <w:t>foster</w:t>
      </w:r>
      <w:r w:rsidRPr="0081736E">
        <w:rPr>
          <w:color w:val="2D3B45"/>
        </w:rPr>
        <w:t xml:space="preserve"> nurse-patient relationships.  </w:t>
      </w:r>
    </w:p>
    <w:p w14:paraId="7BA5F325" w14:textId="77777777" w:rsidR="001B5A61" w:rsidRPr="0081736E" w:rsidRDefault="00AD0728" w:rsidP="001B5A61">
      <w:pPr>
        <w:rPr>
          <w:rFonts w:ascii="Times New Roman" w:hAnsi="Times New Roman" w:cs="Times New Roman"/>
          <w:b/>
          <w:bCs/>
          <w:sz w:val="24"/>
          <w:szCs w:val="24"/>
        </w:rPr>
      </w:pPr>
      <w:r w:rsidRPr="0081736E">
        <w:rPr>
          <w:rFonts w:ascii="Times New Roman" w:hAnsi="Times New Roman" w:cs="Times New Roman"/>
          <w:b/>
          <w:bCs/>
          <w:sz w:val="24"/>
          <w:szCs w:val="24"/>
        </w:rPr>
        <w:lastRenderedPageBreak/>
        <w:t>Measurement Tools</w:t>
      </w:r>
    </w:p>
    <w:p w14:paraId="286DD711" w14:textId="2A4AA17F" w:rsidR="003E10F6" w:rsidRPr="0081736E" w:rsidRDefault="00AD0728" w:rsidP="003E10F6">
      <w:pPr>
        <w:pStyle w:val="APA"/>
      </w:pPr>
      <w:r w:rsidRPr="0081736E">
        <w:t xml:space="preserve">The measurement tool </w:t>
      </w:r>
      <w:r w:rsidR="00F308C4" w:rsidRPr="0081736E">
        <w:t>in</w:t>
      </w:r>
      <w:r w:rsidRPr="0081736E">
        <w:t xml:space="preserve"> this project is known as the descriptive-analytic tool. Descriptive analytics is a type of intelligence and data processing that aims to provide an explanation or summary view of data in the form of numbers in layman's terms. Data mining and data analysis w</w:t>
      </w:r>
      <w:r w:rsidR="005E7A61">
        <w:t>as</w:t>
      </w:r>
      <w:r w:rsidRPr="0081736E">
        <w:t xml:space="preserve"> be used in the descriptive analysis to retrieve information on the COVID-19 pandemic impact </w:t>
      </w:r>
      <w:r w:rsidR="00E950C7" w:rsidRPr="0081736E">
        <w:t>on</w:t>
      </w:r>
      <w:r w:rsidRPr="0081736E">
        <w:t xml:space="preserve"> medication adherence rates in the substance use population</w:t>
      </w:r>
      <w:r w:rsidR="00A05089" w:rsidRPr="0081736E">
        <w:t>. Along with a descriptive analysis, a Chi-square Z-test w</w:t>
      </w:r>
      <w:r w:rsidR="005E7A61">
        <w:t>as</w:t>
      </w:r>
      <w:r w:rsidR="00A05089" w:rsidRPr="0081736E">
        <w:t xml:space="preserve"> completed to compare the three cohorts (</w:t>
      </w:r>
      <w:r w:rsidRPr="0081736E">
        <w:t xml:space="preserve">See Appendix </w:t>
      </w:r>
      <w:r w:rsidR="00AE339D" w:rsidRPr="0081736E">
        <w:t>L</w:t>
      </w:r>
      <w:r w:rsidR="00AB2ADD" w:rsidRPr="0081736E">
        <w:t>; See</w:t>
      </w:r>
      <w:r w:rsidR="00A05089" w:rsidRPr="0081736E">
        <w:t xml:space="preserve"> Appendix M</w:t>
      </w:r>
      <w:r w:rsidR="008E6F00" w:rsidRPr="0081736E">
        <w:t>)</w:t>
      </w:r>
      <w:r w:rsidRPr="0081736E">
        <w:t xml:space="preserve">. </w:t>
      </w:r>
    </w:p>
    <w:p w14:paraId="18E06E23" w14:textId="2CD59A64" w:rsidR="003E10F6" w:rsidRPr="0081736E" w:rsidRDefault="00E81277" w:rsidP="00C67E58">
      <w:pPr>
        <w:pStyle w:val="APA"/>
      </w:pPr>
      <w:r>
        <w:t>As</w:t>
      </w:r>
      <w:r w:rsidR="00AD0728" w:rsidRPr="0081736E">
        <w:t xml:space="preserve"> phase one baseline data </w:t>
      </w:r>
      <w:r w:rsidR="00A01CB3">
        <w:t>was</w:t>
      </w:r>
      <w:r w:rsidR="00AD0728" w:rsidRPr="0081736E">
        <w:t xml:space="preserve"> </w:t>
      </w:r>
      <w:r w:rsidR="00C67E58" w:rsidRPr="0081736E">
        <w:t xml:space="preserve">accurately </w:t>
      </w:r>
      <w:r w:rsidR="00AD0728" w:rsidRPr="0081736E">
        <w:t>measured</w:t>
      </w:r>
      <w:r w:rsidR="00C67E58" w:rsidRPr="0081736E">
        <w:t xml:space="preserve"> and completed</w:t>
      </w:r>
      <w:r w:rsidR="00AD0728" w:rsidRPr="0081736E">
        <w:t>, a quality improvement intervention will be proposed to improve medication adherence. The proposed intervention will utilize the Plan-Do-Study-Act, a four-stage problem-solving model used to improve the implementation process (Mi</w:t>
      </w:r>
      <w:r w:rsidR="005D7B22" w:rsidRPr="0081736E">
        <w:t>nnesota</w:t>
      </w:r>
      <w:r w:rsidR="00AD0728" w:rsidRPr="0081736E">
        <w:t xml:space="preserve"> Department of Health, 2021). </w:t>
      </w:r>
      <w:r w:rsidR="00AE7A34" w:rsidRPr="0081736E">
        <w:t xml:space="preserve">The </w:t>
      </w:r>
      <w:r w:rsidR="00AD0728" w:rsidRPr="0081736E">
        <w:t>PDSA is a straightforward quality assurance approach to measure and evaluate a modification on a small scale and see whether it improves or makes a process more effective (Mi</w:t>
      </w:r>
      <w:r w:rsidR="005D7B22" w:rsidRPr="0081736E">
        <w:t>nnesota</w:t>
      </w:r>
      <w:r w:rsidR="00AD0728" w:rsidRPr="0081736E">
        <w:t xml:space="preserve"> Department of Health, 2021). During the third phase of PDSA, the study phase, data will be gathered to determine the effectiveness of the proposed intervention. Descriptive analytics along with a basic control chart will be the tools of choice to display the findings </w:t>
      </w:r>
      <w:r w:rsidR="008E6F00" w:rsidRPr="0081736E">
        <w:t>(</w:t>
      </w:r>
      <w:r w:rsidR="00AD0728" w:rsidRPr="0081736E">
        <w:t xml:space="preserve">See Appendix </w:t>
      </w:r>
      <w:r w:rsidR="00A05089" w:rsidRPr="0081736E">
        <w:t>N</w:t>
      </w:r>
      <w:r w:rsidR="008E6F00" w:rsidRPr="0081736E">
        <w:t>)</w:t>
      </w:r>
      <w:r w:rsidR="00AD0728" w:rsidRPr="0081736E">
        <w:t>.</w:t>
      </w:r>
    </w:p>
    <w:p w14:paraId="74EDE8B6" w14:textId="77777777" w:rsidR="001B5A61" w:rsidRPr="0081736E" w:rsidRDefault="00AD0728" w:rsidP="001B5A61">
      <w:pPr>
        <w:rPr>
          <w:rFonts w:ascii="Times New Roman" w:hAnsi="Times New Roman" w:cs="Times New Roman"/>
          <w:b/>
          <w:bCs/>
          <w:sz w:val="24"/>
          <w:szCs w:val="24"/>
        </w:rPr>
      </w:pPr>
      <w:r w:rsidRPr="0081736E">
        <w:rPr>
          <w:rFonts w:ascii="Times New Roman" w:hAnsi="Times New Roman" w:cs="Times New Roman"/>
          <w:b/>
          <w:bCs/>
          <w:sz w:val="24"/>
          <w:szCs w:val="24"/>
        </w:rPr>
        <w:t>Quality of Data</w:t>
      </w:r>
    </w:p>
    <w:p w14:paraId="66059091" w14:textId="41AABD5D" w:rsidR="005155A7" w:rsidRDefault="005611B9" w:rsidP="005C0787">
      <w:pPr>
        <w:spacing w:after="0" w:line="480" w:lineRule="auto"/>
        <w:ind w:firstLine="720"/>
        <w:rPr>
          <w:rFonts w:ascii="Times New Roman" w:hAnsi="Times New Roman" w:cs="Times New Roman"/>
          <w:sz w:val="24"/>
          <w:szCs w:val="24"/>
        </w:rPr>
      </w:pPr>
      <w:r w:rsidRPr="0081736E">
        <w:rPr>
          <w:rFonts w:ascii="Times New Roman" w:hAnsi="Times New Roman" w:cs="Times New Roman"/>
          <w:sz w:val="24"/>
          <w:szCs w:val="24"/>
        </w:rPr>
        <w:t>Retrospective</w:t>
      </w:r>
      <w:r w:rsidR="00AD0728" w:rsidRPr="0081736E">
        <w:rPr>
          <w:rFonts w:ascii="Times New Roman" w:hAnsi="Times New Roman" w:cs="Times New Roman"/>
          <w:sz w:val="24"/>
          <w:szCs w:val="24"/>
        </w:rPr>
        <w:t xml:space="preserve"> aggregated data w</w:t>
      </w:r>
      <w:r w:rsidR="008E51FA">
        <w:rPr>
          <w:rFonts w:ascii="Times New Roman" w:hAnsi="Times New Roman" w:cs="Times New Roman"/>
          <w:sz w:val="24"/>
          <w:szCs w:val="24"/>
        </w:rPr>
        <w:t>ere</w:t>
      </w:r>
      <w:r w:rsidR="00AD0728" w:rsidRPr="0081736E">
        <w:rPr>
          <w:rFonts w:ascii="Times New Roman" w:hAnsi="Times New Roman" w:cs="Times New Roman"/>
          <w:sz w:val="24"/>
          <w:szCs w:val="24"/>
        </w:rPr>
        <w:t xml:space="preserve"> </w:t>
      </w:r>
      <w:r w:rsidR="005C0787" w:rsidRPr="0081736E">
        <w:rPr>
          <w:rFonts w:ascii="Times New Roman" w:hAnsi="Times New Roman" w:cs="Times New Roman"/>
          <w:sz w:val="24"/>
          <w:szCs w:val="24"/>
        </w:rPr>
        <w:t>reviewed and collected</w:t>
      </w:r>
      <w:r w:rsidR="00AD0728" w:rsidRPr="0081736E">
        <w:rPr>
          <w:rFonts w:ascii="Times New Roman" w:hAnsi="Times New Roman" w:cs="Times New Roman"/>
          <w:sz w:val="24"/>
          <w:szCs w:val="24"/>
        </w:rPr>
        <w:t xml:space="preserve"> over</w:t>
      </w:r>
      <w:r w:rsidR="005C0787" w:rsidRPr="0081736E">
        <w:rPr>
          <w:rFonts w:ascii="Times New Roman" w:hAnsi="Times New Roman" w:cs="Times New Roman"/>
          <w:sz w:val="24"/>
          <w:szCs w:val="24"/>
        </w:rPr>
        <w:t xml:space="preserve"> an</w:t>
      </w:r>
      <w:r w:rsidR="00AD0728" w:rsidRPr="0081736E">
        <w:rPr>
          <w:rFonts w:ascii="Times New Roman" w:hAnsi="Times New Roman" w:cs="Times New Roman"/>
          <w:sz w:val="24"/>
          <w:szCs w:val="24"/>
        </w:rPr>
        <w:t xml:space="preserve"> </w:t>
      </w:r>
      <w:r w:rsidR="005C0787" w:rsidRPr="0081736E">
        <w:rPr>
          <w:rFonts w:ascii="Times New Roman" w:hAnsi="Times New Roman" w:cs="Times New Roman"/>
          <w:sz w:val="24"/>
          <w:szCs w:val="24"/>
        </w:rPr>
        <w:t xml:space="preserve">eight-week period </w:t>
      </w:r>
      <w:r w:rsidR="00AD0728" w:rsidRPr="0081736E">
        <w:rPr>
          <w:rFonts w:ascii="Times New Roman" w:hAnsi="Times New Roman" w:cs="Times New Roman"/>
          <w:sz w:val="24"/>
          <w:szCs w:val="24"/>
        </w:rPr>
        <w:t xml:space="preserve">for each time frame. </w:t>
      </w:r>
      <w:r w:rsidR="005C0787" w:rsidRPr="0081736E">
        <w:rPr>
          <w:rFonts w:ascii="Times New Roman" w:hAnsi="Times New Roman" w:cs="Times New Roman"/>
          <w:sz w:val="24"/>
          <w:szCs w:val="24"/>
        </w:rPr>
        <w:t xml:space="preserve">A </w:t>
      </w:r>
      <w:r w:rsidR="00AD0728" w:rsidRPr="0081736E">
        <w:rPr>
          <w:rFonts w:ascii="Times New Roman" w:hAnsi="Times New Roman" w:cs="Times New Roman"/>
          <w:sz w:val="24"/>
          <w:szCs w:val="24"/>
        </w:rPr>
        <w:t>descriptive analysis measure</w:t>
      </w:r>
      <w:r w:rsidR="0076733D">
        <w:rPr>
          <w:rFonts w:ascii="Times New Roman" w:hAnsi="Times New Roman" w:cs="Times New Roman"/>
          <w:sz w:val="24"/>
          <w:szCs w:val="24"/>
        </w:rPr>
        <w:t>d</w:t>
      </w:r>
      <w:r w:rsidR="00AD0728" w:rsidRPr="0081736E">
        <w:rPr>
          <w:rFonts w:ascii="Times New Roman" w:hAnsi="Times New Roman" w:cs="Times New Roman"/>
          <w:sz w:val="24"/>
          <w:szCs w:val="24"/>
        </w:rPr>
        <w:t xml:space="preserve"> baseline medication adherence rate data of patients taking Vivitrol six months before COVID-19, </w:t>
      </w:r>
      <w:r w:rsidR="00891933" w:rsidRPr="0081736E">
        <w:rPr>
          <w:rFonts w:ascii="Times New Roman" w:hAnsi="Times New Roman" w:cs="Times New Roman"/>
          <w:sz w:val="24"/>
          <w:szCs w:val="24"/>
        </w:rPr>
        <w:t xml:space="preserve">six </w:t>
      </w:r>
      <w:r w:rsidR="00AD0728" w:rsidRPr="0081736E">
        <w:rPr>
          <w:rFonts w:ascii="Times New Roman" w:hAnsi="Times New Roman" w:cs="Times New Roman"/>
          <w:sz w:val="24"/>
          <w:szCs w:val="24"/>
        </w:rPr>
        <w:t>months post-COVID-19</w:t>
      </w:r>
      <w:r w:rsidR="006A0C29" w:rsidRPr="0081736E">
        <w:rPr>
          <w:rFonts w:ascii="Times New Roman" w:hAnsi="Times New Roman" w:cs="Times New Roman"/>
          <w:sz w:val="24"/>
          <w:szCs w:val="24"/>
        </w:rPr>
        <w:t xml:space="preserve"> announcement</w:t>
      </w:r>
      <w:r w:rsidR="00AD0728" w:rsidRPr="0081736E">
        <w:rPr>
          <w:rFonts w:ascii="Times New Roman" w:hAnsi="Times New Roman" w:cs="Times New Roman"/>
          <w:sz w:val="24"/>
          <w:szCs w:val="24"/>
        </w:rPr>
        <w:t xml:space="preserve">, </w:t>
      </w:r>
      <w:r w:rsidR="006A09BA" w:rsidRPr="0081736E">
        <w:rPr>
          <w:rFonts w:ascii="Times New Roman" w:hAnsi="Times New Roman" w:cs="Times New Roman"/>
          <w:sz w:val="24"/>
          <w:szCs w:val="24"/>
        </w:rPr>
        <w:t xml:space="preserve">and </w:t>
      </w:r>
      <w:r w:rsidR="0076733D">
        <w:rPr>
          <w:rStyle w:val="Strong"/>
          <w:rFonts w:ascii="Times New Roman" w:hAnsi="Times New Roman" w:cs="Times New Roman"/>
          <w:b w:val="0"/>
          <w:bCs w:val="0"/>
          <w:color w:val="000000"/>
          <w:sz w:val="24"/>
          <w:szCs w:val="24"/>
          <w:bdr w:val="none" w:sz="0" w:space="0" w:color="auto" w:frame="1"/>
          <w:shd w:val="clear" w:color="auto" w:fill="FFFFFF"/>
          <w:lang w:val="en"/>
        </w:rPr>
        <w:t>l</w:t>
      </w:r>
      <w:r w:rsidR="006A0C29" w:rsidRPr="0081736E">
        <w:rPr>
          <w:rStyle w:val="Strong"/>
          <w:rFonts w:ascii="Times New Roman" w:hAnsi="Times New Roman" w:cs="Times New Roman"/>
          <w:b w:val="0"/>
          <w:bCs w:val="0"/>
          <w:color w:val="000000"/>
          <w:sz w:val="24"/>
          <w:szCs w:val="24"/>
          <w:bdr w:val="none" w:sz="0" w:space="0" w:color="auto" w:frame="1"/>
          <w:shd w:val="clear" w:color="auto" w:fill="FFFFFF"/>
          <w:lang w:val="en"/>
        </w:rPr>
        <w:t xml:space="preserve">ate 2021 to </w:t>
      </w:r>
      <w:r w:rsidR="0076733D">
        <w:rPr>
          <w:rStyle w:val="Strong"/>
          <w:rFonts w:ascii="Times New Roman" w:hAnsi="Times New Roman" w:cs="Times New Roman"/>
          <w:b w:val="0"/>
          <w:bCs w:val="0"/>
          <w:color w:val="000000"/>
          <w:sz w:val="24"/>
          <w:szCs w:val="24"/>
          <w:bdr w:val="none" w:sz="0" w:space="0" w:color="auto" w:frame="1"/>
          <w:shd w:val="clear" w:color="auto" w:fill="FFFFFF"/>
          <w:lang w:val="en"/>
        </w:rPr>
        <w:t>e</w:t>
      </w:r>
      <w:r w:rsidR="006A0C29" w:rsidRPr="0081736E">
        <w:rPr>
          <w:rStyle w:val="Strong"/>
          <w:rFonts w:ascii="Times New Roman" w:hAnsi="Times New Roman" w:cs="Times New Roman"/>
          <w:b w:val="0"/>
          <w:bCs w:val="0"/>
          <w:color w:val="000000"/>
          <w:sz w:val="24"/>
          <w:szCs w:val="24"/>
          <w:bdr w:val="none" w:sz="0" w:space="0" w:color="auto" w:frame="1"/>
          <w:shd w:val="clear" w:color="auto" w:fill="FFFFFF"/>
          <w:lang w:val="en"/>
        </w:rPr>
        <w:t>arly 2022</w:t>
      </w:r>
      <w:r w:rsidR="005C0787" w:rsidRPr="0081736E">
        <w:rPr>
          <w:rFonts w:ascii="Times New Roman" w:hAnsi="Times New Roman" w:cs="Times New Roman"/>
          <w:sz w:val="24"/>
          <w:szCs w:val="24"/>
        </w:rPr>
        <w:t>. A power analysis was conducted</w:t>
      </w:r>
      <w:r w:rsidR="0076733D">
        <w:rPr>
          <w:rFonts w:ascii="Times New Roman" w:hAnsi="Times New Roman" w:cs="Times New Roman"/>
          <w:sz w:val="24"/>
          <w:szCs w:val="24"/>
        </w:rPr>
        <w:t xml:space="preserve"> post-hoc</w:t>
      </w:r>
      <w:r w:rsidR="005C0787" w:rsidRPr="0081736E">
        <w:rPr>
          <w:rFonts w:ascii="Times New Roman" w:hAnsi="Times New Roman" w:cs="Times New Roman"/>
          <w:sz w:val="24"/>
          <w:szCs w:val="24"/>
        </w:rPr>
        <w:t xml:space="preserve"> using </w:t>
      </w:r>
      <w:r w:rsidR="005C0787" w:rsidRPr="0081736E">
        <w:rPr>
          <w:rFonts w:ascii="Times New Roman" w:hAnsi="Times New Roman" w:cs="Times New Roman"/>
          <w:sz w:val="24"/>
          <w:szCs w:val="24"/>
        </w:rPr>
        <w:lastRenderedPageBreak/>
        <w:t>G</w:t>
      </w:r>
      <w:r w:rsidR="0076733D">
        <w:rPr>
          <w:rFonts w:ascii="Times New Roman" w:hAnsi="Times New Roman" w:cs="Times New Roman"/>
          <w:sz w:val="24"/>
          <w:szCs w:val="24"/>
        </w:rPr>
        <w:t>*</w:t>
      </w:r>
      <w:r w:rsidR="005C0787" w:rsidRPr="0081736E">
        <w:rPr>
          <w:rFonts w:ascii="Times New Roman" w:hAnsi="Times New Roman" w:cs="Times New Roman"/>
          <w:sz w:val="24"/>
          <w:szCs w:val="24"/>
        </w:rPr>
        <w:t xml:space="preserve">Power 3.1 version. Based on the </w:t>
      </w:r>
      <w:r w:rsidR="008E51FA">
        <w:rPr>
          <w:rFonts w:ascii="Times New Roman" w:hAnsi="Times New Roman" w:cs="Times New Roman"/>
          <w:sz w:val="24"/>
          <w:szCs w:val="24"/>
        </w:rPr>
        <w:t>project</w:t>
      </w:r>
      <w:r w:rsidR="005C0787" w:rsidRPr="0081736E">
        <w:rPr>
          <w:rFonts w:ascii="Times New Roman" w:hAnsi="Times New Roman" w:cs="Times New Roman"/>
          <w:sz w:val="24"/>
          <w:szCs w:val="24"/>
        </w:rPr>
        <w:t xml:space="preserve"> results</w:t>
      </w:r>
      <w:r w:rsidR="00AD0728" w:rsidRPr="0081736E">
        <w:rPr>
          <w:rFonts w:ascii="Times New Roman" w:hAnsi="Times New Roman" w:cs="Times New Roman"/>
          <w:sz w:val="24"/>
          <w:szCs w:val="24"/>
        </w:rPr>
        <w:t>, an intervention to increase Vivitrol medication adherence rates will be proposed as a phase two quality improvement intervention.</w:t>
      </w:r>
    </w:p>
    <w:p w14:paraId="3E6DBA00" w14:textId="75C083EC" w:rsidR="00407130" w:rsidRPr="004C27D8" w:rsidRDefault="00407130" w:rsidP="00407130">
      <w:pPr>
        <w:spacing w:after="0" w:line="480" w:lineRule="auto"/>
        <w:rPr>
          <w:rFonts w:ascii="Times New Roman" w:hAnsi="Times New Roman" w:cs="Times New Roman"/>
          <w:b/>
          <w:bCs/>
          <w:i/>
          <w:iCs/>
          <w:sz w:val="24"/>
          <w:szCs w:val="24"/>
        </w:rPr>
      </w:pPr>
      <w:r w:rsidRPr="004C27D8">
        <w:rPr>
          <w:rFonts w:ascii="Times New Roman" w:hAnsi="Times New Roman" w:cs="Times New Roman"/>
          <w:b/>
          <w:bCs/>
          <w:i/>
          <w:iCs/>
          <w:sz w:val="24"/>
          <w:szCs w:val="24"/>
        </w:rPr>
        <w:t>Comparison to Published studies</w:t>
      </w:r>
    </w:p>
    <w:p w14:paraId="7E87EDA7" w14:textId="6CF07514" w:rsidR="00F61BB4" w:rsidRPr="004C27D8" w:rsidRDefault="00AD0728" w:rsidP="00F61BB4">
      <w:pPr>
        <w:spacing w:after="0" w:line="480" w:lineRule="auto"/>
        <w:ind w:firstLine="720"/>
        <w:rPr>
          <w:rFonts w:ascii="Times New Roman" w:hAnsi="Times New Roman" w:cs="Times New Roman"/>
          <w:sz w:val="24"/>
          <w:szCs w:val="24"/>
        </w:rPr>
      </w:pPr>
      <w:r w:rsidRPr="004C27D8">
        <w:rPr>
          <w:rFonts w:ascii="Times New Roman" w:hAnsi="Times New Roman" w:cs="Times New Roman"/>
          <w:sz w:val="24"/>
          <w:szCs w:val="24"/>
        </w:rPr>
        <w:t xml:space="preserve">Societal and economic shifts </w:t>
      </w:r>
      <w:r w:rsidR="009C5BDC" w:rsidRPr="004C27D8">
        <w:rPr>
          <w:rFonts w:ascii="Times New Roman" w:hAnsi="Times New Roman" w:cs="Times New Roman"/>
          <w:sz w:val="24"/>
          <w:szCs w:val="24"/>
        </w:rPr>
        <w:t>during</w:t>
      </w:r>
      <w:r w:rsidRPr="004C27D8">
        <w:rPr>
          <w:rFonts w:ascii="Times New Roman" w:hAnsi="Times New Roman" w:cs="Times New Roman"/>
          <w:sz w:val="24"/>
          <w:szCs w:val="24"/>
        </w:rPr>
        <w:t xml:space="preserve"> the pandemic, </w:t>
      </w:r>
      <w:r w:rsidR="00C5488E" w:rsidRPr="004C27D8">
        <w:rPr>
          <w:rFonts w:ascii="Times New Roman" w:hAnsi="Times New Roman" w:cs="Times New Roman"/>
          <w:sz w:val="24"/>
          <w:szCs w:val="24"/>
        </w:rPr>
        <w:t>and</w:t>
      </w:r>
      <w:r w:rsidRPr="004C27D8">
        <w:rPr>
          <w:rFonts w:ascii="Times New Roman" w:hAnsi="Times New Roman" w:cs="Times New Roman"/>
          <w:sz w:val="24"/>
          <w:szCs w:val="24"/>
        </w:rPr>
        <w:t xml:space="preserve"> conventional barriers to care coverage and adherence would almost inevitably exacerbate during this period, exacerbating their situation (Ornell et al.). Currently, there is limited research regarding COVID-19 and medication adherence. However, </w:t>
      </w:r>
      <w:r w:rsidRPr="004C27D8">
        <w:rPr>
          <w:rStyle w:val="normaltextrun"/>
          <w:rFonts w:ascii="Times New Roman" w:hAnsi="Times New Roman" w:cs="Times New Roman"/>
          <w:sz w:val="24"/>
          <w:szCs w:val="24"/>
        </w:rPr>
        <w:t xml:space="preserve">medication nonadherence is related to an estimated 125,000 deaths per year and approximately between 33% and 69% of medication-related hospital admissions in the USA (Bosworth, 2013). </w:t>
      </w:r>
      <w:r w:rsidRPr="004C27D8">
        <w:rPr>
          <w:rFonts w:ascii="Times New Roman" w:hAnsi="Times New Roman" w:cs="Times New Roman"/>
          <w:sz w:val="24"/>
          <w:szCs w:val="24"/>
          <w:shd w:val="clear" w:color="auto" w:fill="FFFFFF"/>
        </w:rPr>
        <w:t xml:space="preserve">The patients themselves, the drug therapy, economic challenges, and the health care provider are all influences that affect treatment nonadherence (García et al., 2016). Amongst medication adherence studies, the most consistent finding is that the findings vary greatly depending on how it is measured (García et al., 2016; </w:t>
      </w:r>
      <w:r w:rsidRPr="004C27D8">
        <w:rPr>
          <w:rStyle w:val="normaltextrun"/>
          <w:rFonts w:ascii="Times New Roman" w:hAnsi="Times New Roman" w:cs="Times New Roman"/>
          <w:sz w:val="24"/>
          <w:szCs w:val="24"/>
          <w:shd w:val="clear" w:color="auto" w:fill="FFFFFF"/>
        </w:rPr>
        <w:t>Pratt et.al., 2006). Medication adherence can be measured in several ways, none of which are widely recognized as the most precise or reliable (</w:t>
      </w:r>
      <w:r w:rsidRPr="004C27D8">
        <w:rPr>
          <w:rFonts w:ascii="Times New Roman" w:hAnsi="Times New Roman" w:cs="Times New Roman"/>
          <w:sz w:val="24"/>
          <w:szCs w:val="24"/>
          <w:shd w:val="clear" w:color="auto" w:fill="FFFFFF"/>
        </w:rPr>
        <w:t xml:space="preserve">García et al., 2016; </w:t>
      </w:r>
      <w:r w:rsidRPr="004C27D8">
        <w:rPr>
          <w:rStyle w:val="normaltextrun"/>
          <w:rFonts w:ascii="Times New Roman" w:hAnsi="Times New Roman" w:cs="Times New Roman"/>
          <w:sz w:val="24"/>
          <w:szCs w:val="24"/>
          <w:shd w:val="clear" w:color="auto" w:fill="FFFFFF"/>
        </w:rPr>
        <w:t>Pratt et.al., 2006).</w:t>
      </w:r>
    </w:p>
    <w:p w14:paraId="3FB51DD9" w14:textId="77777777" w:rsidR="001B5A61" w:rsidRPr="0081736E" w:rsidRDefault="00AD0728" w:rsidP="001B5A61">
      <w:pPr>
        <w:rPr>
          <w:rFonts w:ascii="Times New Roman" w:hAnsi="Times New Roman" w:cs="Times New Roman"/>
          <w:b/>
          <w:bCs/>
          <w:sz w:val="24"/>
          <w:szCs w:val="24"/>
        </w:rPr>
      </w:pPr>
      <w:r w:rsidRPr="0081736E">
        <w:rPr>
          <w:rFonts w:ascii="Times New Roman" w:hAnsi="Times New Roman" w:cs="Times New Roman"/>
          <w:b/>
          <w:bCs/>
          <w:sz w:val="24"/>
          <w:szCs w:val="24"/>
        </w:rPr>
        <w:t xml:space="preserve">Analysis </w:t>
      </w:r>
    </w:p>
    <w:p w14:paraId="70606D38" w14:textId="35853C53" w:rsidR="009E7249" w:rsidRDefault="00AD0728" w:rsidP="009E7249">
      <w:pPr>
        <w:pStyle w:val="APA"/>
        <w:rPr>
          <w:color w:val="2A2A2A"/>
          <w:shd w:val="clear" w:color="auto" w:fill="FFFFFF"/>
        </w:rPr>
      </w:pPr>
      <w:r w:rsidRPr="0081736E">
        <w:rPr>
          <w:color w:val="2A2A2A"/>
          <w:shd w:val="clear" w:color="auto" w:fill="FFFFFF"/>
        </w:rPr>
        <w:t xml:space="preserve">The analysis </w:t>
      </w:r>
      <w:r w:rsidR="00974E67" w:rsidRPr="0081736E">
        <w:rPr>
          <w:color w:val="2A2A2A"/>
          <w:shd w:val="clear" w:color="auto" w:fill="FFFFFF"/>
        </w:rPr>
        <w:t>tools</w:t>
      </w:r>
      <w:r w:rsidRPr="0081736E">
        <w:rPr>
          <w:color w:val="2A2A2A"/>
          <w:shd w:val="clear" w:color="auto" w:fill="FFFFFF"/>
        </w:rPr>
        <w:t xml:space="preserve"> </w:t>
      </w:r>
      <w:r w:rsidR="00626299" w:rsidRPr="0081736E">
        <w:rPr>
          <w:color w:val="2A2A2A"/>
          <w:shd w:val="clear" w:color="auto" w:fill="FFFFFF"/>
        </w:rPr>
        <w:t>use</w:t>
      </w:r>
      <w:r w:rsidR="00974E67" w:rsidRPr="0081736E">
        <w:rPr>
          <w:color w:val="2A2A2A"/>
          <w:shd w:val="clear" w:color="auto" w:fill="FFFFFF"/>
        </w:rPr>
        <w:t xml:space="preserve">d in this project </w:t>
      </w:r>
      <w:r w:rsidR="008E51FA">
        <w:rPr>
          <w:color w:val="2A2A2A"/>
          <w:shd w:val="clear" w:color="auto" w:fill="FFFFFF"/>
        </w:rPr>
        <w:t>were</w:t>
      </w:r>
      <w:r w:rsidRPr="0081736E">
        <w:rPr>
          <w:color w:val="2A2A2A"/>
          <w:shd w:val="clear" w:color="auto" w:fill="FFFFFF"/>
        </w:rPr>
        <w:t xml:space="preserve"> </w:t>
      </w:r>
      <w:r w:rsidRPr="0081736E">
        <w:t>the Statistical Package for the Social Sciences (</w:t>
      </w:r>
      <w:r w:rsidRPr="0081736E">
        <w:rPr>
          <w:color w:val="2A2A2A"/>
          <w:shd w:val="clear" w:color="auto" w:fill="FFFFFF"/>
        </w:rPr>
        <w:t>SPSS)</w:t>
      </w:r>
      <w:r w:rsidR="00974E67" w:rsidRPr="0081736E">
        <w:rPr>
          <w:color w:val="2A2A2A"/>
          <w:shd w:val="clear" w:color="auto" w:fill="FFFFFF"/>
        </w:rPr>
        <w:t xml:space="preserve"> </w:t>
      </w:r>
      <w:r w:rsidRPr="0081736E">
        <w:rPr>
          <w:color w:val="2A2A2A"/>
          <w:shd w:val="clear" w:color="auto" w:fill="FFFFFF"/>
        </w:rPr>
        <w:t xml:space="preserve">software </w:t>
      </w:r>
      <w:r w:rsidR="00974E67" w:rsidRPr="0081736E">
        <w:rPr>
          <w:color w:val="2A2A2A"/>
          <w:shd w:val="clear" w:color="auto" w:fill="FFFFFF"/>
        </w:rPr>
        <w:t>and</w:t>
      </w:r>
      <w:r w:rsidR="00626299" w:rsidRPr="0081736E">
        <w:rPr>
          <w:color w:val="2A2A2A"/>
          <w:shd w:val="clear" w:color="auto" w:fill="FFFFFF"/>
        </w:rPr>
        <w:t xml:space="preserve"> excel. </w:t>
      </w:r>
      <w:r w:rsidR="00881A7A" w:rsidRPr="0081736E">
        <w:t xml:space="preserve">An excel spreadsheet was created to collect </w:t>
      </w:r>
      <w:r w:rsidR="00881A7A" w:rsidRPr="0081736E">
        <w:rPr>
          <w:color w:val="2A2A2A"/>
          <w:shd w:val="clear" w:color="auto" w:fill="FFFFFF"/>
        </w:rPr>
        <w:t xml:space="preserve">nominal Yes/No </w:t>
      </w:r>
      <w:r w:rsidR="009E7249" w:rsidRPr="0081736E">
        <w:rPr>
          <w:color w:val="2A2A2A"/>
          <w:shd w:val="clear" w:color="auto" w:fill="FFFFFF"/>
        </w:rPr>
        <w:t>data.</w:t>
      </w:r>
      <w:r w:rsidR="00881A7A" w:rsidRPr="0081736E">
        <w:rPr>
          <w:color w:val="2A2A2A"/>
          <w:shd w:val="clear" w:color="auto" w:fill="FFFFFF"/>
        </w:rPr>
        <w:t xml:space="preserve"> The Yes/No data represents rather a patient is adherent or non-adherent</w:t>
      </w:r>
      <w:r w:rsidR="009E7249" w:rsidRPr="0081736E">
        <w:rPr>
          <w:color w:val="2A2A2A"/>
          <w:shd w:val="clear" w:color="auto" w:fill="FFFFFF"/>
        </w:rPr>
        <w:t xml:space="preserve"> to the </w:t>
      </w:r>
      <w:r w:rsidR="009E4E6A">
        <w:rPr>
          <w:color w:val="2A2A2A"/>
          <w:shd w:val="clear" w:color="auto" w:fill="FFFFFF"/>
        </w:rPr>
        <w:t>V</w:t>
      </w:r>
      <w:r w:rsidR="009E7249" w:rsidRPr="0081736E">
        <w:rPr>
          <w:color w:val="2A2A2A"/>
          <w:shd w:val="clear" w:color="auto" w:fill="FFFFFF"/>
        </w:rPr>
        <w:t>ivitrol medication</w:t>
      </w:r>
      <w:r w:rsidR="00881A7A" w:rsidRPr="0081736E">
        <w:rPr>
          <w:color w:val="2A2A2A"/>
          <w:shd w:val="clear" w:color="auto" w:fill="FFFFFF"/>
        </w:rPr>
        <w:t>. Percentages</w:t>
      </w:r>
      <w:r w:rsidR="00CA1B12">
        <w:rPr>
          <w:color w:val="2A2A2A"/>
          <w:shd w:val="clear" w:color="auto" w:fill="FFFFFF"/>
        </w:rPr>
        <w:t xml:space="preserve"> of the three cohorts</w:t>
      </w:r>
      <w:r w:rsidR="00881A7A" w:rsidRPr="0081736E">
        <w:rPr>
          <w:color w:val="2A2A2A"/>
          <w:shd w:val="clear" w:color="auto" w:fill="FFFFFF"/>
        </w:rPr>
        <w:t xml:space="preserve"> </w:t>
      </w:r>
      <w:r w:rsidR="0076733D">
        <w:rPr>
          <w:color w:val="2A2A2A"/>
          <w:shd w:val="clear" w:color="auto" w:fill="FFFFFF"/>
        </w:rPr>
        <w:t>were</w:t>
      </w:r>
      <w:r w:rsidR="00881A7A" w:rsidRPr="0081736E">
        <w:rPr>
          <w:color w:val="2A2A2A"/>
          <w:shd w:val="clear" w:color="auto" w:fill="FFFFFF"/>
        </w:rPr>
        <w:t xml:space="preserve"> the</w:t>
      </w:r>
      <w:r w:rsidR="009E7249" w:rsidRPr="0081736E">
        <w:rPr>
          <w:color w:val="2A2A2A"/>
          <w:shd w:val="clear" w:color="auto" w:fill="FFFFFF"/>
        </w:rPr>
        <w:t>n</w:t>
      </w:r>
      <w:r w:rsidR="00881A7A" w:rsidRPr="0081736E">
        <w:rPr>
          <w:color w:val="2A2A2A"/>
          <w:shd w:val="clear" w:color="auto" w:fill="FFFFFF"/>
        </w:rPr>
        <w:t xml:space="preserve"> formulated from this spreadsheet. </w:t>
      </w:r>
      <w:r w:rsidR="00626299" w:rsidRPr="0081736E">
        <w:rPr>
          <w:color w:val="2A2A2A"/>
          <w:shd w:val="clear" w:color="auto" w:fill="FFFFFF"/>
        </w:rPr>
        <w:t xml:space="preserve">The adherence rate differences </w:t>
      </w:r>
      <w:r w:rsidR="000468F6" w:rsidRPr="0081736E">
        <w:rPr>
          <w:color w:val="2A2A2A"/>
          <w:shd w:val="clear" w:color="auto" w:fill="FFFFFF"/>
        </w:rPr>
        <w:t xml:space="preserve">between the </w:t>
      </w:r>
      <w:r w:rsidR="0076733D">
        <w:rPr>
          <w:color w:val="2A2A2A"/>
          <w:shd w:val="clear" w:color="auto" w:fill="FFFFFF"/>
        </w:rPr>
        <w:t>three</w:t>
      </w:r>
      <w:r w:rsidR="009E7249" w:rsidRPr="0081736E">
        <w:rPr>
          <w:color w:val="2A2A2A"/>
          <w:shd w:val="clear" w:color="auto" w:fill="FFFFFF"/>
        </w:rPr>
        <w:t xml:space="preserve"> cohorts </w:t>
      </w:r>
      <w:r w:rsidR="0076733D">
        <w:rPr>
          <w:color w:val="2A2A2A"/>
          <w:shd w:val="clear" w:color="auto" w:fill="FFFFFF"/>
        </w:rPr>
        <w:t>were</w:t>
      </w:r>
      <w:r w:rsidR="00626299" w:rsidRPr="0081736E">
        <w:rPr>
          <w:color w:val="2A2A2A"/>
          <w:shd w:val="clear" w:color="auto" w:fill="FFFFFF"/>
        </w:rPr>
        <w:t xml:space="preserve"> measured </w:t>
      </w:r>
      <w:r w:rsidR="000468F6" w:rsidRPr="0081736E">
        <w:rPr>
          <w:color w:val="2A2A2A"/>
          <w:shd w:val="clear" w:color="auto" w:fill="FFFFFF"/>
        </w:rPr>
        <w:t>and compared</w:t>
      </w:r>
      <w:r w:rsidR="001376B9" w:rsidRPr="0081736E">
        <w:rPr>
          <w:color w:val="2A2A2A"/>
          <w:shd w:val="clear" w:color="auto" w:fill="FFFFFF"/>
        </w:rPr>
        <w:t xml:space="preserve"> in </w:t>
      </w:r>
      <w:r w:rsidR="008E51FA">
        <w:rPr>
          <w:color w:val="2A2A2A"/>
          <w:shd w:val="clear" w:color="auto" w:fill="FFFFFF"/>
        </w:rPr>
        <w:t>using</w:t>
      </w:r>
      <w:r w:rsidR="009E7249" w:rsidRPr="0081736E">
        <w:rPr>
          <w:color w:val="2A2A2A"/>
          <w:shd w:val="clear" w:color="auto" w:fill="FFFFFF"/>
        </w:rPr>
        <w:t xml:space="preserve"> a </w:t>
      </w:r>
      <w:r w:rsidR="0076733D">
        <w:rPr>
          <w:color w:val="2A2A2A"/>
          <w:shd w:val="clear" w:color="auto" w:fill="FFFFFF"/>
        </w:rPr>
        <w:t xml:space="preserve">chi-square </w:t>
      </w:r>
      <w:r w:rsidR="009E7249" w:rsidRPr="0081736E">
        <w:rPr>
          <w:color w:val="2A2A2A"/>
          <w:shd w:val="clear" w:color="auto" w:fill="FFFFFF"/>
        </w:rPr>
        <w:t>Z-test</w:t>
      </w:r>
      <w:r w:rsidR="0076733D">
        <w:rPr>
          <w:color w:val="2A2A2A"/>
          <w:shd w:val="clear" w:color="auto" w:fill="FFFFFF"/>
        </w:rPr>
        <w:t xml:space="preserve"> for differences of two proportions </w:t>
      </w:r>
      <w:r w:rsidR="00CA1B12">
        <w:rPr>
          <w:color w:val="2A2A2A"/>
          <w:shd w:val="clear" w:color="auto" w:fill="FFFFFF"/>
        </w:rPr>
        <w:t>to determine statistical significance.</w:t>
      </w:r>
      <w:r w:rsidR="009E7249" w:rsidRPr="0081736E">
        <w:rPr>
          <w:color w:val="2A2A2A"/>
          <w:shd w:val="clear" w:color="auto" w:fill="FFFFFF"/>
        </w:rPr>
        <w:t xml:space="preserve"> Demographic information was not included in this study. </w:t>
      </w:r>
    </w:p>
    <w:p w14:paraId="59F51E55" w14:textId="77777777" w:rsidR="00AB1B23" w:rsidRDefault="00AB1B23" w:rsidP="009E7249">
      <w:pPr>
        <w:pStyle w:val="APA"/>
        <w:jc w:val="center"/>
        <w:rPr>
          <w:b/>
          <w:bCs/>
        </w:rPr>
      </w:pPr>
    </w:p>
    <w:p w14:paraId="622FF658" w14:textId="4D8DF4CC" w:rsidR="00AB0FD7" w:rsidRPr="0081736E" w:rsidRDefault="00AB0FD7" w:rsidP="009E7249">
      <w:pPr>
        <w:pStyle w:val="APA"/>
        <w:jc w:val="center"/>
        <w:rPr>
          <w:b/>
          <w:bCs/>
        </w:rPr>
      </w:pPr>
      <w:r w:rsidRPr="0081736E">
        <w:rPr>
          <w:b/>
          <w:bCs/>
        </w:rPr>
        <w:lastRenderedPageBreak/>
        <w:t>Results</w:t>
      </w:r>
    </w:p>
    <w:p w14:paraId="19FAE82B" w14:textId="6937AF1E" w:rsidR="00AB0FD7" w:rsidRPr="0081736E" w:rsidRDefault="00AB0FD7" w:rsidP="00ED5ACD">
      <w:pPr>
        <w:pStyle w:val="APA"/>
        <w:ind w:firstLine="0"/>
        <w:jc w:val="both"/>
        <w:rPr>
          <w:b/>
          <w:bCs/>
        </w:rPr>
      </w:pPr>
      <w:r w:rsidRPr="0081736E">
        <w:rPr>
          <w:b/>
          <w:bCs/>
        </w:rPr>
        <w:t>Setting and Participants</w:t>
      </w:r>
    </w:p>
    <w:p w14:paraId="00C9DADF" w14:textId="77777777" w:rsidR="00A73B94" w:rsidRDefault="008E513E" w:rsidP="008E513E">
      <w:pPr>
        <w:pStyle w:val="APA"/>
        <w:jc w:val="both"/>
        <w:rPr>
          <w:rStyle w:val="Strong"/>
          <w:b w:val="0"/>
          <w:bCs w:val="0"/>
          <w:bdr w:val="none" w:sz="0" w:space="0" w:color="auto" w:frame="1"/>
          <w:shd w:val="clear" w:color="auto" w:fill="FFFFFF"/>
          <w:lang w:val="en"/>
        </w:rPr>
      </w:pPr>
      <w:r w:rsidRPr="0081736E">
        <w:t xml:space="preserve">The time frame for this project, including recruitment and data analysis, was June 2021 to January 2022. The research was implemented in an outpatient substance use clinic in the Midwest. </w:t>
      </w:r>
      <w:r w:rsidR="00CF26DF" w:rsidRPr="0081736E">
        <w:t>The data collect</w:t>
      </w:r>
      <w:r w:rsidR="00C53881" w:rsidRPr="0081736E">
        <w:t>ed</w:t>
      </w:r>
      <w:r w:rsidR="00CF26DF" w:rsidRPr="0081736E">
        <w:t xml:space="preserve"> w</w:t>
      </w:r>
      <w:r w:rsidR="00CA1B12">
        <w:t>ere</w:t>
      </w:r>
      <w:r w:rsidR="00CF26DF" w:rsidRPr="0081736E">
        <w:t xml:space="preserve"> divided into three cohorts</w:t>
      </w:r>
      <w:r w:rsidR="00CA1B12">
        <w:t>:</w:t>
      </w:r>
      <w:r w:rsidR="00A33BB1" w:rsidRPr="0081736E">
        <w:t xml:space="preserve"> </w:t>
      </w:r>
      <w:bookmarkStart w:id="7" w:name="_Hlk100224285"/>
      <w:r w:rsidR="00A33BB1" w:rsidRPr="00EE6D40">
        <w:rPr>
          <w:rStyle w:val="Strong"/>
          <w:b w:val="0"/>
          <w:bCs w:val="0"/>
          <w:bdr w:val="none" w:sz="0" w:space="0" w:color="auto" w:frame="1"/>
          <w:shd w:val="clear" w:color="auto" w:fill="FFFFFF"/>
          <w:lang w:val="en"/>
        </w:rPr>
        <w:t xml:space="preserve">six months before the COVID-19 pandemic (September 12, 2019-March 12, 2020), six months post announcement of the pandemic (September 13, 2020-March 13, 2021), and </w:t>
      </w:r>
      <w:r w:rsidR="00A73B94">
        <w:rPr>
          <w:rStyle w:val="Strong"/>
          <w:b w:val="0"/>
          <w:bCs w:val="0"/>
          <w:bdr w:val="none" w:sz="0" w:space="0" w:color="auto" w:frame="1"/>
          <w:shd w:val="clear" w:color="auto" w:fill="FFFFFF"/>
          <w:lang w:val="en"/>
        </w:rPr>
        <w:t>l</w:t>
      </w:r>
      <w:r w:rsidR="00A33BB1" w:rsidRPr="00EE6D40">
        <w:rPr>
          <w:rStyle w:val="Strong"/>
          <w:b w:val="0"/>
          <w:bCs w:val="0"/>
          <w:bdr w:val="none" w:sz="0" w:space="0" w:color="auto" w:frame="1"/>
          <w:shd w:val="clear" w:color="auto" w:fill="FFFFFF"/>
          <w:lang w:val="en"/>
        </w:rPr>
        <w:t xml:space="preserve">ate 2021 to </w:t>
      </w:r>
      <w:r w:rsidR="00A73B94">
        <w:rPr>
          <w:rStyle w:val="Strong"/>
          <w:b w:val="0"/>
          <w:bCs w:val="0"/>
          <w:bdr w:val="none" w:sz="0" w:space="0" w:color="auto" w:frame="1"/>
          <w:shd w:val="clear" w:color="auto" w:fill="FFFFFF"/>
          <w:lang w:val="en"/>
        </w:rPr>
        <w:t>e</w:t>
      </w:r>
      <w:r w:rsidR="00A33BB1" w:rsidRPr="00EE6D40">
        <w:rPr>
          <w:rStyle w:val="Strong"/>
          <w:b w:val="0"/>
          <w:bCs w:val="0"/>
          <w:bdr w:val="none" w:sz="0" w:space="0" w:color="auto" w:frame="1"/>
          <w:shd w:val="clear" w:color="auto" w:fill="FFFFFF"/>
          <w:lang w:val="en"/>
        </w:rPr>
        <w:t xml:space="preserve">arly 2022 (August 13, 2022-January 13, 2022). </w:t>
      </w:r>
      <w:bookmarkEnd w:id="7"/>
    </w:p>
    <w:p w14:paraId="18461074" w14:textId="434F19D4" w:rsidR="00034FDD" w:rsidRDefault="000D655E" w:rsidP="008E513E">
      <w:pPr>
        <w:pStyle w:val="APA"/>
        <w:jc w:val="both"/>
      </w:pPr>
      <w:r w:rsidRPr="0081736E">
        <w:rPr>
          <w:rStyle w:val="Strong"/>
          <w:b w:val="0"/>
          <w:bCs w:val="0"/>
          <w:bdr w:val="none" w:sz="0" w:space="0" w:color="auto" w:frame="1"/>
          <w:shd w:val="clear" w:color="auto" w:fill="FFFFFF"/>
          <w:lang w:val="en"/>
        </w:rPr>
        <w:t>The first cohort</w:t>
      </w:r>
      <w:r w:rsidR="008E513E" w:rsidRPr="0081736E">
        <w:t xml:space="preserve"> participants were recruited </w:t>
      </w:r>
      <w:r w:rsidR="00A73B94">
        <w:t>for</w:t>
      </w:r>
      <w:r w:rsidRPr="0081736E">
        <w:t xml:space="preserve"> the project data collection </w:t>
      </w:r>
      <w:r w:rsidR="008E513E" w:rsidRPr="0081736E">
        <w:t xml:space="preserve">based on the inclusion criteria of </w:t>
      </w:r>
      <w:r w:rsidR="00CF26DF" w:rsidRPr="0081736E">
        <w:t>enroll</w:t>
      </w:r>
      <w:r w:rsidR="00A73B94">
        <w:t>ment</w:t>
      </w:r>
      <w:r w:rsidR="00CF26DF" w:rsidRPr="0081736E">
        <w:t xml:space="preserve"> in the clinic</w:t>
      </w:r>
      <w:r w:rsidR="00A73B94">
        <w:t>’</w:t>
      </w:r>
      <w:r w:rsidR="00CF26DF" w:rsidRPr="0081736E">
        <w:t xml:space="preserve">s </w:t>
      </w:r>
      <w:r w:rsidR="009E4E6A">
        <w:t>V</w:t>
      </w:r>
      <w:r w:rsidR="00CF26DF" w:rsidRPr="0081736E">
        <w:t>ivitrol injection program six months prior to the C</w:t>
      </w:r>
      <w:r w:rsidR="008E51FA">
        <w:t>OVID</w:t>
      </w:r>
      <w:r w:rsidR="00CF26DF" w:rsidRPr="0081736E">
        <w:t>-19</w:t>
      </w:r>
      <w:r w:rsidRPr="0081736E">
        <w:t xml:space="preserve"> </w:t>
      </w:r>
      <w:r w:rsidR="00CF26DF" w:rsidRPr="0081736E">
        <w:t xml:space="preserve">announcement. The first cohort </w:t>
      </w:r>
      <w:r w:rsidRPr="0081736E">
        <w:t>had a total of 136 participants who met the inclusion criteria. The second cohort participants were recruited in the project data collection based on the inclusion criteria of</w:t>
      </w:r>
      <w:r w:rsidR="00BE3E9B">
        <w:t xml:space="preserve"> </w:t>
      </w:r>
      <w:r w:rsidRPr="0081736E">
        <w:t>enroll</w:t>
      </w:r>
      <w:r w:rsidR="00BE3E9B">
        <w:t>ment</w:t>
      </w:r>
      <w:r w:rsidRPr="0081736E">
        <w:t xml:space="preserve"> in the clinics </w:t>
      </w:r>
      <w:r w:rsidR="009E4E6A">
        <w:t>V</w:t>
      </w:r>
      <w:r w:rsidRPr="0081736E">
        <w:t xml:space="preserve">ivitrol injection program </w:t>
      </w:r>
      <w:r w:rsidRPr="0081736E">
        <w:rPr>
          <w:rStyle w:val="Strong"/>
          <w:b w:val="0"/>
          <w:bCs w:val="0"/>
          <w:bdr w:val="none" w:sz="0" w:space="0" w:color="auto" w:frame="1"/>
          <w:shd w:val="clear" w:color="auto" w:fill="FFFFFF"/>
          <w:lang w:val="en"/>
        </w:rPr>
        <w:t>six months post announcement of C</w:t>
      </w:r>
      <w:r w:rsidR="008E51FA">
        <w:rPr>
          <w:rStyle w:val="Strong"/>
          <w:b w:val="0"/>
          <w:bCs w:val="0"/>
          <w:bdr w:val="none" w:sz="0" w:space="0" w:color="auto" w:frame="1"/>
          <w:shd w:val="clear" w:color="auto" w:fill="FFFFFF"/>
          <w:lang w:val="en"/>
        </w:rPr>
        <w:t>OVID</w:t>
      </w:r>
      <w:r w:rsidRPr="0081736E">
        <w:rPr>
          <w:rStyle w:val="Strong"/>
          <w:b w:val="0"/>
          <w:bCs w:val="0"/>
          <w:bdr w:val="none" w:sz="0" w:space="0" w:color="auto" w:frame="1"/>
          <w:shd w:val="clear" w:color="auto" w:fill="FFFFFF"/>
          <w:lang w:val="en"/>
        </w:rPr>
        <w:t xml:space="preserve">-19. The second cohort had a total of 41 participants </w:t>
      </w:r>
      <w:r w:rsidRPr="0081736E">
        <w:t xml:space="preserve">who met the inclusion criteria. </w:t>
      </w:r>
      <w:r w:rsidRPr="0081736E">
        <w:rPr>
          <w:rStyle w:val="Strong"/>
          <w:b w:val="0"/>
          <w:bCs w:val="0"/>
          <w:bdr w:val="none" w:sz="0" w:space="0" w:color="auto" w:frame="1"/>
          <w:shd w:val="clear" w:color="auto" w:fill="FFFFFF"/>
          <w:lang w:val="en"/>
        </w:rPr>
        <w:t>The third cohort</w:t>
      </w:r>
      <w:r w:rsidRPr="0081736E">
        <w:t xml:space="preserve"> participants were recruited in the project data collection based on the inclusion criteria of enroll</w:t>
      </w:r>
      <w:r w:rsidR="00BE3E9B">
        <w:t>ment</w:t>
      </w:r>
      <w:r w:rsidRPr="0081736E">
        <w:t xml:space="preserve"> in the clinics </w:t>
      </w:r>
      <w:r w:rsidR="009E4E6A">
        <w:t>V</w:t>
      </w:r>
      <w:r w:rsidRPr="0081736E">
        <w:t>ivitrol injection program in August 2021 to January 2022.</w:t>
      </w:r>
      <w:r w:rsidR="00EE6D40">
        <w:t xml:space="preserve"> There were only 24 participants who qualified for this cohort. </w:t>
      </w:r>
      <w:r w:rsidRPr="0081736E">
        <w:t xml:space="preserve"> </w:t>
      </w:r>
      <w:r w:rsidR="00DB64DC" w:rsidRPr="0081736E">
        <w:t>All participants were at least 18 years or older</w:t>
      </w:r>
      <w:r w:rsidR="00EE2D9F" w:rsidRPr="0081736E">
        <w:t xml:space="preserve"> with a diagnosis of opioid use disorder and/or alcohol use disorder</w:t>
      </w:r>
      <w:r w:rsidR="00DB64DC" w:rsidRPr="0081736E">
        <w:t xml:space="preserve">. </w:t>
      </w:r>
      <w:r w:rsidR="00EE2D9F" w:rsidRPr="0081736E">
        <w:t>Participant i</w:t>
      </w:r>
      <w:r w:rsidR="00DB64DC" w:rsidRPr="0081736E">
        <w:t xml:space="preserve">dentification and </w:t>
      </w:r>
      <w:r w:rsidR="00EE2D9F" w:rsidRPr="0081736E">
        <w:t>d</w:t>
      </w:r>
      <w:r w:rsidR="00DB64DC" w:rsidRPr="0081736E">
        <w:t>emographic</w:t>
      </w:r>
      <w:r w:rsidR="00EE2D9F" w:rsidRPr="0081736E">
        <w:t xml:space="preserve"> information</w:t>
      </w:r>
      <w:r w:rsidR="00DB64DC" w:rsidRPr="0081736E">
        <w:t xml:space="preserve"> were not </w:t>
      </w:r>
      <w:r w:rsidR="00EE2D9F" w:rsidRPr="0081736E">
        <w:t>a part of the inclusion criteria</w:t>
      </w:r>
      <w:r w:rsidR="00A73B94">
        <w:t>;</w:t>
      </w:r>
      <w:r w:rsidR="00EE2D9F" w:rsidRPr="0081736E">
        <w:t xml:space="preserve"> therefore</w:t>
      </w:r>
      <w:r w:rsidR="00A73B94">
        <w:t xml:space="preserve">, demographics were not included in this project. </w:t>
      </w:r>
      <w:r w:rsidR="00EE2D9F" w:rsidRPr="0081736E">
        <w:t xml:space="preserve"> </w:t>
      </w:r>
    </w:p>
    <w:p w14:paraId="4977F01C" w14:textId="0CD9222B" w:rsidR="00ED5ACD" w:rsidRPr="0081736E" w:rsidRDefault="00ED5ACD" w:rsidP="00ED5ACD">
      <w:pPr>
        <w:pStyle w:val="APA"/>
        <w:ind w:firstLine="0"/>
        <w:jc w:val="both"/>
        <w:rPr>
          <w:b/>
          <w:bCs/>
        </w:rPr>
      </w:pPr>
      <w:r w:rsidRPr="0081736E">
        <w:rPr>
          <w:b/>
          <w:bCs/>
        </w:rPr>
        <w:t>Intervention Course, Actual</w:t>
      </w:r>
    </w:p>
    <w:p w14:paraId="01008A91" w14:textId="6FFAC459" w:rsidR="00EE2D9F" w:rsidRPr="0081736E" w:rsidRDefault="006113DD" w:rsidP="003F5F37">
      <w:pPr>
        <w:pStyle w:val="APA"/>
        <w:jc w:val="both"/>
      </w:pPr>
      <w:r w:rsidRPr="0081736E">
        <w:t xml:space="preserve"> </w:t>
      </w:r>
      <w:r w:rsidR="00740B7C" w:rsidRPr="0081736E">
        <w:t>In June 2021</w:t>
      </w:r>
      <w:r w:rsidR="003F5F37">
        <w:t xml:space="preserve">, </w:t>
      </w:r>
      <w:r w:rsidR="00740B7C" w:rsidRPr="0081736E">
        <w:t>a site approval and preceptor contract were implemented (</w:t>
      </w:r>
      <w:r w:rsidR="00740B7C" w:rsidRPr="00EE6D40">
        <w:t xml:space="preserve">See Appendix </w:t>
      </w:r>
      <w:r w:rsidR="001F7960" w:rsidRPr="00EE6D40">
        <w:t>O</w:t>
      </w:r>
      <w:r w:rsidR="00740B7C" w:rsidRPr="00EE6D40">
        <w:t xml:space="preserve">). </w:t>
      </w:r>
      <w:r w:rsidR="005823BA" w:rsidRPr="0081736E">
        <w:t xml:space="preserve">The IRB was approved through </w:t>
      </w:r>
      <w:r w:rsidR="003F5F37">
        <w:t>UMKC School of Health Studies</w:t>
      </w:r>
      <w:r w:rsidR="005823BA" w:rsidRPr="0081736E">
        <w:t xml:space="preserve"> (See Appendix </w:t>
      </w:r>
      <w:r w:rsidR="001F7960" w:rsidRPr="0081736E">
        <w:t>P</w:t>
      </w:r>
      <w:r w:rsidR="005823BA" w:rsidRPr="0081736E">
        <w:t xml:space="preserve">). </w:t>
      </w:r>
      <w:r w:rsidR="00C576A5" w:rsidRPr="0081736E">
        <w:t xml:space="preserve">This project </w:t>
      </w:r>
      <w:r w:rsidR="00C576A5" w:rsidRPr="0081736E">
        <w:lastRenderedPageBreak/>
        <w:t xml:space="preserve">was supported by the clinical site CEO, administrators, preceptor, clinical staff, and quality nurse. </w:t>
      </w:r>
      <w:r w:rsidR="007D1744" w:rsidRPr="0081736E">
        <w:t xml:space="preserve">The </w:t>
      </w:r>
      <w:r w:rsidR="00A33BB1" w:rsidRPr="0081736E">
        <w:t xml:space="preserve">recruitment phase </w:t>
      </w:r>
      <w:r w:rsidR="007D1744" w:rsidRPr="0081736E">
        <w:t>beg</w:t>
      </w:r>
      <w:r w:rsidR="008E51FA">
        <w:t>an</w:t>
      </w:r>
      <w:r w:rsidR="007D1744" w:rsidRPr="0081736E">
        <w:t xml:space="preserve"> June 2021 and ended January</w:t>
      </w:r>
      <w:r w:rsidR="00A33BB1" w:rsidRPr="0081736E">
        <w:t xml:space="preserve"> </w:t>
      </w:r>
      <w:r w:rsidR="007D1744" w:rsidRPr="0081736E">
        <w:t xml:space="preserve">2022. </w:t>
      </w:r>
      <w:r w:rsidR="00A33BB1" w:rsidRPr="0081736E">
        <w:t xml:space="preserve">The data collection was </w:t>
      </w:r>
      <w:r w:rsidR="008E51FA">
        <w:t>from</w:t>
      </w:r>
      <w:r w:rsidR="00A33BB1" w:rsidRPr="0081736E">
        <w:t xml:space="preserve"> three cohorts. The first cohort </w:t>
      </w:r>
      <w:r w:rsidR="0009459C" w:rsidRPr="0081736E">
        <w:t xml:space="preserve">data </w:t>
      </w:r>
      <w:r w:rsidR="00A33BB1" w:rsidRPr="0081736E">
        <w:t xml:space="preserve">was collected between June 2021 to August 2021. This cohort focused on participants </w:t>
      </w:r>
      <w:r w:rsidR="007D1744" w:rsidRPr="0081736E">
        <w:rPr>
          <w:rStyle w:val="Strong"/>
          <w:b w:val="0"/>
          <w:bCs w:val="0"/>
          <w:bdr w:val="none" w:sz="0" w:space="0" w:color="auto" w:frame="1"/>
          <w:shd w:val="clear" w:color="auto" w:fill="FFFFFF"/>
          <w:lang w:val="en"/>
        </w:rPr>
        <w:t>six months before the COVID-19 pandemic (September 12, 2019-March 12, 2020)</w:t>
      </w:r>
      <w:r w:rsidR="00FF7D83" w:rsidRPr="0081736E">
        <w:rPr>
          <w:rStyle w:val="Strong"/>
          <w:b w:val="0"/>
          <w:bCs w:val="0"/>
          <w:bdr w:val="none" w:sz="0" w:space="0" w:color="auto" w:frame="1"/>
          <w:shd w:val="clear" w:color="auto" w:fill="FFFFFF"/>
          <w:lang w:val="en"/>
        </w:rPr>
        <w:t>.</w:t>
      </w:r>
      <w:r w:rsidR="007D1744" w:rsidRPr="0081736E">
        <w:rPr>
          <w:rStyle w:val="Strong"/>
          <w:b w:val="0"/>
          <w:bCs w:val="0"/>
          <w:bdr w:val="none" w:sz="0" w:space="0" w:color="auto" w:frame="1"/>
          <w:shd w:val="clear" w:color="auto" w:fill="FFFFFF"/>
          <w:lang w:val="en"/>
        </w:rPr>
        <w:t xml:space="preserve"> </w:t>
      </w:r>
      <w:r w:rsidR="00FF7D83" w:rsidRPr="0081736E">
        <w:rPr>
          <w:rStyle w:val="Strong"/>
          <w:b w:val="0"/>
          <w:bCs w:val="0"/>
          <w:bdr w:val="none" w:sz="0" w:space="0" w:color="auto" w:frame="1"/>
          <w:shd w:val="clear" w:color="auto" w:fill="FFFFFF"/>
          <w:lang w:val="en"/>
        </w:rPr>
        <w:t>T</w:t>
      </w:r>
      <w:r w:rsidR="009C483E" w:rsidRPr="0081736E">
        <w:rPr>
          <w:rStyle w:val="Strong"/>
          <w:b w:val="0"/>
          <w:bCs w:val="0"/>
          <w:bdr w:val="none" w:sz="0" w:space="0" w:color="auto" w:frame="1"/>
          <w:shd w:val="clear" w:color="auto" w:fill="FFFFFF"/>
          <w:lang w:val="en"/>
        </w:rPr>
        <w:t xml:space="preserve">he second cohort data was collected between </w:t>
      </w:r>
      <w:r w:rsidR="0009459C" w:rsidRPr="0081736E">
        <w:rPr>
          <w:rStyle w:val="Strong"/>
          <w:b w:val="0"/>
          <w:bCs w:val="0"/>
          <w:bdr w:val="none" w:sz="0" w:space="0" w:color="auto" w:frame="1"/>
          <w:shd w:val="clear" w:color="auto" w:fill="FFFFFF"/>
          <w:lang w:val="en"/>
        </w:rPr>
        <w:t>September 2021 to November 2021. This cohort focused on participants</w:t>
      </w:r>
      <w:r w:rsidR="009C483E" w:rsidRPr="0081736E">
        <w:rPr>
          <w:rStyle w:val="Strong"/>
          <w:b w:val="0"/>
          <w:bCs w:val="0"/>
          <w:bdr w:val="none" w:sz="0" w:space="0" w:color="auto" w:frame="1"/>
          <w:shd w:val="clear" w:color="auto" w:fill="FFFFFF"/>
          <w:lang w:val="en"/>
        </w:rPr>
        <w:t xml:space="preserve"> </w:t>
      </w:r>
      <w:r w:rsidR="007D1744" w:rsidRPr="0081736E">
        <w:rPr>
          <w:rStyle w:val="Strong"/>
          <w:b w:val="0"/>
          <w:bCs w:val="0"/>
          <w:bdr w:val="none" w:sz="0" w:space="0" w:color="auto" w:frame="1"/>
          <w:shd w:val="clear" w:color="auto" w:fill="FFFFFF"/>
          <w:lang w:val="en"/>
        </w:rPr>
        <w:t>six months post announcement of the pandemic (September 13, 2020-March 13, 2021)</w:t>
      </w:r>
      <w:r w:rsidR="0009459C" w:rsidRPr="0081736E">
        <w:rPr>
          <w:rStyle w:val="Strong"/>
          <w:b w:val="0"/>
          <w:bCs w:val="0"/>
          <w:bdr w:val="none" w:sz="0" w:space="0" w:color="auto" w:frame="1"/>
          <w:shd w:val="clear" w:color="auto" w:fill="FFFFFF"/>
          <w:lang w:val="en"/>
        </w:rPr>
        <w:t xml:space="preserve">. The third cohort data was collected between November 2021 to January 2022. This cohort focused on participant </w:t>
      </w:r>
      <w:r w:rsidR="003F5F37">
        <w:rPr>
          <w:rStyle w:val="Strong"/>
          <w:b w:val="0"/>
          <w:bCs w:val="0"/>
          <w:bdr w:val="none" w:sz="0" w:space="0" w:color="auto" w:frame="1"/>
          <w:shd w:val="clear" w:color="auto" w:fill="FFFFFF"/>
          <w:lang w:val="en"/>
        </w:rPr>
        <w:t>l</w:t>
      </w:r>
      <w:r w:rsidR="007D1744" w:rsidRPr="0081736E">
        <w:rPr>
          <w:rStyle w:val="Strong"/>
          <w:b w:val="0"/>
          <w:bCs w:val="0"/>
          <w:bdr w:val="none" w:sz="0" w:space="0" w:color="auto" w:frame="1"/>
          <w:shd w:val="clear" w:color="auto" w:fill="FFFFFF"/>
          <w:lang w:val="en"/>
        </w:rPr>
        <w:t xml:space="preserve">ate 2021 to </w:t>
      </w:r>
      <w:r w:rsidR="003F5F37">
        <w:rPr>
          <w:rStyle w:val="Strong"/>
          <w:b w:val="0"/>
          <w:bCs w:val="0"/>
          <w:bdr w:val="none" w:sz="0" w:space="0" w:color="auto" w:frame="1"/>
          <w:shd w:val="clear" w:color="auto" w:fill="FFFFFF"/>
          <w:lang w:val="en"/>
        </w:rPr>
        <w:t>e</w:t>
      </w:r>
      <w:r w:rsidR="007D1744" w:rsidRPr="0081736E">
        <w:rPr>
          <w:rStyle w:val="Strong"/>
          <w:b w:val="0"/>
          <w:bCs w:val="0"/>
          <w:bdr w:val="none" w:sz="0" w:space="0" w:color="auto" w:frame="1"/>
          <w:shd w:val="clear" w:color="auto" w:fill="FFFFFF"/>
          <w:lang w:val="en"/>
        </w:rPr>
        <w:t xml:space="preserve">arly 2022 (August 13, 2022-January 13, 2022). </w:t>
      </w:r>
      <w:r w:rsidR="00C576A5" w:rsidRPr="0081736E">
        <w:t xml:space="preserve"> </w:t>
      </w:r>
      <w:r w:rsidR="00FF7D83" w:rsidRPr="0081736E">
        <w:t xml:space="preserve">After </w:t>
      </w:r>
      <w:r w:rsidR="005208C4" w:rsidRPr="0081736E">
        <w:t xml:space="preserve">completion of the data collection, the data was then analyzed in late March 2022. Lastly, which is not included in this phase of the project, </w:t>
      </w:r>
      <w:r w:rsidR="00791669" w:rsidRPr="0081736E">
        <w:t xml:space="preserve">is to propose an EBQI intervention that will assist in increasing </w:t>
      </w:r>
      <w:r w:rsidR="009E4E6A">
        <w:t>V</w:t>
      </w:r>
      <w:r w:rsidR="00791669" w:rsidRPr="0081736E">
        <w:t>ivitrol medication adherence rates.</w:t>
      </w:r>
      <w:r w:rsidR="00C576A5" w:rsidRPr="0081736E">
        <w:t xml:space="preserve"> </w:t>
      </w:r>
    </w:p>
    <w:p w14:paraId="40071A56" w14:textId="3E532143" w:rsidR="00ED5ACD" w:rsidRPr="0081736E" w:rsidRDefault="00ED5ACD" w:rsidP="00ED5ACD">
      <w:pPr>
        <w:pStyle w:val="APA"/>
        <w:ind w:firstLine="0"/>
        <w:jc w:val="both"/>
        <w:rPr>
          <w:b/>
          <w:bCs/>
        </w:rPr>
      </w:pPr>
      <w:r w:rsidRPr="0081736E">
        <w:rPr>
          <w:b/>
          <w:bCs/>
        </w:rPr>
        <w:t xml:space="preserve">Outcome Data </w:t>
      </w:r>
    </w:p>
    <w:p w14:paraId="30278B7E" w14:textId="209C3F7D" w:rsidR="00854391" w:rsidRPr="0081736E" w:rsidRDefault="00854391" w:rsidP="004F3F70">
      <w:pPr>
        <w:pStyle w:val="APA"/>
        <w:jc w:val="both"/>
        <w:rPr>
          <w:b/>
          <w:bCs/>
        </w:rPr>
      </w:pPr>
      <w:r w:rsidRPr="0081736E">
        <w:t>The aggregate data was measured in three cohorts, prior to COVID-19, fall 2020 COVID-19</w:t>
      </w:r>
      <w:r w:rsidR="003E6977">
        <w:t>,</w:t>
      </w:r>
      <w:r w:rsidRPr="0081736E">
        <w:t xml:space="preserve"> and 2021 COVID-19. The measurement tool used in this project is a descriptive-analytic tool that help</w:t>
      </w:r>
      <w:r w:rsidR="003E6977">
        <w:t xml:space="preserve">ed </w:t>
      </w:r>
      <w:r w:rsidRPr="0081736E">
        <w:t>determine the medication adherence rates, followed by a chi-square test that determined the comparison of the nominal data of the three cohorts. The first measurement of the</w:t>
      </w:r>
      <w:r w:rsidR="004F3F70" w:rsidRPr="0081736E">
        <w:t xml:space="preserve"> three</w:t>
      </w:r>
      <w:r w:rsidRPr="0081736E">
        <w:t xml:space="preserve"> cohorts w</w:t>
      </w:r>
      <w:r w:rsidR="003E6977">
        <w:t>as</w:t>
      </w:r>
      <w:r w:rsidRPr="0081736E">
        <w:t xml:space="preserve"> based </w:t>
      </w:r>
      <w:r w:rsidR="0063208C" w:rsidRPr="0081736E">
        <w:t>o</w:t>
      </w:r>
      <w:r w:rsidR="003E6977">
        <w:t>n</w:t>
      </w:r>
      <w:r w:rsidRPr="0081736E">
        <w:t xml:space="preserve"> descriptive analytics. </w:t>
      </w:r>
      <w:r w:rsidR="004F3F70" w:rsidRPr="0081736E">
        <w:t xml:space="preserve">The project leader determined the percentages of the medication adherence rates for each cohort. The results indicated </w:t>
      </w:r>
      <w:r w:rsidR="003E6977">
        <w:t xml:space="preserve">that </w:t>
      </w:r>
      <w:r w:rsidR="004F3F70" w:rsidRPr="0081736E">
        <w:t>s</w:t>
      </w:r>
      <w:r w:rsidRPr="0081736E">
        <w:t>ix months prior to COVID-19</w:t>
      </w:r>
      <w:r w:rsidR="003E6977">
        <w:t xml:space="preserve"> that </w:t>
      </w:r>
      <w:r w:rsidRPr="0081736E">
        <w:t>there were 13</w:t>
      </w:r>
      <w:r w:rsidR="004D41FA" w:rsidRPr="0081736E">
        <w:t>7</w:t>
      </w:r>
      <w:r w:rsidRPr="0081736E">
        <w:t xml:space="preserve"> participants with an adherence rate of 54%.  In fall 2020 COVID-19</w:t>
      </w:r>
      <w:r w:rsidR="003E6977">
        <w:t>,</w:t>
      </w:r>
      <w:r w:rsidRPr="0081736E">
        <w:t xml:space="preserve"> there were 41 participants with an adherence rate of 12%. In late 2021</w:t>
      </w:r>
      <w:r w:rsidR="004D41FA" w:rsidRPr="0081736E">
        <w:t xml:space="preserve"> to early January 2022</w:t>
      </w:r>
      <w:r w:rsidRPr="0081736E">
        <w:t xml:space="preserve"> COVID-19</w:t>
      </w:r>
      <w:r w:rsidR="003E6977">
        <w:t>,</w:t>
      </w:r>
      <w:r w:rsidRPr="0081736E">
        <w:t xml:space="preserve"> there were 24 participants with an adherence rate of 0%. </w:t>
      </w:r>
      <w:bookmarkStart w:id="8" w:name="_Hlk100827672"/>
      <w:r w:rsidR="004F3F70" w:rsidRPr="0081736E">
        <w:t xml:space="preserve">Not only do the </w:t>
      </w:r>
      <w:r w:rsidRPr="0081736E">
        <w:t xml:space="preserve">results indicate a significant </w:t>
      </w:r>
      <w:r w:rsidR="004F3F70" w:rsidRPr="0081736E">
        <w:t>decrease in medication adherence rates during the COVID-19 pandemic,</w:t>
      </w:r>
      <w:r w:rsidR="0063208C" w:rsidRPr="0081736E">
        <w:t xml:space="preserve"> </w:t>
      </w:r>
      <w:r w:rsidR="00407130" w:rsidRPr="0081736E">
        <w:t xml:space="preserve">but </w:t>
      </w:r>
      <w:r w:rsidR="004F3F70" w:rsidRPr="0081736E">
        <w:t>also</w:t>
      </w:r>
      <w:r w:rsidR="008E51FA">
        <w:t xml:space="preserve"> </w:t>
      </w:r>
      <w:r w:rsidR="004F3F70" w:rsidRPr="0081736E">
        <w:t>a</w:t>
      </w:r>
      <w:r w:rsidR="004F3F70" w:rsidRPr="0081736E">
        <w:rPr>
          <w:b/>
          <w:bCs/>
        </w:rPr>
        <w:t xml:space="preserve"> </w:t>
      </w:r>
      <w:r w:rsidRPr="0081736E">
        <w:t xml:space="preserve">decrease in participants enrolled in the </w:t>
      </w:r>
      <w:r w:rsidR="009E4E6A">
        <w:t>V</w:t>
      </w:r>
      <w:r w:rsidRPr="0081736E">
        <w:t>ivitrol program during the COVID-19 pandemic.</w:t>
      </w:r>
      <w:bookmarkEnd w:id="8"/>
      <w:r w:rsidRPr="0081736E">
        <w:rPr>
          <w:b/>
          <w:bCs/>
        </w:rPr>
        <w:tab/>
      </w:r>
    </w:p>
    <w:p w14:paraId="5204B603" w14:textId="4BB1084B" w:rsidR="009E5E20" w:rsidRPr="006D72ED" w:rsidRDefault="009E5E20" w:rsidP="006D72ED">
      <w:pPr>
        <w:pStyle w:val="APA"/>
        <w:jc w:val="both"/>
        <w:rPr>
          <w:rStyle w:val="Strong"/>
          <w:b w:val="0"/>
          <w:bCs w:val="0"/>
        </w:rPr>
      </w:pPr>
      <w:r w:rsidRPr="0081736E">
        <w:rPr>
          <w:b/>
          <w:bCs/>
        </w:rPr>
        <w:lastRenderedPageBreak/>
        <w:tab/>
      </w:r>
      <w:bookmarkStart w:id="9" w:name="_Hlk100827742"/>
      <w:r w:rsidR="006D72ED" w:rsidRPr="006D72ED">
        <w:t>The</w:t>
      </w:r>
      <w:r w:rsidR="008E51FA">
        <w:t xml:space="preserve"> sample</w:t>
      </w:r>
      <w:r w:rsidR="006D72ED" w:rsidRPr="006D72ED">
        <w:t xml:space="preserve"> size was greater than 100 participants</w:t>
      </w:r>
      <w:r w:rsidR="008E51FA">
        <w:t xml:space="preserve"> in the first cohort</w:t>
      </w:r>
      <w:r w:rsidR="006D72ED" w:rsidRPr="006D72ED">
        <w:t xml:space="preserve"> as expected</w:t>
      </w:r>
      <w:r w:rsidR="008E51FA">
        <w:t xml:space="preserve"> for the project</w:t>
      </w:r>
      <w:r w:rsidR="006D72ED" w:rsidRPr="006D72ED">
        <w:t xml:space="preserve">. </w:t>
      </w:r>
      <w:r w:rsidR="004D41FA" w:rsidRPr="0081736E">
        <w:t>In late 2021 to early January 2022 COVID-19</w:t>
      </w:r>
      <w:r w:rsidR="00960890">
        <w:t>,</w:t>
      </w:r>
      <w:r w:rsidR="004D41FA" w:rsidRPr="0081736E">
        <w:t xml:space="preserve"> the ratio was zero. </w:t>
      </w:r>
      <w:r w:rsidR="00960890">
        <w:t xml:space="preserve">For six months prior to COVID-19 (September 12, 2019-March 12, 2020) to six months post announcement of the pandemic (September 13, 2020-March 13, 2021), the results indicated that there is sufficient information to suggest a decrease in the medication adherence rate ratio. </w:t>
      </w:r>
      <w:r w:rsidR="00282C5C" w:rsidRPr="0081736E">
        <w:t>The confidence interval</w:t>
      </w:r>
      <w:r w:rsidR="00FE25AB" w:rsidRPr="0081736E">
        <w:t xml:space="preserve"> (CI)</w:t>
      </w:r>
      <w:r w:rsidR="00282C5C" w:rsidRPr="0081736E">
        <w:t xml:space="preserve"> estimate of the difference of the two proportions </w:t>
      </w:r>
      <w:r w:rsidR="008E51FA">
        <w:t xml:space="preserve">was </w:t>
      </w:r>
      <w:r w:rsidR="00282C5C" w:rsidRPr="0081736E">
        <w:t>95%</w:t>
      </w:r>
      <w:r w:rsidR="00FE25AB" w:rsidRPr="0081736E">
        <w:t xml:space="preserve"> [-0.5, -0.2]</w:t>
      </w:r>
      <w:r w:rsidR="00960890">
        <w:t>, p&lt;</w:t>
      </w:r>
      <w:r w:rsidR="006D72ED">
        <w:t>.0001</w:t>
      </w:r>
      <w:r w:rsidR="00C36E52">
        <w:t>.</w:t>
      </w:r>
      <w:r w:rsidR="006D72ED">
        <w:t xml:space="preserve"> </w:t>
      </w:r>
      <w:r w:rsidR="006D72ED" w:rsidRPr="006D72ED">
        <w:t>A post-hoc power analysis was performed to determine the power of the sample</w:t>
      </w:r>
      <w:r w:rsidR="00C36E52">
        <w:t xml:space="preserve"> size. The power indicated was 0.99 based on a chi-square, Z-test, to directionally compare the proportions of two cohorts (See Appendix Q). </w:t>
      </w:r>
    </w:p>
    <w:bookmarkEnd w:id="9"/>
    <w:p w14:paraId="7202AFE3" w14:textId="2BDFA6E8" w:rsidR="00ED5ACD" w:rsidRPr="0081736E" w:rsidRDefault="00ED5ACD" w:rsidP="006D72ED">
      <w:pPr>
        <w:pStyle w:val="APA"/>
        <w:ind w:firstLine="0"/>
        <w:jc w:val="center"/>
        <w:rPr>
          <w:b/>
          <w:bCs/>
        </w:rPr>
      </w:pPr>
      <w:r w:rsidRPr="0081736E">
        <w:rPr>
          <w:b/>
          <w:bCs/>
        </w:rPr>
        <w:t>Discussion</w:t>
      </w:r>
    </w:p>
    <w:p w14:paraId="4ABAAFC4" w14:textId="22EF0A60" w:rsidR="00ED5ACD" w:rsidRPr="0081736E" w:rsidRDefault="00ED5ACD" w:rsidP="00ED5ACD">
      <w:pPr>
        <w:pStyle w:val="APA"/>
        <w:ind w:firstLine="0"/>
        <w:rPr>
          <w:b/>
          <w:bCs/>
        </w:rPr>
      </w:pPr>
      <w:r w:rsidRPr="0081736E">
        <w:rPr>
          <w:b/>
          <w:bCs/>
        </w:rPr>
        <w:t>Successes, Most Important</w:t>
      </w:r>
    </w:p>
    <w:p w14:paraId="51EAA46B" w14:textId="7F625AF2" w:rsidR="0071259D" w:rsidRDefault="00E26F9D" w:rsidP="00ED5ACD">
      <w:pPr>
        <w:pStyle w:val="APA"/>
        <w:ind w:firstLine="0"/>
      </w:pPr>
      <w:r w:rsidRPr="0081736E">
        <w:rPr>
          <w:b/>
          <w:bCs/>
        </w:rPr>
        <w:tab/>
      </w:r>
      <w:bookmarkStart w:id="10" w:name="_Hlk100827996"/>
      <w:r w:rsidR="00DE4D83" w:rsidRPr="0081736E">
        <w:t xml:space="preserve">The most important success of this project </w:t>
      </w:r>
      <w:r w:rsidR="00C36E52">
        <w:t>was to capture</w:t>
      </w:r>
      <w:r w:rsidR="00DE4D83" w:rsidRPr="0081736E">
        <w:t xml:space="preserve"> the </w:t>
      </w:r>
      <w:r w:rsidR="00905656" w:rsidRPr="0081736E">
        <w:t>statistical analysis</w:t>
      </w:r>
      <w:r w:rsidR="00C36E52">
        <w:t xml:space="preserve"> of adherence rates</w:t>
      </w:r>
      <w:r w:rsidR="00905656" w:rsidRPr="0081736E">
        <w:t xml:space="preserve">. The </w:t>
      </w:r>
      <w:r w:rsidR="00051351" w:rsidRPr="0081736E">
        <w:t xml:space="preserve">goal was to determine if the </w:t>
      </w:r>
      <w:r w:rsidR="009E4E6A">
        <w:t>V</w:t>
      </w:r>
      <w:r w:rsidR="00AB164B" w:rsidRPr="0081736E">
        <w:t>iv</w:t>
      </w:r>
      <w:r w:rsidR="003D2B88" w:rsidRPr="0081736E">
        <w:t>i</w:t>
      </w:r>
      <w:r w:rsidR="00AB164B" w:rsidRPr="0081736E">
        <w:t xml:space="preserve">trol </w:t>
      </w:r>
      <w:r w:rsidR="00051351" w:rsidRPr="0081736E">
        <w:t>medication adherence rates decreased during the COVID-19 pandemic</w:t>
      </w:r>
      <w:r w:rsidR="00C36E52">
        <w:t xml:space="preserve"> and then </w:t>
      </w:r>
      <w:r w:rsidR="00C94C05" w:rsidRPr="0081736E">
        <w:t xml:space="preserve">propose an EBQI intervention that will assist in increasing </w:t>
      </w:r>
      <w:r w:rsidR="009E4E6A">
        <w:t>V</w:t>
      </w:r>
      <w:r w:rsidR="00C94C05" w:rsidRPr="0081736E">
        <w:t>iv</w:t>
      </w:r>
      <w:r w:rsidR="003D2B88" w:rsidRPr="0081736E">
        <w:t>i</w:t>
      </w:r>
      <w:r w:rsidR="00C94C05" w:rsidRPr="0081736E">
        <w:t xml:space="preserve">trol medication </w:t>
      </w:r>
      <w:r w:rsidR="00257A07" w:rsidRPr="0081736E">
        <w:t>adherence</w:t>
      </w:r>
      <w:r w:rsidR="00C94C05" w:rsidRPr="0081736E">
        <w:t xml:space="preserve"> </w:t>
      </w:r>
      <w:r w:rsidR="00257A07" w:rsidRPr="0081736E">
        <w:t>rates</w:t>
      </w:r>
      <w:r w:rsidR="00C94C05" w:rsidRPr="0081736E">
        <w:t xml:space="preserve">. </w:t>
      </w:r>
      <w:r w:rsidR="001125BB" w:rsidRPr="0081736E">
        <w:t xml:space="preserve">The </w:t>
      </w:r>
      <w:r w:rsidR="00905656" w:rsidRPr="0081736E">
        <w:t xml:space="preserve">statistical analysis </w:t>
      </w:r>
      <w:r w:rsidR="001125BB" w:rsidRPr="0081736E">
        <w:t xml:space="preserve">was able to display the </w:t>
      </w:r>
      <w:r w:rsidR="0096451E" w:rsidRPr="0081736E">
        <w:t>difference</w:t>
      </w:r>
      <w:r w:rsidR="00090C3E" w:rsidRPr="0081736E">
        <w:t>s</w:t>
      </w:r>
      <w:r w:rsidR="0096451E" w:rsidRPr="0081736E">
        <w:t xml:space="preserve"> </w:t>
      </w:r>
      <w:r w:rsidR="005B1016" w:rsidRPr="0081736E">
        <w:t>in the</w:t>
      </w:r>
      <w:r w:rsidR="0096451E" w:rsidRPr="0081736E">
        <w:t xml:space="preserve"> proportions</w:t>
      </w:r>
      <w:r w:rsidR="005B1016" w:rsidRPr="0081736E">
        <w:t xml:space="preserve"> of the cohorts</w:t>
      </w:r>
      <w:r w:rsidR="00C36E52">
        <w:t xml:space="preserve">, including volume of patients and adherence. </w:t>
      </w:r>
      <w:r w:rsidR="003D2B88" w:rsidRPr="0081736E">
        <w:t xml:space="preserve">The results allowed the project leader to </w:t>
      </w:r>
      <w:r w:rsidR="00C36E52">
        <w:t>conduct</w:t>
      </w:r>
      <w:r w:rsidR="003D2B88" w:rsidRPr="0081736E">
        <w:t xml:space="preserve"> further conversations with the clinic</w:t>
      </w:r>
      <w:r w:rsidR="0018030D" w:rsidRPr="0081736E">
        <w:t xml:space="preserve">al team at the clinic site </w:t>
      </w:r>
      <w:r w:rsidR="0063208C" w:rsidRPr="0081736E">
        <w:t>regarding</w:t>
      </w:r>
      <w:r w:rsidR="003D2B88" w:rsidRPr="0081736E">
        <w:t xml:space="preserve"> implementing a quality improvement project uti</w:t>
      </w:r>
      <w:r w:rsidR="0018030D" w:rsidRPr="0081736E">
        <w:t>li</w:t>
      </w:r>
      <w:r w:rsidR="003D2B88" w:rsidRPr="0081736E">
        <w:t>zing the PDSA model</w:t>
      </w:r>
      <w:r w:rsidR="0018030D" w:rsidRPr="0081736E">
        <w:t xml:space="preserve">. The PDSA model will assist in increasing the nurse-patient </w:t>
      </w:r>
      <w:r w:rsidR="0071259D">
        <w:t>relationship, fostering</w:t>
      </w:r>
      <w:r w:rsidR="0018030D" w:rsidRPr="0081736E">
        <w:t xml:space="preserve"> medication adherence rates. </w:t>
      </w:r>
      <w:r w:rsidR="0071259D" w:rsidRPr="0071259D">
        <w:t>Overall, the clinical staff was able to convey their enthusiasm for participating in the implementation process to enhance patient outcomes.</w:t>
      </w:r>
    </w:p>
    <w:bookmarkEnd w:id="10"/>
    <w:p w14:paraId="4375ECFF" w14:textId="77777777" w:rsidR="00253623" w:rsidRDefault="00ED5ACD" w:rsidP="00ED5ACD">
      <w:pPr>
        <w:pStyle w:val="APA"/>
        <w:ind w:firstLine="0"/>
        <w:rPr>
          <w:b/>
          <w:bCs/>
        </w:rPr>
      </w:pPr>
      <w:r w:rsidRPr="0081736E">
        <w:rPr>
          <w:b/>
          <w:bCs/>
        </w:rPr>
        <w:t>Study Strengths</w:t>
      </w:r>
    </w:p>
    <w:p w14:paraId="275DBECE" w14:textId="497909B3" w:rsidR="0018030D" w:rsidRPr="00253623" w:rsidRDefault="00BE3E9B" w:rsidP="00253623">
      <w:pPr>
        <w:pStyle w:val="APA"/>
        <w:rPr>
          <w:b/>
          <w:bCs/>
        </w:rPr>
      </w:pPr>
      <w:r w:rsidRPr="00BE3E9B">
        <w:lastRenderedPageBreak/>
        <w:t xml:space="preserve">One of this project's strengths was the ability to gather accurate data </w:t>
      </w:r>
      <w:r w:rsidR="0071259D" w:rsidRPr="00BE3E9B">
        <w:t>to</w:t>
      </w:r>
      <w:r w:rsidRPr="00BE3E9B">
        <w:t xml:space="preserve"> execute a </w:t>
      </w:r>
      <w:r w:rsidR="00C36E52">
        <w:t xml:space="preserve">valid </w:t>
      </w:r>
      <w:r w:rsidRPr="00BE3E9B">
        <w:t>data analysis</w:t>
      </w:r>
      <w:r w:rsidR="00EF15D1" w:rsidRPr="0081736E">
        <w:t xml:space="preserve">. </w:t>
      </w:r>
      <w:r w:rsidRPr="00BE3E9B">
        <w:t xml:space="preserve">Because the clinic </w:t>
      </w:r>
      <w:r w:rsidR="0071259D">
        <w:t xml:space="preserve">site </w:t>
      </w:r>
      <w:r w:rsidRPr="00BE3E9B">
        <w:t>lacked technology or a straightforward method of tracking medication rates, the project leader had to manually collect the data.</w:t>
      </w:r>
      <w:r>
        <w:t xml:space="preserve"> </w:t>
      </w:r>
      <w:r w:rsidR="00313D8B" w:rsidRPr="0081736E">
        <w:t>Without a</w:t>
      </w:r>
      <w:r w:rsidR="00B516BA" w:rsidRPr="0081736E">
        <w:t>n accurate</w:t>
      </w:r>
      <w:r w:rsidR="00313D8B" w:rsidRPr="0081736E">
        <w:t xml:space="preserve"> analysis</w:t>
      </w:r>
      <w:r w:rsidR="006449AF">
        <w:t>,</w:t>
      </w:r>
      <w:r w:rsidR="00313D8B" w:rsidRPr="0081736E">
        <w:t xml:space="preserve"> this project could</w:t>
      </w:r>
      <w:r w:rsidR="0071259D">
        <w:t xml:space="preserve"> not</w:t>
      </w:r>
      <w:r w:rsidR="00313D8B" w:rsidRPr="0081736E">
        <w:t xml:space="preserve"> have been completed </w:t>
      </w:r>
      <w:r w:rsidR="00CA0A3E" w:rsidRPr="0081736E">
        <w:t xml:space="preserve">successfully. </w:t>
      </w:r>
      <w:r w:rsidR="006449AF" w:rsidRPr="006449AF">
        <w:t xml:space="preserve">Most significantly, it enabled the project </w:t>
      </w:r>
      <w:r w:rsidR="006449AF">
        <w:t>leader</w:t>
      </w:r>
      <w:r w:rsidR="006449AF" w:rsidRPr="006449AF">
        <w:t xml:space="preserve"> to effectively evaluate and present the data in a meaningful manner.</w:t>
      </w:r>
      <w:r w:rsidR="006449AF">
        <w:t xml:space="preserve"> Another strength of this project is the ability to propose and implement an EBQI intervention at the clinical site</w:t>
      </w:r>
      <w:r w:rsidRPr="00BE3E9B">
        <w:t>.</w:t>
      </w:r>
      <w:r w:rsidR="00693E76" w:rsidRPr="0081736E">
        <w:t xml:space="preserve"> </w:t>
      </w:r>
      <w:r w:rsidR="005779AB" w:rsidRPr="005779AB">
        <w:t>The CEO, clinical administrators, quality staff, clinical staff, and patients who are enrolled in the program will all be involved in the implementation process.</w:t>
      </w:r>
      <w:r w:rsidR="005779AB">
        <w:t xml:space="preserve"> </w:t>
      </w:r>
      <w:r w:rsidR="005779AB" w:rsidRPr="005779AB">
        <w:t>Patients are included in the PDSA process to provide feedback on whether the change is beneficial</w:t>
      </w:r>
      <w:r w:rsidR="005779AB">
        <w:t xml:space="preserve"> to their care. </w:t>
      </w:r>
      <w:r w:rsidR="00693E76" w:rsidRPr="0081736E">
        <w:t xml:space="preserve">The multilevel team </w:t>
      </w:r>
      <w:r w:rsidR="00A01006" w:rsidRPr="0081736E">
        <w:t xml:space="preserve">approach </w:t>
      </w:r>
      <w:r w:rsidR="005779AB">
        <w:t>can</w:t>
      </w:r>
      <w:r w:rsidR="00A01006" w:rsidRPr="0081736E">
        <w:t xml:space="preserve"> </w:t>
      </w:r>
      <w:r w:rsidR="006C53AC" w:rsidRPr="0081736E">
        <w:t xml:space="preserve">systemically improve care </w:t>
      </w:r>
      <w:r w:rsidR="005779AB">
        <w:t>by</w:t>
      </w:r>
      <w:r w:rsidR="006C53AC" w:rsidRPr="0081736E">
        <w:t xml:space="preserve"> increasing </w:t>
      </w:r>
      <w:r w:rsidR="009E4E6A">
        <w:t>V</w:t>
      </w:r>
      <w:r w:rsidR="006C53AC" w:rsidRPr="0081736E">
        <w:t>iv</w:t>
      </w:r>
      <w:r w:rsidR="00C60D94" w:rsidRPr="0081736E">
        <w:t>i</w:t>
      </w:r>
      <w:r w:rsidR="006C53AC" w:rsidRPr="0081736E">
        <w:t>trol medication adherence rates</w:t>
      </w:r>
      <w:r w:rsidR="00A01006" w:rsidRPr="0081736E">
        <w:t xml:space="preserve"> </w:t>
      </w:r>
      <w:r w:rsidR="006C53AC" w:rsidRPr="0081736E">
        <w:t>with</w:t>
      </w:r>
      <w:r w:rsidR="00A01006" w:rsidRPr="0081736E">
        <w:t xml:space="preserve"> </w:t>
      </w:r>
      <w:r w:rsidR="00162923" w:rsidRPr="0081736E">
        <w:t>a</w:t>
      </w:r>
      <w:r w:rsidR="00A01006" w:rsidRPr="0081736E">
        <w:t xml:space="preserve"> continuous </w:t>
      </w:r>
      <w:r w:rsidR="006C53AC" w:rsidRPr="0081736E">
        <w:t>quality</w:t>
      </w:r>
      <w:r w:rsidR="00A01006" w:rsidRPr="0081736E">
        <w:t xml:space="preserve"> improvement process</w:t>
      </w:r>
      <w:r w:rsidR="006C53AC" w:rsidRPr="0081736E">
        <w:t xml:space="preserve">. </w:t>
      </w:r>
    </w:p>
    <w:p w14:paraId="2E124000" w14:textId="77777777" w:rsidR="0063458E" w:rsidRPr="0081736E" w:rsidRDefault="00ED5ACD" w:rsidP="00ED5ACD">
      <w:pPr>
        <w:pStyle w:val="APA"/>
        <w:ind w:firstLine="0"/>
        <w:rPr>
          <w:b/>
          <w:bCs/>
        </w:rPr>
      </w:pPr>
      <w:r w:rsidRPr="0081736E">
        <w:rPr>
          <w:b/>
          <w:bCs/>
        </w:rPr>
        <w:t>Results Compared to Evidence in the Literature</w:t>
      </w:r>
    </w:p>
    <w:p w14:paraId="060DFFBA" w14:textId="721A275D" w:rsidR="00D0282C" w:rsidRPr="0081736E" w:rsidRDefault="0063458E" w:rsidP="00ED5ACD">
      <w:pPr>
        <w:pStyle w:val="APA"/>
        <w:ind w:firstLine="0"/>
      </w:pPr>
      <w:r w:rsidRPr="0081736E">
        <w:rPr>
          <w:b/>
          <w:bCs/>
        </w:rPr>
        <w:tab/>
      </w:r>
      <w:r w:rsidR="00877A3E" w:rsidRPr="0081736E">
        <w:t xml:space="preserve">The </w:t>
      </w:r>
      <w:r w:rsidR="0063208C" w:rsidRPr="0081736E">
        <w:t>results</w:t>
      </w:r>
      <w:r w:rsidR="00877A3E" w:rsidRPr="0081736E">
        <w:t xml:space="preserve"> of the statistical analysis indicate a decrease in </w:t>
      </w:r>
      <w:r w:rsidR="009E4E6A">
        <w:t>V</w:t>
      </w:r>
      <w:r w:rsidR="00877A3E" w:rsidRPr="0081736E">
        <w:t>ivitrol medication adherence rates during the COVID-19 pandemic</w:t>
      </w:r>
      <w:r w:rsidR="009D6344" w:rsidRPr="0081736E">
        <w:t>, compared to pre</w:t>
      </w:r>
      <w:r w:rsidR="005779AB">
        <w:t>-</w:t>
      </w:r>
      <w:r w:rsidR="009D6344" w:rsidRPr="0081736E">
        <w:t xml:space="preserve">pandemic. These results are equivalent to the results </w:t>
      </w:r>
      <w:r w:rsidR="008F463B" w:rsidRPr="0081736E">
        <w:t>of the analysis completed by</w:t>
      </w:r>
      <w:r w:rsidR="008F463B" w:rsidRPr="0081736E">
        <w:rPr>
          <w:b/>
          <w:bCs/>
        </w:rPr>
        <w:t xml:space="preserve"> </w:t>
      </w:r>
      <w:r w:rsidR="008F463B" w:rsidRPr="0081736E">
        <w:t>Taylor et al. (2021)</w:t>
      </w:r>
      <w:r w:rsidR="008F463B" w:rsidRPr="0081736E">
        <w:rPr>
          <w:color w:val="2D3B45"/>
          <w:shd w:val="clear" w:color="auto" w:fill="FFFFFF"/>
        </w:rPr>
        <w:t xml:space="preserve">. </w:t>
      </w:r>
      <w:r w:rsidR="00ED5ACD" w:rsidRPr="0081736E">
        <w:rPr>
          <w:b/>
          <w:bCs/>
        </w:rPr>
        <w:t xml:space="preserve"> </w:t>
      </w:r>
      <w:r w:rsidR="00D0282C" w:rsidRPr="0081736E">
        <w:t>According to</w:t>
      </w:r>
      <w:r w:rsidR="000135F9">
        <w:t xml:space="preserve"> their</w:t>
      </w:r>
      <w:r w:rsidR="00D0282C" w:rsidRPr="0081736E">
        <w:t xml:space="preserve"> research, the</w:t>
      </w:r>
      <w:r w:rsidR="000135F9">
        <w:t>re</w:t>
      </w:r>
      <w:r w:rsidR="00D0282C" w:rsidRPr="0081736E">
        <w:t xml:space="preserve"> was a large increase in drug use and misuse during the COVID-19 pandemic, and substance use or abuse was found to be a common documented way of coping with COVID-19 fear (Taylor et al., 2021)</w:t>
      </w:r>
      <w:r w:rsidR="00050E42" w:rsidRPr="0081736E">
        <w:t xml:space="preserve">. </w:t>
      </w:r>
      <w:r w:rsidR="00050E42" w:rsidRPr="0081736E">
        <w:rPr>
          <w:color w:val="2D3B45"/>
          <w:shd w:val="clear" w:color="auto" w:fill="FFFFFF"/>
        </w:rPr>
        <w:t>For people who used drugs before the pandemic, the results showed significant COVID-19-related rises in alcohol consumption (23%) and opioid abuse (16%</w:t>
      </w:r>
      <w:r w:rsidR="005779AB">
        <w:rPr>
          <w:color w:val="2D3B45"/>
          <w:shd w:val="clear" w:color="auto" w:fill="FFFFFF"/>
        </w:rPr>
        <w:t xml:space="preserve">; </w:t>
      </w:r>
      <w:r w:rsidR="00050E42" w:rsidRPr="0081736E">
        <w:t xml:space="preserve">Taylor et al., 2021). </w:t>
      </w:r>
      <w:r w:rsidR="0072716D" w:rsidRPr="0081736E">
        <w:t xml:space="preserve">Not only did the </w:t>
      </w:r>
      <w:r w:rsidR="00050E42" w:rsidRPr="0081736E">
        <w:t xml:space="preserve">results </w:t>
      </w:r>
      <w:r w:rsidR="000135F9">
        <w:t xml:space="preserve">in the current project </w:t>
      </w:r>
      <w:r w:rsidR="00050E42" w:rsidRPr="0081736E">
        <w:t xml:space="preserve">indicate a </w:t>
      </w:r>
      <w:r w:rsidR="0072716D" w:rsidRPr="0081736E">
        <w:t>decrease</w:t>
      </w:r>
      <w:r w:rsidR="00050E42" w:rsidRPr="0081736E">
        <w:t xml:space="preserve"> in </w:t>
      </w:r>
      <w:r w:rsidR="009E4E6A">
        <w:t>V</w:t>
      </w:r>
      <w:r w:rsidR="00050E42" w:rsidRPr="0081736E">
        <w:t xml:space="preserve">ivitrol medication </w:t>
      </w:r>
      <w:r w:rsidR="0072716D" w:rsidRPr="0081736E">
        <w:t>adherence</w:t>
      </w:r>
      <w:r w:rsidR="00050E42" w:rsidRPr="0081736E">
        <w:t xml:space="preserve"> rates, </w:t>
      </w:r>
      <w:r w:rsidR="0063208C" w:rsidRPr="0081736E">
        <w:t>but it</w:t>
      </w:r>
      <w:r w:rsidR="00050E42" w:rsidRPr="0081736E">
        <w:t xml:space="preserve"> also showed a decrease in patients enrolled in the </w:t>
      </w:r>
      <w:r w:rsidR="009E4E6A">
        <w:t>V</w:t>
      </w:r>
      <w:r w:rsidR="00050E42" w:rsidRPr="0081736E">
        <w:t>ivitrol program during these periods.</w:t>
      </w:r>
      <w:r w:rsidR="0072716D" w:rsidRPr="0081736E">
        <w:t xml:space="preserve"> </w:t>
      </w:r>
    </w:p>
    <w:p w14:paraId="1F8DB20A" w14:textId="1F0F3208" w:rsidR="0072716D" w:rsidRPr="0081736E" w:rsidRDefault="00BC201D" w:rsidP="00BC201D">
      <w:pPr>
        <w:pStyle w:val="paragraph"/>
        <w:spacing w:before="0" w:beforeAutospacing="0" w:after="0" w:afterAutospacing="0" w:line="480" w:lineRule="auto"/>
        <w:ind w:firstLine="720"/>
        <w:textAlignment w:val="baseline"/>
        <w:rPr>
          <w:color w:val="2D3B45"/>
          <w:shd w:val="clear" w:color="auto" w:fill="FFFFFF"/>
        </w:rPr>
      </w:pPr>
      <w:r w:rsidRPr="0081736E">
        <w:rPr>
          <w:color w:val="2D3B45"/>
          <w:shd w:val="clear" w:color="auto" w:fill="FFFFFF"/>
        </w:rPr>
        <w:lastRenderedPageBreak/>
        <w:t>A single descriptive study completed by Indiana University stated d</w:t>
      </w:r>
      <w:r w:rsidR="00E5730A" w:rsidRPr="0081736E">
        <w:rPr>
          <w:color w:val="2D3B45"/>
          <w:shd w:val="clear" w:color="auto" w:fill="FFFFFF"/>
        </w:rPr>
        <w:t>uring the pandemic, out of 45 patients, 78</w:t>
      </w:r>
      <w:r w:rsidR="005779AB">
        <w:rPr>
          <w:color w:val="2D3B45"/>
          <w:shd w:val="clear" w:color="auto" w:fill="FFFFFF"/>
        </w:rPr>
        <w:t>%</w:t>
      </w:r>
      <w:r w:rsidR="00E5730A" w:rsidRPr="0081736E">
        <w:rPr>
          <w:color w:val="2D3B45"/>
          <w:shd w:val="clear" w:color="auto" w:fill="FFFFFF"/>
        </w:rPr>
        <w:t xml:space="preserve"> of participants in the s</w:t>
      </w:r>
      <w:r w:rsidRPr="0081736E">
        <w:rPr>
          <w:color w:val="2D3B45"/>
          <w:shd w:val="clear" w:color="auto" w:fill="FFFFFF"/>
        </w:rPr>
        <w:t>tudy</w:t>
      </w:r>
      <w:r w:rsidR="00E5730A" w:rsidRPr="0081736E">
        <w:rPr>
          <w:color w:val="2D3B45"/>
          <w:shd w:val="clear" w:color="auto" w:fill="FFFFFF"/>
        </w:rPr>
        <w:t xml:space="preserve"> said they were more stressed</w:t>
      </w:r>
      <w:r w:rsidR="00151028" w:rsidRPr="0081736E">
        <w:rPr>
          <w:color w:val="2D3B45"/>
          <w:shd w:val="clear" w:color="auto" w:fill="FFFFFF"/>
        </w:rPr>
        <w:t>, which increases drug and alcohol cravings</w:t>
      </w:r>
      <w:r w:rsidR="00E5730A" w:rsidRPr="0081736E">
        <w:rPr>
          <w:color w:val="2D3B45"/>
          <w:shd w:val="clear" w:color="auto" w:fill="FFFFFF"/>
        </w:rPr>
        <w:t xml:space="preserve"> (Indiana University, 2020). Many patients in treatment are exhibiting great persistence in the face of the pandemic, </w:t>
      </w:r>
      <w:r w:rsidR="0063208C" w:rsidRPr="0081736E">
        <w:rPr>
          <w:color w:val="2D3B45"/>
          <w:shd w:val="clear" w:color="auto" w:fill="FFFFFF"/>
        </w:rPr>
        <w:t>even though</w:t>
      </w:r>
      <w:r w:rsidR="00E5730A" w:rsidRPr="0081736E">
        <w:rPr>
          <w:color w:val="2D3B45"/>
          <w:shd w:val="clear" w:color="auto" w:fill="FFFFFF"/>
        </w:rPr>
        <w:t xml:space="preserve"> they are confronting significant barriers to sustaining their recovery </w:t>
      </w:r>
      <w:r w:rsidR="002B36F8" w:rsidRPr="0081736E">
        <w:rPr>
          <w:color w:val="2D3B45"/>
          <w:shd w:val="clear" w:color="auto" w:fill="FFFFFF"/>
        </w:rPr>
        <w:t>(Indiana University, 2020).</w:t>
      </w:r>
      <w:r w:rsidR="00E5730A" w:rsidRPr="0081736E">
        <w:t xml:space="preserve"> </w:t>
      </w:r>
      <w:r w:rsidR="00D612DC">
        <w:t>Indiana University discovered</w:t>
      </w:r>
      <w:r w:rsidR="002B36F8" w:rsidRPr="0081736E">
        <w:t xml:space="preserve"> that the </w:t>
      </w:r>
      <w:r w:rsidR="002B36F8" w:rsidRPr="0081736E">
        <w:rPr>
          <w:color w:val="2D3B45"/>
          <w:shd w:val="clear" w:color="auto" w:fill="FFFFFF"/>
        </w:rPr>
        <w:t>continuity of treatment services and keeping patients connected during the pandemic had a lot to do with the flexibility of the treatment program</w:t>
      </w:r>
      <w:r w:rsidR="00CB2DB2" w:rsidRPr="0081736E">
        <w:rPr>
          <w:color w:val="2D3B45"/>
          <w:shd w:val="clear" w:color="auto" w:fill="FFFFFF"/>
        </w:rPr>
        <w:t xml:space="preserve"> (p.1)</w:t>
      </w:r>
      <w:r w:rsidR="002B36F8" w:rsidRPr="0081736E">
        <w:rPr>
          <w:color w:val="2D3B45"/>
          <w:shd w:val="clear" w:color="auto" w:fill="FFFFFF"/>
        </w:rPr>
        <w:t xml:space="preserve">. </w:t>
      </w:r>
      <w:r w:rsidRPr="0081736E">
        <w:rPr>
          <w:color w:val="2D3B45"/>
          <w:shd w:val="clear" w:color="auto" w:fill="FFFFFF"/>
        </w:rPr>
        <w:t xml:space="preserve">These results </w:t>
      </w:r>
      <w:r w:rsidR="00CB2DB2" w:rsidRPr="0081736E">
        <w:rPr>
          <w:color w:val="2D3B45"/>
          <w:shd w:val="clear" w:color="auto" w:fill="FFFFFF"/>
        </w:rPr>
        <w:t>a</w:t>
      </w:r>
      <w:r w:rsidR="000A3EE9" w:rsidRPr="0081736E">
        <w:rPr>
          <w:color w:val="2D3B45"/>
          <w:shd w:val="clear" w:color="auto" w:fill="FFFFFF"/>
        </w:rPr>
        <w:t xml:space="preserve">re congruent with the statistical analysis of this project. </w:t>
      </w:r>
      <w:r w:rsidR="00D612DC">
        <w:rPr>
          <w:color w:val="2D3B45"/>
          <w:shd w:val="clear" w:color="auto" w:fill="FFFFFF"/>
        </w:rPr>
        <w:t>The results support</w:t>
      </w:r>
      <w:r w:rsidR="001D29A5" w:rsidRPr="0081736E">
        <w:rPr>
          <w:color w:val="2D3B45"/>
          <w:shd w:val="clear" w:color="auto" w:fill="FFFFFF"/>
        </w:rPr>
        <w:t xml:space="preserve"> the need for an EBQI intervention to be put into place to </w:t>
      </w:r>
      <w:r w:rsidR="00151028" w:rsidRPr="0081736E">
        <w:rPr>
          <w:color w:val="2D3B45"/>
          <w:shd w:val="clear" w:color="auto" w:fill="FFFFFF"/>
        </w:rPr>
        <w:t xml:space="preserve">help decrease patient barriers, </w:t>
      </w:r>
      <w:r w:rsidR="00CB2DB2" w:rsidRPr="0081736E">
        <w:rPr>
          <w:color w:val="2D3B45"/>
          <w:shd w:val="clear" w:color="auto" w:fill="FFFFFF"/>
        </w:rPr>
        <w:t>uncertainties</w:t>
      </w:r>
      <w:r w:rsidR="00151028" w:rsidRPr="0081736E">
        <w:rPr>
          <w:color w:val="2D3B45"/>
          <w:shd w:val="clear" w:color="auto" w:fill="FFFFFF"/>
        </w:rPr>
        <w:t xml:space="preserve">, and </w:t>
      </w:r>
      <w:r w:rsidR="00CB2DB2" w:rsidRPr="0081736E">
        <w:rPr>
          <w:color w:val="2D3B45"/>
          <w:shd w:val="clear" w:color="auto" w:fill="FFFFFF"/>
        </w:rPr>
        <w:t xml:space="preserve">lack of </w:t>
      </w:r>
      <w:r w:rsidR="00151028" w:rsidRPr="0081736E">
        <w:rPr>
          <w:color w:val="2D3B45"/>
          <w:shd w:val="clear" w:color="auto" w:fill="FFFFFF"/>
        </w:rPr>
        <w:t>continuity of car</w:t>
      </w:r>
      <w:r w:rsidR="00CB2DB2" w:rsidRPr="0081736E">
        <w:rPr>
          <w:color w:val="2D3B45"/>
          <w:shd w:val="clear" w:color="auto" w:fill="FFFFFF"/>
        </w:rPr>
        <w:t xml:space="preserve">e. These implementations will all assist in increasing </w:t>
      </w:r>
      <w:r w:rsidR="009E4E6A">
        <w:rPr>
          <w:color w:val="2D3B45"/>
          <w:shd w:val="clear" w:color="auto" w:fill="FFFFFF"/>
        </w:rPr>
        <w:t>V</w:t>
      </w:r>
      <w:r w:rsidR="00CB2DB2" w:rsidRPr="0081736E">
        <w:rPr>
          <w:color w:val="2D3B45"/>
          <w:shd w:val="clear" w:color="auto" w:fill="FFFFFF"/>
        </w:rPr>
        <w:t xml:space="preserve">ivitrol medication adherence. </w:t>
      </w:r>
    </w:p>
    <w:p w14:paraId="6E0F0169" w14:textId="2D5DF216" w:rsidR="00ED5ACD" w:rsidRPr="0081736E" w:rsidRDefault="00ED5ACD" w:rsidP="00CB2DB2">
      <w:pPr>
        <w:pStyle w:val="APA"/>
        <w:ind w:firstLine="0"/>
        <w:jc w:val="center"/>
        <w:rPr>
          <w:b/>
          <w:bCs/>
        </w:rPr>
      </w:pPr>
      <w:r w:rsidRPr="0081736E">
        <w:rPr>
          <w:b/>
          <w:bCs/>
        </w:rPr>
        <w:t>Limitations</w:t>
      </w:r>
    </w:p>
    <w:p w14:paraId="081D04F8" w14:textId="0F594EB6" w:rsidR="00ED5ACD" w:rsidRPr="0081736E" w:rsidRDefault="00ED5ACD" w:rsidP="00ED5ACD">
      <w:pPr>
        <w:pStyle w:val="APA"/>
        <w:ind w:firstLine="0"/>
        <w:rPr>
          <w:b/>
          <w:bCs/>
        </w:rPr>
      </w:pPr>
      <w:r w:rsidRPr="0081736E">
        <w:rPr>
          <w:b/>
          <w:bCs/>
        </w:rPr>
        <w:t>Internal Validity Effects</w:t>
      </w:r>
    </w:p>
    <w:p w14:paraId="51BA6C30" w14:textId="05CFA414" w:rsidR="00DC110F" w:rsidRDefault="00E22B41" w:rsidP="002A697D">
      <w:pPr>
        <w:spacing w:after="0" w:line="480" w:lineRule="auto"/>
        <w:ind w:firstLine="720"/>
        <w:rPr>
          <w:rFonts w:ascii="Times New Roman" w:hAnsi="Times New Roman" w:cs="Times New Roman"/>
          <w:sz w:val="24"/>
          <w:szCs w:val="24"/>
        </w:rPr>
      </w:pPr>
      <w:bookmarkStart w:id="11" w:name="_Hlk100828610"/>
      <w:r w:rsidRPr="0081736E">
        <w:rPr>
          <w:rFonts w:ascii="Times New Roman" w:hAnsi="Times New Roman" w:cs="Times New Roman"/>
          <w:sz w:val="24"/>
          <w:szCs w:val="24"/>
        </w:rPr>
        <w:t xml:space="preserve">Internal validity </w:t>
      </w:r>
      <w:r w:rsidR="00DC110F">
        <w:rPr>
          <w:rFonts w:ascii="Times New Roman" w:hAnsi="Times New Roman" w:cs="Times New Roman"/>
          <w:sz w:val="24"/>
          <w:szCs w:val="24"/>
        </w:rPr>
        <w:t>was</w:t>
      </w:r>
      <w:r w:rsidRPr="0081736E">
        <w:rPr>
          <w:rFonts w:ascii="Times New Roman" w:hAnsi="Times New Roman" w:cs="Times New Roman"/>
          <w:sz w:val="24"/>
          <w:szCs w:val="24"/>
        </w:rPr>
        <w:t xml:space="preserve"> promoted by establishing a relationship between the Vivitrol treatment regimen and the COVID-19 pandemic. </w:t>
      </w:r>
      <w:r w:rsidR="006B7E92" w:rsidRPr="0081736E">
        <w:rPr>
          <w:rFonts w:ascii="Times New Roman" w:hAnsi="Times New Roman" w:cs="Times New Roman"/>
          <w:sz w:val="24"/>
          <w:szCs w:val="24"/>
        </w:rPr>
        <w:t xml:space="preserve">As the clinic does not have a consistent tool of measuring </w:t>
      </w:r>
      <w:r w:rsidR="009E4E6A">
        <w:rPr>
          <w:rFonts w:ascii="Times New Roman" w:hAnsi="Times New Roman" w:cs="Times New Roman"/>
          <w:sz w:val="24"/>
          <w:szCs w:val="24"/>
        </w:rPr>
        <w:t>V</w:t>
      </w:r>
      <w:r w:rsidR="006B7E92" w:rsidRPr="0081736E">
        <w:rPr>
          <w:rFonts w:ascii="Times New Roman" w:hAnsi="Times New Roman" w:cs="Times New Roman"/>
          <w:sz w:val="24"/>
          <w:szCs w:val="24"/>
        </w:rPr>
        <w:t xml:space="preserve">ivitrol medication adherence </w:t>
      </w:r>
      <w:r w:rsidR="0063389F" w:rsidRPr="0081736E">
        <w:rPr>
          <w:rFonts w:ascii="Times New Roman" w:hAnsi="Times New Roman" w:cs="Times New Roman"/>
          <w:sz w:val="24"/>
          <w:szCs w:val="24"/>
        </w:rPr>
        <w:t>rate</w:t>
      </w:r>
      <w:r w:rsidR="006B7E92" w:rsidRPr="0081736E">
        <w:rPr>
          <w:rFonts w:ascii="Times New Roman" w:hAnsi="Times New Roman" w:cs="Times New Roman"/>
          <w:sz w:val="24"/>
          <w:szCs w:val="24"/>
        </w:rPr>
        <w:t xml:space="preserve">, the data </w:t>
      </w:r>
      <w:r w:rsidR="000135F9">
        <w:rPr>
          <w:rFonts w:ascii="Times New Roman" w:hAnsi="Times New Roman" w:cs="Times New Roman"/>
          <w:sz w:val="24"/>
          <w:szCs w:val="24"/>
        </w:rPr>
        <w:t>was</w:t>
      </w:r>
      <w:r w:rsidR="006B7E92" w:rsidRPr="0081736E">
        <w:rPr>
          <w:rFonts w:ascii="Times New Roman" w:hAnsi="Times New Roman" w:cs="Times New Roman"/>
          <w:sz w:val="24"/>
          <w:szCs w:val="24"/>
        </w:rPr>
        <w:t xml:space="preserve"> based </w:t>
      </w:r>
      <w:r w:rsidR="00DC110F">
        <w:rPr>
          <w:rFonts w:ascii="Times New Roman" w:hAnsi="Times New Roman" w:cs="Times New Roman"/>
          <w:sz w:val="24"/>
          <w:szCs w:val="24"/>
        </w:rPr>
        <w:t>on</w:t>
      </w:r>
      <w:r w:rsidR="006B7E92" w:rsidRPr="0081736E">
        <w:rPr>
          <w:rFonts w:ascii="Times New Roman" w:hAnsi="Times New Roman" w:cs="Times New Roman"/>
          <w:sz w:val="24"/>
          <w:szCs w:val="24"/>
        </w:rPr>
        <w:t xml:space="preserve"> data entry through billing. If data </w:t>
      </w:r>
      <w:r w:rsidR="000135F9">
        <w:rPr>
          <w:rFonts w:ascii="Times New Roman" w:hAnsi="Times New Roman" w:cs="Times New Roman"/>
          <w:sz w:val="24"/>
          <w:szCs w:val="24"/>
        </w:rPr>
        <w:t>was</w:t>
      </w:r>
      <w:r w:rsidR="006B7E92" w:rsidRPr="0081736E">
        <w:rPr>
          <w:rFonts w:ascii="Times New Roman" w:hAnsi="Times New Roman" w:cs="Times New Roman"/>
          <w:sz w:val="24"/>
          <w:szCs w:val="24"/>
        </w:rPr>
        <w:t xml:space="preserve"> not entered </w:t>
      </w:r>
      <w:r w:rsidR="0063389F" w:rsidRPr="0081736E">
        <w:rPr>
          <w:rFonts w:ascii="Times New Roman" w:hAnsi="Times New Roman" w:cs="Times New Roman"/>
          <w:sz w:val="24"/>
          <w:szCs w:val="24"/>
        </w:rPr>
        <w:t>correctly,</w:t>
      </w:r>
      <w:r w:rsidR="006B7E92" w:rsidRPr="0081736E">
        <w:rPr>
          <w:rFonts w:ascii="Times New Roman" w:hAnsi="Times New Roman" w:cs="Times New Roman"/>
          <w:sz w:val="24"/>
          <w:szCs w:val="24"/>
        </w:rPr>
        <w:t xml:space="preserve"> i</w:t>
      </w:r>
      <w:r w:rsidR="0063389F" w:rsidRPr="0081736E">
        <w:rPr>
          <w:rFonts w:ascii="Times New Roman" w:hAnsi="Times New Roman" w:cs="Times New Roman"/>
          <w:sz w:val="24"/>
          <w:szCs w:val="24"/>
        </w:rPr>
        <w:t>t</w:t>
      </w:r>
      <w:r w:rsidR="006B7E92" w:rsidRPr="0081736E">
        <w:rPr>
          <w:rFonts w:ascii="Times New Roman" w:hAnsi="Times New Roman" w:cs="Times New Roman"/>
          <w:sz w:val="24"/>
          <w:szCs w:val="24"/>
        </w:rPr>
        <w:t xml:space="preserve"> could </w:t>
      </w:r>
      <w:r w:rsidR="0063389F" w:rsidRPr="0081736E">
        <w:rPr>
          <w:rFonts w:ascii="Times New Roman" w:hAnsi="Times New Roman" w:cs="Times New Roman"/>
          <w:sz w:val="24"/>
          <w:szCs w:val="24"/>
        </w:rPr>
        <w:t>have interfered with the results</w:t>
      </w:r>
      <w:r w:rsidR="00DC110F">
        <w:rPr>
          <w:rFonts w:ascii="Times New Roman" w:hAnsi="Times New Roman" w:cs="Times New Roman"/>
          <w:sz w:val="24"/>
          <w:szCs w:val="24"/>
        </w:rPr>
        <w:t>,</w:t>
      </w:r>
      <w:r w:rsidR="0063389F" w:rsidRPr="0081736E">
        <w:rPr>
          <w:rFonts w:ascii="Times New Roman" w:hAnsi="Times New Roman" w:cs="Times New Roman"/>
          <w:sz w:val="24"/>
          <w:szCs w:val="24"/>
        </w:rPr>
        <w:t xml:space="preserve"> </w:t>
      </w:r>
      <w:r w:rsidR="000135F9">
        <w:rPr>
          <w:rFonts w:ascii="Times New Roman" w:hAnsi="Times New Roman" w:cs="Times New Roman"/>
          <w:sz w:val="24"/>
          <w:szCs w:val="24"/>
        </w:rPr>
        <w:t>negatively affecting the</w:t>
      </w:r>
      <w:r w:rsidR="0063389F" w:rsidRPr="0081736E">
        <w:rPr>
          <w:rFonts w:ascii="Times New Roman" w:hAnsi="Times New Roman" w:cs="Times New Roman"/>
          <w:sz w:val="24"/>
          <w:szCs w:val="24"/>
        </w:rPr>
        <w:t xml:space="preserve"> internal validity. </w:t>
      </w:r>
      <w:r w:rsidRPr="0081736E">
        <w:rPr>
          <w:rFonts w:ascii="Times New Roman" w:hAnsi="Times New Roman" w:cs="Times New Roman"/>
          <w:sz w:val="24"/>
          <w:szCs w:val="24"/>
        </w:rPr>
        <w:t xml:space="preserve">The internal validity </w:t>
      </w:r>
      <w:r w:rsidR="00204D61" w:rsidRPr="0081736E">
        <w:rPr>
          <w:rFonts w:ascii="Times New Roman" w:hAnsi="Times New Roman" w:cs="Times New Roman"/>
          <w:sz w:val="24"/>
          <w:szCs w:val="24"/>
        </w:rPr>
        <w:t xml:space="preserve">could have </w:t>
      </w:r>
      <w:r w:rsidR="0063389F" w:rsidRPr="0081736E">
        <w:rPr>
          <w:rFonts w:ascii="Times New Roman" w:hAnsi="Times New Roman" w:cs="Times New Roman"/>
          <w:sz w:val="24"/>
          <w:szCs w:val="24"/>
        </w:rPr>
        <w:t xml:space="preserve">also </w:t>
      </w:r>
      <w:r w:rsidR="00204D61" w:rsidRPr="0081736E">
        <w:rPr>
          <w:rFonts w:ascii="Times New Roman" w:hAnsi="Times New Roman" w:cs="Times New Roman"/>
          <w:sz w:val="24"/>
          <w:szCs w:val="24"/>
        </w:rPr>
        <w:t>been</w:t>
      </w:r>
      <w:r w:rsidRPr="0081736E">
        <w:rPr>
          <w:rFonts w:ascii="Times New Roman" w:hAnsi="Times New Roman" w:cs="Times New Roman"/>
          <w:sz w:val="24"/>
          <w:szCs w:val="24"/>
        </w:rPr>
        <w:t xml:space="preserve"> affected by </w:t>
      </w:r>
      <w:r w:rsidR="000869FA" w:rsidRPr="0081736E">
        <w:rPr>
          <w:rFonts w:ascii="Times New Roman" w:hAnsi="Times New Roman" w:cs="Times New Roman"/>
          <w:sz w:val="24"/>
          <w:szCs w:val="24"/>
        </w:rPr>
        <w:t xml:space="preserve">an </w:t>
      </w:r>
      <w:r w:rsidRPr="0081736E">
        <w:rPr>
          <w:rFonts w:ascii="Times New Roman" w:hAnsi="Times New Roman" w:cs="Times New Roman"/>
          <w:sz w:val="24"/>
          <w:szCs w:val="24"/>
        </w:rPr>
        <w:t>inaccurate data selection and</w:t>
      </w:r>
      <w:r w:rsidR="005A332F" w:rsidRPr="0081736E">
        <w:rPr>
          <w:rFonts w:ascii="Times New Roman" w:hAnsi="Times New Roman" w:cs="Times New Roman"/>
          <w:sz w:val="24"/>
          <w:szCs w:val="24"/>
        </w:rPr>
        <w:t xml:space="preserve"> an</w:t>
      </w:r>
      <w:r w:rsidRPr="0081736E">
        <w:rPr>
          <w:rFonts w:ascii="Times New Roman" w:hAnsi="Times New Roman" w:cs="Times New Roman"/>
          <w:sz w:val="24"/>
          <w:szCs w:val="24"/>
        </w:rPr>
        <w:t xml:space="preserve"> </w:t>
      </w:r>
      <w:r w:rsidR="005A332F" w:rsidRPr="0081736E">
        <w:rPr>
          <w:rFonts w:ascii="Times New Roman" w:hAnsi="Times New Roman" w:cs="Times New Roman"/>
          <w:sz w:val="24"/>
          <w:szCs w:val="24"/>
        </w:rPr>
        <w:t>inaccurate data interpretation</w:t>
      </w:r>
      <w:r w:rsidRPr="0081736E">
        <w:rPr>
          <w:rFonts w:ascii="Times New Roman" w:hAnsi="Times New Roman" w:cs="Times New Roman"/>
          <w:sz w:val="24"/>
          <w:szCs w:val="24"/>
        </w:rPr>
        <w:t xml:space="preserve"> by the project leader.</w:t>
      </w:r>
      <w:r w:rsidR="00204D61" w:rsidRPr="0081736E">
        <w:rPr>
          <w:rFonts w:ascii="Times New Roman" w:hAnsi="Times New Roman" w:cs="Times New Roman"/>
          <w:sz w:val="24"/>
          <w:szCs w:val="24"/>
        </w:rPr>
        <w:t xml:space="preserve"> </w:t>
      </w:r>
      <w:r w:rsidR="000869FA" w:rsidRPr="0081736E">
        <w:rPr>
          <w:rFonts w:ascii="Times New Roman" w:hAnsi="Times New Roman" w:cs="Times New Roman"/>
          <w:sz w:val="24"/>
          <w:szCs w:val="24"/>
        </w:rPr>
        <w:t>However, preparation</w:t>
      </w:r>
      <w:r w:rsidRPr="0081736E">
        <w:rPr>
          <w:rFonts w:ascii="Times New Roman" w:hAnsi="Times New Roman" w:cs="Times New Roman"/>
          <w:sz w:val="24"/>
          <w:szCs w:val="24"/>
        </w:rPr>
        <w:t xml:space="preserve"> </w:t>
      </w:r>
      <w:r w:rsidR="000869FA" w:rsidRPr="0081736E">
        <w:rPr>
          <w:rFonts w:ascii="Times New Roman" w:hAnsi="Times New Roman" w:cs="Times New Roman"/>
          <w:sz w:val="24"/>
          <w:szCs w:val="24"/>
        </w:rPr>
        <w:t>and an</w:t>
      </w:r>
      <w:r w:rsidR="00204D61" w:rsidRPr="0081736E">
        <w:rPr>
          <w:rFonts w:ascii="Times New Roman" w:hAnsi="Times New Roman" w:cs="Times New Roman"/>
          <w:sz w:val="24"/>
          <w:szCs w:val="24"/>
        </w:rPr>
        <w:t xml:space="preserve"> </w:t>
      </w:r>
      <w:r w:rsidRPr="0081736E">
        <w:rPr>
          <w:rFonts w:ascii="Times New Roman" w:hAnsi="Times New Roman" w:cs="Times New Roman"/>
          <w:sz w:val="24"/>
          <w:szCs w:val="24"/>
        </w:rPr>
        <w:t xml:space="preserve">effective </w:t>
      </w:r>
      <w:r w:rsidR="00204D61" w:rsidRPr="0081736E">
        <w:rPr>
          <w:rFonts w:ascii="Times New Roman" w:hAnsi="Times New Roman" w:cs="Times New Roman"/>
          <w:sz w:val="24"/>
          <w:szCs w:val="24"/>
        </w:rPr>
        <w:t xml:space="preserve">manual process of </w:t>
      </w:r>
      <w:r w:rsidR="00842711" w:rsidRPr="0081736E">
        <w:rPr>
          <w:rFonts w:ascii="Times New Roman" w:hAnsi="Times New Roman" w:cs="Times New Roman"/>
          <w:sz w:val="24"/>
          <w:szCs w:val="24"/>
        </w:rPr>
        <w:t xml:space="preserve">the </w:t>
      </w:r>
      <w:r w:rsidR="00204D61" w:rsidRPr="0081736E">
        <w:rPr>
          <w:rFonts w:ascii="Times New Roman" w:hAnsi="Times New Roman" w:cs="Times New Roman"/>
          <w:sz w:val="24"/>
          <w:szCs w:val="24"/>
        </w:rPr>
        <w:t>data collection w</w:t>
      </w:r>
      <w:r w:rsidR="00DC110F">
        <w:rPr>
          <w:rFonts w:ascii="Times New Roman" w:hAnsi="Times New Roman" w:cs="Times New Roman"/>
          <w:sz w:val="24"/>
          <w:szCs w:val="24"/>
        </w:rPr>
        <w:t>ere</w:t>
      </w:r>
      <w:r w:rsidR="00204D61" w:rsidRPr="0081736E">
        <w:rPr>
          <w:rFonts w:ascii="Times New Roman" w:hAnsi="Times New Roman" w:cs="Times New Roman"/>
          <w:sz w:val="24"/>
          <w:szCs w:val="24"/>
        </w:rPr>
        <w:t xml:space="preserve"> implemented by the project leader</w:t>
      </w:r>
      <w:r w:rsidR="00F912A8" w:rsidRPr="0081736E">
        <w:rPr>
          <w:rFonts w:ascii="Times New Roman" w:hAnsi="Times New Roman" w:cs="Times New Roman"/>
          <w:sz w:val="24"/>
          <w:szCs w:val="24"/>
        </w:rPr>
        <w:t xml:space="preserve"> </w:t>
      </w:r>
      <w:r w:rsidRPr="0081736E">
        <w:rPr>
          <w:rFonts w:ascii="Times New Roman" w:hAnsi="Times New Roman" w:cs="Times New Roman"/>
          <w:sz w:val="24"/>
          <w:szCs w:val="24"/>
        </w:rPr>
        <w:t xml:space="preserve">to improve </w:t>
      </w:r>
      <w:r w:rsidR="00F912A8" w:rsidRPr="0081736E">
        <w:rPr>
          <w:rFonts w:ascii="Times New Roman" w:hAnsi="Times New Roman" w:cs="Times New Roman"/>
          <w:sz w:val="24"/>
          <w:szCs w:val="24"/>
        </w:rPr>
        <w:t xml:space="preserve">the </w:t>
      </w:r>
      <w:r w:rsidRPr="0081736E">
        <w:rPr>
          <w:rFonts w:ascii="Times New Roman" w:hAnsi="Times New Roman" w:cs="Times New Roman"/>
          <w:sz w:val="24"/>
          <w:szCs w:val="24"/>
        </w:rPr>
        <w:t xml:space="preserve">internal validation. </w:t>
      </w:r>
    </w:p>
    <w:p w14:paraId="702D6851" w14:textId="1111B194" w:rsidR="006B617C" w:rsidRPr="0081736E" w:rsidRDefault="005A332F" w:rsidP="002A697D">
      <w:pPr>
        <w:spacing w:after="0" w:line="480" w:lineRule="auto"/>
        <w:ind w:firstLine="720"/>
        <w:rPr>
          <w:rFonts w:ascii="Times New Roman" w:hAnsi="Times New Roman" w:cs="Times New Roman"/>
          <w:sz w:val="24"/>
          <w:szCs w:val="24"/>
        </w:rPr>
      </w:pPr>
      <w:r w:rsidRPr="0081736E">
        <w:rPr>
          <w:rFonts w:ascii="Times New Roman" w:hAnsi="Times New Roman" w:cs="Times New Roman"/>
          <w:sz w:val="24"/>
          <w:szCs w:val="24"/>
        </w:rPr>
        <w:t>D</w:t>
      </w:r>
      <w:r w:rsidR="00F912A8" w:rsidRPr="0081736E">
        <w:rPr>
          <w:rFonts w:ascii="Times New Roman" w:hAnsi="Times New Roman" w:cs="Times New Roman"/>
          <w:sz w:val="24"/>
          <w:szCs w:val="24"/>
        </w:rPr>
        <w:t>uring the data collection process, the project leader did not include any demographic</w:t>
      </w:r>
      <w:r w:rsidRPr="0081736E">
        <w:rPr>
          <w:rFonts w:ascii="Times New Roman" w:hAnsi="Times New Roman" w:cs="Times New Roman"/>
          <w:sz w:val="24"/>
          <w:szCs w:val="24"/>
        </w:rPr>
        <w:t xml:space="preserve"> information </w:t>
      </w:r>
      <w:r w:rsidR="00DC110F">
        <w:rPr>
          <w:rFonts w:ascii="Times New Roman" w:hAnsi="Times New Roman" w:cs="Times New Roman"/>
          <w:sz w:val="24"/>
          <w:szCs w:val="24"/>
        </w:rPr>
        <w:t>about</w:t>
      </w:r>
      <w:r w:rsidR="00F912A8" w:rsidRPr="0081736E">
        <w:rPr>
          <w:rFonts w:ascii="Times New Roman" w:hAnsi="Times New Roman" w:cs="Times New Roman"/>
          <w:sz w:val="24"/>
          <w:szCs w:val="24"/>
        </w:rPr>
        <w:t xml:space="preserve"> the participants. Th</w:t>
      </w:r>
      <w:r w:rsidR="000135F9">
        <w:rPr>
          <w:rFonts w:ascii="Times New Roman" w:hAnsi="Times New Roman" w:cs="Times New Roman"/>
          <w:sz w:val="24"/>
          <w:szCs w:val="24"/>
        </w:rPr>
        <w:t xml:space="preserve">e project leader was not intended to </w:t>
      </w:r>
      <w:r w:rsidR="00842711" w:rsidRPr="0081736E">
        <w:rPr>
          <w:rFonts w:ascii="Times New Roman" w:hAnsi="Times New Roman" w:cs="Times New Roman"/>
          <w:sz w:val="24"/>
          <w:szCs w:val="24"/>
        </w:rPr>
        <w:t xml:space="preserve">provide readers with </w:t>
      </w:r>
      <w:r w:rsidR="000869FA" w:rsidRPr="0081736E">
        <w:rPr>
          <w:rFonts w:ascii="Times New Roman" w:hAnsi="Times New Roman" w:cs="Times New Roman"/>
          <w:sz w:val="24"/>
          <w:szCs w:val="24"/>
        </w:rPr>
        <w:t xml:space="preserve">the </w:t>
      </w:r>
      <w:r w:rsidR="009E4E6A">
        <w:rPr>
          <w:rFonts w:ascii="Times New Roman" w:hAnsi="Times New Roman" w:cs="Times New Roman"/>
          <w:sz w:val="24"/>
          <w:szCs w:val="24"/>
        </w:rPr>
        <w:t>V</w:t>
      </w:r>
      <w:r w:rsidR="00842711" w:rsidRPr="0081736E">
        <w:rPr>
          <w:rFonts w:ascii="Times New Roman" w:hAnsi="Times New Roman" w:cs="Times New Roman"/>
          <w:sz w:val="24"/>
          <w:szCs w:val="24"/>
        </w:rPr>
        <w:t xml:space="preserve">ivitrol medication adherence rates for each </w:t>
      </w:r>
      <w:r w:rsidR="000869FA" w:rsidRPr="0081736E">
        <w:rPr>
          <w:rFonts w:ascii="Times New Roman" w:hAnsi="Times New Roman" w:cs="Times New Roman"/>
          <w:sz w:val="24"/>
          <w:szCs w:val="24"/>
        </w:rPr>
        <w:t xml:space="preserve">individual </w:t>
      </w:r>
      <w:r w:rsidR="00842711" w:rsidRPr="0081736E">
        <w:rPr>
          <w:rFonts w:ascii="Times New Roman" w:hAnsi="Times New Roman" w:cs="Times New Roman"/>
          <w:sz w:val="24"/>
          <w:szCs w:val="24"/>
        </w:rPr>
        <w:t>participant enrolled in the program.</w:t>
      </w:r>
      <w:r w:rsidR="000869FA" w:rsidRPr="0081736E">
        <w:rPr>
          <w:rFonts w:ascii="Times New Roman" w:hAnsi="Times New Roman" w:cs="Times New Roman"/>
          <w:sz w:val="24"/>
          <w:szCs w:val="24"/>
        </w:rPr>
        <w:t xml:space="preserve"> </w:t>
      </w:r>
      <w:r w:rsidR="000869FA" w:rsidRPr="0081736E">
        <w:rPr>
          <w:rFonts w:ascii="Times New Roman" w:hAnsi="Times New Roman" w:cs="Times New Roman"/>
          <w:sz w:val="24"/>
          <w:szCs w:val="24"/>
        </w:rPr>
        <w:lastRenderedPageBreak/>
        <w:t xml:space="preserve">There is a possibility of participants </w:t>
      </w:r>
      <w:r w:rsidRPr="0081736E">
        <w:rPr>
          <w:rFonts w:ascii="Times New Roman" w:hAnsi="Times New Roman" w:cs="Times New Roman"/>
          <w:sz w:val="24"/>
          <w:szCs w:val="24"/>
        </w:rPr>
        <w:t>being enrolled</w:t>
      </w:r>
      <w:r w:rsidR="000869FA" w:rsidRPr="0081736E">
        <w:rPr>
          <w:rFonts w:ascii="Times New Roman" w:hAnsi="Times New Roman" w:cs="Times New Roman"/>
          <w:sz w:val="24"/>
          <w:szCs w:val="24"/>
        </w:rPr>
        <w:t xml:space="preserve"> in on</w:t>
      </w:r>
      <w:r w:rsidR="003975D3" w:rsidRPr="0081736E">
        <w:rPr>
          <w:rFonts w:ascii="Times New Roman" w:hAnsi="Times New Roman" w:cs="Times New Roman"/>
          <w:sz w:val="24"/>
          <w:szCs w:val="24"/>
        </w:rPr>
        <w:t>e, two, or all three</w:t>
      </w:r>
      <w:r w:rsidR="000869FA" w:rsidRPr="0081736E">
        <w:rPr>
          <w:rFonts w:ascii="Times New Roman" w:hAnsi="Times New Roman" w:cs="Times New Roman"/>
          <w:sz w:val="24"/>
          <w:szCs w:val="24"/>
        </w:rPr>
        <w:t xml:space="preserve"> </w:t>
      </w:r>
      <w:r w:rsidR="003975D3" w:rsidRPr="0081736E">
        <w:rPr>
          <w:rFonts w:ascii="Times New Roman" w:hAnsi="Times New Roman" w:cs="Times New Roman"/>
          <w:sz w:val="24"/>
          <w:szCs w:val="24"/>
        </w:rPr>
        <w:t>of the cohorts.</w:t>
      </w:r>
      <w:r w:rsidR="000869FA" w:rsidRPr="0081736E">
        <w:rPr>
          <w:rFonts w:ascii="Times New Roman" w:hAnsi="Times New Roman" w:cs="Times New Roman"/>
          <w:sz w:val="24"/>
          <w:szCs w:val="24"/>
        </w:rPr>
        <w:t xml:space="preserve"> The measured medication adherence rates </w:t>
      </w:r>
      <w:r w:rsidR="000135F9">
        <w:rPr>
          <w:rFonts w:ascii="Times New Roman" w:hAnsi="Times New Roman" w:cs="Times New Roman"/>
          <w:sz w:val="24"/>
          <w:szCs w:val="24"/>
        </w:rPr>
        <w:t>were</w:t>
      </w:r>
      <w:r w:rsidR="003975D3" w:rsidRPr="0081736E">
        <w:rPr>
          <w:rFonts w:ascii="Times New Roman" w:hAnsi="Times New Roman" w:cs="Times New Roman"/>
          <w:sz w:val="24"/>
          <w:szCs w:val="24"/>
        </w:rPr>
        <w:t xml:space="preserve"> determined </w:t>
      </w:r>
      <w:r w:rsidR="000135F9">
        <w:rPr>
          <w:rFonts w:ascii="Times New Roman" w:hAnsi="Times New Roman" w:cs="Times New Roman"/>
          <w:sz w:val="24"/>
          <w:szCs w:val="24"/>
        </w:rPr>
        <w:t>for</w:t>
      </w:r>
      <w:r w:rsidR="003975D3" w:rsidRPr="0081736E">
        <w:rPr>
          <w:rFonts w:ascii="Times New Roman" w:hAnsi="Times New Roman" w:cs="Times New Roman"/>
          <w:sz w:val="24"/>
          <w:szCs w:val="24"/>
        </w:rPr>
        <w:t xml:space="preserve"> each cohort and not </w:t>
      </w:r>
      <w:r w:rsidR="00302FD6" w:rsidRPr="0081736E">
        <w:rPr>
          <w:rFonts w:ascii="Times New Roman" w:hAnsi="Times New Roman" w:cs="Times New Roman"/>
          <w:sz w:val="24"/>
          <w:szCs w:val="24"/>
        </w:rPr>
        <w:t xml:space="preserve">by the individual </w:t>
      </w:r>
      <w:r w:rsidR="003975D3" w:rsidRPr="0081736E">
        <w:rPr>
          <w:rFonts w:ascii="Times New Roman" w:hAnsi="Times New Roman" w:cs="Times New Roman"/>
          <w:sz w:val="24"/>
          <w:szCs w:val="24"/>
        </w:rPr>
        <w:t>participant.</w:t>
      </w:r>
      <w:r w:rsidR="00302FD6" w:rsidRPr="0081736E">
        <w:rPr>
          <w:rFonts w:ascii="Times New Roman" w:hAnsi="Times New Roman" w:cs="Times New Roman"/>
          <w:sz w:val="24"/>
          <w:szCs w:val="24"/>
        </w:rPr>
        <w:t xml:space="preserve"> Although this excluded information did not affect the </w:t>
      </w:r>
      <w:r w:rsidRPr="0081736E">
        <w:rPr>
          <w:rFonts w:ascii="Times New Roman" w:hAnsi="Times New Roman" w:cs="Times New Roman"/>
          <w:sz w:val="24"/>
          <w:szCs w:val="24"/>
        </w:rPr>
        <w:t xml:space="preserve">overall </w:t>
      </w:r>
      <w:r w:rsidR="00302FD6" w:rsidRPr="0081736E">
        <w:rPr>
          <w:rFonts w:ascii="Times New Roman" w:hAnsi="Times New Roman" w:cs="Times New Roman"/>
          <w:sz w:val="24"/>
          <w:szCs w:val="24"/>
        </w:rPr>
        <w:t xml:space="preserve">statistical analysis </w:t>
      </w:r>
      <w:r w:rsidRPr="0081736E">
        <w:rPr>
          <w:rFonts w:ascii="Times New Roman" w:hAnsi="Times New Roman" w:cs="Times New Roman"/>
          <w:sz w:val="24"/>
          <w:szCs w:val="24"/>
        </w:rPr>
        <w:t xml:space="preserve">results of the </w:t>
      </w:r>
      <w:r w:rsidR="009E4E6A">
        <w:rPr>
          <w:rFonts w:ascii="Times New Roman" w:hAnsi="Times New Roman" w:cs="Times New Roman"/>
          <w:sz w:val="24"/>
          <w:szCs w:val="24"/>
        </w:rPr>
        <w:t>V</w:t>
      </w:r>
      <w:r w:rsidRPr="0081736E">
        <w:rPr>
          <w:rFonts w:ascii="Times New Roman" w:hAnsi="Times New Roman" w:cs="Times New Roman"/>
          <w:sz w:val="24"/>
          <w:szCs w:val="24"/>
        </w:rPr>
        <w:t xml:space="preserve">ivitrol medication adherence </w:t>
      </w:r>
      <w:r w:rsidR="0063389F" w:rsidRPr="0081736E">
        <w:rPr>
          <w:rFonts w:ascii="Times New Roman" w:hAnsi="Times New Roman" w:cs="Times New Roman"/>
          <w:sz w:val="24"/>
          <w:szCs w:val="24"/>
        </w:rPr>
        <w:t>rates of each cohort</w:t>
      </w:r>
      <w:r w:rsidR="00302FD6" w:rsidRPr="0081736E">
        <w:rPr>
          <w:rFonts w:ascii="Times New Roman" w:hAnsi="Times New Roman" w:cs="Times New Roman"/>
          <w:sz w:val="24"/>
          <w:szCs w:val="24"/>
        </w:rPr>
        <w:t xml:space="preserve">, it would have been </w:t>
      </w:r>
      <w:r w:rsidR="00B72F1E" w:rsidRPr="0081736E">
        <w:rPr>
          <w:rFonts w:ascii="Times New Roman" w:hAnsi="Times New Roman" w:cs="Times New Roman"/>
          <w:sz w:val="24"/>
          <w:szCs w:val="24"/>
        </w:rPr>
        <w:t>beneficial</w:t>
      </w:r>
      <w:r w:rsidR="00302FD6" w:rsidRPr="0081736E">
        <w:rPr>
          <w:rFonts w:ascii="Times New Roman" w:hAnsi="Times New Roman" w:cs="Times New Roman"/>
          <w:sz w:val="24"/>
          <w:szCs w:val="24"/>
        </w:rPr>
        <w:t xml:space="preserve"> information to have</w:t>
      </w:r>
      <w:r w:rsidR="00B72F1E" w:rsidRPr="0081736E">
        <w:rPr>
          <w:rFonts w:ascii="Times New Roman" w:hAnsi="Times New Roman" w:cs="Times New Roman"/>
          <w:sz w:val="24"/>
          <w:szCs w:val="24"/>
        </w:rPr>
        <w:t xml:space="preserve"> available</w:t>
      </w:r>
      <w:r w:rsidR="00302FD6" w:rsidRPr="0081736E">
        <w:rPr>
          <w:rFonts w:ascii="Times New Roman" w:hAnsi="Times New Roman" w:cs="Times New Roman"/>
          <w:sz w:val="24"/>
          <w:szCs w:val="24"/>
        </w:rPr>
        <w:t xml:space="preserve"> during the second phase of this project when implementing the EBQI intervention. </w:t>
      </w:r>
      <w:r w:rsidR="003975D3" w:rsidRPr="0081736E">
        <w:rPr>
          <w:rFonts w:ascii="Times New Roman" w:hAnsi="Times New Roman" w:cs="Times New Roman"/>
          <w:sz w:val="24"/>
          <w:szCs w:val="24"/>
        </w:rPr>
        <w:t xml:space="preserve"> </w:t>
      </w:r>
    </w:p>
    <w:bookmarkEnd w:id="11"/>
    <w:p w14:paraId="26682788" w14:textId="6F15FED1" w:rsidR="00ED5ACD" w:rsidRPr="0081736E" w:rsidRDefault="00ED5ACD" w:rsidP="00ED5ACD">
      <w:pPr>
        <w:pStyle w:val="APA"/>
        <w:ind w:firstLine="0"/>
        <w:rPr>
          <w:b/>
          <w:bCs/>
        </w:rPr>
      </w:pPr>
      <w:r w:rsidRPr="0081736E">
        <w:rPr>
          <w:b/>
          <w:bCs/>
        </w:rPr>
        <w:t>External Validity Effects</w:t>
      </w:r>
    </w:p>
    <w:p w14:paraId="336AF940" w14:textId="2D8280B4" w:rsidR="00E73BDA" w:rsidRDefault="002A697D" w:rsidP="00E73BDA">
      <w:pPr>
        <w:spacing w:after="0" w:line="480" w:lineRule="auto"/>
        <w:ind w:firstLine="720"/>
        <w:rPr>
          <w:rFonts w:ascii="Times New Roman" w:hAnsi="Times New Roman" w:cs="Times New Roman"/>
          <w:sz w:val="24"/>
          <w:szCs w:val="24"/>
          <w:shd w:val="clear" w:color="auto" w:fill="FFFFFF"/>
        </w:rPr>
      </w:pPr>
      <w:bookmarkStart w:id="12" w:name="_Hlk100828746"/>
      <w:r w:rsidRPr="0081736E">
        <w:rPr>
          <w:rFonts w:ascii="Times New Roman" w:hAnsi="Times New Roman" w:cs="Times New Roman"/>
          <w:sz w:val="24"/>
          <w:szCs w:val="24"/>
        </w:rPr>
        <w:t>In the second phase</w:t>
      </w:r>
      <w:r w:rsidR="00D612DC">
        <w:rPr>
          <w:rFonts w:ascii="Times New Roman" w:hAnsi="Times New Roman" w:cs="Times New Roman"/>
          <w:sz w:val="24"/>
          <w:szCs w:val="24"/>
        </w:rPr>
        <w:t xml:space="preserve"> </w:t>
      </w:r>
      <w:r w:rsidRPr="0081736E">
        <w:rPr>
          <w:rFonts w:ascii="Times New Roman" w:hAnsi="Times New Roman" w:cs="Times New Roman"/>
          <w:sz w:val="24"/>
          <w:szCs w:val="24"/>
        </w:rPr>
        <w:t xml:space="preserve">of the project, the leader will propose an EBQI intervention to increase medication adherence </w:t>
      </w:r>
      <w:r w:rsidR="00E73BDA">
        <w:rPr>
          <w:rFonts w:ascii="Times New Roman" w:hAnsi="Times New Roman" w:cs="Times New Roman"/>
          <w:sz w:val="24"/>
          <w:szCs w:val="24"/>
        </w:rPr>
        <w:t xml:space="preserve">rates </w:t>
      </w:r>
      <w:r w:rsidRPr="0081736E">
        <w:rPr>
          <w:rFonts w:ascii="Times New Roman" w:hAnsi="Times New Roman" w:cs="Times New Roman"/>
          <w:sz w:val="24"/>
          <w:szCs w:val="24"/>
        </w:rPr>
        <w:t xml:space="preserve">while promoting a nurse-patient relationship. </w:t>
      </w:r>
      <w:r w:rsidRPr="0081736E">
        <w:rPr>
          <w:rFonts w:ascii="Times New Roman" w:hAnsi="Times New Roman" w:cs="Times New Roman"/>
          <w:sz w:val="24"/>
          <w:szCs w:val="24"/>
          <w:shd w:val="clear" w:color="auto" w:fill="FFFFFF"/>
        </w:rPr>
        <w:t> </w:t>
      </w:r>
      <w:r w:rsidR="00B72F1E" w:rsidRPr="0081736E">
        <w:rPr>
          <w:rFonts w:ascii="Times New Roman" w:hAnsi="Times New Roman" w:cs="Times New Roman"/>
          <w:sz w:val="24"/>
          <w:szCs w:val="24"/>
          <w:shd w:val="clear" w:color="auto" w:fill="FFFFFF"/>
        </w:rPr>
        <w:t xml:space="preserve">The </w:t>
      </w:r>
      <w:r w:rsidR="000135F9">
        <w:rPr>
          <w:rFonts w:ascii="Times New Roman" w:hAnsi="Times New Roman" w:cs="Times New Roman"/>
          <w:sz w:val="24"/>
          <w:szCs w:val="24"/>
          <w:shd w:val="clear" w:color="auto" w:fill="FFFFFF"/>
        </w:rPr>
        <w:t xml:space="preserve">current </w:t>
      </w:r>
      <w:r w:rsidR="00B72F1E" w:rsidRPr="0081736E">
        <w:rPr>
          <w:rFonts w:ascii="Times New Roman" w:hAnsi="Times New Roman" w:cs="Times New Roman"/>
          <w:sz w:val="24"/>
          <w:szCs w:val="24"/>
          <w:shd w:val="clear" w:color="auto" w:fill="FFFFFF"/>
        </w:rPr>
        <w:t xml:space="preserve">study was specific to </w:t>
      </w:r>
      <w:r w:rsidR="005408CF" w:rsidRPr="0081736E">
        <w:rPr>
          <w:rFonts w:ascii="Times New Roman" w:hAnsi="Times New Roman" w:cs="Times New Roman"/>
          <w:sz w:val="24"/>
          <w:szCs w:val="24"/>
          <w:shd w:val="clear" w:color="auto" w:fill="FFFFFF"/>
        </w:rPr>
        <w:t>three different time frames (</w:t>
      </w:r>
      <w:r w:rsidR="00B72F1E" w:rsidRPr="0081736E">
        <w:rPr>
          <w:rFonts w:ascii="Times New Roman" w:hAnsi="Times New Roman" w:cs="Times New Roman"/>
          <w:sz w:val="24"/>
          <w:szCs w:val="24"/>
          <w:shd w:val="clear" w:color="auto" w:fill="FFFFFF"/>
        </w:rPr>
        <w:t>cohorts</w:t>
      </w:r>
      <w:r w:rsidR="005408CF" w:rsidRPr="0081736E">
        <w:rPr>
          <w:rFonts w:ascii="Times New Roman" w:hAnsi="Times New Roman" w:cs="Times New Roman"/>
          <w:sz w:val="24"/>
          <w:szCs w:val="24"/>
          <w:shd w:val="clear" w:color="auto" w:fill="FFFFFF"/>
        </w:rPr>
        <w:t>)</w:t>
      </w:r>
      <w:r w:rsidR="00B72F1E" w:rsidRPr="0081736E">
        <w:rPr>
          <w:rFonts w:ascii="Times New Roman" w:hAnsi="Times New Roman" w:cs="Times New Roman"/>
          <w:sz w:val="24"/>
          <w:szCs w:val="24"/>
          <w:shd w:val="clear" w:color="auto" w:fill="FFFFFF"/>
        </w:rPr>
        <w:t xml:space="preserve"> at the studies site and not individualized per race, sex, socioeconomic, etc. </w:t>
      </w:r>
      <w:r w:rsidR="00E73BDA" w:rsidRPr="00E73BDA">
        <w:rPr>
          <w:rFonts w:ascii="Times New Roman" w:hAnsi="Times New Roman" w:cs="Times New Roman"/>
          <w:sz w:val="24"/>
          <w:szCs w:val="24"/>
          <w:shd w:val="clear" w:color="auto" w:fill="FFFFFF"/>
        </w:rPr>
        <w:t>Although the statistical analysis results showing a decrease in Vivitrol medication adherence rates during the COVID-19 pandemic are specific to the study site, the proposed EBQI intervention can be transferred and applied to other clinical settings and a wide population, including those who do not have a substance use disorder.</w:t>
      </w:r>
      <w:r w:rsidRPr="0081736E">
        <w:rPr>
          <w:rFonts w:ascii="Times New Roman" w:hAnsi="Times New Roman" w:cs="Times New Roman"/>
          <w:sz w:val="24"/>
          <w:szCs w:val="24"/>
          <w:shd w:val="clear" w:color="auto" w:fill="FFFFFF"/>
        </w:rPr>
        <w:t xml:space="preserve"> </w:t>
      </w:r>
      <w:r w:rsidR="00E73BDA" w:rsidRPr="00E73BDA">
        <w:rPr>
          <w:rFonts w:ascii="Times New Roman" w:hAnsi="Times New Roman" w:cs="Times New Roman"/>
          <w:sz w:val="24"/>
          <w:szCs w:val="24"/>
          <w:shd w:val="clear" w:color="auto" w:fill="FFFFFF"/>
        </w:rPr>
        <w:t>However, the various methods in which the EBQI is implemented at the clinic site may jeopardize e</w:t>
      </w:r>
      <w:r w:rsidR="00CC7D83">
        <w:rPr>
          <w:rFonts w:ascii="Times New Roman" w:hAnsi="Times New Roman" w:cs="Times New Roman"/>
          <w:sz w:val="24"/>
          <w:szCs w:val="24"/>
          <w:shd w:val="clear" w:color="auto" w:fill="FFFFFF"/>
        </w:rPr>
        <w:t>x</w:t>
      </w:r>
      <w:r w:rsidR="00E73BDA" w:rsidRPr="00E73BDA">
        <w:rPr>
          <w:rFonts w:ascii="Times New Roman" w:hAnsi="Times New Roman" w:cs="Times New Roman"/>
          <w:sz w:val="24"/>
          <w:szCs w:val="24"/>
          <w:shd w:val="clear" w:color="auto" w:fill="FFFFFF"/>
        </w:rPr>
        <w:t>ternal validity, as many clinics may function similarly but not equall</w:t>
      </w:r>
      <w:r w:rsidR="00E73BDA">
        <w:rPr>
          <w:rFonts w:ascii="Times New Roman" w:hAnsi="Times New Roman" w:cs="Times New Roman"/>
          <w:sz w:val="24"/>
          <w:szCs w:val="24"/>
          <w:shd w:val="clear" w:color="auto" w:fill="FFFFFF"/>
        </w:rPr>
        <w:t>y</w:t>
      </w:r>
      <w:r w:rsidR="00E73BDA" w:rsidRPr="00E73BDA">
        <w:rPr>
          <w:rFonts w:ascii="Times New Roman" w:hAnsi="Times New Roman" w:cs="Times New Roman"/>
          <w:sz w:val="24"/>
          <w:szCs w:val="24"/>
          <w:shd w:val="clear" w:color="auto" w:fill="FFFFFF"/>
        </w:rPr>
        <w:t>.</w:t>
      </w:r>
      <w:r w:rsidR="00E73BDA">
        <w:rPr>
          <w:rFonts w:ascii="Times New Roman" w:hAnsi="Times New Roman" w:cs="Times New Roman"/>
          <w:sz w:val="24"/>
          <w:szCs w:val="24"/>
          <w:shd w:val="clear" w:color="auto" w:fill="FFFFFF"/>
        </w:rPr>
        <w:t xml:space="preserve"> </w:t>
      </w:r>
      <w:r w:rsidR="00E73BDA" w:rsidRPr="00E73BDA">
        <w:rPr>
          <w:rFonts w:ascii="Times New Roman" w:hAnsi="Times New Roman" w:cs="Times New Roman"/>
          <w:sz w:val="24"/>
          <w:szCs w:val="24"/>
          <w:shd w:val="clear" w:color="auto" w:fill="FFFFFF"/>
        </w:rPr>
        <w:t xml:space="preserve">Medication adherence rates have been a </w:t>
      </w:r>
      <w:r w:rsidR="00CC7D83">
        <w:rPr>
          <w:rFonts w:ascii="Times New Roman" w:hAnsi="Times New Roman" w:cs="Times New Roman"/>
          <w:sz w:val="24"/>
          <w:szCs w:val="24"/>
          <w:shd w:val="clear" w:color="auto" w:fill="FFFFFF"/>
        </w:rPr>
        <w:t>priority</w:t>
      </w:r>
      <w:r w:rsidR="00E73BDA" w:rsidRPr="00E73BDA">
        <w:rPr>
          <w:rFonts w:ascii="Times New Roman" w:hAnsi="Times New Roman" w:cs="Times New Roman"/>
          <w:sz w:val="24"/>
          <w:szCs w:val="24"/>
          <w:shd w:val="clear" w:color="auto" w:fill="FFFFFF"/>
        </w:rPr>
        <w:t xml:space="preserve"> topic in healthcare for</w:t>
      </w:r>
      <w:r w:rsidR="00E73BDA">
        <w:rPr>
          <w:rFonts w:ascii="Times New Roman" w:hAnsi="Times New Roman" w:cs="Times New Roman"/>
          <w:sz w:val="24"/>
          <w:szCs w:val="24"/>
          <w:shd w:val="clear" w:color="auto" w:fill="FFFFFF"/>
        </w:rPr>
        <w:t xml:space="preserve"> many</w:t>
      </w:r>
      <w:r w:rsidR="00E73BDA" w:rsidRPr="00E73BDA">
        <w:rPr>
          <w:rFonts w:ascii="Times New Roman" w:hAnsi="Times New Roman" w:cs="Times New Roman"/>
          <w:sz w:val="24"/>
          <w:szCs w:val="24"/>
          <w:shd w:val="clear" w:color="auto" w:fill="FFFFFF"/>
        </w:rPr>
        <w:t xml:space="preserve"> years. In all areas of the industry, especially during a pandemic, improving medicine adherence rates is critical</w:t>
      </w:r>
      <w:bookmarkEnd w:id="12"/>
      <w:r w:rsidR="00E73BDA" w:rsidRPr="00E73BDA">
        <w:rPr>
          <w:rFonts w:ascii="Times New Roman" w:hAnsi="Times New Roman" w:cs="Times New Roman"/>
          <w:sz w:val="24"/>
          <w:szCs w:val="24"/>
          <w:shd w:val="clear" w:color="auto" w:fill="FFFFFF"/>
        </w:rPr>
        <w:t>.</w:t>
      </w:r>
    </w:p>
    <w:p w14:paraId="624321F6" w14:textId="6963C434" w:rsidR="00ED5ACD" w:rsidRPr="00E73BDA" w:rsidRDefault="00ED5ACD" w:rsidP="00E73BDA">
      <w:pPr>
        <w:spacing w:after="0" w:line="480" w:lineRule="auto"/>
        <w:rPr>
          <w:rFonts w:ascii="Times New Roman" w:hAnsi="Times New Roman" w:cs="Times New Roman"/>
          <w:b/>
          <w:bCs/>
          <w:sz w:val="24"/>
          <w:szCs w:val="24"/>
        </w:rPr>
      </w:pPr>
      <w:r w:rsidRPr="00E73BDA">
        <w:rPr>
          <w:rFonts w:ascii="Times New Roman" w:hAnsi="Times New Roman" w:cs="Times New Roman"/>
          <w:b/>
          <w:bCs/>
          <w:sz w:val="24"/>
          <w:szCs w:val="24"/>
        </w:rPr>
        <w:t>Sustainability of Effects and Plans to Maintain Effects</w:t>
      </w:r>
    </w:p>
    <w:p w14:paraId="3E270C58" w14:textId="5D0014F3" w:rsidR="00816FCD" w:rsidRPr="00816FCD" w:rsidRDefault="00D3208B" w:rsidP="00816FCD">
      <w:pPr>
        <w:spacing w:after="0" w:line="480" w:lineRule="auto"/>
        <w:ind w:firstLine="720"/>
        <w:rPr>
          <w:rFonts w:ascii="Times New Roman" w:hAnsi="Times New Roman" w:cs="Times New Roman"/>
          <w:sz w:val="24"/>
          <w:szCs w:val="24"/>
        </w:rPr>
      </w:pPr>
      <w:r w:rsidRPr="00D3208B">
        <w:rPr>
          <w:rFonts w:ascii="Times New Roman" w:hAnsi="Times New Roman" w:cs="Times New Roman"/>
          <w:sz w:val="24"/>
          <w:szCs w:val="24"/>
        </w:rPr>
        <w:t>Due to the data collection and the possibility for improved clinical outcomes from the proposed EBQI intervention, this project has a high level of sustainability</w:t>
      </w:r>
      <w:r w:rsidR="005F2615" w:rsidRPr="00F06CCF">
        <w:rPr>
          <w:rFonts w:ascii="Times New Roman" w:hAnsi="Times New Roman" w:cs="Times New Roman"/>
          <w:sz w:val="24"/>
          <w:szCs w:val="24"/>
        </w:rPr>
        <w:t>.</w:t>
      </w:r>
      <w:r w:rsidR="00C168C4">
        <w:rPr>
          <w:rFonts w:ascii="Times New Roman" w:hAnsi="Times New Roman" w:cs="Times New Roman"/>
          <w:sz w:val="24"/>
          <w:szCs w:val="24"/>
        </w:rPr>
        <w:t xml:space="preserve"> </w:t>
      </w:r>
      <w:r>
        <w:rPr>
          <w:rFonts w:ascii="Times New Roman" w:hAnsi="Times New Roman" w:cs="Times New Roman"/>
          <w:sz w:val="24"/>
          <w:szCs w:val="24"/>
        </w:rPr>
        <w:t>Because of</w:t>
      </w:r>
      <w:r w:rsidR="005F2615" w:rsidRPr="00F06CCF">
        <w:rPr>
          <w:rFonts w:ascii="Times New Roman" w:hAnsi="Times New Roman" w:cs="Times New Roman"/>
          <w:sz w:val="24"/>
          <w:szCs w:val="24"/>
        </w:rPr>
        <w:t xml:space="preserve"> an accurate statistical analysis</w:t>
      </w:r>
      <w:r w:rsidR="00116503" w:rsidRPr="00F06CCF">
        <w:rPr>
          <w:rFonts w:ascii="Times New Roman" w:hAnsi="Times New Roman" w:cs="Times New Roman"/>
          <w:sz w:val="24"/>
          <w:szCs w:val="24"/>
        </w:rPr>
        <w:t xml:space="preserve"> showing a decreas</w:t>
      </w:r>
      <w:r w:rsidR="00F06CCF">
        <w:rPr>
          <w:rFonts w:ascii="Times New Roman" w:hAnsi="Times New Roman" w:cs="Times New Roman"/>
          <w:sz w:val="24"/>
          <w:szCs w:val="24"/>
        </w:rPr>
        <w:t>e</w:t>
      </w:r>
      <w:r w:rsidR="00116503" w:rsidRPr="00F06CCF">
        <w:rPr>
          <w:rFonts w:ascii="Times New Roman" w:hAnsi="Times New Roman" w:cs="Times New Roman"/>
          <w:sz w:val="24"/>
          <w:szCs w:val="24"/>
        </w:rPr>
        <w:t xml:space="preserve"> in </w:t>
      </w:r>
      <w:r w:rsidR="009E4E6A">
        <w:rPr>
          <w:rFonts w:ascii="Times New Roman" w:hAnsi="Times New Roman" w:cs="Times New Roman"/>
          <w:sz w:val="24"/>
          <w:szCs w:val="24"/>
        </w:rPr>
        <w:t>V</w:t>
      </w:r>
      <w:r w:rsidR="005F2615" w:rsidRPr="00F06CCF">
        <w:rPr>
          <w:rFonts w:ascii="Times New Roman" w:hAnsi="Times New Roman" w:cs="Times New Roman"/>
          <w:sz w:val="24"/>
          <w:szCs w:val="24"/>
        </w:rPr>
        <w:t>ivitrol medication adherence rates</w:t>
      </w:r>
      <w:r w:rsidR="00C168C4">
        <w:rPr>
          <w:rFonts w:ascii="Times New Roman" w:hAnsi="Times New Roman" w:cs="Times New Roman"/>
          <w:sz w:val="24"/>
          <w:szCs w:val="24"/>
        </w:rPr>
        <w:t xml:space="preserve"> during the</w:t>
      </w:r>
      <w:r w:rsidR="00807C11">
        <w:rPr>
          <w:rFonts w:ascii="Times New Roman" w:hAnsi="Times New Roman" w:cs="Times New Roman"/>
          <w:sz w:val="24"/>
          <w:szCs w:val="24"/>
        </w:rPr>
        <w:t xml:space="preserve"> </w:t>
      </w:r>
      <w:r w:rsidR="00C168C4">
        <w:rPr>
          <w:rFonts w:ascii="Times New Roman" w:hAnsi="Times New Roman" w:cs="Times New Roman"/>
          <w:sz w:val="24"/>
          <w:szCs w:val="24"/>
        </w:rPr>
        <w:t>C</w:t>
      </w:r>
      <w:r w:rsidR="00CC7D83">
        <w:rPr>
          <w:rFonts w:ascii="Times New Roman" w:hAnsi="Times New Roman" w:cs="Times New Roman"/>
          <w:sz w:val="24"/>
          <w:szCs w:val="24"/>
        </w:rPr>
        <w:t>OVID</w:t>
      </w:r>
      <w:r w:rsidR="00C168C4">
        <w:rPr>
          <w:rFonts w:ascii="Times New Roman" w:hAnsi="Times New Roman" w:cs="Times New Roman"/>
          <w:sz w:val="24"/>
          <w:szCs w:val="24"/>
        </w:rPr>
        <w:t>-19 pandemic</w:t>
      </w:r>
      <w:r w:rsidR="005F2615" w:rsidRPr="00F06CCF">
        <w:rPr>
          <w:rFonts w:ascii="Times New Roman" w:hAnsi="Times New Roman" w:cs="Times New Roman"/>
          <w:sz w:val="24"/>
          <w:szCs w:val="24"/>
        </w:rPr>
        <w:t xml:space="preserve">, the clinic </w:t>
      </w:r>
      <w:r w:rsidR="00807C11" w:rsidRPr="00F06CCF">
        <w:rPr>
          <w:rFonts w:ascii="Times New Roman" w:hAnsi="Times New Roman" w:cs="Times New Roman"/>
          <w:sz w:val="24"/>
          <w:szCs w:val="24"/>
        </w:rPr>
        <w:t>has</w:t>
      </w:r>
      <w:r w:rsidR="005F2615" w:rsidRPr="00F06CCF">
        <w:rPr>
          <w:rFonts w:ascii="Times New Roman" w:hAnsi="Times New Roman" w:cs="Times New Roman"/>
          <w:sz w:val="24"/>
          <w:szCs w:val="24"/>
        </w:rPr>
        <w:t xml:space="preserve"> an opportunity to improve the nurse-patient relationship, the </w:t>
      </w:r>
      <w:r w:rsidR="005F2615" w:rsidRPr="00F06CCF">
        <w:rPr>
          <w:rFonts w:ascii="Times New Roman" w:hAnsi="Times New Roman" w:cs="Times New Roman"/>
          <w:sz w:val="24"/>
          <w:szCs w:val="24"/>
        </w:rPr>
        <w:lastRenderedPageBreak/>
        <w:t xml:space="preserve">patient's quality of life, and medication adherence rates with minimum interruption within their </w:t>
      </w:r>
      <w:r w:rsidR="00BF6F04">
        <w:rPr>
          <w:rFonts w:ascii="Times New Roman" w:hAnsi="Times New Roman" w:cs="Times New Roman"/>
          <w:sz w:val="24"/>
          <w:szCs w:val="24"/>
        </w:rPr>
        <w:t xml:space="preserve">daily </w:t>
      </w:r>
      <w:r w:rsidR="005F2615" w:rsidRPr="00F06CCF">
        <w:rPr>
          <w:rFonts w:ascii="Times New Roman" w:hAnsi="Times New Roman" w:cs="Times New Roman"/>
          <w:sz w:val="24"/>
          <w:szCs w:val="24"/>
        </w:rPr>
        <w:t xml:space="preserve">workflow. </w:t>
      </w:r>
      <w:r w:rsidR="00A43CCC">
        <w:rPr>
          <w:rFonts w:ascii="Times New Roman" w:hAnsi="Times New Roman" w:cs="Times New Roman"/>
          <w:sz w:val="24"/>
          <w:szCs w:val="24"/>
        </w:rPr>
        <w:t>This will be implemented using the PDSA cycle. It is expected for the EBQI intervention to be a continuous quality improvement process in conjunction to improv</w:t>
      </w:r>
      <w:r w:rsidR="00BF6F04">
        <w:rPr>
          <w:rFonts w:ascii="Times New Roman" w:hAnsi="Times New Roman" w:cs="Times New Roman"/>
          <w:sz w:val="24"/>
          <w:szCs w:val="24"/>
        </w:rPr>
        <w:t>ing</w:t>
      </w:r>
      <w:r w:rsidR="00A43CCC">
        <w:rPr>
          <w:rFonts w:ascii="Times New Roman" w:hAnsi="Times New Roman" w:cs="Times New Roman"/>
          <w:sz w:val="24"/>
          <w:szCs w:val="24"/>
        </w:rPr>
        <w:t xml:space="preserve"> sustainability. However, the success of </w:t>
      </w:r>
      <w:r w:rsidR="00816FCD">
        <w:rPr>
          <w:rFonts w:ascii="Times New Roman" w:hAnsi="Times New Roman" w:cs="Times New Roman"/>
          <w:sz w:val="24"/>
          <w:szCs w:val="24"/>
        </w:rPr>
        <w:t xml:space="preserve">maintaining sustainability will depend on the participants and </w:t>
      </w:r>
      <w:r w:rsidR="00772E22">
        <w:rPr>
          <w:rFonts w:ascii="Times New Roman" w:hAnsi="Times New Roman" w:cs="Times New Roman"/>
          <w:sz w:val="24"/>
          <w:szCs w:val="24"/>
        </w:rPr>
        <w:t xml:space="preserve">the </w:t>
      </w:r>
      <w:r w:rsidR="00816FCD">
        <w:rPr>
          <w:rFonts w:ascii="Times New Roman" w:hAnsi="Times New Roman" w:cs="Times New Roman"/>
          <w:sz w:val="24"/>
          <w:szCs w:val="24"/>
        </w:rPr>
        <w:t>clinical team.</w:t>
      </w:r>
      <w:r>
        <w:rPr>
          <w:rFonts w:ascii="Times New Roman" w:hAnsi="Times New Roman" w:cs="Times New Roman"/>
          <w:sz w:val="24"/>
          <w:szCs w:val="24"/>
        </w:rPr>
        <w:t xml:space="preserve"> By</w:t>
      </w:r>
      <w:r w:rsidR="00816FCD">
        <w:rPr>
          <w:rFonts w:ascii="Times New Roman" w:hAnsi="Times New Roman" w:cs="Times New Roman"/>
          <w:sz w:val="24"/>
          <w:szCs w:val="24"/>
        </w:rPr>
        <w:t xml:space="preserve"> utilizing the PDSA model it is expected that the participants</w:t>
      </w:r>
      <w:r w:rsidR="00CC7D83">
        <w:rPr>
          <w:rFonts w:ascii="Times New Roman" w:hAnsi="Times New Roman" w:cs="Times New Roman"/>
          <w:sz w:val="24"/>
          <w:szCs w:val="24"/>
        </w:rPr>
        <w:t xml:space="preserve"> will</w:t>
      </w:r>
      <w:r w:rsidR="00816FCD">
        <w:rPr>
          <w:rFonts w:ascii="Times New Roman" w:hAnsi="Times New Roman" w:cs="Times New Roman"/>
          <w:sz w:val="24"/>
          <w:szCs w:val="24"/>
        </w:rPr>
        <w:t xml:space="preserve"> give honest and open feedback to the clinical staff. Clinical staff</w:t>
      </w:r>
      <w:r w:rsidR="00807C11">
        <w:rPr>
          <w:rFonts w:ascii="Times New Roman" w:hAnsi="Times New Roman" w:cs="Times New Roman"/>
          <w:sz w:val="24"/>
          <w:szCs w:val="24"/>
        </w:rPr>
        <w:t xml:space="preserve"> are expected to</w:t>
      </w:r>
      <w:r w:rsidR="00BF6F04">
        <w:rPr>
          <w:rFonts w:ascii="Times New Roman" w:hAnsi="Times New Roman" w:cs="Times New Roman"/>
          <w:sz w:val="24"/>
          <w:szCs w:val="24"/>
        </w:rPr>
        <w:t xml:space="preserve"> then</w:t>
      </w:r>
      <w:r w:rsidR="00807C11">
        <w:rPr>
          <w:rFonts w:ascii="Times New Roman" w:hAnsi="Times New Roman" w:cs="Times New Roman"/>
          <w:sz w:val="24"/>
          <w:szCs w:val="24"/>
        </w:rPr>
        <w:t xml:space="preserve"> encompass participants feedback, refine the proposed EBQI intervention and incorporate change into the implementation process, making this a continuous </w:t>
      </w:r>
      <w:r w:rsidR="00BF6F04">
        <w:rPr>
          <w:rFonts w:ascii="Times New Roman" w:hAnsi="Times New Roman" w:cs="Times New Roman"/>
          <w:sz w:val="24"/>
          <w:szCs w:val="24"/>
        </w:rPr>
        <w:t xml:space="preserve">quality improvement </w:t>
      </w:r>
      <w:r w:rsidR="00807C11">
        <w:rPr>
          <w:rFonts w:ascii="Times New Roman" w:hAnsi="Times New Roman" w:cs="Times New Roman"/>
          <w:sz w:val="24"/>
          <w:szCs w:val="24"/>
        </w:rPr>
        <w:t xml:space="preserve">process until reachable goals are met. </w:t>
      </w:r>
    </w:p>
    <w:p w14:paraId="5EE80824" w14:textId="6A24E64F" w:rsidR="00ED5ACD" w:rsidRDefault="00ED5ACD" w:rsidP="00ED5ACD">
      <w:pPr>
        <w:pStyle w:val="APA"/>
        <w:ind w:firstLine="0"/>
        <w:rPr>
          <w:b/>
          <w:bCs/>
        </w:rPr>
      </w:pPr>
      <w:r>
        <w:rPr>
          <w:b/>
          <w:bCs/>
        </w:rPr>
        <w:t>Efforts to Minimize the Study Limitations</w:t>
      </w:r>
    </w:p>
    <w:p w14:paraId="39897CD1" w14:textId="2F74DD47" w:rsidR="00613E04" w:rsidRDefault="00F8033D" w:rsidP="00613E04">
      <w:pPr>
        <w:pStyle w:val="APA"/>
        <w:ind w:firstLine="0"/>
        <w:rPr>
          <w:rStyle w:val="Strong"/>
          <w:b w:val="0"/>
          <w:bCs w:val="0"/>
          <w:bdr w:val="none" w:sz="0" w:space="0" w:color="auto" w:frame="1"/>
          <w:shd w:val="clear" w:color="auto" w:fill="FFFFFF"/>
          <w:lang w:val="en"/>
        </w:rPr>
      </w:pPr>
      <w:r>
        <w:rPr>
          <w:b/>
          <w:bCs/>
        </w:rPr>
        <w:tab/>
      </w:r>
      <w:r w:rsidR="00613E04" w:rsidRPr="00613E04">
        <w:t xml:space="preserve">As part of the project planning process, the project leader set </w:t>
      </w:r>
      <w:r w:rsidR="00613E04">
        <w:t xml:space="preserve">strict </w:t>
      </w:r>
      <w:r w:rsidR="00613E04" w:rsidRPr="00613E04">
        <w:t xml:space="preserve">parameters </w:t>
      </w:r>
      <w:r w:rsidR="00D3208B">
        <w:t>for</w:t>
      </w:r>
      <w:r w:rsidR="00613E04" w:rsidRPr="00613E04">
        <w:t xml:space="preserve"> </w:t>
      </w:r>
      <w:r w:rsidR="00613E04">
        <w:t xml:space="preserve">the </w:t>
      </w:r>
      <w:r w:rsidR="00613E04" w:rsidRPr="00613E04">
        <w:t xml:space="preserve">inclusion and exclusion criteria. </w:t>
      </w:r>
      <w:r w:rsidR="00613E04" w:rsidRPr="00613E04">
        <w:rPr>
          <w:rStyle w:val="Strong"/>
          <w:b w:val="0"/>
          <w:bCs w:val="0"/>
          <w:bdr w:val="none" w:sz="0" w:space="0" w:color="auto" w:frame="1"/>
          <w:shd w:val="clear" w:color="auto" w:fill="FFFFFF"/>
          <w:lang w:val="en"/>
        </w:rPr>
        <w:t xml:space="preserve">The initial cohort of participants in the project data collection were selected based on the inclusion criteria of being enrolled in the clinic's </w:t>
      </w:r>
      <w:r w:rsidR="009E4E6A">
        <w:rPr>
          <w:rStyle w:val="Strong"/>
          <w:b w:val="0"/>
          <w:bCs w:val="0"/>
          <w:bdr w:val="none" w:sz="0" w:space="0" w:color="auto" w:frame="1"/>
          <w:shd w:val="clear" w:color="auto" w:fill="FFFFFF"/>
          <w:lang w:val="en"/>
        </w:rPr>
        <w:t>V</w:t>
      </w:r>
      <w:r w:rsidR="00613E04" w:rsidRPr="00613E04">
        <w:rPr>
          <w:rStyle w:val="Strong"/>
          <w:b w:val="0"/>
          <w:bCs w:val="0"/>
          <w:bdr w:val="none" w:sz="0" w:space="0" w:color="auto" w:frame="1"/>
          <w:shd w:val="clear" w:color="auto" w:fill="FFFFFF"/>
          <w:lang w:val="en"/>
        </w:rPr>
        <w:t xml:space="preserve">ivitrol injection program six months </w:t>
      </w:r>
      <w:r w:rsidR="00D612DC">
        <w:rPr>
          <w:rStyle w:val="Strong"/>
          <w:b w:val="0"/>
          <w:bCs w:val="0"/>
          <w:bdr w:val="none" w:sz="0" w:space="0" w:color="auto" w:frame="1"/>
          <w:shd w:val="clear" w:color="auto" w:fill="FFFFFF"/>
          <w:lang w:val="en"/>
        </w:rPr>
        <w:t>prior to</w:t>
      </w:r>
      <w:r w:rsidR="00613E04" w:rsidRPr="00613E04">
        <w:rPr>
          <w:rStyle w:val="Strong"/>
          <w:b w:val="0"/>
          <w:bCs w:val="0"/>
          <w:bdr w:val="none" w:sz="0" w:space="0" w:color="auto" w:frame="1"/>
          <w:shd w:val="clear" w:color="auto" w:fill="FFFFFF"/>
          <w:lang w:val="en"/>
        </w:rPr>
        <w:t xml:space="preserve"> the Covid-19 </w:t>
      </w:r>
      <w:r w:rsidR="00D612DC">
        <w:rPr>
          <w:rStyle w:val="Strong"/>
          <w:b w:val="0"/>
          <w:bCs w:val="0"/>
          <w:bdr w:val="none" w:sz="0" w:space="0" w:color="auto" w:frame="1"/>
          <w:shd w:val="clear" w:color="auto" w:fill="FFFFFF"/>
          <w:lang w:val="en"/>
        </w:rPr>
        <w:t>pandemic</w:t>
      </w:r>
      <w:r w:rsidR="00613E04" w:rsidRPr="00613E04">
        <w:rPr>
          <w:rStyle w:val="Strong"/>
          <w:b w:val="0"/>
          <w:bCs w:val="0"/>
          <w:bdr w:val="none" w:sz="0" w:space="0" w:color="auto" w:frame="1"/>
          <w:shd w:val="clear" w:color="auto" w:fill="FFFFFF"/>
          <w:lang w:val="en"/>
        </w:rPr>
        <w:t>.</w:t>
      </w:r>
      <w:r w:rsidR="00613E04">
        <w:rPr>
          <w:rStyle w:val="Strong"/>
          <w:b w:val="0"/>
          <w:bCs w:val="0"/>
          <w:bdr w:val="none" w:sz="0" w:space="0" w:color="auto" w:frame="1"/>
          <w:shd w:val="clear" w:color="auto" w:fill="FFFFFF"/>
          <w:lang w:val="en"/>
        </w:rPr>
        <w:t xml:space="preserve"> </w:t>
      </w:r>
      <w:r w:rsidR="00613E04" w:rsidRPr="00613E04">
        <w:rPr>
          <w:rStyle w:val="Strong"/>
          <w:b w:val="0"/>
          <w:bCs w:val="0"/>
          <w:bdr w:val="none" w:sz="0" w:space="0" w:color="auto" w:frame="1"/>
          <w:shd w:val="clear" w:color="auto" w:fill="FFFFFF"/>
          <w:lang w:val="en"/>
        </w:rPr>
        <w:t xml:space="preserve">Participants in the second cohort were </w:t>
      </w:r>
      <w:r w:rsidR="00D3208B">
        <w:rPr>
          <w:rStyle w:val="Strong"/>
          <w:b w:val="0"/>
          <w:bCs w:val="0"/>
          <w:bdr w:val="none" w:sz="0" w:space="0" w:color="auto" w:frame="1"/>
          <w:shd w:val="clear" w:color="auto" w:fill="FFFFFF"/>
          <w:lang w:val="en"/>
        </w:rPr>
        <w:t>selected</w:t>
      </w:r>
      <w:r w:rsidR="00613E04" w:rsidRPr="00613E04">
        <w:rPr>
          <w:rStyle w:val="Strong"/>
          <w:b w:val="0"/>
          <w:bCs w:val="0"/>
          <w:bdr w:val="none" w:sz="0" w:space="0" w:color="auto" w:frame="1"/>
          <w:shd w:val="clear" w:color="auto" w:fill="FFFFFF"/>
          <w:lang w:val="en"/>
        </w:rPr>
        <w:t xml:space="preserve"> for the study data collection after meeting the inclusion criteria of being enrolled in the clinic's </w:t>
      </w:r>
      <w:r w:rsidR="009E4E6A">
        <w:rPr>
          <w:rStyle w:val="Strong"/>
          <w:b w:val="0"/>
          <w:bCs w:val="0"/>
          <w:bdr w:val="none" w:sz="0" w:space="0" w:color="auto" w:frame="1"/>
          <w:shd w:val="clear" w:color="auto" w:fill="FFFFFF"/>
          <w:lang w:val="en"/>
        </w:rPr>
        <w:t>V</w:t>
      </w:r>
      <w:r w:rsidR="00613E04" w:rsidRPr="00613E04">
        <w:rPr>
          <w:rStyle w:val="Strong"/>
          <w:b w:val="0"/>
          <w:bCs w:val="0"/>
          <w:bdr w:val="none" w:sz="0" w:space="0" w:color="auto" w:frame="1"/>
          <w:shd w:val="clear" w:color="auto" w:fill="FFFFFF"/>
          <w:lang w:val="en"/>
        </w:rPr>
        <w:t>ivitrol injection program six months after Covid-19 was announced.</w:t>
      </w:r>
      <w:r w:rsidR="00613E04">
        <w:rPr>
          <w:rStyle w:val="Strong"/>
          <w:b w:val="0"/>
          <w:bCs w:val="0"/>
          <w:bdr w:val="none" w:sz="0" w:space="0" w:color="auto" w:frame="1"/>
          <w:shd w:val="clear" w:color="auto" w:fill="FFFFFF"/>
          <w:lang w:val="en"/>
        </w:rPr>
        <w:t xml:space="preserve"> </w:t>
      </w:r>
      <w:r w:rsidR="00613E04" w:rsidRPr="00613E04">
        <w:rPr>
          <w:rStyle w:val="Strong"/>
          <w:b w:val="0"/>
          <w:bCs w:val="0"/>
          <w:bdr w:val="none" w:sz="0" w:space="0" w:color="auto" w:frame="1"/>
          <w:shd w:val="clear" w:color="auto" w:fill="FFFFFF"/>
          <w:lang w:val="en"/>
        </w:rPr>
        <w:t xml:space="preserve">Participants in the third cohort were </w:t>
      </w:r>
      <w:r w:rsidR="00D3208B">
        <w:rPr>
          <w:rStyle w:val="Strong"/>
          <w:b w:val="0"/>
          <w:bCs w:val="0"/>
          <w:bdr w:val="none" w:sz="0" w:space="0" w:color="auto" w:frame="1"/>
          <w:shd w:val="clear" w:color="auto" w:fill="FFFFFF"/>
          <w:lang w:val="en"/>
        </w:rPr>
        <w:t>selected</w:t>
      </w:r>
      <w:r w:rsidR="00613E04" w:rsidRPr="00613E04">
        <w:rPr>
          <w:rStyle w:val="Strong"/>
          <w:b w:val="0"/>
          <w:bCs w:val="0"/>
          <w:bdr w:val="none" w:sz="0" w:space="0" w:color="auto" w:frame="1"/>
          <w:shd w:val="clear" w:color="auto" w:fill="FFFFFF"/>
          <w:lang w:val="en"/>
        </w:rPr>
        <w:t xml:space="preserve"> for the project data collection after meeting the inclusion criterion of being enrolled in the clinic's </w:t>
      </w:r>
      <w:r w:rsidR="009E4E6A">
        <w:rPr>
          <w:rStyle w:val="Strong"/>
          <w:b w:val="0"/>
          <w:bCs w:val="0"/>
          <w:bdr w:val="none" w:sz="0" w:space="0" w:color="auto" w:frame="1"/>
          <w:shd w:val="clear" w:color="auto" w:fill="FFFFFF"/>
          <w:lang w:val="en"/>
        </w:rPr>
        <w:t>V</w:t>
      </w:r>
      <w:r w:rsidR="00613E04" w:rsidRPr="00613E04">
        <w:rPr>
          <w:rStyle w:val="Strong"/>
          <w:b w:val="0"/>
          <w:bCs w:val="0"/>
          <w:bdr w:val="none" w:sz="0" w:space="0" w:color="auto" w:frame="1"/>
          <w:shd w:val="clear" w:color="auto" w:fill="FFFFFF"/>
          <w:lang w:val="en"/>
        </w:rPr>
        <w:t>ivitrol injection program between August 2021 and January 2022.</w:t>
      </w:r>
      <w:r w:rsidR="00613E04">
        <w:rPr>
          <w:rStyle w:val="Strong"/>
          <w:b w:val="0"/>
          <w:bCs w:val="0"/>
          <w:bdr w:val="none" w:sz="0" w:space="0" w:color="auto" w:frame="1"/>
          <w:shd w:val="clear" w:color="auto" w:fill="FFFFFF"/>
          <w:lang w:val="en"/>
        </w:rPr>
        <w:t xml:space="preserve"> </w:t>
      </w:r>
      <w:r w:rsidR="004009B3">
        <w:rPr>
          <w:rStyle w:val="Strong"/>
          <w:b w:val="0"/>
          <w:bCs w:val="0"/>
          <w:bdr w:val="none" w:sz="0" w:space="0" w:color="auto" w:frame="1"/>
          <w:shd w:val="clear" w:color="auto" w:fill="FFFFFF"/>
          <w:lang w:val="en"/>
        </w:rPr>
        <w:t xml:space="preserve">If a participant </w:t>
      </w:r>
      <w:r w:rsidR="003E6ADA">
        <w:rPr>
          <w:rStyle w:val="Strong"/>
          <w:b w:val="0"/>
          <w:bCs w:val="0"/>
          <w:bdr w:val="none" w:sz="0" w:space="0" w:color="auto" w:frame="1"/>
          <w:shd w:val="clear" w:color="auto" w:fill="FFFFFF"/>
          <w:lang w:val="en"/>
        </w:rPr>
        <w:t>in</w:t>
      </w:r>
      <w:r w:rsidR="004009B3">
        <w:rPr>
          <w:rStyle w:val="Strong"/>
          <w:b w:val="0"/>
          <w:bCs w:val="0"/>
          <w:bdr w:val="none" w:sz="0" w:space="0" w:color="auto" w:frame="1"/>
          <w:shd w:val="clear" w:color="auto" w:fill="FFFFFF"/>
          <w:lang w:val="en"/>
        </w:rPr>
        <w:t xml:space="preserve"> the </w:t>
      </w:r>
      <w:r w:rsidR="009E4E6A">
        <w:rPr>
          <w:rStyle w:val="Strong"/>
          <w:b w:val="0"/>
          <w:bCs w:val="0"/>
          <w:bdr w:val="none" w:sz="0" w:space="0" w:color="auto" w:frame="1"/>
          <w:shd w:val="clear" w:color="auto" w:fill="FFFFFF"/>
          <w:lang w:val="en"/>
        </w:rPr>
        <w:t>V</w:t>
      </w:r>
      <w:r w:rsidR="004009B3">
        <w:rPr>
          <w:rStyle w:val="Strong"/>
          <w:b w:val="0"/>
          <w:bCs w:val="0"/>
          <w:bdr w:val="none" w:sz="0" w:space="0" w:color="auto" w:frame="1"/>
          <w:shd w:val="clear" w:color="auto" w:fill="FFFFFF"/>
          <w:lang w:val="en"/>
        </w:rPr>
        <w:t>ivitrol program did not meet the inclusion criteria</w:t>
      </w:r>
      <w:r w:rsidR="003E6ADA">
        <w:rPr>
          <w:rStyle w:val="Strong"/>
          <w:b w:val="0"/>
          <w:bCs w:val="0"/>
          <w:bdr w:val="none" w:sz="0" w:space="0" w:color="auto" w:frame="1"/>
          <w:shd w:val="clear" w:color="auto" w:fill="FFFFFF"/>
          <w:lang w:val="en"/>
        </w:rPr>
        <w:t>,</w:t>
      </w:r>
      <w:r w:rsidR="004009B3">
        <w:rPr>
          <w:rStyle w:val="Strong"/>
          <w:b w:val="0"/>
          <w:bCs w:val="0"/>
          <w:bdr w:val="none" w:sz="0" w:space="0" w:color="auto" w:frame="1"/>
          <w:shd w:val="clear" w:color="auto" w:fill="FFFFFF"/>
          <w:lang w:val="en"/>
        </w:rPr>
        <w:t xml:space="preserve"> they </w:t>
      </w:r>
      <w:r w:rsidR="00053367">
        <w:rPr>
          <w:rStyle w:val="Strong"/>
          <w:b w:val="0"/>
          <w:bCs w:val="0"/>
          <w:bdr w:val="none" w:sz="0" w:space="0" w:color="auto" w:frame="1"/>
          <w:shd w:val="clear" w:color="auto" w:fill="FFFFFF"/>
          <w:lang w:val="en"/>
        </w:rPr>
        <w:t>were</w:t>
      </w:r>
      <w:r w:rsidR="004009B3">
        <w:rPr>
          <w:rStyle w:val="Strong"/>
          <w:b w:val="0"/>
          <w:bCs w:val="0"/>
          <w:bdr w:val="none" w:sz="0" w:space="0" w:color="auto" w:frame="1"/>
          <w:shd w:val="clear" w:color="auto" w:fill="FFFFFF"/>
          <w:lang w:val="en"/>
        </w:rPr>
        <w:t xml:space="preserve"> automatically excluded from the project. The project leader faced </w:t>
      </w:r>
      <w:r w:rsidR="00053367">
        <w:rPr>
          <w:rStyle w:val="Strong"/>
          <w:b w:val="0"/>
          <w:bCs w:val="0"/>
          <w:bdr w:val="none" w:sz="0" w:space="0" w:color="auto" w:frame="1"/>
          <w:shd w:val="clear" w:color="auto" w:fill="FFFFFF"/>
          <w:lang w:val="en"/>
        </w:rPr>
        <w:t>minim</w:t>
      </w:r>
      <w:r w:rsidR="003E6ADA">
        <w:rPr>
          <w:rStyle w:val="Strong"/>
          <w:b w:val="0"/>
          <w:bCs w:val="0"/>
          <w:bdr w:val="none" w:sz="0" w:space="0" w:color="auto" w:frame="1"/>
          <w:shd w:val="clear" w:color="auto" w:fill="FFFFFF"/>
          <w:lang w:val="en"/>
        </w:rPr>
        <w:t>al</w:t>
      </w:r>
      <w:r w:rsidR="00053367">
        <w:rPr>
          <w:rStyle w:val="Strong"/>
          <w:b w:val="0"/>
          <w:bCs w:val="0"/>
          <w:bdr w:val="none" w:sz="0" w:space="0" w:color="auto" w:frame="1"/>
          <w:shd w:val="clear" w:color="auto" w:fill="FFFFFF"/>
          <w:lang w:val="en"/>
        </w:rPr>
        <w:t xml:space="preserve"> limitations</w:t>
      </w:r>
      <w:r w:rsidR="004009B3">
        <w:rPr>
          <w:rStyle w:val="Strong"/>
          <w:b w:val="0"/>
          <w:bCs w:val="0"/>
          <w:bdr w:val="none" w:sz="0" w:space="0" w:color="auto" w:frame="1"/>
          <w:shd w:val="clear" w:color="auto" w:fill="FFFFFF"/>
          <w:lang w:val="en"/>
        </w:rPr>
        <w:t xml:space="preserve"> during the data collection process</w:t>
      </w:r>
      <w:r w:rsidR="00053367">
        <w:rPr>
          <w:rStyle w:val="Strong"/>
          <w:b w:val="0"/>
          <w:bCs w:val="0"/>
          <w:bdr w:val="none" w:sz="0" w:space="0" w:color="auto" w:frame="1"/>
          <w:shd w:val="clear" w:color="auto" w:fill="FFFFFF"/>
          <w:lang w:val="en"/>
        </w:rPr>
        <w:t>.</w:t>
      </w:r>
      <w:r w:rsidR="004009B3">
        <w:rPr>
          <w:rStyle w:val="Strong"/>
          <w:b w:val="0"/>
          <w:bCs w:val="0"/>
          <w:bdr w:val="none" w:sz="0" w:space="0" w:color="auto" w:frame="1"/>
          <w:shd w:val="clear" w:color="auto" w:fill="FFFFFF"/>
          <w:lang w:val="en"/>
        </w:rPr>
        <w:t xml:space="preserve"> </w:t>
      </w:r>
      <w:r w:rsidR="00053367">
        <w:rPr>
          <w:rStyle w:val="Strong"/>
          <w:b w:val="0"/>
          <w:bCs w:val="0"/>
          <w:bdr w:val="none" w:sz="0" w:space="0" w:color="auto" w:frame="1"/>
          <w:shd w:val="clear" w:color="auto" w:fill="FFFFFF"/>
          <w:lang w:val="en"/>
        </w:rPr>
        <w:t>One of the barriers</w:t>
      </w:r>
      <w:r w:rsidR="004009B3">
        <w:rPr>
          <w:rStyle w:val="Strong"/>
          <w:b w:val="0"/>
          <w:bCs w:val="0"/>
          <w:bdr w:val="none" w:sz="0" w:space="0" w:color="auto" w:frame="1"/>
          <w:shd w:val="clear" w:color="auto" w:fill="FFFFFF"/>
          <w:lang w:val="en"/>
        </w:rPr>
        <w:t xml:space="preserve"> was experiencing technical issues within the clinical site electronic medical record (EMR), as the EMR is a new system. There were </w:t>
      </w:r>
      <w:r w:rsidR="00AA33A9">
        <w:rPr>
          <w:rStyle w:val="Strong"/>
          <w:b w:val="0"/>
          <w:bCs w:val="0"/>
          <w:bdr w:val="none" w:sz="0" w:space="0" w:color="auto" w:frame="1"/>
          <w:shd w:val="clear" w:color="auto" w:fill="FFFFFF"/>
          <w:lang w:val="en"/>
        </w:rPr>
        <w:t>times</w:t>
      </w:r>
      <w:r w:rsidR="004009B3">
        <w:rPr>
          <w:rStyle w:val="Strong"/>
          <w:b w:val="0"/>
          <w:bCs w:val="0"/>
          <w:bdr w:val="none" w:sz="0" w:space="0" w:color="auto" w:frame="1"/>
          <w:shd w:val="clear" w:color="auto" w:fill="FFFFFF"/>
          <w:lang w:val="en"/>
        </w:rPr>
        <w:t xml:space="preserve"> when the data was not available </w:t>
      </w:r>
      <w:r w:rsidR="00053367">
        <w:rPr>
          <w:rStyle w:val="Strong"/>
          <w:b w:val="0"/>
          <w:bCs w:val="0"/>
          <w:bdr w:val="none" w:sz="0" w:space="0" w:color="auto" w:frame="1"/>
          <w:shd w:val="clear" w:color="auto" w:fill="FFFFFF"/>
          <w:lang w:val="en"/>
        </w:rPr>
        <w:t xml:space="preserve">for viewing. </w:t>
      </w:r>
      <w:r w:rsidR="003E6ADA" w:rsidRPr="003E6ADA">
        <w:rPr>
          <w:rStyle w:val="Strong"/>
          <w:b w:val="0"/>
          <w:bCs w:val="0"/>
          <w:bdr w:val="none" w:sz="0" w:space="0" w:color="auto" w:frame="1"/>
          <w:shd w:val="clear" w:color="auto" w:fill="FFFFFF"/>
          <w:lang w:val="en"/>
        </w:rPr>
        <w:t>Furthermore, the data collection procedure was delayed</w:t>
      </w:r>
      <w:r w:rsidR="00CC7D83">
        <w:rPr>
          <w:rStyle w:val="Strong"/>
          <w:b w:val="0"/>
          <w:bCs w:val="0"/>
          <w:bdr w:val="none" w:sz="0" w:space="0" w:color="auto" w:frame="1"/>
          <w:shd w:val="clear" w:color="auto" w:fill="FFFFFF"/>
          <w:lang w:val="en"/>
        </w:rPr>
        <w:t xml:space="preserve"> due </w:t>
      </w:r>
      <w:r w:rsidR="00CC7D83">
        <w:rPr>
          <w:rStyle w:val="Strong"/>
          <w:b w:val="0"/>
          <w:bCs w:val="0"/>
          <w:bdr w:val="none" w:sz="0" w:space="0" w:color="auto" w:frame="1"/>
          <w:shd w:val="clear" w:color="auto" w:fill="FFFFFF"/>
          <w:lang w:val="en"/>
        </w:rPr>
        <w:lastRenderedPageBreak/>
        <w:t>to</w:t>
      </w:r>
      <w:r w:rsidR="003E6ADA" w:rsidRPr="003E6ADA">
        <w:rPr>
          <w:rStyle w:val="Strong"/>
          <w:b w:val="0"/>
          <w:bCs w:val="0"/>
          <w:bdr w:val="none" w:sz="0" w:space="0" w:color="auto" w:frame="1"/>
          <w:shd w:val="clear" w:color="auto" w:fill="FFFFFF"/>
          <w:lang w:val="en"/>
        </w:rPr>
        <w:t xml:space="preserve"> periods when the data was unavailable for viewing due to technical challenges. The clinic site lacks a mechanism to track medication adherence rates, and data collection was done manually, which resulted in a lengthier data collection time.</w:t>
      </w:r>
      <w:r w:rsidR="003E6ADA">
        <w:rPr>
          <w:rStyle w:val="Strong"/>
          <w:b w:val="0"/>
          <w:bCs w:val="0"/>
          <w:bdr w:val="none" w:sz="0" w:space="0" w:color="auto" w:frame="1"/>
          <w:shd w:val="clear" w:color="auto" w:fill="FFFFFF"/>
          <w:lang w:val="en"/>
        </w:rPr>
        <w:t xml:space="preserve"> </w:t>
      </w:r>
      <w:r w:rsidR="00053367">
        <w:rPr>
          <w:rStyle w:val="Strong"/>
          <w:b w:val="0"/>
          <w:bCs w:val="0"/>
          <w:bdr w:val="none" w:sz="0" w:space="0" w:color="auto" w:frame="1"/>
          <w:shd w:val="clear" w:color="auto" w:fill="FFFFFF"/>
          <w:lang w:val="en"/>
        </w:rPr>
        <w:t xml:space="preserve">However, there were no limitations that effected the interpretations of the findings.  </w:t>
      </w:r>
    </w:p>
    <w:p w14:paraId="52C48B8B" w14:textId="10B94775" w:rsidR="00711A5B" w:rsidRDefault="004009B3" w:rsidP="00711A5B">
      <w:pPr>
        <w:pStyle w:val="APA"/>
        <w:ind w:firstLine="0"/>
        <w:rPr>
          <w:rStyle w:val="Strong"/>
          <w:b w:val="0"/>
          <w:bCs w:val="0"/>
          <w:bdr w:val="none" w:sz="0" w:space="0" w:color="auto" w:frame="1"/>
          <w:shd w:val="clear" w:color="auto" w:fill="FFFFFF"/>
          <w:lang w:val="en"/>
        </w:rPr>
      </w:pPr>
      <w:r>
        <w:rPr>
          <w:rStyle w:val="Strong"/>
          <w:b w:val="0"/>
          <w:bCs w:val="0"/>
          <w:bdr w:val="none" w:sz="0" w:space="0" w:color="auto" w:frame="1"/>
          <w:shd w:val="clear" w:color="auto" w:fill="FFFFFF"/>
          <w:lang w:val="en"/>
        </w:rPr>
        <w:tab/>
      </w:r>
      <w:r w:rsidR="00053367">
        <w:rPr>
          <w:rStyle w:val="Strong"/>
          <w:b w:val="0"/>
          <w:bCs w:val="0"/>
          <w:bdr w:val="none" w:sz="0" w:space="0" w:color="auto" w:frame="1"/>
          <w:shd w:val="clear" w:color="auto" w:fill="FFFFFF"/>
          <w:lang w:val="en"/>
        </w:rPr>
        <w:t>As the project leader proceed</w:t>
      </w:r>
      <w:r w:rsidR="00AA33A9">
        <w:rPr>
          <w:rStyle w:val="Strong"/>
          <w:b w:val="0"/>
          <w:bCs w:val="0"/>
          <w:bdr w:val="none" w:sz="0" w:space="0" w:color="auto" w:frame="1"/>
          <w:shd w:val="clear" w:color="auto" w:fill="FFFFFF"/>
          <w:lang w:val="en"/>
        </w:rPr>
        <w:t>s</w:t>
      </w:r>
      <w:r w:rsidR="00053367">
        <w:rPr>
          <w:rStyle w:val="Strong"/>
          <w:b w:val="0"/>
          <w:bCs w:val="0"/>
          <w:bdr w:val="none" w:sz="0" w:space="0" w:color="auto" w:frame="1"/>
          <w:shd w:val="clear" w:color="auto" w:fill="FFFFFF"/>
          <w:lang w:val="en"/>
        </w:rPr>
        <w:t xml:space="preserve"> to phase two of proposing an EBQI intervention, there are </w:t>
      </w:r>
      <w:r w:rsidR="009155C6">
        <w:rPr>
          <w:rStyle w:val="Strong"/>
          <w:b w:val="0"/>
          <w:bCs w:val="0"/>
          <w:bdr w:val="none" w:sz="0" w:space="0" w:color="auto" w:frame="1"/>
          <w:shd w:val="clear" w:color="auto" w:fill="FFFFFF"/>
          <w:lang w:val="en"/>
        </w:rPr>
        <w:t>no</w:t>
      </w:r>
      <w:r w:rsidR="00AA33A9">
        <w:rPr>
          <w:rStyle w:val="Strong"/>
          <w:b w:val="0"/>
          <w:bCs w:val="0"/>
          <w:bdr w:val="none" w:sz="0" w:space="0" w:color="auto" w:frame="1"/>
          <w:shd w:val="clear" w:color="auto" w:fill="FFFFFF"/>
          <w:lang w:val="en"/>
        </w:rPr>
        <w:t xml:space="preserve"> limitations that have been recognized</w:t>
      </w:r>
      <w:r w:rsidR="00711A5B">
        <w:rPr>
          <w:rStyle w:val="Strong"/>
          <w:b w:val="0"/>
          <w:bCs w:val="0"/>
          <w:bdr w:val="none" w:sz="0" w:space="0" w:color="auto" w:frame="1"/>
          <w:shd w:val="clear" w:color="auto" w:fill="FFFFFF"/>
          <w:lang w:val="en"/>
        </w:rPr>
        <w:t xml:space="preserve"> currently</w:t>
      </w:r>
      <w:r w:rsidR="00AA33A9">
        <w:rPr>
          <w:rStyle w:val="Strong"/>
          <w:b w:val="0"/>
          <w:bCs w:val="0"/>
          <w:bdr w:val="none" w:sz="0" w:space="0" w:color="auto" w:frame="1"/>
          <w:shd w:val="clear" w:color="auto" w:fill="FFFFFF"/>
          <w:lang w:val="en"/>
        </w:rPr>
        <w:t xml:space="preserve">. </w:t>
      </w:r>
      <w:r w:rsidR="00711A5B" w:rsidRPr="00711A5B">
        <w:rPr>
          <w:rStyle w:val="Strong"/>
          <w:b w:val="0"/>
          <w:bCs w:val="0"/>
          <w:bdr w:val="none" w:sz="0" w:space="0" w:color="auto" w:frame="1"/>
          <w:shd w:val="clear" w:color="auto" w:fill="FFFFFF"/>
          <w:lang w:val="en"/>
        </w:rPr>
        <w:t xml:space="preserve">The clinic's personnel and administrators are keen to pursue the implementation process, which will enhance Vivitrol medication adherence rates while also increasing patient </w:t>
      </w:r>
      <w:r w:rsidR="00711A5B">
        <w:rPr>
          <w:rStyle w:val="Strong"/>
          <w:b w:val="0"/>
          <w:bCs w:val="0"/>
          <w:bdr w:val="none" w:sz="0" w:space="0" w:color="auto" w:frame="1"/>
          <w:shd w:val="clear" w:color="auto" w:fill="FFFFFF"/>
          <w:lang w:val="en"/>
        </w:rPr>
        <w:t>quality of care</w:t>
      </w:r>
      <w:r w:rsidR="00711A5B" w:rsidRPr="00711A5B">
        <w:rPr>
          <w:rStyle w:val="Strong"/>
          <w:b w:val="0"/>
          <w:bCs w:val="0"/>
          <w:bdr w:val="none" w:sz="0" w:space="0" w:color="auto" w:frame="1"/>
          <w:shd w:val="clear" w:color="auto" w:fill="FFFFFF"/>
          <w:lang w:val="en"/>
        </w:rPr>
        <w:t>.</w:t>
      </w:r>
    </w:p>
    <w:p w14:paraId="0EEA970A" w14:textId="033992E2" w:rsidR="00ED5ACD" w:rsidRPr="00AA33A9" w:rsidRDefault="00ED5ACD" w:rsidP="00711A5B">
      <w:pPr>
        <w:pStyle w:val="APA"/>
        <w:ind w:firstLine="0"/>
        <w:jc w:val="center"/>
        <w:rPr>
          <w:bdr w:val="none" w:sz="0" w:space="0" w:color="auto" w:frame="1"/>
          <w:shd w:val="clear" w:color="auto" w:fill="FFFFFF"/>
          <w:lang w:val="en"/>
        </w:rPr>
      </w:pPr>
      <w:r>
        <w:rPr>
          <w:b/>
          <w:bCs/>
        </w:rPr>
        <w:t>Interpretation</w:t>
      </w:r>
    </w:p>
    <w:p w14:paraId="6E7F8D0A" w14:textId="08CC2B77" w:rsidR="00ED5ACD" w:rsidRDefault="00ED5ACD" w:rsidP="00ED5ACD">
      <w:pPr>
        <w:pStyle w:val="APA"/>
        <w:ind w:firstLine="0"/>
        <w:rPr>
          <w:b/>
          <w:bCs/>
        </w:rPr>
      </w:pPr>
      <w:r>
        <w:rPr>
          <w:b/>
          <w:bCs/>
        </w:rPr>
        <w:t>Expected and Actual Outcomes</w:t>
      </w:r>
    </w:p>
    <w:p w14:paraId="1BAC1846" w14:textId="200C16B2" w:rsidR="00A22869" w:rsidRDefault="00A22869" w:rsidP="00ED5ACD">
      <w:pPr>
        <w:pStyle w:val="APA"/>
        <w:ind w:firstLine="0"/>
      </w:pPr>
      <w:r>
        <w:rPr>
          <w:b/>
          <w:bCs/>
        </w:rPr>
        <w:tab/>
      </w:r>
      <w:r w:rsidR="003912B5" w:rsidRPr="00E04ADC">
        <w:t xml:space="preserve">The expected </w:t>
      </w:r>
      <w:r w:rsidR="00E04ADC" w:rsidRPr="00E04ADC">
        <w:t>sample</w:t>
      </w:r>
      <w:r w:rsidR="003912B5" w:rsidRPr="00E04ADC">
        <w:t xml:space="preserve"> size of the project was to be greater than 100 participants. The first cohort exceeded the </w:t>
      </w:r>
      <w:r w:rsidR="00E04ADC" w:rsidRPr="00E04ADC">
        <w:t>number</w:t>
      </w:r>
      <w:r w:rsidR="003912B5" w:rsidRPr="00E04ADC">
        <w:t xml:space="preserve"> of </w:t>
      </w:r>
      <w:r w:rsidR="00E04ADC" w:rsidRPr="00E04ADC">
        <w:t>participants</w:t>
      </w:r>
      <w:r w:rsidR="003912B5" w:rsidRPr="00E04ADC">
        <w:t xml:space="preserve"> at 137. However, the second cohort had only 40 </w:t>
      </w:r>
      <w:r w:rsidR="00E04ADC" w:rsidRPr="00E04ADC">
        <w:t>participants</w:t>
      </w:r>
      <w:r w:rsidR="003912B5" w:rsidRPr="00E04ADC">
        <w:t xml:space="preserve">. </w:t>
      </w:r>
      <w:r w:rsidR="00A407D4" w:rsidRPr="00A407D4">
        <w:t>The third cohort had the smallest number of participants, with only 20 in total</w:t>
      </w:r>
      <w:r w:rsidR="00E04ADC" w:rsidRPr="00E04ADC">
        <w:t>.</w:t>
      </w:r>
      <w:r w:rsidR="00E04ADC">
        <w:rPr>
          <w:b/>
          <w:bCs/>
        </w:rPr>
        <w:t xml:space="preserve"> </w:t>
      </w:r>
      <w:r w:rsidR="003912B5" w:rsidRPr="003912B5">
        <w:t xml:space="preserve">The expected outcomes of the phase one data collection were to obtain evidence of a decrease in </w:t>
      </w:r>
      <w:r w:rsidR="009E4E6A">
        <w:t>V</w:t>
      </w:r>
      <w:r w:rsidR="003912B5" w:rsidRPr="003912B5">
        <w:t>ivitrol medication adherence rates during the C</w:t>
      </w:r>
      <w:r w:rsidR="00CC7D83">
        <w:t>OVID</w:t>
      </w:r>
      <w:r w:rsidR="003912B5" w:rsidRPr="003912B5">
        <w:t xml:space="preserve">-19 pandemic. </w:t>
      </w:r>
      <w:r w:rsidR="003912B5">
        <w:t xml:space="preserve">Not only did </w:t>
      </w:r>
      <w:r w:rsidR="00E04ADC">
        <w:t>the stati</w:t>
      </w:r>
      <w:r w:rsidR="009155C6">
        <w:t>sti</w:t>
      </w:r>
      <w:r w:rsidR="00E04ADC">
        <w:t>cal</w:t>
      </w:r>
      <w:r w:rsidR="003912B5">
        <w:t xml:space="preserve"> data analysis show a decrease in the medication adherence result, </w:t>
      </w:r>
      <w:r w:rsidR="00E04ADC">
        <w:t>but the outcomes also</w:t>
      </w:r>
      <w:r w:rsidR="003912B5">
        <w:t xml:space="preserve"> showed a directionally significant decrease amongst the three cohorts. </w:t>
      </w:r>
      <w:r w:rsidR="00E04ADC">
        <w:t>In addition, the project leader did not expect the number of enrolled participant</w:t>
      </w:r>
      <w:r w:rsidR="00A407D4">
        <w:t>s</w:t>
      </w:r>
      <w:r w:rsidR="00E04ADC">
        <w:t xml:space="preserve"> to decrease </w:t>
      </w:r>
      <w:r w:rsidR="00A407D4">
        <w:t>to</w:t>
      </w:r>
      <w:r w:rsidR="00E04ADC">
        <w:t xml:space="preserve"> such a great extent. </w:t>
      </w:r>
    </w:p>
    <w:p w14:paraId="16B35A21" w14:textId="0ACF6350" w:rsidR="00E04ADC" w:rsidRPr="003912B5" w:rsidRDefault="00E04ADC" w:rsidP="00ED5ACD">
      <w:pPr>
        <w:pStyle w:val="APA"/>
        <w:ind w:firstLine="0"/>
      </w:pPr>
      <w:r>
        <w:tab/>
      </w:r>
      <w:r w:rsidR="00827651">
        <w:t>As the project leader obtained the statistical analysis results and prepared for communication with the clinical site, it was expected that buy</w:t>
      </w:r>
      <w:r w:rsidR="00A407D4">
        <w:t>-</w:t>
      </w:r>
      <w:r w:rsidR="00827651">
        <w:t>in of a</w:t>
      </w:r>
      <w:r w:rsidR="00A407D4">
        <w:t>n</w:t>
      </w:r>
      <w:r w:rsidR="00827651">
        <w:t xml:space="preserve"> EBQI intervention would be rejected by some staff as the implementation process would cause a change in their workflow.  </w:t>
      </w:r>
      <w:r>
        <w:t xml:space="preserve">As the project leader </w:t>
      </w:r>
      <w:r w:rsidR="00827651">
        <w:t>communicated</w:t>
      </w:r>
      <w:r>
        <w:t xml:space="preserve"> </w:t>
      </w:r>
      <w:r w:rsidR="00827651">
        <w:t xml:space="preserve">the </w:t>
      </w:r>
      <w:r>
        <w:t>results</w:t>
      </w:r>
      <w:r w:rsidR="00827651">
        <w:t xml:space="preserve"> and </w:t>
      </w:r>
      <w:r w:rsidR="005F2FB8">
        <w:t>envisage</w:t>
      </w:r>
      <w:r w:rsidR="00A407D4">
        <w:t>d a</w:t>
      </w:r>
      <w:r w:rsidR="00827651">
        <w:t xml:space="preserve"> plan</w:t>
      </w:r>
      <w:r>
        <w:t xml:space="preserve"> </w:t>
      </w:r>
      <w:r w:rsidR="00827651">
        <w:t xml:space="preserve">with the clinical staff, the feedback </w:t>
      </w:r>
      <w:r w:rsidR="009155C6">
        <w:t>included</w:t>
      </w:r>
      <w:r w:rsidR="00827651">
        <w:t xml:space="preserve"> many questions </w:t>
      </w:r>
      <w:r w:rsidR="00A407D4">
        <w:t>about</w:t>
      </w:r>
      <w:r w:rsidR="00827651">
        <w:t xml:space="preserve"> who, what, when, where</w:t>
      </w:r>
      <w:r w:rsidR="00A407D4">
        <w:t>,</w:t>
      </w:r>
      <w:r w:rsidR="00827651">
        <w:t xml:space="preserve"> and how. </w:t>
      </w:r>
      <w:r w:rsidR="00A407D4">
        <w:t>As</w:t>
      </w:r>
      <w:r w:rsidR="005F2FB8">
        <w:t xml:space="preserve"> the </w:t>
      </w:r>
      <w:r w:rsidR="009E4E6A">
        <w:t>V</w:t>
      </w:r>
      <w:r w:rsidR="005F2FB8">
        <w:t xml:space="preserve">ivitrol </w:t>
      </w:r>
      <w:r w:rsidR="005F2FB8">
        <w:lastRenderedPageBreak/>
        <w:t xml:space="preserve">medication adherence rates have decreased significantly, the staff are anticipating a proposal of the EBQI intervention to be </w:t>
      </w:r>
      <w:r w:rsidR="008271D9">
        <w:t>implemented</w:t>
      </w:r>
      <w:r w:rsidR="005F2FB8">
        <w:t xml:space="preserve"> as soon as possible, without repulse. </w:t>
      </w:r>
      <w:r w:rsidR="008271D9">
        <w:t>A</w:t>
      </w:r>
      <w:r w:rsidR="005F2FB8">
        <w:t xml:space="preserve"> decrease </w:t>
      </w:r>
      <w:r w:rsidR="008271D9">
        <w:t>in</w:t>
      </w:r>
      <w:r w:rsidR="005F2FB8">
        <w:t xml:space="preserve"> the </w:t>
      </w:r>
      <w:r w:rsidR="008271D9">
        <w:t xml:space="preserve">Vivitrol </w:t>
      </w:r>
      <w:r w:rsidR="005F2FB8">
        <w:t>medication adherence rates was expected, however not as significant</w:t>
      </w:r>
      <w:r w:rsidR="008271D9">
        <w:t xml:space="preserve">ly. </w:t>
      </w:r>
    </w:p>
    <w:p w14:paraId="6458E878" w14:textId="36E284A4" w:rsidR="00ED5ACD" w:rsidRDefault="00ED5ACD" w:rsidP="00ED5ACD">
      <w:pPr>
        <w:pStyle w:val="APA"/>
        <w:ind w:firstLine="0"/>
        <w:rPr>
          <w:b/>
          <w:bCs/>
        </w:rPr>
      </w:pPr>
      <w:r>
        <w:rPr>
          <w:b/>
          <w:bCs/>
        </w:rPr>
        <w:t xml:space="preserve">Intervention Effectiveness </w:t>
      </w:r>
    </w:p>
    <w:p w14:paraId="481792A0" w14:textId="7C52C458" w:rsidR="005F2FB8" w:rsidRPr="00C06399" w:rsidRDefault="005F2FB8" w:rsidP="00ED5ACD">
      <w:pPr>
        <w:pStyle w:val="APA"/>
        <w:ind w:firstLine="0"/>
      </w:pPr>
      <w:r>
        <w:rPr>
          <w:b/>
          <w:bCs/>
        </w:rPr>
        <w:tab/>
      </w:r>
      <w:r w:rsidR="00C06399" w:rsidRPr="00C06399">
        <w:t>The substance use outpatient clinical site was a pertinent location to conduct this type of research</w:t>
      </w:r>
      <w:r w:rsidR="00400EAD">
        <w:t xml:space="preserve">, </w:t>
      </w:r>
      <w:r w:rsidR="00B548B2">
        <w:t>as</w:t>
      </w:r>
      <w:r w:rsidR="00C06399" w:rsidRPr="00C06399">
        <w:t xml:space="preserve"> Vivitrol is an FDA approved medication for opiate and alcohol use disorder. </w:t>
      </w:r>
      <w:r w:rsidR="00400EAD">
        <w:t>With the direction of the quality improvement team, the project leader was able to navigate through the different EMR locations to find the n</w:t>
      </w:r>
      <w:r w:rsidR="00E53165">
        <w:t xml:space="preserve">ecessary </w:t>
      </w:r>
      <w:r w:rsidR="00400EAD">
        <w:t xml:space="preserve">documentation for the data collection. The effectiveness of the data collection process resulted in an accurate measurement of the </w:t>
      </w:r>
      <w:r w:rsidR="009E4E6A">
        <w:t>V</w:t>
      </w:r>
      <w:r w:rsidR="00400EAD">
        <w:t xml:space="preserve">ivitrol medication adherence rates. </w:t>
      </w:r>
      <w:r w:rsidR="00E53165">
        <w:t xml:space="preserve">Furthermore, the accurate </w:t>
      </w:r>
      <w:r w:rsidR="00B15AEF">
        <w:t>data measurement</w:t>
      </w:r>
      <w:r w:rsidR="00400EAD">
        <w:t xml:space="preserve"> </w:t>
      </w:r>
      <w:r w:rsidR="00B548B2">
        <w:t>with findings supported</w:t>
      </w:r>
      <w:r w:rsidR="00E53165">
        <w:t xml:space="preserve"> a proposed EBQI intervention that will </w:t>
      </w:r>
      <w:r w:rsidR="00B15AEF">
        <w:t xml:space="preserve">help change identified processes that are not effective </w:t>
      </w:r>
      <w:r w:rsidR="00B548B2">
        <w:t>in</w:t>
      </w:r>
      <w:r w:rsidR="00B15AEF">
        <w:t xml:space="preserve"> increasing medication adherence rates and improving patient quality care. Also, with the buy</w:t>
      </w:r>
      <w:r w:rsidR="00B548B2">
        <w:t>-</w:t>
      </w:r>
      <w:r w:rsidR="00B15AEF">
        <w:t>in of the clinical team at the site</w:t>
      </w:r>
      <w:r w:rsidR="00184579">
        <w:t>,</w:t>
      </w:r>
      <w:r w:rsidR="00B15AEF">
        <w:t xml:space="preserve"> the </w:t>
      </w:r>
      <w:r w:rsidR="00B548B2">
        <w:t xml:space="preserve">future </w:t>
      </w:r>
      <w:r w:rsidR="00B15AEF">
        <w:t xml:space="preserve">EBQI intervention will remain a continuous quality improvement process until goals are reached. </w:t>
      </w:r>
      <w:r w:rsidR="00B15AEF" w:rsidRPr="00B15AEF">
        <w:t xml:space="preserve">Medication adherence is necessary </w:t>
      </w:r>
      <w:r w:rsidR="00184579">
        <w:t>when treating any diagnosis</w:t>
      </w:r>
      <w:r w:rsidR="00B548B2">
        <w:t>,</w:t>
      </w:r>
      <w:r w:rsidR="00184579">
        <w:t xml:space="preserve"> whether physical or behavioral</w:t>
      </w:r>
      <w:r w:rsidR="00B15AEF" w:rsidRPr="00B15AEF">
        <w:t xml:space="preserve">, </w:t>
      </w:r>
      <w:r w:rsidR="00B548B2">
        <w:t xml:space="preserve">and </w:t>
      </w:r>
      <w:r w:rsidR="00482376">
        <w:t>the</w:t>
      </w:r>
      <w:r w:rsidR="00B548B2">
        <w:t xml:space="preserve"> future</w:t>
      </w:r>
      <w:r w:rsidR="00482376">
        <w:t xml:space="preserve"> proposed</w:t>
      </w:r>
      <w:r w:rsidR="00B548B2">
        <w:t xml:space="preserve"> </w:t>
      </w:r>
      <w:r w:rsidR="00184579">
        <w:t xml:space="preserve">EBQI project will be effective and reusable throughout the healthcare system. </w:t>
      </w:r>
    </w:p>
    <w:p w14:paraId="7F954F9E" w14:textId="01B940B8" w:rsidR="00ED5ACD" w:rsidRDefault="00ED5ACD" w:rsidP="00ED5ACD">
      <w:pPr>
        <w:pStyle w:val="APA"/>
        <w:ind w:firstLine="0"/>
        <w:rPr>
          <w:b/>
          <w:bCs/>
        </w:rPr>
      </w:pPr>
      <w:r>
        <w:rPr>
          <w:b/>
          <w:bCs/>
        </w:rPr>
        <w:t>Intervention Revision</w:t>
      </w:r>
    </w:p>
    <w:p w14:paraId="3AF48AF7" w14:textId="1CD31865" w:rsidR="00184579" w:rsidRPr="00B13C4F" w:rsidRDefault="00184579" w:rsidP="00ED5ACD">
      <w:pPr>
        <w:pStyle w:val="APA"/>
        <w:ind w:firstLine="0"/>
      </w:pPr>
      <w:r>
        <w:rPr>
          <w:b/>
          <w:bCs/>
        </w:rPr>
        <w:tab/>
      </w:r>
      <w:r w:rsidR="00B13C4F" w:rsidRPr="00B13C4F">
        <w:t xml:space="preserve">One of the intervention modifications that could have been beneficial in this project is </w:t>
      </w:r>
      <w:r w:rsidR="00390E02">
        <w:t>extending the inclusion criteria by</w:t>
      </w:r>
      <w:r w:rsidR="00B13C4F" w:rsidRPr="00B13C4F">
        <w:t xml:space="preserve"> add</w:t>
      </w:r>
      <w:r w:rsidR="00390E02">
        <w:t>ing</w:t>
      </w:r>
      <w:r w:rsidR="00B13C4F" w:rsidRPr="00B13C4F">
        <w:t xml:space="preserve"> identifying patient demographic </w:t>
      </w:r>
      <w:r w:rsidR="00390E02">
        <w:t>information</w:t>
      </w:r>
      <w:r w:rsidR="00B13C4F" w:rsidRPr="00B13C4F">
        <w:t xml:space="preserve"> throughout the data collection process. </w:t>
      </w:r>
      <w:r w:rsidR="009155C6">
        <w:t xml:space="preserve">This absence of demographic information </w:t>
      </w:r>
      <w:r w:rsidR="00B13C4F" w:rsidRPr="00B13C4F">
        <w:t>did not affect the outcome of the measurement</w:t>
      </w:r>
      <w:r w:rsidR="00B548B2">
        <w:t xml:space="preserve"> but</w:t>
      </w:r>
      <w:r w:rsidR="00B13C4F" w:rsidRPr="00B13C4F">
        <w:t xml:space="preserve"> could have provided some valuable information</w:t>
      </w:r>
      <w:r w:rsidR="00390E02">
        <w:t xml:space="preserve"> and enhanced the outcomes. The project leader would have been able to identify which participants ha</w:t>
      </w:r>
      <w:r w:rsidR="00482376">
        <w:t>d</w:t>
      </w:r>
      <w:r w:rsidR="00390E02">
        <w:t xml:space="preserve"> been adherent or nonadherent to the </w:t>
      </w:r>
      <w:r w:rsidR="009E4E6A">
        <w:t>V</w:t>
      </w:r>
      <w:r w:rsidR="00390E02">
        <w:t xml:space="preserve">ivitrol medication before and after </w:t>
      </w:r>
      <w:r w:rsidR="00D4397C">
        <w:t xml:space="preserve">the </w:t>
      </w:r>
      <w:r w:rsidR="00482376">
        <w:t>COVID</w:t>
      </w:r>
      <w:r w:rsidR="00390E02">
        <w:t>-19</w:t>
      </w:r>
      <w:r w:rsidR="00D4397C">
        <w:t xml:space="preserve"> </w:t>
      </w:r>
      <w:r w:rsidR="00D4397C">
        <w:lastRenderedPageBreak/>
        <w:t>pandemic</w:t>
      </w:r>
      <w:r w:rsidR="00390E02">
        <w:t xml:space="preserve">. Also, </w:t>
      </w:r>
      <w:r w:rsidR="00D4397C">
        <w:t xml:space="preserve">for </w:t>
      </w:r>
      <w:r w:rsidR="00482376">
        <w:t>the</w:t>
      </w:r>
      <w:r w:rsidR="00D4397C">
        <w:t xml:space="preserve"> short-term, </w:t>
      </w:r>
      <w:r w:rsidR="00390E02">
        <w:t xml:space="preserve">this information </w:t>
      </w:r>
      <w:r w:rsidR="00D4397C">
        <w:t xml:space="preserve">would have provided an opportunity for the clinical staff to contact those patients specifically who were non-adherent to the </w:t>
      </w:r>
      <w:r w:rsidR="009E4E6A">
        <w:t>V</w:t>
      </w:r>
      <w:r w:rsidR="00D4397C">
        <w:t>ivitrol regimen</w:t>
      </w:r>
      <w:r w:rsidR="00B548B2">
        <w:t xml:space="preserve"> </w:t>
      </w:r>
      <w:r w:rsidR="00D4397C">
        <w:t xml:space="preserve">to document barriers that prevented adherence. </w:t>
      </w:r>
      <w:r w:rsidR="00B548B2" w:rsidRPr="00B548B2">
        <w:t>This would also allow the patient to communicate with the clinical staff about any inadequacies in the healthcare system during the C</w:t>
      </w:r>
      <w:r w:rsidR="00482376">
        <w:t>OVID</w:t>
      </w:r>
      <w:r w:rsidR="00B548B2" w:rsidRPr="00B548B2">
        <w:t>-19 pandemic, such as insufficient communication, inflexibility, or lack of education</w:t>
      </w:r>
      <w:r w:rsidR="00482376">
        <w:t xml:space="preserve">. </w:t>
      </w:r>
      <w:r w:rsidR="005C0756">
        <w:t xml:space="preserve">These are topics that </w:t>
      </w:r>
      <w:r w:rsidR="00A01FFD">
        <w:t>support</w:t>
      </w:r>
      <w:r w:rsidR="005C0756">
        <w:t xml:space="preserve"> an EBQI intervention. </w:t>
      </w:r>
    </w:p>
    <w:p w14:paraId="2BDB2E71" w14:textId="2E2E55DA" w:rsidR="00ED5ACD" w:rsidRDefault="00ED5ACD" w:rsidP="00ED5ACD">
      <w:pPr>
        <w:pStyle w:val="APA"/>
        <w:ind w:firstLine="0"/>
        <w:rPr>
          <w:b/>
          <w:bCs/>
        </w:rPr>
      </w:pPr>
      <w:r>
        <w:rPr>
          <w:b/>
          <w:bCs/>
        </w:rPr>
        <w:t>Expected and Actual Impact to Health System, Cost, and Policy</w:t>
      </w:r>
    </w:p>
    <w:p w14:paraId="628C390A" w14:textId="5F36017C" w:rsidR="00A43C73" w:rsidRDefault="008B1005" w:rsidP="00B52D97">
      <w:pPr>
        <w:pStyle w:val="paragraph"/>
        <w:spacing w:before="0" w:beforeAutospacing="0" w:after="0" w:afterAutospacing="0" w:line="480" w:lineRule="auto"/>
        <w:ind w:firstLine="720"/>
        <w:textAlignment w:val="baseline"/>
      </w:pPr>
      <w:r w:rsidRPr="00B50E80">
        <w:t>The total cost of the opioid epidemic i</w:t>
      </w:r>
      <w:r>
        <w:t>s greater than 12 million dollars in a single year</w:t>
      </w:r>
      <w:r w:rsidRPr="00B50E80">
        <w:t>, which reflects the effects of two economic indicators: fatality costs, which are linked to early death, and nonfatality costs, which are linked to people with drug use disorders and result from lower productivity and increased healthcare and social-service use (Missouri DHSS Bureau of Vital Statistics, 2017).</w:t>
      </w:r>
      <w:r>
        <w:t xml:space="preserve"> </w:t>
      </w:r>
      <w:r w:rsidR="00B52D97" w:rsidRPr="00056646">
        <w:t xml:space="preserve">The expected impact that this </w:t>
      </w:r>
      <w:r w:rsidR="00F72091" w:rsidRPr="00056646">
        <w:t xml:space="preserve">quality </w:t>
      </w:r>
      <w:r w:rsidR="00A01FFD">
        <w:t>improvement</w:t>
      </w:r>
      <w:r w:rsidR="00B52D97" w:rsidRPr="00056646">
        <w:t xml:space="preserve"> project would have on the health </w:t>
      </w:r>
      <w:r w:rsidR="00056646" w:rsidRPr="00056646">
        <w:t xml:space="preserve">care </w:t>
      </w:r>
      <w:r w:rsidR="00B52D97" w:rsidRPr="00056646">
        <w:t xml:space="preserve">system </w:t>
      </w:r>
      <w:r w:rsidR="00482376">
        <w:t>was</w:t>
      </w:r>
      <w:r w:rsidR="00B52D97" w:rsidRPr="00056646">
        <w:t xml:space="preserve"> to </w:t>
      </w:r>
      <w:r w:rsidR="00164FCE" w:rsidRPr="00907D83">
        <w:t>increase patient quality of life</w:t>
      </w:r>
      <w:r w:rsidR="00164FCE">
        <w:t xml:space="preserve">, </w:t>
      </w:r>
      <w:r w:rsidR="00056646" w:rsidRPr="00056646">
        <w:t>decrease healthcare cost</w:t>
      </w:r>
      <w:r w:rsidR="00164FCE">
        <w:t>,</w:t>
      </w:r>
      <w:r w:rsidR="00056646" w:rsidRPr="00056646">
        <w:t xml:space="preserve"> and decrease </w:t>
      </w:r>
      <w:r w:rsidR="00164FCE">
        <w:t xml:space="preserve">the number of </w:t>
      </w:r>
      <w:r w:rsidR="00056646" w:rsidRPr="00056646">
        <w:t>opioid deaths</w:t>
      </w:r>
      <w:r w:rsidR="00B50E80">
        <w:t xml:space="preserve"> by increasing </w:t>
      </w:r>
      <w:r w:rsidR="009E4E6A">
        <w:t>V</w:t>
      </w:r>
      <w:r w:rsidR="00B50E80">
        <w:t>ivitrol medication adherence rates</w:t>
      </w:r>
      <w:r w:rsidR="00164FCE" w:rsidRPr="00164FCE">
        <w:t xml:space="preserve"> </w:t>
      </w:r>
      <w:r w:rsidR="00164FCE" w:rsidRPr="00907D83">
        <w:t>in the substance use population</w:t>
      </w:r>
      <w:r w:rsidR="00164FCE">
        <w:t xml:space="preserve">. </w:t>
      </w:r>
      <w:r w:rsidR="00A43C73" w:rsidRPr="00A43C73">
        <w:t>The clinical staff ha</w:t>
      </w:r>
      <w:r w:rsidR="003534EB">
        <w:t xml:space="preserve">ve obtained </w:t>
      </w:r>
      <w:r w:rsidR="00A43C73" w:rsidRPr="00A43C73">
        <w:t>an accurate analysis of patients who are non-adherent</w:t>
      </w:r>
      <w:r w:rsidR="00A01FFD">
        <w:t>,</w:t>
      </w:r>
      <w:r w:rsidR="00A43C73" w:rsidRPr="00A43C73">
        <w:t xml:space="preserve"> </w:t>
      </w:r>
      <w:r w:rsidR="00A01FFD">
        <w:t xml:space="preserve">through the implementation </w:t>
      </w:r>
      <w:r w:rsidR="00665BB6">
        <w:t>of</w:t>
      </w:r>
      <w:r w:rsidR="00A43C73" w:rsidRPr="00A43C73">
        <w:t xml:space="preserve"> the phase one data collection approach.</w:t>
      </w:r>
      <w:r w:rsidR="00A43C73">
        <w:t xml:space="preserve"> </w:t>
      </w:r>
      <w:r w:rsidR="00A43C73" w:rsidRPr="00A43C73">
        <w:t xml:space="preserve">As a result, they </w:t>
      </w:r>
      <w:r w:rsidR="001C546E">
        <w:t>are willing to</w:t>
      </w:r>
      <w:r w:rsidR="00A43C73" w:rsidRPr="00A43C73">
        <w:t xml:space="preserve"> allow even more quality improvements in their workplace.</w:t>
      </w:r>
      <w:r w:rsidR="003A6ECD">
        <w:t xml:space="preserve"> As the EBQI is being implemented and changes are being made, the hope is that the clinical site will also revamp current policies as the intervention will be a continuous improvement process.</w:t>
      </w:r>
      <w:r w:rsidR="001C546E">
        <w:t xml:space="preserve"> The </w:t>
      </w:r>
      <w:r w:rsidR="00665BB6">
        <w:t>quality improvement</w:t>
      </w:r>
      <w:r w:rsidR="001C546E">
        <w:t xml:space="preserve"> project has made a great impact on the clinical site. </w:t>
      </w:r>
      <w:r w:rsidR="00CF317F">
        <w:t xml:space="preserve">It is expected to also make a great impact in other </w:t>
      </w:r>
      <w:r w:rsidR="00D82E27">
        <w:t>clinical</w:t>
      </w:r>
      <w:r w:rsidR="00CF317F">
        <w:t xml:space="preserve"> settings and a broad</w:t>
      </w:r>
      <w:r w:rsidR="00D82E27">
        <w:t>er</w:t>
      </w:r>
      <w:r w:rsidR="00CF317F">
        <w:t xml:space="preserve"> population.</w:t>
      </w:r>
      <w:r w:rsidR="003A6ECD">
        <w:t xml:space="preserve"> </w:t>
      </w:r>
    </w:p>
    <w:p w14:paraId="7F62767C" w14:textId="35369B96" w:rsidR="00A43C73" w:rsidRDefault="00CF317F" w:rsidP="00B52D97">
      <w:pPr>
        <w:pStyle w:val="paragraph"/>
        <w:spacing w:before="0" w:beforeAutospacing="0" w:after="0" w:afterAutospacing="0" w:line="480" w:lineRule="auto"/>
        <w:ind w:firstLine="720"/>
        <w:textAlignment w:val="baseline"/>
      </w:pPr>
      <w:r>
        <w:t>T</w:t>
      </w:r>
      <w:r w:rsidR="00C4632D">
        <w:t xml:space="preserve">he </w:t>
      </w:r>
      <w:r w:rsidR="00665BB6">
        <w:t>budget</w:t>
      </w:r>
      <w:r w:rsidR="00C4632D">
        <w:t xml:space="preserve"> of this </w:t>
      </w:r>
      <w:r w:rsidR="00D82E27">
        <w:t xml:space="preserve">phase one quality improvement </w:t>
      </w:r>
      <w:r w:rsidR="00C4632D">
        <w:t xml:space="preserve">project </w:t>
      </w:r>
      <w:r w:rsidR="00CB437E">
        <w:t xml:space="preserve">was </w:t>
      </w:r>
      <w:r w:rsidR="00665BB6">
        <w:t>of no cost</w:t>
      </w:r>
      <w:r w:rsidR="00A71E7C">
        <w:t xml:space="preserve"> from a project leader standpoint</w:t>
      </w:r>
      <w:r w:rsidR="00CB437E">
        <w:t>.</w:t>
      </w:r>
      <w:r w:rsidR="00A71E7C">
        <w:t xml:space="preserve"> </w:t>
      </w:r>
      <w:r w:rsidR="00CB437E">
        <w:t xml:space="preserve"> The project leader used excel spreadsheets and the clinical site EMR system </w:t>
      </w:r>
      <w:r w:rsidR="00CB437E">
        <w:lastRenderedPageBreak/>
        <w:t>to collect the statistical data</w:t>
      </w:r>
      <w:r w:rsidR="00A71E7C">
        <w:t xml:space="preserve"> with mini</w:t>
      </w:r>
      <w:r w:rsidR="00407130">
        <w:t>mal</w:t>
      </w:r>
      <w:r w:rsidR="00A71E7C">
        <w:t xml:space="preserve"> use of the clinics office supply</w:t>
      </w:r>
      <w:r w:rsidR="00CB437E">
        <w:t xml:space="preserve">. With the </w:t>
      </w:r>
      <w:r w:rsidR="00665BB6">
        <w:t>assistance</w:t>
      </w:r>
      <w:r w:rsidR="00CB437E">
        <w:t xml:space="preserve"> of a statistician from UMKC, the project leader was able to obtain accurate results. As the next phase of th</w:t>
      </w:r>
      <w:r w:rsidR="00D82E27">
        <w:t>is</w:t>
      </w:r>
      <w:r w:rsidR="00CB437E">
        <w:t xml:space="preserve"> project is</w:t>
      </w:r>
      <w:r w:rsidR="00665BB6">
        <w:t xml:space="preserve"> </w:t>
      </w:r>
      <w:r w:rsidR="00D82E27">
        <w:t>contemplated, there are no known cost</w:t>
      </w:r>
      <w:r w:rsidR="00665BB6">
        <w:t>s</w:t>
      </w:r>
      <w:r w:rsidR="00D82E27">
        <w:t xml:space="preserve"> noted at this time. </w:t>
      </w:r>
    </w:p>
    <w:p w14:paraId="4E3EEEDC" w14:textId="7393FF39" w:rsidR="00ED5ACD" w:rsidRDefault="00ED5ACD" w:rsidP="00ED5ACD">
      <w:pPr>
        <w:pStyle w:val="APA"/>
        <w:ind w:firstLine="0"/>
        <w:rPr>
          <w:b/>
          <w:bCs/>
        </w:rPr>
      </w:pPr>
      <w:r>
        <w:rPr>
          <w:b/>
          <w:bCs/>
        </w:rPr>
        <w:t>Opportunities</w:t>
      </w:r>
    </w:p>
    <w:p w14:paraId="0FB334CE" w14:textId="35EA8AD7" w:rsidR="00D82E27" w:rsidRPr="00A04ED3" w:rsidRDefault="00D82E27" w:rsidP="00ED5ACD">
      <w:pPr>
        <w:pStyle w:val="APA"/>
        <w:ind w:firstLine="0"/>
      </w:pPr>
      <w:r>
        <w:rPr>
          <w:b/>
          <w:bCs/>
        </w:rPr>
        <w:tab/>
      </w:r>
      <w:r w:rsidR="00A04ED3" w:rsidRPr="00A04ED3">
        <w:t>As the project leader will propose an EBQI intervention in May 2022, the leader will also be able to participate in the implementation process</w:t>
      </w:r>
      <w:r w:rsidR="00A04ED3">
        <w:t>. The project leader plans to follow the implementation of the EBQI</w:t>
      </w:r>
      <w:r w:rsidR="004006B2">
        <w:t xml:space="preserve"> intervention</w:t>
      </w:r>
      <w:r w:rsidR="00A04ED3">
        <w:t xml:space="preserve">, utilize the PDSA cycle, collect and interpret data.  </w:t>
      </w:r>
    </w:p>
    <w:p w14:paraId="755D9D7A" w14:textId="474A6C70" w:rsidR="001B5A61" w:rsidRDefault="00AD0728" w:rsidP="009E7249">
      <w:pPr>
        <w:pStyle w:val="APA"/>
        <w:jc w:val="center"/>
        <w:rPr>
          <w:b/>
          <w:bCs/>
        </w:rPr>
      </w:pPr>
      <w:r w:rsidRPr="00A76DAF">
        <w:rPr>
          <w:b/>
          <w:bCs/>
        </w:rPr>
        <w:t>Conclusions</w:t>
      </w:r>
      <w:r w:rsidR="00ED5ACD">
        <w:rPr>
          <w:b/>
          <w:bCs/>
        </w:rPr>
        <w:t xml:space="preserve"> </w:t>
      </w:r>
    </w:p>
    <w:p w14:paraId="0D2EEA5E" w14:textId="3C58756D" w:rsidR="001E2EEA" w:rsidRPr="00252198" w:rsidRDefault="001E2EEA" w:rsidP="001E2EEA">
      <w:pPr>
        <w:pStyle w:val="APA"/>
        <w:ind w:firstLine="0"/>
        <w:rPr>
          <w:shd w:val="clear" w:color="auto" w:fill="FFFFFF"/>
        </w:rPr>
      </w:pPr>
      <w:r w:rsidRPr="00252198">
        <w:rPr>
          <w:b/>
          <w:bCs/>
        </w:rPr>
        <w:t>Practical Usefulness of Intervention</w:t>
      </w:r>
    </w:p>
    <w:p w14:paraId="5461B22D" w14:textId="6AE7C980" w:rsidR="00D276F6" w:rsidRPr="00D3487D" w:rsidRDefault="007B6333" w:rsidP="005D0C76">
      <w:pPr>
        <w:tabs>
          <w:tab w:val="center" w:pos="4680"/>
          <w:tab w:val="left" w:pos="5880"/>
        </w:tabs>
        <w:spacing w:after="0" w:line="480" w:lineRule="auto"/>
        <w:ind w:firstLine="720"/>
        <w:rPr>
          <w:rFonts w:ascii="Times New Roman" w:hAnsi="Times New Roman" w:cs="Times New Roman"/>
          <w:sz w:val="24"/>
          <w:szCs w:val="24"/>
        </w:rPr>
      </w:pPr>
      <w:r w:rsidRPr="00A76DAF">
        <w:rPr>
          <w:rFonts w:ascii="Times New Roman" w:hAnsi="Times New Roman" w:cs="Times New Roman"/>
          <w:sz w:val="24"/>
          <w:szCs w:val="24"/>
        </w:rPr>
        <w:tab/>
      </w:r>
      <w:r w:rsidR="005A6BC4" w:rsidRPr="00A76DAF">
        <w:rPr>
          <w:rFonts w:ascii="Times New Roman" w:hAnsi="Times New Roman" w:cs="Times New Roman"/>
          <w:sz w:val="24"/>
          <w:szCs w:val="24"/>
        </w:rPr>
        <w:t xml:space="preserve">More than 70,000 people </w:t>
      </w:r>
      <w:r w:rsidR="00950322" w:rsidRPr="00A76DAF">
        <w:rPr>
          <w:rFonts w:ascii="Times New Roman" w:hAnsi="Times New Roman" w:cs="Times New Roman"/>
          <w:sz w:val="24"/>
          <w:szCs w:val="24"/>
        </w:rPr>
        <w:t>were</w:t>
      </w:r>
      <w:r w:rsidR="005A6BC4" w:rsidRPr="00A76DAF">
        <w:rPr>
          <w:rFonts w:ascii="Times New Roman" w:hAnsi="Times New Roman" w:cs="Times New Roman"/>
          <w:sz w:val="24"/>
          <w:szCs w:val="24"/>
        </w:rPr>
        <w:t xml:space="preserve"> estimated to overdose in the United States in 2019, the bulk of which </w:t>
      </w:r>
      <w:r w:rsidR="00950322" w:rsidRPr="00A76DAF">
        <w:rPr>
          <w:rFonts w:ascii="Times New Roman" w:hAnsi="Times New Roman" w:cs="Times New Roman"/>
          <w:sz w:val="24"/>
          <w:szCs w:val="24"/>
        </w:rPr>
        <w:t>was</w:t>
      </w:r>
      <w:r w:rsidR="005A6BC4" w:rsidRPr="00A76DAF">
        <w:rPr>
          <w:rFonts w:ascii="Times New Roman" w:hAnsi="Times New Roman" w:cs="Times New Roman"/>
          <w:sz w:val="24"/>
          <w:szCs w:val="24"/>
        </w:rPr>
        <w:t xml:space="preserve"> caused by opioid overdoses (Wang et al.</w:t>
      </w:r>
      <w:r w:rsidR="00DE456C" w:rsidRPr="00A76DAF">
        <w:rPr>
          <w:rFonts w:ascii="Times New Roman" w:hAnsi="Times New Roman" w:cs="Times New Roman"/>
          <w:sz w:val="24"/>
          <w:szCs w:val="24"/>
        </w:rPr>
        <w:t>, 2020)</w:t>
      </w:r>
      <w:r w:rsidR="00B22812" w:rsidRPr="00A76DAF">
        <w:rPr>
          <w:rFonts w:ascii="Times New Roman" w:hAnsi="Times New Roman" w:cs="Times New Roman"/>
          <w:sz w:val="24"/>
          <w:szCs w:val="24"/>
        </w:rPr>
        <w:t xml:space="preserve">. </w:t>
      </w:r>
      <w:r w:rsidR="005D0A46" w:rsidRPr="00A76DAF">
        <w:rPr>
          <w:rFonts w:ascii="Times New Roman" w:hAnsi="Times New Roman" w:cs="Times New Roman"/>
          <w:color w:val="2D3B45"/>
          <w:sz w:val="24"/>
          <w:szCs w:val="24"/>
          <w:shd w:val="clear" w:color="auto" w:fill="FFFFFF"/>
        </w:rPr>
        <w:t xml:space="preserve">According to research, during the COVID-19 pandemic, there </w:t>
      </w:r>
      <w:r w:rsidR="00C43CF4" w:rsidRPr="00A76DAF">
        <w:rPr>
          <w:rFonts w:ascii="Times New Roman" w:hAnsi="Times New Roman" w:cs="Times New Roman"/>
          <w:color w:val="2D3B45"/>
          <w:sz w:val="24"/>
          <w:szCs w:val="24"/>
          <w:shd w:val="clear" w:color="auto" w:fill="FFFFFF"/>
        </w:rPr>
        <w:t>is</w:t>
      </w:r>
      <w:r w:rsidR="005D0A46" w:rsidRPr="00A76DAF">
        <w:rPr>
          <w:rFonts w:ascii="Times New Roman" w:hAnsi="Times New Roman" w:cs="Times New Roman"/>
          <w:color w:val="2D3B45"/>
          <w:sz w:val="24"/>
          <w:szCs w:val="24"/>
          <w:shd w:val="clear" w:color="auto" w:fill="FFFFFF"/>
        </w:rPr>
        <w:t xml:space="preserve"> a significant </w:t>
      </w:r>
      <w:r w:rsidR="00CD6C80" w:rsidRPr="00A76DAF">
        <w:rPr>
          <w:rFonts w:ascii="Times New Roman" w:hAnsi="Times New Roman" w:cs="Times New Roman"/>
          <w:color w:val="2D3B45"/>
          <w:sz w:val="24"/>
          <w:szCs w:val="24"/>
          <w:shd w:val="clear" w:color="auto" w:fill="FFFFFF"/>
        </w:rPr>
        <w:t>increase</w:t>
      </w:r>
      <w:r w:rsidR="005D0A46" w:rsidRPr="00A76DAF">
        <w:rPr>
          <w:rFonts w:ascii="Times New Roman" w:hAnsi="Times New Roman" w:cs="Times New Roman"/>
          <w:color w:val="2D3B45"/>
          <w:sz w:val="24"/>
          <w:szCs w:val="24"/>
          <w:shd w:val="clear" w:color="auto" w:fill="FFFFFF"/>
        </w:rPr>
        <w:t xml:space="preserve"> in substance use</w:t>
      </w:r>
      <w:r w:rsidR="00CD6C80" w:rsidRPr="00A76DAF">
        <w:rPr>
          <w:rFonts w:ascii="Times New Roman" w:hAnsi="Times New Roman" w:cs="Times New Roman"/>
          <w:color w:val="2D3B45"/>
          <w:sz w:val="24"/>
          <w:szCs w:val="24"/>
          <w:shd w:val="clear" w:color="auto" w:fill="FFFFFF"/>
        </w:rPr>
        <w:t xml:space="preserve"> and </w:t>
      </w:r>
      <w:r w:rsidR="005D0A46" w:rsidRPr="00A76DAF">
        <w:rPr>
          <w:rFonts w:ascii="Times New Roman" w:hAnsi="Times New Roman" w:cs="Times New Roman"/>
          <w:color w:val="2D3B45"/>
          <w:sz w:val="24"/>
          <w:szCs w:val="24"/>
          <w:shd w:val="clear" w:color="auto" w:fill="FFFFFF"/>
        </w:rPr>
        <w:t xml:space="preserve">abuse widely recorded </w:t>
      </w:r>
      <w:r w:rsidR="00CD6C80" w:rsidRPr="00A76DAF">
        <w:rPr>
          <w:rFonts w:ascii="Times New Roman" w:hAnsi="Times New Roman" w:cs="Times New Roman"/>
          <w:color w:val="2D3B45"/>
          <w:sz w:val="24"/>
          <w:szCs w:val="24"/>
          <w:shd w:val="clear" w:color="auto" w:fill="FFFFFF"/>
        </w:rPr>
        <w:t xml:space="preserve">with the </w:t>
      </w:r>
      <w:r w:rsidR="005D0A46" w:rsidRPr="00A76DAF">
        <w:rPr>
          <w:rFonts w:ascii="Times New Roman" w:hAnsi="Times New Roman" w:cs="Times New Roman"/>
          <w:color w:val="2D3B45"/>
          <w:sz w:val="24"/>
          <w:szCs w:val="24"/>
          <w:shd w:val="clear" w:color="auto" w:fill="FFFFFF"/>
        </w:rPr>
        <w:t xml:space="preserve">means of dealing with </w:t>
      </w:r>
      <w:r w:rsidR="00CD6C80" w:rsidRPr="00A76DAF">
        <w:rPr>
          <w:rFonts w:ascii="Times New Roman" w:hAnsi="Times New Roman" w:cs="Times New Roman"/>
          <w:color w:val="2D3B45"/>
          <w:sz w:val="24"/>
          <w:szCs w:val="24"/>
          <w:shd w:val="clear" w:color="auto" w:fill="FFFFFF"/>
        </w:rPr>
        <w:t>various factors</w:t>
      </w:r>
      <w:r w:rsidR="00E37175" w:rsidRPr="00A76DAF">
        <w:rPr>
          <w:rFonts w:ascii="Times New Roman" w:hAnsi="Times New Roman" w:cs="Times New Roman"/>
          <w:color w:val="2D3B45"/>
          <w:sz w:val="24"/>
          <w:szCs w:val="24"/>
          <w:shd w:val="clear" w:color="auto" w:fill="FFFFFF"/>
        </w:rPr>
        <w:t xml:space="preserve"> </w:t>
      </w:r>
      <w:r w:rsidR="00C43CF4" w:rsidRPr="00A76DAF">
        <w:rPr>
          <w:rFonts w:ascii="Times New Roman" w:hAnsi="Times New Roman" w:cs="Times New Roman"/>
          <w:color w:val="2D3B45"/>
          <w:sz w:val="24"/>
          <w:szCs w:val="24"/>
          <w:shd w:val="clear" w:color="auto" w:fill="FFFFFF"/>
        </w:rPr>
        <w:t>of</w:t>
      </w:r>
      <w:r w:rsidR="005D0A46" w:rsidRPr="00A76DAF">
        <w:rPr>
          <w:rFonts w:ascii="Times New Roman" w:hAnsi="Times New Roman" w:cs="Times New Roman"/>
          <w:color w:val="2D3B45"/>
          <w:sz w:val="24"/>
          <w:szCs w:val="24"/>
          <w:shd w:val="clear" w:color="auto" w:fill="FFFFFF"/>
        </w:rPr>
        <w:t xml:space="preserve"> COVID-19 </w:t>
      </w:r>
      <w:r w:rsidR="005D0A46" w:rsidRPr="00A76DAF">
        <w:rPr>
          <w:rFonts w:ascii="Times New Roman" w:hAnsi="Times New Roman" w:cs="Times New Roman"/>
          <w:sz w:val="24"/>
          <w:szCs w:val="24"/>
        </w:rPr>
        <w:t>(Taylor et al., 2021)</w:t>
      </w:r>
      <w:r w:rsidR="005D0A46" w:rsidRPr="00A76DAF">
        <w:rPr>
          <w:rFonts w:ascii="Times New Roman" w:hAnsi="Times New Roman" w:cs="Times New Roman"/>
          <w:color w:val="2D3B45"/>
          <w:sz w:val="24"/>
          <w:szCs w:val="24"/>
          <w:shd w:val="clear" w:color="auto" w:fill="FFFFFF"/>
        </w:rPr>
        <w:t xml:space="preserve">. </w:t>
      </w:r>
      <w:r w:rsidR="007F1183" w:rsidRPr="00A76DAF">
        <w:rPr>
          <w:rFonts w:ascii="Times New Roman" w:hAnsi="Times New Roman" w:cs="Times New Roman"/>
          <w:color w:val="2D3B45"/>
          <w:sz w:val="24"/>
          <w:szCs w:val="24"/>
          <w:shd w:val="clear" w:color="auto" w:fill="FFFFFF"/>
        </w:rPr>
        <w:t xml:space="preserve">In turn, </w:t>
      </w:r>
      <w:r w:rsidR="007F1183" w:rsidRPr="00A76DAF">
        <w:rPr>
          <w:rFonts w:ascii="Times New Roman" w:hAnsi="Times New Roman" w:cs="Times New Roman"/>
          <w:color w:val="333333"/>
          <w:sz w:val="24"/>
          <w:szCs w:val="24"/>
          <w:shd w:val="clear" w:color="auto" w:fill="FFFFFF"/>
        </w:rPr>
        <w:t xml:space="preserve">medication adherence rates have decreased and </w:t>
      </w:r>
      <w:r w:rsidR="00407130">
        <w:rPr>
          <w:rFonts w:ascii="Times New Roman" w:hAnsi="Times New Roman" w:cs="Times New Roman"/>
          <w:color w:val="333333"/>
          <w:sz w:val="24"/>
          <w:szCs w:val="24"/>
          <w:shd w:val="clear" w:color="auto" w:fill="FFFFFF"/>
        </w:rPr>
        <w:t>are</w:t>
      </w:r>
      <w:r w:rsidR="007F1183" w:rsidRPr="00A76DAF">
        <w:rPr>
          <w:rFonts w:ascii="Times New Roman" w:hAnsi="Times New Roman" w:cs="Times New Roman"/>
          <w:color w:val="333333"/>
          <w:sz w:val="24"/>
          <w:szCs w:val="24"/>
          <w:shd w:val="clear" w:color="auto" w:fill="FFFFFF"/>
        </w:rPr>
        <w:t xml:space="preserve"> linked to relapse to drug misuse, re-hospitalization, homelessness, and a lower quality of life </w:t>
      </w:r>
      <w:r w:rsidR="007F1183" w:rsidRPr="00A76DAF">
        <w:rPr>
          <w:rFonts w:ascii="Times New Roman" w:hAnsi="Times New Roman" w:cs="Times New Roman"/>
          <w:sz w:val="24"/>
          <w:szCs w:val="24"/>
        </w:rPr>
        <w:t>(Magura et al., 2011)</w:t>
      </w:r>
      <w:r w:rsidR="007F1183" w:rsidRPr="00A76DAF">
        <w:rPr>
          <w:rFonts w:ascii="Times New Roman" w:hAnsi="Times New Roman" w:cs="Times New Roman"/>
          <w:color w:val="333333"/>
          <w:sz w:val="24"/>
          <w:szCs w:val="24"/>
          <w:shd w:val="clear" w:color="auto" w:fill="FFFFFF"/>
        </w:rPr>
        <w:t xml:space="preserve">. </w:t>
      </w:r>
      <w:r w:rsidR="00E94797" w:rsidRPr="00A76DAF">
        <w:rPr>
          <w:rFonts w:ascii="Times New Roman" w:hAnsi="Times New Roman" w:cs="Times New Roman"/>
          <w:sz w:val="24"/>
          <w:szCs w:val="24"/>
        </w:rPr>
        <w:t xml:space="preserve">As the COVID-19 pandemic and </w:t>
      </w:r>
      <w:r w:rsidR="00482376">
        <w:rPr>
          <w:rFonts w:ascii="Times New Roman" w:hAnsi="Times New Roman" w:cs="Times New Roman"/>
          <w:sz w:val="24"/>
          <w:szCs w:val="24"/>
        </w:rPr>
        <w:t>o</w:t>
      </w:r>
      <w:r w:rsidR="00E94797" w:rsidRPr="00A76DAF">
        <w:rPr>
          <w:rFonts w:ascii="Times New Roman" w:hAnsi="Times New Roman" w:cs="Times New Roman"/>
          <w:sz w:val="24"/>
          <w:szCs w:val="24"/>
        </w:rPr>
        <w:t xml:space="preserve">pioid crisis continue to </w:t>
      </w:r>
      <w:r w:rsidR="003322D6" w:rsidRPr="00A76DAF">
        <w:rPr>
          <w:rFonts w:ascii="Times New Roman" w:hAnsi="Times New Roman" w:cs="Times New Roman"/>
          <w:sz w:val="24"/>
          <w:szCs w:val="24"/>
        </w:rPr>
        <w:t xml:space="preserve">have an effect </w:t>
      </w:r>
      <w:r w:rsidR="00094390" w:rsidRPr="00A76DAF">
        <w:rPr>
          <w:rFonts w:ascii="Times New Roman" w:hAnsi="Times New Roman" w:cs="Times New Roman"/>
          <w:sz w:val="24"/>
          <w:szCs w:val="24"/>
        </w:rPr>
        <w:t xml:space="preserve">globally, </w:t>
      </w:r>
      <w:r w:rsidR="00FE60BF" w:rsidRPr="00A76DAF">
        <w:rPr>
          <w:rFonts w:ascii="Times New Roman" w:hAnsi="Times New Roman" w:cs="Times New Roman"/>
          <w:sz w:val="24"/>
          <w:szCs w:val="24"/>
        </w:rPr>
        <w:t xml:space="preserve">limited research </w:t>
      </w:r>
      <w:r w:rsidR="00D57979" w:rsidRPr="00A76DAF">
        <w:rPr>
          <w:rFonts w:ascii="Times New Roman" w:hAnsi="Times New Roman" w:cs="Times New Roman"/>
          <w:sz w:val="24"/>
          <w:szCs w:val="24"/>
        </w:rPr>
        <w:t>has been conducted to determine the impac</w:t>
      </w:r>
      <w:r w:rsidR="00DC1319" w:rsidRPr="00A76DAF">
        <w:rPr>
          <w:rFonts w:ascii="Times New Roman" w:hAnsi="Times New Roman" w:cs="Times New Roman"/>
          <w:sz w:val="24"/>
          <w:szCs w:val="24"/>
        </w:rPr>
        <w:t>t on healthcare</w:t>
      </w:r>
      <w:r w:rsidR="001F343B" w:rsidRPr="00A76DAF">
        <w:rPr>
          <w:rFonts w:ascii="Times New Roman" w:hAnsi="Times New Roman" w:cs="Times New Roman"/>
          <w:sz w:val="24"/>
          <w:szCs w:val="24"/>
        </w:rPr>
        <w:t xml:space="preserve">. </w:t>
      </w:r>
      <w:r w:rsidR="00772472" w:rsidRPr="00A76DAF">
        <w:rPr>
          <w:rFonts w:ascii="Times New Roman" w:hAnsi="Times New Roman" w:cs="Times New Roman"/>
          <w:sz w:val="24"/>
          <w:szCs w:val="24"/>
        </w:rPr>
        <w:t>Th</w:t>
      </w:r>
      <w:r w:rsidR="001A3239">
        <w:rPr>
          <w:rFonts w:ascii="Times New Roman" w:hAnsi="Times New Roman" w:cs="Times New Roman"/>
          <w:sz w:val="24"/>
          <w:szCs w:val="24"/>
        </w:rPr>
        <w:t>e</w:t>
      </w:r>
      <w:r w:rsidR="00772472" w:rsidRPr="00A76DAF">
        <w:rPr>
          <w:rFonts w:ascii="Times New Roman" w:hAnsi="Times New Roman" w:cs="Times New Roman"/>
          <w:sz w:val="24"/>
          <w:szCs w:val="24"/>
        </w:rPr>
        <w:t xml:space="preserve"> </w:t>
      </w:r>
      <w:r w:rsidR="001A3239">
        <w:rPr>
          <w:rFonts w:ascii="Times New Roman" w:hAnsi="Times New Roman" w:cs="Times New Roman"/>
          <w:sz w:val="24"/>
          <w:szCs w:val="24"/>
        </w:rPr>
        <w:t>practical usefulness of this EB</w:t>
      </w:r>
      <w:r w:rsidR="00772472" w:rsidRPr="00A76DAF">
        <w:rPr>
          <w:rFonts w:ascii="Times New Roman" w:hAnsi="Times New Roman" w:cs="Times New Roman"/>
          <w:sz w:val="24"/>
          <w:szCs w:val="24"/>
        </w:rPr>
        <w:t>QI</w:t>
      </w:r>
      <w:r w:rsidR="001A3239">
        <w:rPr>
          <w:rFonts w:ascii="Times New Roman" w:hAnsi="Times New Roman" w:cs="Times New Roman"/>
          <w:sz w:val="24"/>
          <w:szCs w:val="24"/>
        </w:rPr>
        <w:t xml:space="preserve"> intervention</w:t>
      </w:r>
      <w:r w:rsidR="00772472" w:rsidRPr="00A76DAF">
        <w:rPr>
          <w:rFonts w:ascii="Times New Roman" w:hAnsi="Times New Roman" w:cs="Times New Roman"/>
          <w:sz w:val="24"/>
          <w:szCs w:val="24"/>
        </w:rPr>
        <w:t xml:space="preserve"> is aimed </w:t>
      </w:r>
      <w:r w:rsidR="007F1183" w:rsidRPr="00A76DAF">
        <w:rPr>
          <w:rFonts w:ascii="Times New Roman" w:hAnsi="Times New Roman" w:cs="Times New Roman"/>
          <w:sz w:val="24"/>
          <w:szCs w:val="24"/>
        </w:rPr>
        <w:t xml:space="preserve">to </w:t>
      </w:r>
      <w:r w:rsidR="001477DE" w:rsidRPr="00A76DAF">
        <w:rPr>
          <w:rFonts w:ascii="Times New Roman" w:hAnsi="Times New Roman" w:cs="Times New Roman"/>
          <w:sz w:val="24"/>
          <w:szCs w:val="24"/>
        </w:rPr>
        <w:t>determin</w:t>
      </w:r>
      <w:r w:rsidR="007F1183" w:rsidRPr="00A76DAF">
        <w:rPr>
          <w:rFonts w:ascii="Times New Roman" w:hAnsi="Times New Roman" w:cs="Times New Roman"/>
          <w:sz w:val="24"/>
          <w:szCs w:val="24"/>
        </w:rPr>
        <w:t>e</w:t>
      </w:r>
      <w:r w:rsidR="001477DE" w:rsidRPr="00A76DAF">
        <w:rPr>
          <w:rFonts w:ascii="Times New Roman" w:hAnsi="Times New Roman" w:cs="Times New Roman"/>
          <w:sz w:val="24"/>
          <w:szCs w:val="24"/>
        </w:rPr>
        <w:t xml:space="preserve"> the impact that COVID-19 ha</w:t>
      </w:r>
      <w:r w:rsidR="00407130">
        <w:rPr>
          <w:rFonts w:ascii="Times New Roman" w:hAnsi="Times New Roman" w:cs="Times New Roman"/>
          <w:sz w:val="24"/>
          <w:szCs w:val="24"/>
        </w:rPr>
        <w:t>s</w:t>
      </w:r>
      <w:r w:rsidR="001477DE" w:rsidRPr="00A76DAF">
        <w:rPr>
          <w:rFonts w:ascii="Times New Roman" w:hAnsi="Times New Roman" w:cs="Times New Roman"/>
          <w:sz w:val="24"/>
          <w:szCs w:val="24"/>
        </w:rPr>
        <w:t xml:space="preserve"> on </w:t>
      </w:r>
      <w:r w:rsidR="001925DE" w:rsidRPr="00A76DAF">
        <w:rPr>
          <w:rFonts w:ascii="Times New Roman" w:hAnsi="Times New Roman" w:cs="Times New Roman"/>
          <w:sz w:val="24"/>
          <w:szCs w:val="24"/>
        </w:rPr>
        <w:t xml:space="preserve">the medication adherence rates of Vivitrol in </w:t>
      </w:r>
      <w:r w:rsidR="00655EC5" w:rsidRPr="00A76DAF">
        <w:rPr>
          <w:rFonts w:ascii="Times New Roman" w:hAnsi="Times New Roman" w:cs="Times New Roman"/>
          <w:sz w:val="24"/>
          <w:szCs w:val="24"/>
        </w:rPr>
        <w:t>a</w:t>
      </w:r>
      <w:r w:rsidR="001925DE" w:rsidRPr="00A76DAF">
        <w:rPr>
          <w:rFonts w:ascii="Times New Roman" w:hAnsi="Times New Roman" w:cs="Times New Roman"/>
          <w:sz w:val="24"/>
          <w:szCs w:val="24"/>
        </w:rPr>
        <w:t xml:space="preserve"> substance abuse out-patient clinic. </w:t>
      </w:r>
      <w:r w:rsidR="001A3239">
        <w:rPr>
          <w:rFonts w:ascii="Times New Roman" w:hAnsi="Times New Roman" w:cs="Times New Roman"/>
          <w:sz w:val="24"/>
          <w:szCs w:val="24"/>
        </w:rPr>
        <w:t xml:space="preserve">The </w:t>
      </w:r>
      <w:r w:rsidR="00E85C98" w:rsidRPr="00A76DAF">
        <w:rPr>
          <w:rFonts w:ascii="Times New Roman" w:hAnsi="Times New Roman" w:cs="Times New Roman"/>
          <w:sz w:val="24"/>
          <w:szCs w:val="24"/>
        </w:rPr>
        <w:t xml:space="preserve">retrospective data analysis </w:t>
      </w:r>
      <w:r w:rsidR="001A3239">
        <w:rPr>
          <w:rFonts w:ascii="Times New Roman" w:hAnsi="Times New Roman" w:cs="Times New Roman"/>
          <w:sz w:val="24"/>
          <w:szCs w:val="24"/>
        </w:rPr>
        <w:t>was</w:t>
      </w:r>
      <w:r w:rsidR="00E85C98" w:rsidRPr="00A76DAF">
        <w:rPr>
          <w:rFonts w:ascii="Times New Roman" w:hAnsi="Times New Roman" w:cs="Times New Roman"/>
          <w:sz w:val="24"/>
          <w:szCs w:val="24"/>
        </w:rPr>
        <w:t xml:space="preserve"> conducted to measure and </w:t>
      </w:r>
      <w:r w:rsidR="00797AFF" w:rsidRPr="00A76DAF">
        <w:rPr>
          <w:rFonts w:ascii="Times New Roman" w:hAnsi="Times New Roman" w:cs="Times New Roman"/>
          <w:sz w:val="24"/>
          <w:szCs w:val="24"/>
        </w:rPr>
        <w:t>evaluate</w:t>
      </w:r>
      <w:r w:rsidR="00E85C98" w:rsidRPr="00A76DAF">
        <w:rPr>
          <w:rFonts w:ascii="Times New Roman" w:hAnsi="Times New Roman" w:cs="Times New Roman"/>
          <w:sz w:val="24"/>
          <w:szCs w:val="24"/>
        </w:rPr>
        <w:t xml:space="preserve"> </w:t>
      </w:r>
      <w:r w:rsidR="00252198">
        <w:rPr>
          <w:rStyle w:val="Strong"/>
          <w:rFonts w:ascii="Times New Roman" w:hAnsi="Times New Roman" w:cs="Times New Roman"/>
          <w:b w:val="0"/>
          <w:bCs w:val="0"/>
          <w:sz w:val="24"/>
          <w:szCs w:val="24"/>
          <w:bdr w:val="none" w:sz="0" w:space="0" w:color="auto" w:frame="1"/>
          <w:shd w:val="clear" w:color="auto" w:fill="FFFFFF"/>
          <w:lang w:val="en"/>
        </w:rPr>
        <w:t>participant</w:t>
      </w:r>
      <w:r w:rsidR="00407130">
        <w:rPr>
          <w:rStyle w:val="Strong"/>
          <w:rFonts w:ascii="Times New Roman" w:hAnsi="Times New Roman" w:cs="Times New Roman"/>
          <w:b w:val="0"/>
          <w:bCs w:val="0"/>
          <w:sz w:val="24"/>
          <w:szCs w:val="24"/>
          <w:bdr w:val="none" w:sz="0" w:space="0" w:color="auto" w:frame="1"/>
          <w:shd w:val="clear" w:color="auto" w:fill="FFFFFF"/>
          <w:lang w:val="en"/>
        </w:rPr>
        <w:t>’</w:t>
      </w:r>
      <w:r w:rsidR="00252198">
        <w:rPr>
          <w:rStyle w:val="Strong"/>
          <w:rFonts w:ascii="Times New Roman" w:hAnsi="Times New Roman" w:cs="Times New Roman"/>
          <w:b w:val="0"/>
          <w:bCs w:val="0"/>
          <w:sz w:val="24"/>
          <w:szCs w:val="24"/>
          <w:bdr w:val="none" w:sz="0" w:space="0" w:color="auto" w:frame="1"/>
          <w:shd w:val="clear" w:color="auto" w:fill="FFFFFF"/>
          <w:lang w:val="en"/>
        </w:rPr>
        <w:t xml:space="preserve">s medication adherence rates of </w:t>
      </w:r>
      <w:r w:rsidR="009E4E6A">
        <w:rPr>
          <w:rStyle w:val="Strong"/>
          <w:rFonts w:ascii="Times New Roman" w:hAnsi="Times New Roman" w:cs="Times New Roman"/>
          <w:b w:val="0"/>
          <w:bCs w:val="0"/>
          <w:sz w:val="24"/>
          <w:szCs w:val="24"/>
          <w:bdr w:val="none" w:sz="0" w:space="0" w:color="auto" w:frame="1"/>
          <w:shd w:val="clear" w:color="auto" w:fill="FFFFFF"/>
          <w:lang w:val="en"/>
        </w:rPr>
        <w:t>V</w:t>
      </w:r>
      <w:r w:rsidR="00252198">
        <w:rPr>
          <w:rStyle w:val="Strong"/>
          <w:rFonts w:ascii="Times New Roman" w:hAnsi="Times New Roman" w:cs="Times New Roman"/>
          <w:b w:val="0"/>
          <w:bCs w:val="0"/>
          <w:sz w:val="24"/>
          <w:szCs w:val="24"/>
          <w:bdr w:val="none" w:sz="0" w:space="0" w:color="auto" w:frame="1"/>
          <w:shd w:val="clear" w:color="auto" w:fill="FFFFFF"/>
          <w:lang w:val="en"/>
        </w:rPr>
        <w:t>ivitrol treatment during three divided time frames</w:t>
      </w:r>
      <w:r w:rsidR="00252198" w:rsidRPr="00252198">
        <w:rPr>
          <w:rStyle w:val="Strong"/>
          <w:rFonts w:ascii="Times New Roman" w:hAnsi="Times New Roman" w:cs="Times New Roman"/>
          <w:b w:val="0"/>
          <w:bCs w:val="0"/>
          <w:sz w:val="24"/>
          <w:szCs w:val="24"/>
          <w:bdr w:val="none" w:sz="0" w:space="0" w:color="auto" w:frame="1"/>
          <w:shd w:val="clear" w:color="auto" w:fill="FFFFFF"/>
          <w:lang w:val="en"/>
        </w:rPr>
        <w:t xml:space="preserve">. Being that the findings showed </w:t>
      </w:r>
      <w:r w:rsidR="003226A6" w:rsidRPr="00252198">
        <w:rPr>
          <w:rFonts w:ascii="Times New Roman" w:hAnsi="Times New Roman" w:cs="Times New Roman"/>
          <w:sz w:val="24"/>
          <w:szCs w:val="24"/>
        </w:rPr>
        <w:t xml:space="preserve">that the medication adherence rates of Vivitrol </w:t>
      </w:r>
      <w:r w:rsidR="00A74762" w:rsidRPr="00252198">
        <w:rPr>
          <w:rFonts w:ascii="Times New Roman" w:hAnsi="Times New Roman" w:cs="Times New Roman"/>
          <w:sz w:val="24"/>
          <w:szCs w:val="24"/>
        </w:rPr>
        <w:t>decreased</w:t>
      </w:r>
      <w:r w:rsidR="00252198" w:rsidRPr="00252198">
        <w:rPr>
          <w:rFonts w:ascii="Times New Roman" w:hAnsi="Times New Roman" w:cs="Times New Roman"/>
          <w:sz w:val="24"/>
          <w:szCs w:val="24"/>
        </w:rPr>
        <w:t xml:space="preserve"> during the </w:t>
      </w:r>
      <w:r w:rsidR="00482376">
        <w:rPr>
          <w:rFonts w:ascii="Times New Roman" w:hAnsi="Times New Roman" w:cs="Times New Roman"/>
          <w:sz w:val="24"/>
          <w:szCs w:val="24"/>
        </w:rPr>
        <w:t>COVID</w:t>
      </w:r>
      <w:r w:rsidR="00252198" w:rsidRPr="00252198">
        <w:rPr>
          <w:rFonts w:ascii="Times New Roman" w:hAnsi="Times New Roman" w:cs="Times New Roman"/>
          <w:sz w:val="24"/>
          <w:szCs w:val="24"/>
        </w:rPr>
        <w:t xml:space="preserve">-19 pandemic, </w:t>
      </w:r>
      <w:r w:rsidR="00CB3A3E" w:rsidRPr="00252198">
        <w:rPr>
          <w:rFonts w:ascii="Times New Roman" w:hAnsi="Times New Roman" w:cs="Times New Roman"/>
          <w:sz w:val="24"/>
          <w:szCs w:val="24"/>
        </w:rPr>
        <w:t xml:space="preserve">an evidence-based quality improvement intervention will be </w:t>
      </w:r>
      <w:r w:rsidR="00AA5385" w:rsidRPr="00252198">
        <w:rPr>
          <w:rFonts w:ascii="Times New Roman" w:hAnsi="Times New Roman" w:cs="Times New Roman"/>
          <w:sz w:val="24"/>
          <w:szCs w:val="24"/>
        </w:rPr>
        <w:t>pro</w:t>
      </w:r>
      <w:r w:rsidR="00D956D4" w:rsidRPr="00252198">
        <w:rPr>
          <w:rFonts w:ascii="Times New Roman" w:hAnsi="Times New Roman" w:cs="Times New Roman"/>
          <w:sz w:val="24"/>
          <w:szCs w:val="24"/>
        </w:rPr>
        <w:t>po</w:t>
      </w:r>
      <w:r w:rsidR="00AA5385" w:rsidRPr="00252198">
        <w:rPr>
          <w:rFonts w:ascii="Times New Roman" w:hAnsi="Times New Roman" w:cs="Times New Roman"/>
          <w:sz w:val="24"/>
          <w:szCs w:val="24"/>
        </w:rPr>
        <w:t>sed</w:t>
      </w:r>
      <w:r w:rsidR="00252198" w:rsidRPr="00252198">
        <w:rPr>
          <w:rFonts w:ascii="Times New Roman" w:hAnsi="Times New Roman" w:cs="Times New Roman"/>
          <w:sz w:val="24"/>
          <w:szCs w:val="24"/>
        </w:rPr>
        <w:t xml:space="preserve"> in May 2022</w:t>
      </w:r>
      <w:r w:rsidR="00AA5385" w:rsidRPr="00252198">
        <w:rPr>
          <w:rFonts w:ascii="Times New Roman" w:hAnsi="Times New Roman" w:cs="Times New Roman"/>
          <w:sz w:val="24"/>
          <w:szCs w:val="24"/>
        </w:rPr>
        <w:t xml:space="preserve"> </w:t>
      </w:r>
      <w:r w:rsidR="00252198">
        <w:rPr>
          <w:rFonts w:ascii="Times New Roman" w:hAnsi="Times New Roman" w:cs="Times New Roman"/>
          <w:sz w:val="24"/>
          <w:szCs w:val="24"/>
        </w:rPr>
        <w:t>with the goal of</w:t>
      </w:r>
      <w:r w:rsidR="00AA5385" w:rsidRPr="00252198">
        <w:rPr>
          <w:rFonts w:ascii="Times New Roman" w:hAnsi="Times New Roman" w:cs="Times New Roman"/>
          <w:sz w:val="24"/>
          <w:szCs w:val="24"/>
        </w:rPr>
        <w:t xml:space="preserve"> improv</w:t>
      </w:r>
      <w:r w:rsidR="00252198">
        <w:rPr>
          <w:rFonts w:ascii="Times New Roman" w:hAnsi="Times New Roman" w:cs="Times New Roman"/>
          <w:sz w:val="24"/>
          <w:szCs w:val="24"/>
        </w:rPr>
        <w:t>ing</w:t>
      </w:r>
      <w:r w:rsidR="00AA5385" w:rsidRPr="00252198">
        <w:rPr>
          <w:rFonts w:ascii="Times New Roman" w:hAnsi="Times New Roman" w:cs="Times New Roman"/>
          <w:sz w:val="24"/>
          <w:szCs w:val="24"/>
        </w:rPr>
        <w:t xml:space="preserve"> the rates.</w:t>
      </w:r>
      <w:r w:rsidR="001675D8" w:rsidRPr="00252198">
        <w:rPr>
          <w:rFonts w:ascii="Times New Roman" w:hAnsi="Times New Roman" w:cs="Times New Roman"/>
          <w:sz w:val="24"/>
          <w:szCs w:val="24"/>
        </w:rPr>
        <w:t xml:space="preserve"> </w:t>
      </w:r>
      <w:r w:rsidR="00D3487D">
        <w:rPr>
          <w:rFonts w:ascii="Times New Roman" w:hAnsi="Times New Roman" w:cs="Times New Roman"/>
          <w:sz w:val="24"/>
          <w:szCs w:val="24"/>
        </w:rPr>
        <w:lastRenderedPageBreak/>
        <w:t xml:space="preserve">Once the EBQI intervention is implemented at the clinical site, </w:t>
      </w:r>
      <w:r w:rsidR="00D3487D" w:rsidRPr="00D3487D">
        <w:rPr>
          <w:rFonts w:ascii="Times New Roman" w:hAnsi="Times New Roman" w:cs="Times New Roman"/>
          <w:sz w:val="24"/>
          <w:szCs w:val="24"/>
        </w:rPr>
        <w:t>t</w:t>
      </w:r>
      <w:r w:rsidR="00770FE1" w:rsidRPr="00D3487D">
        <w:rPr>
          <w:rFonts w:ascii="Times New Roman" w:hAnsi="Times New Roman" w:cs="Times New Roman"/>
          <w:sz w:val="24"/>
          <w:szCs w:val="24"/>
        </w:rPr>
        <w:t xml:space="preserve">he PDSA measuring tool will be </w:t>
      </w:r>
      <w:r w:rsidR="00D3487D" w:rsidRPr="00D3487D">
        <w:rPr>
          <w:rFonts w:ascii="Times New Roman" w:hAnsi="Times New Roman" w:cs="Times New Roman"/>
          <w:sz w:val="24"/>
          <w:szCs w:val="24"/>
        </w:rPr>
        <w:t>utilized</w:t>
      </w:r>
      <w:r w:rsidR="00770FE1" w:rsidRPr="00D3487D">
        <w:rPr>
          <w:rFonts w:ascii="Times New Roman" w:hAnsi="Times New Roman" w:cs="Times New Roman"/>
          <w:sz w:val="24"/>
          <w:szCs w:val="24"/>
        </w:rPr>
        <w:t xml:space="preserve"> to </w:t>
      </w:r>
      <w:r w:rsidR="00D3487D" w:rsidRPr="00D3487D">
        <w:rPr>
          <w:rFonts w:ascii="Times New Roman" w:hAnsi="Times New Roman" w:cs="Times New Roman"/>
          <w:sz w:val="24"/>
          <w:szCs w:val="24"/>
        </w:rPr>
        <w:t xml:space="preserve">continuously </w:t>
      </w:r>
      <w:r w:rsidR="00921FE8" w:rsidRPr="00D3487D">
        <w:rPr>
          <w:rFonts w:ascii="Times New Roman" w:hAnsi="Times New Roman" w:cs="Times New Roman"/>
          <w:sz w:val="24"/>
          <w:szCs w:val="24"/>
        </w:rPr>
        <w:t>evaluate the intervention</w:t>
      </w:r>
      <w:r w:rsidR="00D3487D">
        <w:rPr>
          <w:rFonts w:ascii="Times New Roman" w:hAnsi="Times New Roman" w:cs="Times New Roman"/>
          <w:sz w:val="24"/>
          <w:szCs w:val="24"/>
        </w:rPr>
        <w:t xml:space="preserve"> to obtain reachable goals.</w:t>
      </w:r>
    </w:p>
    <w:p w14:paraId="46E3FFE3" w14:textId="747A02ED" w:rsidR="001D1407" w:rsidRDefault="001E2EEA" w:rsidP="001E2EEA">
      <w:pPr>
        <w:tabs>
          <w:tab w:val="center" w:pos="4680"/>
          <w:tab w:val="left" w:pos="5880"/>
        </w:tabs>
        <w:spacing w:after="0" w:line="480" w:lineRule="auto"/>
        <w:jc w:val="both"/>
        <w:rPr>
          <w:rStyle w:val="normaltextrun"/>
          <w:rFonts w:ascii="Times New Roman" w:hAnsi="Times New Roman" w:cs="Times New Roman"/>
          <w:b/>
          <w:bCs/>
          <w:sz w:val="24"/>
          <w:szCs w:val="24"/>
        </w:rPr>
      </w:pPr>
      <w:r w:rsidRPr="001E2EEA">
        <w:rPr>
          <w:rStyle w:val="normaltextrun"/>
          <w:rFonts w:ascii="Times New Roman" w:hAnsi="Times New Roman" w:cs="Times New Roman"/>
          <w:b/>
          <w:bCs/>
          <w:sz w:val="24"/>
          <w:szCs w:val="24"/>
        </w:rPr>
        <w:t>Further Study of Intervention</w:t>
      </w:r>
    </w:p>
    <w:p w14:paraId="30ECCBE2" w14:textId="44336719" w:rsidR="00D3487D" w:rsidRPr="00D3487D" w:rsidRDefault="00F31461" w:rsidP="00D3487D">
      <w:pPr>
        <w:tabs>
          <w:tab w:val="center" w:pos="4680"/>
          <w:tab w:val="left" w:pos="5880"/>
        </w:tabs>
        <w:spacing w:after="0" w:line="480" w:lineRule="auto"/>
        <w:ind w:firstLine="720"/>
        <w:rPr>
          <w:rFonts w:ascii="Times New Roman" w:hAnsi="Times New Roman" w:cs="Times New Roman"/>
          <w:sz w:val="24"/>
          <w:szCs w:val="24"/>
        </w:rPr>
      </w:pPr>
      <w:r>
        <w:rPr>
          <w:rStyle w:val="normaltextrun"/>
          <w:rFonts w:ascii="Times New Roman" w:hAnsi="Times New Roman" w:cs="Times New Roman"/>
          <w:sz w:val="24"/>
          <w:szCs w:val="24"/>
        </w:rPr>
        <w:t>Due to the limited study data associated with medication adherence and substance abuse</w:t>
      </w:r>
      <w:r w:rsidR="002F6627">
        <w:rPr>
          <w:rStyle w:val="normaltextrun"/>
          <w:rFonts w:ascii="Times New Roman" w:hAnsi="Times New Roman" w:cs="Times New Roman"/>
          <w:sz w:val="24"/>
          <w:szCs w:val="24"/>
        </w:rPr>
        <w:t>, it</w:t>
      </w:r>
      <w:r w:rsidR="00D3487D">
        <w:rPr>
          <w:rStyle w:val="normaltextrun"/>
          <w:rFonts w:ascii="Times New Roman" w:hAnsi="Times New Roman" w:cs="Times New Roman"/>
          <w:sz w:val="24"/>
          <w:szCs w:val="24"/>
        </w:rPr>
        <w:t xml:space="preserve"> is recommended that c</w:t>
      </w:r>
      <w:r w:rsidR="00D3487D" w:rsidRPr="00D3487D">
        <w:rPr>
          <w:rStyle w:val="normaltextrun"/>
          <w:rFonts w:ascii="Times New Roman" w:hAnsi="Times New Roman" w:cs="Times New Roman"/>
          <w:sz w:val="24"/>
          <w:szCs w:val="24"/>
        </w:rPr>
        <w:t xml:space="preserve">ontinuous measurements of </w:t>
      </w:r>
      <w:r w:rsidR="00D3487D" w:rsidRPr="00D3487D">
        <w:rPr>
          <w:rFonts w:ascii="Times New Roman" w:hAnsi="Times New Roman" w:cs="Times New Roman"/>
          <w:sz w:val="24"/>
          <w:szCs w:val="24"/>
        </w:rPr>
        <w:t xml:space="preserve">opioid death rates, healthcare system cost, </w:t>
      </w:r>
      <w:r w:rsidR="00D3487D">
        <w:rPr>
          <w:rFonts w:ascii="Times New Roman" w:hAnsi="Times New Roman" w:cs="Times New Roman"/>
          <w:sz w:val="24"/>
          <w:szCs w:val="24"/>
        </w:rPr>
        <w:t>i</w:t>
      </w:r>
      <w:r w:rsidR="00D3487D" w:rsidRPr="00D3487D">
        <w:rPr>
          <w:rFonts w:ascii="Times New Roman" w:hAnsi="Times New Roman" w:cs="Times New Roman"/>
          <w:sz w:val="24"/>
          <w:szCs w:val="24"/>
        </w:rPr>
        <w:t xml:space="preserve">ncreased quality of life of </w:t>
      </w:r>
      <w:r w:rsidR="00D3487D">
        <w:rPr>
          <w:rFonts w:ascii="Times New Roman" w:hAnsi="Times New Roman" w:cs="Times New Roman"/>
          <w:sz w:val="24"/>
          <w:szCs w:val="24"/>
        </w:rPr>
        <w:t xml:space="preserve">patients with </w:t>
      </w:r>
      <w:r w:rsidR="00D3487D" w:rsidRPr="00D3487D">
        <w:rPr>
          <w:rFonts w:ascii="Times New Roman" w:hAnsi="Times New Roman" w:cs="Times New Roman"/>
          <w:sz w:val="24"/>
          <w:szCs w:val="24"/>
        </w:rPr>
        <w:t xml:space="preserve">substance </w:t>
      </w:r>
      <w:r w:rsidR="00D3487D">
        <w:rPr>
          <w:rFonts w:ascii="Times New Roman" w:hAnsi="Times New Roman" w:cs="Times New Roman"/>
          <w:sz w:val="24"/>
          <w:szCs w:val="24"/>
        </w:rPr>
        <w:t>use</w:t>
      </w:r>
      <w:r w:rsidR="00D3487D" w:rsidRPr="00D3487D">
        <w:rPr>
          <w:rFonts w:ascii="Times New Roman" w:hAnsi="Times New Roman" w:cs="Times New Roman"/>
          <w:sz w:val="24"/>
          <w:szCs w:val="24"/>
        </w:rPr>
        <w:t xml:space="preserve"> </w:t>
      </w:r>
      <w:r w:rsidR="00D3487D">
        <w:rPr>
          <w:rFonts w:ascii="Times New Roman" w:hAnsi="Times New Roman" w:cs="Times New Roman"/>
          <w:sz w:val="24"/>
          <w:szCs w:val="24"/>
        </w:rPr>
        <w:t xml:space="preserve">disorder, </w:t>
      </w:r>
      <w:r w:rsidR="00D3487D" w:rsidRPr="00D3487D">
        <w:rPr>
          <w:rFonts w:ascii="Times New Roman" w:hAnsi="Times New Roman" w:cs="Times New Roman"/>
          <w:sz w:val="24"/>
          <w:szCs w:val="24"/>
        </w:rPr>
        <w:t xml:space="preserve">and Vivitrol medication adherence rates are </w:t>
      </w:r>
      <w:r w:rsidR="002F6627">
        <w:rPr>
          <w:rFonts w:ascii="Times New Roman" w:hAnsi="Times New Roman" w:cs="Times New Roman"/>
          <w:sz w:val="24"/>
          <w:szCs w:val="24"/>
        </w:rPr>
        <w:t xml:space="preserve">studied and evaluated </w:t>
      </w:r>
      <w:r w:rsidR="00D3487D" w:rsidRPr="00D3487D">
        <w:rPr>
          <w:rFonts w:ascii="Times New Roman" w:hAnsi="Times New Roman" w:cs="Times New Roman"/>
          <w:sz w:val="24"/>
          <w:szCs w:val="24"/>
        </w:rPr>
        <w:t>to help protect the</w:t>
      </w:r>
      <w:r w:rsidR="00C02121">
        <w:rPr>
          <w:rFonts w:ascii="Times New Roman" w:hAnsi="Times New Roman" w:cs="Times New Roman"/>
          <w:sz w:val="24"/>
          <w:szCs w:val="24"/>
        </w:rPr>
        <w:t xml:space="preserve"> patients, </w:t>
      </w:r>
      <w:r w:rsidR="00D3487D" w:rsidRPr="00D3487D">
        <w:rPr>
          <w:rFonts w:ascii="Times New Roman" w:hAnsi="Times New Roman" w:cs="Times New Roman"/>
          <w:sz w:val="24"/>
          <w:szCs w:val="24"/>
        </w:rPr>
        <w:t>public health safety and the healthcare system</w:t>
      </w:r>
      <w:r w:rsidR="00C02121">
        <w:rPr>
          <w:rFonts w:ascii="Times New Roman" w:hAnsi="Times New Roman" w:cs="Times New Roman"/>
          <w:sz w:val="24"/>
          <w:szCs w:val="24"/>
        </w:rPr>
        <w:t xml:space="preserve"> overall. </w:t>
      </w:r>
      <w:r w:rsidR="00D3487D" w:rsidRPr="00D3487D">
        <w:rPr>
          <w:rFonts w:ascii="Times New Roman" w:hAnsi="Times New Roman" w:cs="Times New Roman"/>
          <w:sz w:val="24"/>
          <w:szCs w:val="24"/>
        </w:rPr>
        <w:t xml:space="preserve"> </w:t>
      </w:r>
    </w:p>
    <w:p w14:paraId="2FF8714E" w14:textId="1F345E65" w:rsidR="001E2EEA" w:rsidRDefault="001E2EEA" w:rsidP="001E2EEA">
      <w:pPr>
        <w:tabs>
          <w:tab w:val="center" w:pos="4680"/>
          <w:tab w:val="left" w:pos="5880"/>
        </w:tabs>
        <w:spacing w:after="0" w:line="480" w:lineRule="auto"/>
        <w:jc w:val="both"/>
        <w:rPr>
          <w:rStyle w:val="normaltextrun"/>
          <w:rFonts w:ascii="Times New Roman" w:hAnsi="Times New Roman" w:cs="Times New Roman"/>
          <w:b/>
          <w:bCs/>
          <w:sz w:val="24"/>
          <w:szCs w:val="24"/>
        </w:rPr>
      </w:pPr>
      <w:r w:rsidRPr="001E2EEA">
        <w:rPr>
          <w:rStyle w:val="normaltextrun"/>
          <w:rFonts w:ascii="Times New Roman" w:hAnsi="Times New Roman" w:cs="Times New Roman"/>
          <w:b/>
          <w:bCs/>
          <w:sz w:val="24"/>
          <w:szCs w:val="24"/>
        </w:rPr>
        <w:t xml:space="preserve">Dissemination </w:t>
      </w:r>
    </w:p>
    <w:p w14:paraId="4C40C82F" w14:textId="2EF70AE1" w:rsidR="009E7249" w:rsidRDefault="00D3487D" w:rsidP="002F6627">
      <w:pPr>
        <w:pStyle w:val="APA"/>
      </w:pPr>
      <w:r w:rsidRPr="002F6627">
        <w:t>Th</w:t>
      </w:r>
      <w:r w:rsidR="002F6627" w:rsidRPr="002F6627">
        <w:t>is</w:t>
      </w:r>
      <w:r w:rsidRPr="002F6627">
        <w:t xml:space="preserve"> study was accepted for</w:t>
      </w:r>
      <w:r w:rsidR="002F6627" w:rsidRPr="002F6627">
        <w:t xml:space="preserve"> a poster</w:t>
      </w:r>
      <w:r w:rsidRPr="002F6627">
        <w:t xml:space="preserve"> presentation </w:t>
      </w:r>
      <w:r w:rsidR="002F6627" w:rsidRPr="002F6627">
        <w:t xml:space="preserve">by the Advance Practice Nurses of the Ozarks (APNO). The presentation was held on November 12, 2021 at the Chateau on the Lake in Branson Missouri. </w:t>
      </w:r>
    </w:p>
    <w:p w14:paraId="335B2EB3" w14:textId="77777777" w:rsidR="00C65510" w:rsidRDefault="00C65510" w:rsidP="009E7249">
      <w:pPr>
        <w:jc w:val="center"/>
        <w:rPr>
          <w:rFonts w:ascii="Times New Roman" w:hAnsi="Times New Roman" w:cs="Times New Roman"/>
          <w:b/>
          <w:bCs/>
          <w:sz w:val="24"/>
          <w:szCs w:val="24"/>
        </w:rPr>
      </w:pPr>
    </w:p>
    <w:p w14:paraId="4F0C0E95" w14:textId="77777777" w:rsidR="00C65510" w:rsidRDefault="00C65510" w:rsidP="009E7249">
      <w:pPr>
        <w:jc w:val="center"/>
        <w:rPr>
          <w:rFonts w:ascii="Times New Roman" w:hAnsi="Times New Roman" w:cs="Times New Roman"/>
          <w:b/>
          <w:bCs/>
          <w:sz w:val="24"/>
          <w:szCs w:val="24"/>
        </w:rPr>
      </w:pPr>
    </w:p>
    <w:p w14:paraId="192C4A7E" w14:textId="77777777" w:rsidR="00C65510" w:rsidRDefault="00C65510" w:rsidP="009E7249">
      <w:pPr>
        <w:jc w:val="center"/>
        <w:rPr>
          <w:rFonts w:ascii="Times New Roman" w:hAnsi="Times New Roman" w:cs="Times New Roman"/>
          <w:b/>
          <w:bCs/>
          <w:sz w:val="24"/>
          <w:szCs w:val="24"/>
        </w:rPr>
      </w:pPr>
    </w:p>
    <w:p w14:paraId="52BC5C6C" w14:textId="77777777" w:rsidR="00C65510" w:rsidRDefault="00C65510" w:rsidP="009E7249">
      <w:pPr>
        <w:jc w:val="center"/>
        <w:rPr>
          <w:rFonts w:ascii="Times New Roman" w:hAnsi="Times New Roman" w:cs="Times New Roman"/>
          <w:b/>
          <w:bCs/>
          <w:sz w:val="24"/>
          <w:szCs w:val="24"/>
        </w:rPr>
      </w:pPr>
    </w:p>
    <w:p w14:paraId="6C5DBB9C" w14:textId="77777777" w:rsidR="00C65510" w:rsidRDefault="00C65510" w:rsidP="009E7249">
      <w:pPr>
        <w:jc w:val="center"/>
        <w:rPr>
          <w:rFonts w:ascii="Times New Roman" w:hAnsi="Times New Roman" w:cs="Times New Roman"/>
          <w:b/>
          <w:bCs/>
          <w:sz w:val="24"/>
          <w:szCs w:val="24"/>
        </w:rPr>
      </w:pPr>
    </w:p>
    <w:p w14:paraId="4BF5A9BF" w14:textId="77777777" w:rsidR="003534EB" w:rsidRDefault="003534EB" w:rsidP="003534EB">
      <w:pPr>
        <w:rPr>
          <w:rFonts w:ascii="Times New Roman" w:hAnsi="Times New Roman" w:cs="Times New Roman"/>
          <w:b/>
          <w:bCs/>
          <w:sz w:val="24"/>
          <w:szCs w:val="24"/>
        </w:rPr>
      </w:pPr>
    </w:p>
    <w:p w14:paraId="29746B8B" w14:textId="77777777" w:rsidR="00407130" w:rsidRDefault="00407130" w:rsidP="003534EB">
      <w:pPr>
        <w:jc w:val="center"/>
        <w:rPr>
          <w:rFonts w:ascii="Times New Roman" w:hAnsi="Times New Roman" w:cs="Times New Roman"/>
          <w:b/>
          <w:bCs/>
          <w:sz w:val="24"/>
          <w:szCs w:val="24"/>
        </w:rPr>
      </w:pPr>
    </w:p>
    <w:p w14:paraId="489144EF" w14:textId="77777777" w:rsidR="00407130" w:rsidRDefault="00407130" w:rsidP="003534EB">
      <w:pPr>
        <w:jc w:val="center"/>
        <w:rPr>
          <w:rFonts w:ascii="Times New Roman" w:hAnsi="Times New Roman" w:cs="Times New Roman"/>
          <w:b/>
          <w:bCs/>
          <w:sz w:val="24"/>
          <w:szCs w:val="24"/>
        </w:rPr>
      </w:pPr>
    </w:p>
    <w:p w14:paraId="2AF36A30" w14:textId="77777777" w:rsidR="00407130" w:rsidRDefault="00407130" w:rsidP="003534EB">
      <w:pPr>
        <w:jc w:val="center"/>
        <w:rPr>
          <w:rFonts w:ascii="Times New Roman" w:hAnsi="Times New Roman" w:cs="Times New Roman"/>
          <w:b/>
          <w:bCs/>
          <w:sz w:val="24"/>
          <w:szCs w:val="24"/>
        </w:rPr>
      </w:pPr>
    </w:p>
    <w:p w14:paraId="6F397046" w14:textId="77777777" w:rsidR="00407130" w:rsidRDefault="00407130" w:rsidP="003534EB">
      <w:pPr>
        <w:jc w:val="center"/>
        <w:rPr>
          <w:rFonts w:ascii="Times New Roman" w:hAnsi="Times New Roman" w:cs="Times New Roman"/>
          <w:b/>
          <w:bCs/>
          <w:sz w:val="24"/>
          <w:szCs w:val="24"/>
        </w:rPr>
      </w:pPr>
    </w:p>
    <w:p w14:paraId="38191339" w14:textId="77777777" w:rsidR="00407130" w:rsidRDefault="00407130" w:rsidP="003534EB">
      <w:pPr>
        <w:jc w:val="center"/>
        <w:rPr>
          <w:rFonts w:ascii="Times New Roman" w:hAnsi="Times New Roman" w:cs="Times New Roman"/>
          <w:b/>
          <w:bCs/>
          <w:sz w:val="24"/>
          <w:szCs w:val="24"/>
        </w:rPr>
      </w:pPr>
    </w:p>
    <w:p w14:paraId="5B08A4EF" w14:textId="77777777" w:rsidR="00407130" w:rsidRDefault="00407130" w:rsidP="003534EB">
      <w:pPr>
        <w:jc w:val="center"/>
        <w:rPr>
          <w:rFonts w:ascii="Times New Roman" w:hAnsi="Times New Roman" w:cs="Times New Roman"/>
          <w:b/>
          <w:bCs/>
          <w:sz w:val="24"/>
          <w:szCs w:val="24"/>
        </w:rPr>
      </w:pPr>
    </w:p>
    <w:p w14:paraId="6EDB0FAC" w14:textId="77777777" w:rsidR="00407130" w:rsidRDefault="00407130" w:rsidP="003534EB">
      <w:pPr>
        <w:jc w:val="center"/>
        <w:rPr>
          <w:rFonts w:ascii="Times New Roman" w:hAnsi="Times New Roman" w:cs="Times New Roman"/>
          <w:b/>
          <w:bCs/>
          <w:sz w:val="24"/>
          <w:szCs w:val="24"/>
        </w:rPr>
      </w:pPr>
    </w:p>
    <w:p w14:paraId="5BF0F6BE" w14:textId="75AC5237" w:rsidR="005E349D" w:rsidRPr="000D261A" w:rsidRDefault="00AD0728" w:rsidP="003534EB">
      <w:pPr>
        <w:jc w:val="center"/>
        <w:rPr>
          <w:rFonts w:ascii="Times New Roman" w:hAnsi="Times New Roman" w:cs="Times New Roman"/>
          <w:b/>
          <w:bCs/>
          <w:sz w:val="24"/>
          <w:szCs w:val="24"/>
        </w:rPr>
      </w:pPr>
      <w:r w:rsidRPr="000D261A">
        <w:rPr>
          <w:rFonts w:ascii="Times New Roman" w:hAnsi="Times New Roman" w:cs="Times New Roman"/>
          <w:b/>
          <w:bCs/>
          <w:sz w:val="24"/>
          <w:szCs w:val="24"/>
        </w:rPr>
        <w:lastRenderedPageBreak/>
        <w:t>Reference:</w:t>
      </w:r>
    </w:p>
    <w:p w14:paraId="4636C4F1" w14:textId="4CC639D9" w:rsidR="002C625A" w:rsidRPr="000D261A" w:rsidRDefault="00AD0728" w:rsidP="002C625A">
      <w:pPr>
        <w:spacing w:after="0" w:line="480" w:lineRule="auto"/>
        <w:ind w:left="567" w:hanging="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Acosta, F. J., Hernandez, J. L., Pereira, J., Herrera, J., &amp; Rodríguez, C. J. (2012). Medication adherence in schizophrenia. </w:t>
      </w:r>
      <w:r w:rsidRPr="000D261A">
        <w:rPr>
          <w:rFonts w:ascii="Times New Roman" w:eastAsia="Times New Roman" w:hAnsi="Times New Roman" w:cs="Times New Roman"/>
          <w:i/>
          <w:iCs/>
          <w:sz w:val="24"/>
          <w:szCs w:val="24"/>
        </w:rPr>
        <w:t>World Journal of Psychiatry</w:t>
      </w:r>
      <w:r w:rsidRPr="000D261A">
        <w:rPr>
          <w:rFonts w:ascii="Times New Roman" w:eastAsia="Times New Roman" w:hAnsi="Times New Roman" w:cs="Times New Roman"/>
          <w:sz w:val="24"/>
          <w:szCs w:val="24"/>
        </w:rPr>
        <w:t xml:space="preserve">, </w:t>
      </w:r>
      <w:r w:rsidRPr="000D261A">
        <w:rPr>
          <w:rFonts w:ascii="Times New Roman" w:eastAsia="Times New Roman" w:hAnsi="Times New Roman" w:cs="Times New Roman"/>
          <w:i/>
          <w:iCs/>
          <w:sz w:val="24"/>
          <w:szCs w:val="24"/>
        </w:rPr>
        <w:t>2</w:t>
      </w:r>
      <w:r w:rsidRPr="000D261A">
        <w:rPr>
          <w:rFonts w:ascii="Times New Roman" w:eastAsia="Times New Roman" w:hAnsi="Times New Roman" w:cs="Times New Roman"/>
          <w:sz w:val="24"/>
          <w:szCs w:val="24"/>
        </w:rPr>
        <w:t xml:space="preserve">(5), 74. https://doi.org/10.5498/wjp.v2.i5.74 </w:t>
      </w:r>
      <w:r w:rsidR="00454BF8" w:rsidRPr="000D261A">
        <w:rPr>
          <w:rFonts w:ascii="Times New Roman" w:eastAsia="Times New Roman" w:hAnsi="Times New Roman" w:cs="Times New Roman"/>
          <w:sz w:val="24"/>
          <w:szCs w:val="24"/>
        </w:rPr>
        <w:t>1</w:t>
      </w:r>
    </w:p>
    <w:p w14:paraId="3E2E3D4C" w14:textId="77777777" w:rsidR="008B2730" w:rsidRPr="000D261A" w:rsidRDefault="00AD0728" w:rsidP="008B2730">
      <w:pPr>
        <w:shd w:val="clear" w:color="auto" w:fill="FFFFFF"/>
        <w:spacing w:after="0" w:line="240" w:lineRule="auto"/>
        <w:rPr>
          <w:rFonts w:ascii="Times New Roman" w:hAnsi="Times New Roman" w:cs="Times New Roman"/>
          <w:bCs/>
          <w:color w:val="333333"/>
          <w:sz w:val="24"/>
          <w:szCs w:val="24"/>
        </w:rPr>
      </w:pPr>
      <w:r w:rsidRPr="000D261A">
        <w:rPr>
          <w:rFonts w:ascii="Times New Roman" w:hAnsi="Times New Roman" w:cs="Times New Roman"/>
          <w:bCs/>
          <w:color w:val="333333"/>
          <w:sz w:val="24"/>
          <w:szCs w:val="24"/>
        </w:rPr>
        <w:t xml:space="preserve">Arabacı, L. B., &amp; Tas, G. (2019). Effect of Using Peplau's Interpersonal Relation Nursing. </w:t>
      </w:r>
    </w:p>
    <w:p w14:paraId="0EF26E18" w14:textId="77777777" w:rsidR="008B2730" w:rsidRPr="000D261A" w:rsidRDefault="008B2730" w:rsidP="008B2730">
      <w:pPr>
        <w:shd w:val="clear" w:color="auto" w:fill="FFFFFF"/>
        <w:spacing w:after="0" w:line="240" w:lineRule="auto"/>
        <w:rPr>
          <w:rFonts w:ascii="Times New Roman" w:hAnsi="Times New Roman" w:cs="Times New Roman"/>
          <w:bCs/>
          <w:color w:val="333333"/>
          <w:sz w:val="24"/>
          <w:szCs w:val="24"/>
        </w:rPr>
      </w:pPr>
    </w:p>
    <w:p w14:paraId="05764E43" w14:textId="77777777" w:rsidR="008B2730" w:rsidRPr="000D261A" w:rsidRDefault="00AD0728" w:rsidP="008B2730">
      <w:pPr>
        <w:shd w:val="clear" w:color="auto" w:fill="FFFFFF"/>
        <w:spacing w:after="0" w:line="240" w:lineRule="auto"/>
        <w:ind w:firstLine="720"/>
        <w:rPr>
          <w:rFonts w:ascii="Times New Roman" w:hAnsi="Times New Roman" w:cs="Times New Roman"/>
          <w:sz w:val="24"/>
          <w:szCs w:val="24"/>
          <w:lang w:val="en"/>
        </w:rPr>
      </w:pPr>
      <w:r w:rsidRPr="000D261A">
        <w:rPr>
          <w:rFonts w:ascii="Times New Roman" w:hAnsi="Times New Roman" w:cs="Times New Roman"/>
          <w:bCs/>
          <w:i/>
          <w:iCs/>
          <w:color w:val="333333"/>
          <w:sz w:val="24"/>
          <w:szCs w:val="24"/>
        </w:rPr>
        <w:t>Journal of Psychiatric Nursing</w:t>
      </w:r>
      <w:r w:rsidRPr="000D261A">
        <w:rPr>
          <w:rFonts w:ascii="Times New Roman" w:hAnsi="Times New Roman" w:cs="Times New Roman"/>
          <w:bCs/>
          <w:color w:val="333333"/>
          <w:sz w:val="24"/>
          <w:szCs w:val="24"/>
        </w:rPr>
        <w:t xml:space="preserve">, </w:t>
      </w:r>
      <w:r w:rsidRPr="000D261A">
        <w:rPr>
          <w:rFonts w:ascii="Times New Roman" w:hAnsi="Times New Roman" w:cs="Times New Roman"/>
          <w:bCs/>
          <w:i/>
          <w:iCs/>
          <w:color w:val="333333"/>
          <w:sz w:val="24"/>
          <w:szCs w:val="24"/>
        </w:rPr>
        <w:t>10</w:t>
      </w:r>
      <w:r w:rsidRPr="000D261A">
        <w:rPr>
          <w:rFonts w:ascii="Times New Roman" w:hAnsi="Times New Roman" w:cs="Times New Roman"/>
          <w:bCs/>
          <w:color w:val="333333"/>
          <w:sz w:val="24"/>
          <w:szCs w:val="24"/>
        </w:rPr>
        <w:t>(3), 218–226. doi: 10.14744/phd.2019.54366</w:t>
      </w:r>
    </w:p>
    <w:p w14:paraId="26A51504" w14:textId="77777777" w:rsidR="008B2730" w:rsidRPr="000D261A" w:rsidRDefault="008B2730" w:rsidP="008B2730">
      <w:pPr>
        <w:shd w:val="clear" w:color="auto" w:fill="FFFFFF"/>
        <w:spacing w:after="0" w:line="240" w:lineRule="auto"/>
        <w:rPr>
          <w:rFonts w:ascii="Times New Roman" w:hAnsi="Times New Roman" w:cs="Times New Roman"/>
          <w:sz w:val="24"/>
          <w:szCs w:val="24"/>
          <w:lang w:val="en"/>
        </w:rPr>
      </w:pPr>
    </w:p>
    <w:p w14:paraId="26240888" w14:textId="77777777" w:rsidR="008B2730" w:rsidRPr="000D261A" w:rsidRDefault="00AD0728" w:rsidP="008B2730">
      <w:pPr>
        <w:shd w:val="clear" w:color="auto" w:fill="FFFFFF"/>
        <w:spacing w:after="0" w:line="240" w:lineRule="auto"/>
        <w:rPr>
          <w:rFonts w:ascii="Times New Roman" w:hAnsi="Times New Roman" w:cs="Times New Roman"/>
          <w:sz w:val="24"/>
          <w:szCs w:val="24"/>
          <w:lang w:val="en"/>
        </w:rPr>
      </w:pPr>
      <w:r w:rsidRPr="000D261A">
        <w:rPr>
          <w:rFonts w:ascii="Times New Roman" w:hAnsi="Times New Roman" w:cs="Times New Roman"/>
          <w:sz w:val="24"/>
          <w:szCs w:val="24"/>
          <w:lang w:val="en"/>
        </w:rPr>
        <w:t xml:space="preserve">Bittencourt, M., Marques, M., &amp; Barroso, T. (2018). Contributions of nursing theories in the </w:t>
      </w:r>
    </w:p>
    <w:p w14:paraId="4F680739" w14:textId="77777777" w:rsidR="008B2730" w:rsidRPr="000D261A" w:rsidRDefault="008B2730" w:rsidP="008B2730">
      <w:pPr>
        <w:shd w:val="clear" w:color="auto" w:fill="FFFFFF"/>
        <w:spacing w:after="0" w:line="240" w:lineRule="auto"/>
        <w:rPr>
          <w:rFonts w:ascii="Times New Roman" w:hAnsi="Times New Roman" w:cs="Times New Roman"/>
          <w:sz w:val="24"/>
          <w:szCs w:val="24"/>
          <w:lang w:val="en"/>
        </w:rPr>
      </w:pPr>
    </w:p>
    <w:p w14:paraId="64E9E9ED" w14:textId="77777777" w:rsidR="008B2730" w:rsidRPr="000D261A" w:rsidRDefault="00AD0728" w:rsidP="008B2730">
      <w:pPr>
        <w:shd w:val="clear" w:color="auto" w:fill="FFFFFF"/>
        <w:spacing w:after="0" w:line="240" w:lineRule="auto"/>
        <w:ind w:firstLine="720"/>
        <w:rPr>
          <w:rFonts w:ascii="Times New Roman" w:hAnsi="Times New Roman" w:cs="Times New Roman"/>
          <w:sz w:val="24"/>
          <w:szCs w:val="24"/>
          <w:lang w:val="en"/>
        </w:rPr>
      </w:pPr>
      <w:r w:rsidRPr="000D261A">
        <w:rPr>
          <w:rFonts w:ascii="Times New Roman" w:hAnsi="Times New Roman" w:cs="Times New Roman"/>
          <w:sz w:val="24"/>
          <w:szCs w:val="24"/>
          <w:lang w:val="en"/>
        </w:rPr>
        <w:t xml:space="preserve">practice of the mental health promotion. </w:t>
      </w:r>
      <w:r w:rsidRPr="000D261A">
        <w:rPr>
          <w:rStyle w:val="Emphasis"/>
          <w:rFonts w:ascii="Times New Roman" w:hAnsi="Times New Roman" w:cs="Times New Roman"/>
          <w:sz w:val="24"/>
          <w:szCs w:val="24"/>
          <w:lang w:val="en"/>
        </w:rPr>
        <w:t>Revista De Enfermagem Referência</w:t>
      </w:r>
      <w:r w:rsidRPr="000D261A">
        <w:rPr>
          <w:rFonts w:ascii="Times New Roman" w:hAnsi="Times New Roman" w:cs="Times New Roman"/>
          <w:sz w:val="24"/>
          <w:szCs w:val="24"/>
          <w:lang w:val="en"/>
        </w:rPr>
        <w:t xml:space="preserve">, </w:t>
      </w:r>
      <w:r w:rsidRPr="000D261A">
        <w:rPr>
          <w:rStyle w:val="Emphasis"/>
          <w:rFonts w:ascii="Times New Roman" w:hAnsi="Times New Roman" w:cs="Times New Roman"/>
          <w:sz w:val="24"/>
          <w:szCs w:val="24"/>
          <w:lang w:val="en"/>
        </w:rPr>
        <w:t>IV Série</w:t>
      </w:r>
      <w:r w:rsidRPr="000D261A">
        <w:rPr>
          <w:rFonts w:ascii="Times New Roman" w:hAnsi="Times New Roman" w:cs="Times New Roman"/>
          <w:sz w:val="24"/>
          <w:szCs w:val="24"/>
          <w:lang w:val="en"/>
        </w:rPr>
        <w:t xml:space="preserve"> </w:t>
      </w:r>
    </w:p>
    <w:p w14:paraId="7CC0093A" w14:textId="77777777" w:rsidR="008B2730" w:rsidRPr="000D261A" w:rsidRDefault="008B2730" w:rsidP="008B2730">
      <w:pPr>
        <w:shd w:val="clear" w:color="auto" w:fill="FFFFFF"/>
        <w:spacing w:after="0" w:line="240" w:lineRule="auto"/>
        <w:ind w:firstLine="720"/>
        <w:rPr>
          <w:rFonts w:ascii="Times New Roman" w:hAnsi="Times New Roman" w:cs="Times New Roman"/>
          <w:sz w:val="24"/>
          <w:szCs w:val="24"/>
          <w:lang w:val="en"/>
        </w:rPr>
      </w:pPr>
    </w:p>
    <w:p w14:paraId="6E2EF7FE" w14:textId="77777777" w:rsidR="008B2730" w:rsidRPr="000D261A" w:rsidRDefault="00AD0728" w:rsidP="008B2730">
      <w:pPr>
        <w:shd w:val="clear" w:color="auto" w:fill="FFFFFF"/>
        <w:spacing w:after="0" w:line="240" w:lineRule="auto"/>
        <w:ind w:firstLine="720"/>
        <w:rPr>
          <w:rFonts w:ascii="Times New Roman" w:hAnsi="Times New Roman" w:cs="Times New Roman"/>
          <w:bCs/>
          <w:color w:val="333333"/>
          <w:sz w:val="24"/>
          <w:szCs w:val="24"/>
        </w:rPr>
      </w:pPr>
      <w:r w:rsidRPr="000D261A">
        <w:rPr>
          <w:rFonts w:ascii="Times New Roman" w:hAnsi="Times New Roman" w:cs="Times New Roman"/>
          <w:sz w:val="24"/>
          <w:szCs w:val="24"/>
          <w:lang w:val="en"/>
        </w:rPr>
        <w:t>(18), 125–132. doi: 10.12707/riv18015</w:t>
      </w:r>
    </w:p>
    <w:p w14:paraId="1B9552B4" w14:textId="77777777" w:rsidR="00134C34" w:rsidRPr="000D261A" w:rsidRDefault="00134C34" w:rsidP="00664845">
      <w:pPr>
        <w:rPr>
          <w:rFonts w:ascii="Times New Roman" w:hAnsi="Times New Roman" w:cs="Times New Roman"/>
          <w:bCs/>
          <w:color w:val="333333"/>
          <w:sz w:val="24"/>
          <w:szCs w:val="24"/>
        </w:rPr>
      </w:pPr>
    </w:p>
    <w:p w14:paraId="1AECCA48" w14:textId="5A842BE8" w:rsidR="00664845" w:rsidRPr="000D261A" w:rsidRDefault="00AD0728" w:rsidP="00664845">
      <w:pPr>
        <w:rPr>
          <w:rFonts w:ascii="Times New Roman" w:hAnsi="Times New Roman" w:cs="Times New Roman"/>
          <w:bCs/>
          <w:color w:val="333333"/>
          <w:sz w:val="24"/>
          <w:szCs w:val="24"/>
        </w:rPr>
      </w:pPr>
      <w:r w:rsidRPr="000D261A">
        <w:rPr>
          <w:rFonts w:ascii="Times New Roman" w:hAnsi="Times New Roman" w:cs="Times New Roman"/>
          <w:bCs/>
          <w:color w:val="333333"/>
          <w:sz w:val="24"/>
          <w:szCs w:val="24"/>
        </w:rPr>
        <w:t xml:space="preserve">Bosworth, H. (2013). </w:t>
      </w:r>
      <w:r w:rsidRPr="000D261A">
        <w:rPr>
          <w:rFonts w:ascii="Times New Roman" w:hAnsi="Times New Roman" w:cs="Times New Roman"/>
          <w:bCs/>
          <w:i/>
          <w:iCs/>
          <w:color w:val="333333"/>
          <w:sz w:val="24"/>
          <w:szCs w:val="24"/>
        </w:rPr>
        <w:t>Enhancing medication adherence, the public health dilemma</w:t>
      </w:r>
      <w:r w:rsidRPr="000D261A">
        <w:rPr>
          <w:rFonts w:ascii="Times New Roman" w:hAnsi="Times New Roman" w:cs="Times New Roman"/>
          <w:bCs/>
          <w:color w:val="333333"/>
          <w:sz w:val="24"/>
          <w:szCs w:val="24"/>
        </w:rPr>
        <w:t xml:space="preserve">. Dordrecht: </w:t>
      </w:r>
    </w:p>
    <w:p w14:paraId="0918DB24" w14:textId="511A640F" w:rsidR="00824BD9" w:rsidRPr="000D261A" w:rsidRDefault="00AD0728" w:rsidP="00824BD9">
      <w:pPr>
        <w:ind w:firstLine="720"/>
        <w:rPr>
          <w:rFonts w:ascii="Times New Roman" w:hAnsi="Times New Roman" w:cs="Times New Roman"/>
          <w:bCs/>
          <w:color w:val="333333"/>
          <w:sz w:val="24"/>
          <w:szCs w:val="24"/>
        </w:rPr>
      </w:pPr>
      <w:r w:rsidRPr="000D261A">
        <w:rPr>
          <w:rFonts w:ascii="Times New Roman" w:hAnsi="Times New Roman" w:cs="Times New Roman"/>
          <w:bCs/>
          <w:color w:val="333333"/>
          <w:sz w:val="24"/>
          <w:szCs w:val="24"/>
        </w:rPr>
        <w:t>Springer</w:t>
      </w:r>
      <w:r w:rsidR="00257AE0" w:rsidRPr="000D261A">
        <w:rPr>
          <w:rFonts w:ascii="Times New Roman" w:hAnsi="Times New Roman" w:cs="Times New Roman"/>
          <w:bCs/>
          <w:color w:val="333333"/>
          <w:sz w:val="24"/>
          <w:szCs w:val="24"/>
        </w:rPr>
        <w:t xml:space="preserve"> </w:t>
      </w:r>
    </w:p>
    <w:p w14:paraId="0B4F0AAD" w14:textId="400B4B31" w:rsidR="005C664E" w:rsidRPr="000D261A" w:rsidRDefault="005C664E" w:rsidP="005C664E">
      <w:pPr>
        <w:spacing w:before="100" w:beforeAutospacing="1" w:after="100" w:afterAutospacing="1" w:line="240" w:lineRule="auto"/>
        <w:ind w:left="567" w:hanging="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Cennimo, D. (2021). </w:t>
      </w:r>
      <w:r w:rsidRPr="000D261A">
        <w:rPr>
          <w:rFonts w:ascii="Times New Roman" w:eastAsia="Times New Roman" w:hAnsi="Times New Roman" w:cs="Times New Roman"/>
          <w:i/>
          <w:iCs/>
          <w:sz w:val="24"/>
          <w:szCs w:val="24"/>
        </w:rPr>
        <w:t>Where did the coronavirus outbreak start?</w:t>
      </w:r>
      <w:r w:rsidRPr="000D261A">
        <w:rPr>
          <w:rFonts w:ascii="Times New Roman" w:eastAsia="Times New Roman" w:hAnsi="Times New Roman" w:cs="Times New Roman"/>
          <w:sz w:val="24"/>
          <w:szCs w:val="24"/>
        </w:rPr>
        <w:t xml:space="preserve"> Latest Medical News, </w:t>
      </w:r>
    </w:p>
    <w:p w14:paraId="63021677" w14:textId="77777777" w:rsidR="005C664E" w:rsidRPr="000D261A" w:rsidRDefault="005C664E" w:rsidP="005C664E">
      <w:pPr>
        <w:spacing w:before="100" w:beforeAutospacing="1" w:after="100" w:afterAutospacing="1" w:line="24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Clinical Trials, Guidelines - Today on Medscape. </w:t>
      </w:r>
    </w:p>
    <w:p w14:paraId="34BCD574" w14:textId="48BD9DD0" w:rsidR="005C664E" w:rsidRPr="000D261A" w:rsidRDefault="005C664E" w:rsidP="005C664E">
      <w:pPr>
        <w:spacing w:before="100" w:beforeAutospacing="1" w:after="100" w:afterAutospacing="1" w:line="24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https://www.medscape.com/answers/2500114-197403/where-did-the-coronavirus-</w:t>
      </w:r>
    </w:p>
    <w:p w14:paraId="15D820D5" w14:textId="6224B190" w:rsidR="005C664E" w:rsidRPr="000D261A" w:rsidRDefault="005C664E" w:rsidP="005C664E">
      <w:pPr>
        <w:spacing w:before="100" w:beforeAutospacing="1" w:after="100" w:afterAutospacing="1" w:line="24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outbreak-start. </w:t>
      </w:r>
    </w:p>
    <w:p w14:paraId="199BA349" w14:textId="77777777" w:rsidR="007D5F4B" w:rsidRPr="000D261A" w:rsidRDefault="00AD0728" w:rsidP="005C664E">
      <w:pPr>
        <w:spacing w:after="0" w:line="480" w:lineRule="auto"/>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Dontje, K. J. (2008). </w:t>
      </w:r>
      <w:r w:rsidRPr="000D261A">
        <w:rPr>
          <w:rFonts w:ascii="Times New Roman" w:eastAsia="Times New Roman" w:hAnsi="Times New Roman" w:cs="Times New Roman"/>
          <w:i/>
          <w:iCs/>
          <w:sz w:val="24"/>
          <w:szCs w:val="24"/>
        </w:rPr>
        <w:t>Evidence- based practice: understanding the process</w:t>
      </w:r>
      <w:r w:rsidRPr="000D261A">
        <w:rPr>
          <w:rFonts w:ascii="Times New Roman" w:eastAsia="Times New Roman" w:hAnsi="Times New Roman" w:cs="Times New Roman"/>
          <w:sz w:val="24"/>
          <w:szCs w:val="24"/>
        </w:rPr>
        <w:t xml:space="preserve">. Medscape. </w:t>
      </w:r>
    </w:p>
    <w:p w14:paraId="02D3EBA2" w14:textId="77777777" w:rsidR="007D5F4B" w:rsidRPr="000D261A" w:rsidRDefault="00AD0728" w:rsidP="007D5F4B">
      <w:pPr>
        <w:spacing w:after="0" w:line="48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https://www.medscape.com/viewarticle/567786_4. </w:t>
      </w:r>
    </w:p>
    <w:p w14:paraId="17035D9A" w14:textId="77777777" w:rsidR="008346D4" w:rsidRPr="000D261A" w:rsidRDefault="00AD0728" w:rsidP="008346D4">
      <w:pPr>
        <w:rPr>
          <w:rFonts w:ascii="Times New Roman" w:hAnsi="Times New Roman" w:cs="Times New Roman"/>
          <w:bCs/>
          <w:color w:val="333333"/>
          <w:sz w:val="24"/>
          <w:szCs w:val="24"/>
        </w:rPr>
      </w:pPr>
      <w:r w:rsidRPr="000D261A">
        <w:rPr>
          <w:rFonts w:ascii="Times New Roman" w:hAnsi="Times New Roman" w:cs="Times New Roman"/>
          <w:bCs/>
          <w:color w:val="333333"/>
          <w:sz w:val="24"/>
          <w:szCs w:val="24"/>
        </w:rPr>
        <w:t xml:space="preserve">El-Mallakh, P., &amp; Findlay, J. (2015). Strategies to improve medication adherence in patients with </w:t>
      </w:r>
    </w:p>
    <w:p w14:paraId="772A95D1" w14:textId="77777777" w:rsidR="008346D4" w:rsidRPr="000D261A" w:rsidRDefault="00AD0728" w:rsidP="008346D4">
      <w:pPr>
        <w:ind w:firstLine="720"/>
        <w:rPr>
          <w:rFonts w:ascii="Times New Roman" w:hAnsi="Times New Roman" w:cs="Times New Roman"/>
          <w:bCs/>
          <w:color w:val="333333"/>
          <w:sz w:val="24"/>
          <w:szCs w:val="24"/>
        </w:rPr>
      </w:pPr>
      <w:r w:rsidRPr="000D261A">
        <w:rPr>
          <w:rFonts w:ascii="Times New Roman" w:hAnsi="Times New Roman" w:cs="Times New Roman"/>
          <w:bCs/>
          <w:color w:val="333333"/>
          <w:sz w:val="24"/>
          <w:szCs w:val="24"/>
        </w:rPr>
        <w:t xml:space="preserve">schizophrenia: The role of support services. </w:t>
      </w:r>
      <w:r w:rsidRPr="000D261A">
        <w:rPr>
          <w:rFonts w:ascii="Times New Roman" w:hAnsi="Times New Roman" w:cs="Times New Roman"/>
          <w:bCs/>
          <w:i/>
          <w:iCs/>
          <w:color w:val="333333"/>
          <w:sz w:val="24"/>
          <w:szCs w:val="24"/>
        </w:rPr>
        <w:t>Neuropsychiatric Disease and Treatment,</w:t>
      </w:r>
      <w:r w:rsidRPr="000D261A">
        <w:rPr>
          <w:rFonts w:ascii="Times New Roman" w:hAnsi="Times New Roman" w:cs="Times New Roman"/>
          <w:bCs/>
          <w:color w:val="333333"/>
          <w:sz w:val="24"/>
          <w:szCs w:val="24"/>
        </w:rPr>
        <w:t xml:space="preserve"> </w:t>
      </w:r>
    </w:p>
    <w:p w14:paraId="37C25E99" w14:textId="485C588C" w:rsidR="008346D4" w:rsidRPr="000D261A" w:rsidRDefault="00AD0728" w:rsidP="008346D4">
      <w:pPr>
        <w:ind w:left="720"/>
        <w:rPr>
          <w:rFonts w:ascii="Times New Roman" w:hAnsi="Times New Roman" w:cs="Times New Roman"/>
          <w:bCs/>
          <w:color w:val="333333"/>
          <w:sz w:val="24"/>
          <w:szCs w:val="24"/>
        </w:rPr>
      </w:pPr>
      <w:r w:rsidRPr="000D261A">
        <w:rPr>
          <w:rFonts w:ascii="Times New Roman" w:hAnsi="Times New Roman" w:cs="Times New Roman"/>
          <w:bCs/>
          <w:color w:val="333333"/>
          <w:sz w:val="24"/>
          <w:szCs w:val="24"/>
        </w:rPr>
        <w:t>1077. doi:10.2147/ndt.s56107</w:t>
      </w:r>
      <w:r w:rsidR="00FB0CF6" w:rsidRPr="000D261A">
        <w:rPr>
          <w:rFonts w:ascii="Times New Roman" w:hAnsi="Times New Roman" w:cs="Times New Roman"/>
          <w:bCs/>
          <w:color w:val="333333"/>
          <w:sz w:val="24"/>
          <w:szCs w:val="24"/>
        </w:rPr>
        <w:t xml:space="preserve"> </w:t>
      </w:r>
    </w:p>
    <w:p w14:paraId="36B3EE2C" w14:textId="77777777" w:rsidR="00531591" w:rsidRPr="000D261A" w:rsidRDefault="00AD0728" w:rsidP="00531591">
      <w:pPr>
        <w:rPr>
          <w:rFonts w:ascii="Times New Roman" w:hAnsi="Times New Roman" w:cs="Times New Roman"/>
          <w:color w:val="333333"/>
          <w:sz w:val="24"/>
          <w:szCs w:val="24"/>
          <w:shd w:val="clear" w:color="auto" w:fill="FFFFFF"/>
        </w:rPr>
      </w:pPr>
      <w:r w:rsidRPr="000D261A">
        <w:rPr>
          <w:rFonts w:ascii="Times New Roman" w:hAnsi="Times New Roman" w:cs="Times New Roman"/>
          <w:color w:val="333333"/>
          <w:sz w:val="24"/>
          <w:szCs w:val="24"/>
          <w:shd w:val="clear" w:color="auto" w:fill="FFFFFF"/>
        </w:rPr>
        <w:t xml:space="preserve">García, S., Martínez-Cengotitabengoa, M., López-Zurbano, S., Zorrilla, I., López, P., Vieta, E., </w:t>
      </w:r>
    </w:p>
    <w:p w14:paraId="2FC4D89D" w14:textId="77777777" w:rsidR="00531591" w:rsidRPr="000D261A" w:rsidRDefault="00AD0728" w:rsidP="00531591">
      <w:pPr>
        <w:ind w:firstLine="720"/>
        <w:rPr>
          <w:rFonts w:ascii="Times New Roman" w:hAnsi="Times New Roman" w:cs="Times New Roman"/>
          <w:color w:val="333333"/>
          <w:sz w:val="24"/>
          <w:szCs w:val="24"/>
          <w:shd w:val="clear" w:color="auto" w:fill="FFFFFF"/>
        </w:rPr>
      </w:pPr>
      <w:r w:rsidRPr="000D261A">
        <w:rPr>
          <w:rFonts w:ascii="Times New Roman" w:hAnsi="Times New Roman" w:cs="Times New Roman"/>
          <w:color w:val="333333"/>
          <w:sz w:val="24"/>
          <w:szCs w:val="24"/>
          <w:shd w:val="clear" w:color="auto" w:fill="FFFFFF"/>
        </w:rPr>
        <w:t xml:space="preserve">&amp; González-Pinto, A. (2016). Adherence to Antipsychotic Medication in Bipolar </w:t>
      </w:r>
    </w:p>
    <w:p w14:paraId="2DB6D594" w14:textId="77777777" w:rsidR="00531591" w:rsidRPr="000D261A" w:rsidRDefault="00AD0728" w:rsidP="00531591">
      <w:pPr>
        <w:ind w:firstLine="720"/>
        <w:rPr>
          <w:rFonts w:ascii="Times New Roman" w:hAnsi="Times New Roman" w:cs="Times New Roman"/>
          <w:color w:val="333333"/>
          <w:sz w:val="24"/>
          <w:szCs w:val="24"/>
          <w:shd w:val="clear" w:color="auto" w:fill="FFFFFF"/>
        </w:rPr>
      </w:pPr>
      <w:r w:rsidRPr="000D261A">
        <w:rPr>
          <w:rFonts w:ascii="Times New Roman" w:hAnsi="Times New Roman" w:cs="Times New Roman"/>
          <w:color w:val="333333"/>
          <w:sz w:val="24"/>
          <w:szCs w:val="24"/>
          <w:shd w:val="clear" w:color="auto" w:fill="FFFFFF"/>
        </w:rPr>
        <w:t xml:space="preserve">Disorder and Schizophrenic Patients: A Systematic Review. Retrieved from </w:t>
      </w:r>
    </w:p>
    <w:p w14:paraId="5A2C60BC" w14:textId="7654EEA7" w:rsidR="00531591" w:rsidRPr="000D261A" w:rsidRDefault="00AD0728" w:rsidP="00531591">
      <w:pPr>
        <w:ind w:firstLine="720"/>
        <w:rPr>
          <w:rFonts w:ascii="Times New Roman" w:hAnsi="Times New Roman" w:cs="Times New Roman"/>
          <w:color w:val="FF0000"/>
          <w:sz w:val="24"/>
          <w:szCs w:val="24"/>
          <w:shd w:val="clear" w:color="auto" w:fill="FFFFFF"/>
        </w:rPr>
      </w:pPr>
      <w:r w:rsidRPr="000D261A">
        <w:rPr>
          <w:rFonts w:ascii="Times New Roman" w:hAnsi="Times New Roman" w:cs="Times New Roman"/>
          <w:sz w:val="24"/>
          <w:szCs w:val="24"/>
          <w:shd w:val="clear" w:color="auto" w:fill="FFFFFF"/>
        </w:rPr>
        <w:t>https://www.ncbi.nlm.nih.gov/pmc/articles/PMC4932152/</w:t>
      </w:r>
      <w:r w:rsidRPr="000D261A">
        <w:rPr>
          <w:rFonts w:ascii="Times New Roman" w:hAnsi="Times New Roman" w:cs="Times New Roman"/>
          <w:color w:val="333333"/>
          <w:sz w:val="24"/>
          <w:szCs w:val="24"/>
          <w:shd w:val="clear" w:color="auto" w:fill="FFFFFF"/>
        </w:rPr>
        <w:t xml:space="preserve"> </w:t>
      </w:r>
    </w:p>
    <w:p w14:paraId="7388018F" w14:textId="77777777" w:rsidR="007D5F4B" w:rsidRPr="000D261A" w:rsidRDefault="00AD0728" w:rsidP="007D5F4B">
      <w:pPr>
        <w:spacing w:after="0" w:line="480" w:lineRule="auto"/>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lastRenderedPageBreak/>
        <w:t xml:space="preserve">George, B. (2016). </w:t>
      </w:r>
      <w:r w:rsidRPr="000D261A">
        <w:rPr>
          <w:rFonts w:ascii="Times New Roman" w:eastAsia="Times New Roman" w:hAnsi="Times New Roman" w:cs="Times New Roman"/>
          <w:i/>
          <w:iCs/>
          <w:sz w:val="24"/>
          <w:szCs w:val="24"/>
        </w:rPr>
        <w:t>Organizational change management: part of the management strategy</w:t>
      </w:r>
      <w:r w:rsidRPr="000D261A">
        <w:rPr>
          <w:rFonts w:ascii="Times New Roman" w:eastAsia="Times New Roman" w:hAnsi="Times New Roman" w:cs="Times New Roman"/>
          <w:sz w:val="24"/>
          <w:szCs w:val="24"/>
        </w:rPr>
        <w:t xml:space="preserve">. </w:t>
      </w:r>
    </w:p>
    <w:p w14:paraId="43B0AF0E" w14:textId="77777777" w:rsidR="007D5F4B" w:rsidRPr="000D261A" w:rsidRDefault="00AD0728" w:rsidP="007D5F4B">
      <w:pPr>
        <w:spacing w:after="0" w:line="480" w:lineRule="auto"/>
        <w:ind w:firstLine="720"/>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Revista Economica. 68 (5), 149-157. </w:t>
      </w:r>
    </w:p>
    <w:p w14:paraId="6C387956" w14:textId="77777777" w:rsidR="007D5F4B" w:rsidRPr="000D261A" w:rsidRDefault="00AD0728" w:rsidP="007D5F4B">
      <w:pPr>
        <w:spacing w:after="0" w:line="480" w:lineRule="auto"/>
        <w:ind w:firstLine="720"/>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http://economice.ulbsibiu.ro/revista.economica/archive/68513bucata.pdf. </w:t>
      </w:r>
    </w:p>
    <w:p w14:paraId="4D93BC7F" w14:textId="77777777" w:rsidR="007D5F4B" w:rsidRPr="000D261A" w:rsidRDefault="00AD0728" w:rsidP="007D5F4B">
      <w:pPr>
        <w:spacing w:after="0" w:line="480" w:lineRule="auto"/>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Haley, D., &amp; Saitz, R. (2020). </w:t>
      </w:r>
      <w:r w:rsidRPr="000D261A">
        <w:rPr>
          <w:rFonts w:ascii="Times New Roman" w:eastAsia="Times New Roman" w:hAnsi="Times New Roman" w:cs="Times New Roman"/>
          <w:i/>
          <w:iCs/>
          <w:sz w:val="24"/>
          <w:szCs w:val="24"/>
        </w:rPr>
        <w:t xml:space="preserve">The Opioid Epidemic During the COVID-19 </w:t>
      </w:r>
    </w:p>
    <w:p w14:paraId="37B32F7A" w14:textId="47D7B055" w:rsidR="00B307C3" w:rsidRPr="000D261A" w:rsidRDefault="00AD0728" w:rsidP="00D35636">
      <w:pPr>
        <w:spacing w:after="0" w:line="480" w:lineRule="auto"/>
        <w:ind w:firstLine="567"/>
        <w:rPr>
          <w:rFonts w:ascii="Times New Roman" w:eastAsia="Times New Roman" w:hAnsi="Times New Roman" w:cs="Times New Roman"/>
          <w:sz w:val="24"/>
          <w:szCs w:val="24"/>
        </w:rPr>
      </w:pPr>
      <w:r w:rsidRPr="000D261A">
        <w:rPr>
          <w:rFonts w:ascii="Times New Roman" w:eastAsia="Times New Roman" w:hAnsi="Times New Roman" w:cs="Times New Roman"/>
          <w:i/>
          <w:iCs/>
          <w:sz w:val="24"/>
          <w:szCs w:val="24"/>
        </w:rPr>
        <w:t>Pandemic</w:t>
      </w:r>
      <w:r w:rsidRPr="000D261A">
        <w:rPr>
          <w:rFonts w:ascii="Times New Roman" w:eastAsia="Times New Roman" w:hAnsi="Times New Roman" w:cs="Times New Roman"/>
          <w:sz w:val="24"/>
          <w:szCs w:val="24"/>
        </w:rPr>
        <w:t xml:space="preserve">. JAMA. https://pubmed.ncbi.nlm.nih.gov/32945831/. </w:t>
      </w:r>
    </w:p>
    <w:p w14:paraId="70311EE7" w14:textId="77777777" w:rsidR="006B4950" w:rsidRPr="000D261A" w:rsidRDefault="00AD0728" w:rsidP="00D35636">
      <w:pPr>
        <w:spacing w:after="0" w:line="480" w:lineRule="auto"/>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Indiana University (2020). </w:t>
      </w:r>
      <w:r w:rsidRPr="000D261A">
        <w:rPr>
          <w:rFonts w:ascii="Times New Roman" w:eastAsia="Times New Roman" w:hAnsi="Times New Roman" w:cs="Times New Roman"/>
          <w:i/>
          <w:iCs/>
          <w:sz w:val="24"/>
          <w:szCs w:val="24"/>
        </w:rPr>
        <w:t>Substance use disorder recovery</w:t>
      </w:r>
      <w:r w:rsidR="00E76D49" w:rsidRPr="000D261A">
        <w:rPr>
          <w:rFonts w:ascii="Times New Roman" w:eastAsia="Times New Roman" w:hAnsi="Times New Roman" w:cs="Times New Roman"/>
          <w:i/>
          <w:iCs/>
          <w:sz w:val="24"/>
          <w:szCs w:val="24"/>
        </w:rPr>
        <w:t>:</w:t>
      </w:r>
      <w:r w:rsidRPr="000D261A">
        <w:rPr>
          <w:rFonts w:ascii="Times New Roman" w:eastAsia="Times New Roman" w:hAnsi="Times New Roman" w:cs="Times New Roman"/>
          <w:i/>
          <w:iCs/>
          <w:sz w:val="24"/>
          <w:szCs w:val="24"/>
        </w:rPr>
        <w:t xml:space="preserve"> managing a recovery during a </w:t>
      </w:r>
    </w:p>
    <w:p w14:paraId="277B7DFA" w14:textId="77777777" w:rsidR="006B4950" w:rsidRPr="000D261A" w:rsidRDefault="00AD0728" w:rsidP="00D35636">
      <w:pPr>
        <w:spacing w:after="0" w:line="48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i/>
          <w:iCs/>
          <w:sz w:val="24"/>
          <w:szCs w:val="24"/>
        </w:rPr>
        <w:t>pandemic</w:t>
      </w:r>
      <w:r w:rsidRPr="000D261A">
        <w:rPr>
          <w:rFonts w:ascii="Times New Roman" w:eastAsia="Times New Roman" w:hAnsi="Times New Roman" w:cs="Times New Roman"/>
          <w:sz w:val="24"/>
          <w:szCs w:val="24"/>
        </w:rPr>
        <w:t>. Research Impact. (n.d.). https://research.impact.iu.edu/our-</w:t>
      </w:r>
    </w:p>
    <w:p w14:paraId="479CB59D" w14:textId="4FFB31E2" w:rsidR="00CF1ABE" w:rsidRPr="000D261A" w:rsidRDefault="00AD0728" w:rsidP="00D35636">
      <w:pPr>
        <w:spacing w:after="0" w:line="480" w:lineRule="auto"/>
        <w:ind w:left="567"/>
        <w:rPr>
          <w:rFonts w:ascii="Times New Roman" w:eastAsia="Times New Roman" w:hAnsi="Times New Roman" w:cs="Times New Roman"/>
          <w:color w:val="FF0000"/>
          <w:sz w:val="24"/>
          <w:szCs w:val="24"/>
        </w:rPr>
      </w:pPr>
      <w:r w:rsidRPr="000D261A">
        <w:rPr>
          <w:rFonts w:ascii="Times New Roman" w:eastAsia="Times New Roman" w:hAnsi="Times New Roman" w:cs="Times New Roman"/>
          <w:sz w:val="24"/>
          <w:szCs w:val="24"/>
        </w:rPr>
        <w:t xml:space="preserve">strengths/coronavirus/covid-19-and-recovery.html. </w:t>
      </w:r>
    </w:p>
    <w:p w14:paraId="61F0210C" w14:textId="77777777" w:rsidR="00DC6278" w:rsidRPr="000D261A" w:rsidRDefault="00AD0728" w:rsidP="00D35636">
      <w:pPr>
        <w:spacing w:after="0" w:line="480" w:lineRule="auto"/>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Jarvis, B. P., Holtyn, A. F., Subramaniam, S., Tompkins, D. A., Oga, E. A., Bigelow, G. E., &amp; </w:t>
      </w:r>
    </w:p>
    <w:p w14:paraId="5430C178" w14:textId="77777777" w:rsidR="00DC6278" w:rsidRPr="000D261A" w:rsidRDefault="00AD0728" w:rsidP="00D35636">
      <w:pPr>
        <w:spacing w:after="0" w:line="480" w:lineRule="auto"/>
        <w:ind w:left="567"/>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Silverman, K. (2018). </w:t>
      </w:r>
      <w:r w:rsidRPr="000D261A">
        <w:rPr>
          <w:rFonts w:ascii="Times New Roman" w:eastAsia="Times New Roman" w:hAnsi="Times New Roman" w:cs="Times New Roman"/>
          <w:i/>
          <w:iCs/>
          <w:sz w:val="24"/>
          <w:szCs w:val="24"/>
        </w:rPr>
        <w:t xml:space="preserve">Extended-release injectable naltrexone for opioid use </w:t>
      </w:r>
    </w:p>
    <w:p w14:paraId="6D7AF8F3" w14:textId="77777777" w:rsidR="00DC6278" w:rsidRPr="000D261A" w:rsidRDefault="00AD0728" w:rsidP="00D35636">
      <w:pPr>
        <w:spacing w:after="0" w:line="48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i/>
          <w:iCs/>
          <w:sz w:val="24"/>
          <w:szCs w:val="24"/>
        </w:rPr>
        <w:t>disorder: a systematic review</w:t>
      </w:r>
      <w:r w:rsidRPr="000D261A">
        <w:rPr>
          <w:rFonts w:ascii="Times New Roman" w:eastAsia="Times New Roman" w:hAnsi="Times New Roman" w:cs="Times New Roman"/>
          <w:sz w:val="24"/>
          <w:szCs w:val="24"/>
        </w:rPr>
        <w:t xml:space="preserve">. Addiction (Abingdon, England). </w:t>
      </w:r>
    </w:p>
    <w:p w14:paraId="21AD72BF" w14:textId="7D6BDDC6" w:rsidR="00E37B95" w:rsidRPr="000D261A" w:rsidRDefault="00AD0728" w:rsidP="00D35636">
      <w:pPr>
        <w:spacing w:after="0" w:line="480" w:lineRule="auto"/>
        <w:ind w:left="567"/>
        <w:rPr>
          <w:rFonts w:ascii="Times New Roman" w:eastAsia="Times New Roman" w:hAnsi="Times New Roman" w:cs="Times New Roman"/>
          <w:color w:val="FF0000"/>
          <w:sz w:val="24"/>
          <w:szCs w:val="24"/>
        </w:rPr>
      </w:pPr>
      <w:r w:rsidRPr="000D261A">
        <w:rPr>
          <w:rFonts w:ascii="Times New Roman" w:eastAsia="Times New Roman" w:hAnsi="Times New Roman" w:cs="Times New Roman"/>
          <w:sz w:val="24"/>
          <w:szCs w:val="24"/>
        </w:rPr>
        <w:t xml:space="preserve">https://pubmed.ncbi.nlm.nih.gov/29396985/. </w:t>
      </w:r>
    </w:p>
    <w:p w14:paraId="1617D597" w14:textId="77777777" w:rsidR="001A08A9" w:rsidRPr="000D261A" w:rsidRDefault="00AD0728" w:rsidP="00D35636">
      <w:pPr>
        <w:spacing w:after="0" w:line="480" w:lineRule="auto"/>
        <w:ind w:left="567" w:hanging="567"/>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Kjelsberg, E., Winther, M., &amp; Dahl, L. L. (1995). </w:t>
      </w:r>
      <w:r w:rsidRPr="000D261A">
        <w:rPr>
          <w:rFonts w:ascii="Times New Roman" w:eastAsia="Times New Roman" w:hAnsi="Times New Roman" w:cs="Times New Roman"/>
          <w:i/>
          <w:iCs/>
          <w:sz w:val="24"/>
          <w:szCs w:val="24"/>
        </w:rPr>
        <w:t xml:space="preserve">Overdose deaths in young substance abusers: </w:t>
      </w:r>
    </w:p>
    <w:p w14:paraId="2B69D148" w14:textId="77777777" w:rsidR="001A08A9" w:rsidRPr="000D261A" w:rsidRDefault="00AD0728" w:rsidP="00D35636">
      <w:pPr>
        <w:spacing w:after="0" w:line="48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i/>
          <w:iCs/>
          <w:sz w:val="24"/>
          <w:szCs w:val="24"/>
        </w:rPr>
        <w:t>accidents or hidden suicides?</w:t>
      </w:r>
      <w:r w:rsidRPr="000D261A">
        <w:rPr>
          <w:rFonts w:ascii="Times New Roman" w:eastAsia="Times New Roman" w:hAnsi="Times New Roman" w:cs="Times New Roman"/>
          <w:sz w:val="24"/>
          <w:szCs w:val="24"/>
        </w:rPr>
        <w:t xml:space="preserve">. Centers for Disease Control and Prevention. </w:t>
      </w:r>
    </w:p>
    <w:p w14:paraId="158E7F51" w14:textId="4A3B22D7" w:rsidR="00BD67A1" w:rsidRPr="000D261A" w:rsidRDefault="00AD0728" w:rsidP="00D35636">
      <w:pPr>
        <w:spacing w:after="0" w:line="480" w:lineRule="auto"/>
        <w:ind w:left="567"/>
        <w:rPr>
          <w:rFonts w:ascii="Times New Roman" w:eastAsia="Times New Roman" w:hAnsi="Times New Roman" w:cs="Times New Roman"/>
          <w:color w:val="FF0000"/>
          <w:sz w:val="24"/>
          <w:szCs w:val="24"/>
        </w:rPr>
      </w:pPr>
      <w:r w:rsidRPr="000D261A">
        <w:rPr>
          <w:rFonts w:ascii="Times New Roman" w:eastAsia="Times New Roman" w:hAnsi="Times New Roman" w:cs="Times New Roman"/>
          <w:sz w:val="24"/>
          <w:szCs w:val="24"/>
        </w:rPr>
        <w:t>https://www.cdc.gov/nchs/products/databriefs/db282.htm.</w:t>
      </w:r>
    </w:p>
    <w:p w14:paraId="16B6F6D5" w14:textId="77777777" w:rsidR="000254D3" w:rsidRPr="000D261A" w:rsidRDefault="00AD0728" w:rsidP="00D35636">
      <w:pPr>
        <w:pStyle w:val="NormalWeb"/>
        <w:spacing w:before="0" w:beforeAutospacing="0" w:after="0" w:afterAutospacing="0" w:line="480" w:lineRule="auto"/>
        <w:ind w:left="567" w:hanging="567"/>
        <w:rPr>
          <w:i/>
          <w:iCs/>
        </w:rPr>
      </w:pPr>
      <w:r w:rsidRPr="000D261A">
        <w:t>Kretchy, I. A., Asiedu-Danso, M., &amp; Kretchy, J. P. (</w:t>
      </w:r>
      <w:r w:rsidR="005F733E" w:rsidRPr="000D261A">
        <w:t>2021</w:t>
      </w:r>
      <w:r w:rsidRPr="000D261A">
        <w:t xml:space="preserve">). </w:t>
      </w:r>
      <w:r w:rsidRPr="000D261A">
        <w:rPr>
          <w:i/>
          <w:iCs/>
        </w:rPr>
        <w:t xml:space="preserve">Medication management and </w:t>
      </w:r>
    </w:p>
    <w:p w14:paraId="042809E5" w14:textId="77777777" w:rsidR="005F733E" w:rsidRPr="000D261A" w:rsidRDefault="00AD0728" w:rsidP="00D35636">
      <w:pPr>
        <w:pStyle w:val="NormalWeb"/>
        <w:spacing w:before="0" w:beforeAutospacing="0" w:after="0" w:afterAutospacing="0" w:line="480" w:lineRule="auto"/>
        <w:ind w:left="567"/>
        <w:rPr>
          <w:i/>
          <w:iCs/>
        </w:rPr>
      </w:pPr>
      <w:r w:rsidRPr="000D261A">
        <w:rPr>
          <w:i/>
          <w:iCs/>
        </w:rPr>
        <w:t xml:space="preserve">adherence during the COVID-19 pandemic: Perspectives and experiences from low-and </w:t>
      </w:r>
    </w:p>
    <w:p w14:paraId="0F1058BB" w14:textId="77777777" w:rsidR="005F733E" w:rsidRPr="000D261A" w:rsidRDefault="00AD0728" w:rsidP="00D35636">
      <w:pPr>
        <w:pStyle w:val="NormalWeb"/>
        <w:spacing w:before="0" w:beforeAutospacing="0" w:after="0" w:afterAutospacing="0" w:line="480" w:lineRule="auto"/>
        <w:ind w:left="567"/>
      </w:pPr>
      <w:r w:rsidRPr="000D261A">
        <w:rPr>
          <w:i/>
          <w:iCs/>
        </w:rPr>
        <w:t>middle-income countries</w:t>
      </w:r>
      <w:r w:rsidRPr="000D261A">
        <w:t xml:space="preserve">. Research in social &amp; administrative pharmacy: RSAP. </w:t>
      </w:r>
    </w:p>
    <w:p w14:paraId="0128BCCD" w14:textId="6C80608C" w:rsidR="000254D3" w:rsidRPr="000D261A" w:rsidRDefault="00AD0728" w:rsidP="00D35636">
      <w:pPr>
        <w:pStyle w:val="NormalWeb"/>
        <w:spacing w:before="0" w:beforeAutospacing="0" w:after="0" w:afterAutospacing="0" w:line="480" w:lineRule="auto"/>
        <w:ind w:left="567"/>
      </w:pPr>
      <w:r w:rsidRPr="000D261A">
        <w:t xml:space="preserve">https://pubmed.ncbi.nlm.nih.gov/32307319/. </w:t>
      </w:r>
    </w:p>
    <w:p w14:paraId="12DFC729" w14:textId="77777777" w:rsidR="00980A33" w:rsidRPr="000D261A" w:rsidRDefault="00AD0728" w:rsidP="00D35636">
      <w:pPr>
        <w:spacing w:after="0" w:line="480" w:lineRule="auto"/>
        <w:ind w:left="567" w:hanging="567"/>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Krupitsky, E., Zvartau, E., &amp; Woody, G. (2010). </w:t>
      </w:r>
      <w:r w:rsidRPr="000D261A">
        <w:rPr>
          <w:rFonts w:ascii="Times New Roman" w:eastAsia="Times New Roman" w:hAnsi="Times New Roman" w:cs="Times New Roman"/>
          <w:i/>
          <w:iCs/>
          <w:sz w:val="24"/>
          <w:szCs w:val="24"/>
        </w:rPr>
        <w:t xml:space="preserve">Use of naltrexone to treat opioid </w:t>
      </w:r>
    </w:p>
    <w:p w14:paraId="2DE83CB3" w14:textId="77777777" w:rsidR="00980A33" w:rsidRPr="000D261A" w:rsidRDefault="00AD0728" w:rsidP="00D35636">
      <w:pPr>
        <w:spacing w:after="0" w:line="48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i/>
          <w:iCs/>
          <w:sz w:val="24"/>
          <w:szCs w:val="24"/>
        </w:rPr>
        <w:t>addiction in a country in which methadone and buprenorphine are not available</w:t>
      </w:r>
      <w:r w:rsidRPr="000D261A">
        <w:rPr>
          <w:rFonts w:ascii="Times New Roman" w:eastAsia="Times New Roman" w:hAnsi="Times New Roman" w:cs="Times New Roman"/>
          <w:sz w:val="24"/>
          <w:szCs w:val="24"/>
        </w:rPr>
        <w:t xml:space="preserve">. Current </w:t>
      </w:r>
    </w:p>
    <w:p w14:paraId="416D64F9" w14:textId="16B69397" w:rsidR="00980A33" w:rsidRPr="000D261A" w:rsidRDefault="00AD0728" w:rsidP="00D35636">
      <w:pPr>
        <w:spacing w:after="0" w:line="480" w:lineRule="auto"/>
        <w:ind w:left="567"/>
        <w:rPr>
          <w:rFonts w:ascii="Times New Roman" w:eastAsia="Times New Roman" w:hAnsi="Times New Roman" w:cs="Times New Roman"/>
          <w:color w:val="FF0000"/>
          <w:sz w:val="24"/>
          <w:szCs w:val="24"/>
        </w:rPr>
      </w:pPr>
      <w:r w:rsidRPr="000D261A">
        <w:rPr>
          <w:rFonts w:ascii="Times New Roman" w:eastAsia="Times New Roman" w:hAnsi="Times New Roman" w:cs="Times New Roman"/>
          <w:sz w:val="24"/>
          <w:szCs w:val="24"/>
        </w:rPr>
        <w:t>psychiatry reports. https://www.ncbi.nlm.nih.gov/pubmed/20640538.</w:t>
      </w:r>
    </w:p>
    <w:p w14:paraId="1CC780A9" w14:textId="77777777" w:rsidR="00B0730E" w:rsidRPr="000D261A" w:rsidRDefault="00AD0728" w:rsidP="00D35636">
      <w:pPr>
        <w:spacing w:after="0" w:line="480" w:lineRule="auto"/>
        <w:ind w:left="567" w:hanging="567"/>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Magura, S., Rosenblum, A., &amp; Fong, C. (2011). </w:t>
      </w:r>
      <w:r w:rsidRPr="000D261A">
        <w:rPr>
          <w:rFonts w:ascii="Times New Roman" w:eastAsia="Times New Roman" w:hAnsi="Times New Roman" w:cs="Times New Roman"/>
          <w:i/>
          <w:iCs/>
          <w:sz w:val="24"/>
          <w:szCs w:val="24"/>
        </w:rPr>
        <w:t xml:space="preserve">Factors associated with medication adherence </w:t>
      </w:r>
    </w:p>
    <w:p w14:paraId="2C9F873F" w14:textId="77777777" w:rsidR="00B0730E" w:rsidRPr="000D261A" w:rsidRDefault="00AD0728" w:rsidP="00A76DAF">
      <w:pPr>
        <w:spacing w:after="0" w:line="240" w:lineRule="auto"/>
        <w:ind w:firstLine="567"/>
        <w:rPr>
          <w:rFonts w:ascii="Times New Roman" w:eastAsia="Times New Roman" w:hAnsi="Times New Roman" w:cs="Times New Roman"/>
          <w:sz w:val="24"/>
          <w:szCs w:val="24"/>
        </w:rPr>
      </w:pPr>
      <w:r w:rsidRPr="000D261A">
        <w:rPr>
          <w:rFonts w:ascii="Times New Roman" w:eastAsia="Times New Roman" w:hAnsi="Times New Roman" w:cs="Times New Roman"/>
          <w:i/>
          <w:iCs/>
          <w:sz w:val="24"/>
          <w:szCs w:val="24"/>
        </w:rPr>
        <w:lastRenderedPageBreak/>
        <w:t>among psychiatric outpatients at substance abuse risk</w:t>
      </w:r>
      <w:r w:rsidRPr="000D261A">
        <w:rPr>
          <w:rFonts w:ascii="Times New Roman" w:eastAsia="Times New Roman" w:hAnsi="Times New Roman" w:cs="Times New Roman"/>
          <w:sz w:val="24"/>
          <w:szCs w:val="24"/>
        </w:rPr>
        <w:t xml:space="preserve">. The open addiction journal. </w:t>
      </w:r>
    </w:p>
    <w:p w14:paraId="70A8B69D" w14:textId="77777777" w:rsidR="00A76DAF" w:rsidRPr="000D261A" w:rsidRDefault="00A76DAF" w:rsidP="00A76DAF">
      <w:pPr>
        <w:spacing w:after="0" w:line="240" w:lineRule="auto"/>
        <w:rPr>
          <w:rFonts w:ascii="Times New Roman" w:eastAsia="Times New Roman" w:hAnsi="Times New Roman" w:cs="Times New Roman"/>
          <w:sz w:val="24"/>
          <w:szCs w:val="24"/>
        </w:rPr>
      </w:pPr>
    </w:p>
    <w:p w14:paraId="7F144A09" w14:textId="769942E8" w:rsidR="00B0730E" w:rsidRPr="000D261A" w:rsidRDefault="00AD0728" w:rsidP="00A76DAF">
      <w:pPr>
        <w:spacing w:after="0" w:line="240" w:lineRule="auto"/>
        <w:ind w:firstLine="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https://www.ncbi.nlm.nih.gov/pmc/articles/PMC3526017/. </w:t>
      </w:r>
    </w:p>
    <w:p w14:paraId="6D18DDCB" w14:textId="4E871864" w:rsidR="00756CD4" w:rsidRPr="000D261A" w:rsidRDefault="00756CD4" w:rsidP="00A76DAF">
      <w:pPr>
        <w:spacing w:before="100" w:beforeAutospacing="1" w:after="100" w:afterAutospacing="1" w:line="240" w:lineRule="auto"/>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Minnesota Dept. of Health. (2021). </w:t>
      </w:r>
      <w:r w:rsidRPr="000D261A">
        <w:rPr>
          <w:rFonts w:ascii="Times New Roman" w:eastAsia="Times New Roman" w:hAnsi="Times New Roman" w:cs="Times New Roman"/>
          <w:i/>
          <w:iCs/>
          <w:sz w:val="24"/>
          <w:szCs w:val="24"/>
        </w:rPr>
        <w:t xml:space="preserve">PDSA: Plan-Do-Study-Act (Rapid Cycle Improvement) - </w:t>
      </w:r>
      <w:r w:rsidRPr="000D261A">
        <w:rPr>
          <w:rFonts w:ascii="Times New Roman" w:eastAsia="Times New Roman" w:hAnsi="Times New Roman" w:cs="Times New Roman"/>
          <w:sz w:val="24"/>
          <w:szCs w:val="24"/>
        </w:rPr>
        <w:t xml:space="preserve"> </w:t>
      </w:r>
    </w:p>
    <w:p w14:paraId="1AB8F729" w14:textId="2830A439" w:rsidR="00756CD4" w:rsidRPr="000D261A" w:rsidRDefault="00756CD4" w:rsidP="00A76DAF">
      <w:pPr>
        <w:spacing w:before="100" w:beforeAutospacing="1" w:after="100" w:afterAutospacing="1" w:line="240" w:lineRule="auto"/>
        <w:ind w:firstLine="720"/>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https://www.health.state.mn.us/communities/practice/resources/phqitoolbox/pdsa.html. </w:t>
      </w:r>
    </w:p>
    <w:p w14:paraId="4869266B" w14:textId="77777777" w:rsidR="00F47897" w:rsidRPr="000D261A" w:rsidRDefault="00AD0728" w:rsidP="00A76DAF">
      <w:pPr>
        <w:spacing w:after="0" w:line="240" w:lineRule="auto"/>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Missouri DHSS Bureau of Vital Statistics. (2017). </w:t>
      </w:r>
      <w:r w:rsidRPr="000D261A">
        <w:rPr>
          <w:rFonts w:ascii="Times New Roman" w:eastAsia="Times New Roman" w:hAnsi="Times New Roman" w:cs="Times New Roman"/>
          <w:i/>
          <w:iCs/>
          <w:sz w:val="24"/>
          <w:szCs w:val="24"/>
        </w:rPr>
        <w:t>Missouri opioid data fact sheet</w:t>
      </w:r>
      <w:r w:rsidRPr="000D261A">
        <w:rPr>
          <w:rFonts w:ascii="Times New Roman" w:eastAsia="Times New Roman" w:hAnsi="Times New Roman" w:cs="Times New Roman"/>
          <w:sz w:val="24"/>
          <w:szCs w:val="24"/>
        </w:rPr>
        <w:t xml:space="preserve">. </w:t>
      </w:r>
    </w:p>
    <w:p w14:paraId="2E9BF988" w14:textId="77777777" w:rsidR="00A76DAF" w:rsidRPr="000D261A" w:rsidRDefault="00A76DAF" w:rsidP="00A76DAF">
      <w:pPr>
        <w:spacing w:after="0" w:line="240" w:lineRule="auto"/>
        <w:rPr>
          <w:rFonts w:ascii="Times New Roman" w:eastAsia="Times New Roman" w:hAnsi="Times New Roman" w:cs="Times New Roman"/>
          <w:sz w:val="24"/>
          <w:szCs w:val="24"/>
        </w:rPr>
      </w:pPr>
    </w:p>
    <w:p w14:paraId="04F3A720" w14:textId="13729A73" w:rsidR="00824BD9" w:rsidRPr="000D261A" w:rsidRDefault="00AD0728" w:rsidP="00A76DAF">
      <w:pPr>
        <w:spacing w:after="0" w:line="240" w:lineRule="auto"/>
        <w:ind w:firstLine="720"/>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https://health.mo.gov/safety/ems/more/pdf/opioid-data-fact-sheet.pdf. </w:t>
      </w:r>
    </w:p>
    <w:p w14:paraId="69226A7B" w14:textId="77777777" w:rsidR="00A76DAF" w:rsidRPr="000D261A" w:rsidRDefault="00A76DAF" w:rsidP="00A76DAF">
      <w:pPr>
        <w:spacing w:after="0" w:line="240" w:lineRule="auto"/>
        <w:rPr>
          <w:rFonts w:ascii="Times New Roman" w:eastAsia="Times New Roman" w:hAnsi="Times New Roman" w:cs="Times New Roman"/>
          <w:sz w:val="24"/>
          <w:szCs w:val="24"/>
        </w:rPr>
      </w:pPr>
    </w:p>
    <w:p w14:paraId="125F1859" w14:textId="30C0A263" w:rsidR="000A71A0" w:rsidRPr="000D261A" w:rsidRDefault="00AD0728" w:rsidP="00A76DAF">
      <w:pPr>
        <w:spacing w:after="0" w:line="240" w:lineRule="auto"/>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Missouri Hospital Association. (2021). </w:t>
      </w:r>
      <w:r w:rsidR="00DC6278" w:rsidRPr="000D261A">
        <w:rPr>
          <w:rFonts w:ascii="Times New Roman" w:eastAsia="Times New Roman" w:hAnsi="Times New Roman" w:cs="Times New Roman"/>
          <w:i/>
          <w:iCs/>
          <w:sz w:val="24"/>
          <w:szCs w:val="24"/>
        </w:rPr>
        <w:t>Opioid Use Disorder</w:t>
      </w:r>
      <w:r w:rsidR="00DC6278" w:rsidRPr="000D261A">
        <w:rPr>
          <w:rFonts w:ascii="Times New Roman" w:eastAsia="Times New Roman" w:hAnsi="Times New Roman" w:cs="Times New Roman"/>
          <w:sz w:val="24"/>
          <w:szCs w:val="24"/>
        </w:rPr>
        <w:t>.</w:t>
      </w:r>
      <w:r w:rsidRPr="000D261A">
        <w:rPr>
          <w:rFonts w:ascii="Times New Roman" w:eastAsia="Times New Roman" w:hAnsi="Times New Roman" w:cs="Times New Roman"/>
          <w:sz w:val="24"/>
          <w:szCs w:val="24"/>
        </w:rPr>
        <w:t xml:space="preserve"> </w:t>
      </w:r>
    </w:p>
    <w:p w14:paraId="484E1CCD" w14:textId="77777777" w:rsidR="00A76DAF" w:rsidRPr="000D261A" w:rsidRDefault="00A76DAF" w:rsidP="00A76DAF">
      <w:pPr>
        <w:spacing w:after="0" w:line="240" w:lineRule="auto"/>
        <w:ind w:left="567"/>
        <w:rPr>
          <w:rFonts w:ascii="Times New Roman" w:eastAsia="Times New Roman" w:hAnsi="Times New Roman" w:cs="Times New Roman"/>
          <w:sz w:val="24"/>
          <w:szCs w:val="24"/>
        </w:rPr>
      </w:pPr>
    </w:p>
    <w:p w14:paraId="6535B7C4" w14:textId="509391D3" w:rsidR="00DC6278" w:rsidRPr="000D261A" w:rsidRDefault="00AD0728" w:rsidP="006C6C42">
      <w:pPr>
        <w:spacing w:after="0" w:line="480" w:lineRule="auto"/>
        <w:ind w:left="720"/>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https://web.mhanet.com/behavioral-health-sud-</w:t>
      </w:r>
    </w:p>
    <w:p w14:paraId="58D7C533" w14:textId="6A231FA4" w:rsidR="00DC6278" w:rsidRPr="000D261A" w:rsidRDefault="00AD0728" w:rsidP="006C6C42">
      <w:pPr>
        <w:spacing w:after="0" w:line="480" w:lineRule="auto"/>
        <w:ind w:left="720"/>
        <w:rPr>
          <w:rFonts w:ascii="Times New Roman" w:eastAsia="Times New Roman" w:hAnsi="Times New Roman" w:cs="Times New Roman"/>
          <w:color w:val="FF0000"/>
          <w:sz w:val="24"/>
          <w:szCs w:val="24"/>
        </w:rPr>
      </w:pPr>
      <w:r w:rsidRPr="000D261A">
        <w:rPr>
          <w:rFonts w:ascii="Times New Roman" w:eastAsia="Times New Roman" w:hAnsi="Times New Roman" w:cs="Times New Roman"/>
          <w:sz w:val="24"/>
          <w:szCs w:val="24"/>
        </w:rPr>
        <w:t xml:space="preserve">overview/behavioral-health/opioid-use-disorder/. </w:t>
      </w:r>
    </w:p>
    <w:p w14:paraId="68B51E0D" w14:textId="77777777" w:rsidR="00AB1EBC" w:rsidRPr="000D261A" w:rsidRDefault="00AD0728" w:rsidP="00D35636">
      <w:pPr>
        <w:spacing w:after="0" w:line="480" w:lineRule="auto"/>
        <w:ind w:left="567" w:hanging="567"/>
        <w:rPr>
          <w:rFonts w:ascii="Times New Roman" w:eastAsia="Times New Roman" w:hAnsi="Times New Roman" w:cs="Times New Roman"/>
          <w:sz w:val="24"/>
          <w:szCs w:val="24"/>
        </w:rPr>
      </w:pPr>
      <w:r w:rsidRPr="000D261A">
        <w:rPr>
          <w:rFonts w:ascii="Times New Roman" w:eastAsia="Times New Roman" w:hAnsi="Times New Roman" w:cs="Times New Roman"/>
          <w:i/>
          <w:iCs/>
          <w:sz w:val="24"/>
          <w:szCs w:val="24"/>
        </w:rPr>
        <w:t>Missouri Opioids Information</w:t>
      </w:r>
      <w:r w:rsidRPr="000D261A">
        <w:rPr>
          <w:rFonts w:ascii="Times New Roman" w:eastAsia="Times New Roman" w:hAnsi="Times New Roman" w:cs="Times New Roman"/>
          <w:sz w:val="24"/>
          <w:szCs w:val="24"/>
        </w:rPr>
        <w:t xml:space="preserve">. Opioids Dashboard | Missouri Department of Health &amp; Senior </w:t>
      </w:r>
    </w:p>
    <w:p w14:paraId="074EC17A" w14:textId="77777777" w:rsidR="00AB1EBC" w:rsidRPr="000D261A" w:rsidRDefault="00AD0728" w:rsidP="00D35636">
      <w:pPr>
        <w:spacing w:after="0" w:line="48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Services. </w:t>
      </w:r>
      <w:r w:rsidR="006513FD" w:rsidRPr="000D261A">
        <w:rPr>
          <w:rFonts w:ascii="Times New Roman" w:eastAsia="Times New Roman" w:hAnsi="Times New Roman" w:cs="Times New Roman"/>
          <w:sz w:val="24"/>
          <w:szCs w:val="24"/>
        </w:rPr>
        <w:t>(2021)</w:t>
      </w:r>
      <w:r w:rsidRPr="000D261A">
        <w:rPr>
          <w:rFonts w:ascii="Times New Roman" w:eastAsia="Times New Roman" w:hAnsi="Times New Roman" w:cs="Times New Roman"/>
          <w:sz w:val="24"/>
          <w:szCs w:val="24"/>
        </w:rPr>
        <w:t xml:space="preserve">. https://health.mo.gov/data/opioids/. </w:t>
      </w:r>
    </w:p>
    <w:p w14:paraId="7361163F" w14:textId="77777777" w:rsidR="00DB5335" w:rsidRPr="000D261A" w:rsidRDefault="00AD0728" w:rsidP="00D35636">
      <w:pPr>
        <w:spacing w:after="0" w:line="480" w:lineRule="auto"/>
        <w:ind w:left="567" w:hanging="567"/>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National Institute on Drug Abuse. (2021). </w:t>
      </w:r>
      <w:r w:rsidRPr="000D261A">
        <w:rPr>
          <w:rFonts w:ascii="Times New Roman" w:eastAsia="Times New Roman" w:hAnsi="Times New Roman" w:cs="Times New Roman"/>
          <w:i/>
          <w:iCs/>
          <w:sz w:val="24"/>
          <w:szCs w:val="24"/>
        </w:rPr>
        <w:t xml:space="preserve">Medications to Treat Opioid Use Disorder Research </w:t>
      </w:r>
    </w:p>
    <w:p w14:paraId="6E9F602D" w14:textId="4A8EFFC1" w:rsidR="00DB5335" w:rsidRPr="000D261A" w:rsidRDefault="00AD0728" w:rsidP="00D35636">
      <w:pPr>
        <w:spacing w:after="0" w:line="480" w:lineRule="auto"/>
        <w:ind w:left="567"/>
        <w:rPr>
          <w:rFonts w:ascii="Times New Roman" w:eastAsia="Times New Roman" w:hAnsi="Times New Roman" w:cs="Times New Roman"/>
          <w:color w:val="FF0000"/>
          <w:sz w:val="24"/>
          <w:szCs w:val="24"/>
        </w:rPr>
      </w:pPr>
      <w:r w:rsidRPr="000D261A">
        <w:rPr>
          <w:rFonts w:ascii="Times New Roman" w:eastAsia="Times New Roman" w:hAnsi="Times New Roman" w:cs="Times New Roman"/>
          <w:i/>
          <w:iCs/>
          <w:sz w:val="24"/>
          <w:szCs w:val="24"/>
        </w:rPr>
        <w:t>Report Overview</w:t>
      </w:r>
      <w:r w:rsidRPr="000D261A">
        <w:rPr>
          <w:rFonts w:ascii="Times New Roman" w:eastAsia="Times New Roman" w:hAnsi="Times New Roman" w:cs="Times New Roman"/>
          <w:sz w:val="24"/>
          <w:szCs w:val="24"/>
        </w:rPr>
        <w:t xml:space="preserve">. National Institute on Drug Abuse. </w:t>
      </w:r>
      <w:r w:rsidR="004D6A8B" w:rsidRPr="000D261A">
        <w:rPr>
          <w:rFonts w:ascii="Times New Roman" w:eastAsia="Times New Roman" w:hAnsi="Times New Roman" w:cs="Times New Roman"/>
          <w:sz w:val="24"/>
          <w:szCs w:val="24"/>
        </w:rPr>
        <w:t xml:space="preserve"> </w:t>
      </w:r>
    </w:p>
    <w:p w14:paraId="733990C3" w14:textId="77777777" w:rsidR="00DB5335" w:rsidRPr="000D261A" w:rsidRDefault="00AD0728" w:rsidP="00D35636">
      <w:pPr>
        <w:spacing w:after="0" w:line="48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https://www.drugabuse.gov/publications/research-reports/medications-to-treat-opioid-</w:t>
      </w:r>
    </w:p>
    <w:p w14:paraId="027370C5" w14:textId="77777777" w:rsidR="00DB5335" w:rsidRPr="000D261A" w:rsidRDefault="00AD0728" w:rsidP="00D35636">
      <w:pPr>
        <w:spacing w:after="0" w:line="48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addiction/overview. </w:t>
      </w:r>
    </w:p>
    <w:p w14:paraId="21B9E6A6" w14:textId="08D4D973" w:rsidR="00E822A8" w:rsidRPr="000D261A" w:rsidRDefault="00AD0728" w:rsidP="00D35636">
      <w:pPr>
        <w:spacing w:after="0" w:line="480" w:lineRule="auto"/>
        <w:ind w:left="567" w:hanging="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National Institute on Drug Abuse. (2021). </w:t>
      </w:r>
      <w:r w:rsidRPr="000D261A">
        <w:rPr>
          <w:rFonts w:ascii="Times New Roman" w:eastAsia="Times New Roman" w:hAnsi="Times New Roman" w:cs="Times New Roman"/>
          <w:i/>
          <w:iCs/>
          <w:sz w:val="24"/>
          <w:szCs w:val="24"/>
        </w:rPr>
        <w:t>Opioid Overdose Crisis</w:t>
      </w:r>
      <w:r w:rsidRPr="000D261A">
        <w:rPr>
          <w:rFonts w:ascii="Times New Roman" w:eastAsia="Times New Roman" w:hAnsi="Times New Roman" w:cs="Times New Roman"/>
          <w:sz w:val="24"/>
          <w:szCs w:val="24"/>
        </w:rPr>
        <w:t xml:space="preserve">. National Institute </w:t>
      </w:r>
    </w:p>
    <w:p w14:paraId="73D220CE" w14:textId="77777777" w:rsidR="00E822A8" w:rsidRPr="000D261A" w:rsidRDefault="00AD0728" w:rsidP="00D35636">
      <w:pPr>
        <w:spacing w:after="0" w:line="48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on Drug Abuse. https://www.drugabuse.gov/drug-topics/opioids/opioid-overdose-crisis. </w:t>
      </w:r>
    </w:p>
    <w:p w14:paraId="5F418003" w14:textId="77777777" w:rsidR="00146898" w:rsidRPr="000D261A" w:rsidRDefault="00AD0728" w:rsidP="00D35636">
      <w:pPr>
        <w:spacing w:after="0" w:line="480" w:lineRule="auto"/>
        <w:ind w:left="567" w:hanging="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Ornell, F., Moura, H. F., Scherer, J. N., Pechansky, F., Kessler, F. H. P., &amp; Von Diemen, L. </w:t>
      </w:r>
    </w:p>
    <w:p w14:paraId="6ED8D29F" w14:textId="77777777" w:rsidR="00146898" w:rsidRPr="000D261A" w:rsidRDefault="00AD0728" w:rsidP="00D35636">
      <w:pPr>
        <w:spacing w:after="0" w:line="480" w:lineRule="auto"/>
        <w:ind w:left="567"/>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(2020). </w:t>
      </w:r>
      <w:r w:rsidRPr="000D261A">
        <w:rPr>
          <w:rFonts w:ascii="Times New Roman" w:eastAsia="Times New Roman" w:hAnsi="Times New Roman" w:cs="Times New Roman"/>
          <w:i/>
          <w:iCs/>
          <w:sz w:val="24"/>
          <w:szCs w:val="24"/>
        </w:rPr>
        <w:t xml:space="preserve">The COVID-19 pandemic and its impact on substance use: Implications for </w:t>
      </w:r>
    </w:p>
    <w:p w14:paraId="0F150E4F" w14:textId="77777777" w:rsidR="00146898" w:rsidRPr="000D261A" w:rsidRDefault="00AD0728" w:rsidP="00D35636">
      <w:pPr>
        <w:spacing w:after="0" w:line="48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i/>
          <w:iCs/>
          <w:sz w:val="24"/>
          <w:szCs w:val="24"/>
        </w:rPr>
        <w:t>prevention and treatment</w:t>
      </w:r>
      <w:r w:rsidRPr="000D261A">
        <w:rPr>
          <w:rFonts w:ascii="Times New Roman" w:eastAsia="Times New Roman" w:hAnsi="Times New Roman" w:cs="Times New Roman"/>
          <w:sz w:val="24"/>
          <w:szCs w:val="24"/>
        </w:rPr>
        <w:t xml:space="preserve">. Psychiatry research. </w:t>
      </w:r>
    </w:p>
    <w:p w14:paraId="35D29995" w14:textId="77777777" w:rsidR="00146898" w:rsidRPr="000D261A" w:rsidRDefault="00AD0728" w:rsidP="00D35636">
      <w:pPr>
        <w:spacing w:after="0" w:line="480" w:lineRule="auto"/>
        <w:ind w:left="567"/>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https://pubmed.ncbi.nlm.nih.gov/32405115/. </w:t>
      </w:r>
    </w:p>
    <w:p w14:paraId="6B5ABB66" w14:textId="77777777" w:rsidR="00063242" w:rsidRPr="000D261A" w:rsidRDefault="00AD0728" w:rsidP="00D35636">
      <w:pPr>
        <w:spacing w:after="0" w:line="480" w:lineRule="auto"/>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t xml:space="preserve">Pettinati, H. M., O'Brien, C. P., Rabinowitz, A. R., Wortman, S. P., Oslin, D. W., Kampman, K. </w:t>
      </w:r>
    </w:p>
    <w:p w14:paraId="12D422D5" w14:textId="77777777" w:rsidR="00063242" w:rsidRPr="000D261A" w:rsidRDefault="00AD0728" w:rsidP="00D35636">
      <w:pPr>
        <w:spacing w:after="0" w:line="480" w:lineRule="auto"/>
        <w:ind w:left="567"/>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M., &amp; Dackis, C. A. (2006). </w:t>
      </w:r>
      <w:r w:rsidRPr="000D261A">
        <w:rPr>
          <w:rFonts w:ascii="Times New Roman" w:eastAsia="Times New Roman" w:hAnsi="Times New Roman" w:cs="Times New Roman"/>
          <w:i/>
          <w:iCs/>
          <w:sz w:val="24"/>
          <w:szCs w:val="24"/>
        </w:rPr>
        <w:t xml:space="preserve">The status of naltrexone in the treatment of alcohol </w:t>
      </w:r>
    </w:p>
    <w:p w14:paraId="6F48F2B5" w14:textId="77777777" w:rsidR="00063242" w:rsidRPr="000D261A" w:rsidRDefault="00AD0728" w:rsidP="00D35636">
      <w:pPr>
        <w:spacing w:after="0" w:line="48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i/>
          <w:iCs/>
          <w:sz w:val="24"/>
          <w:szCs w:val="24"/>
        </w:rPr>
        <w:lastRenderedPageBreak/>
        <w:t>dependence: specific effects on heavy drinking</w:t>
      </w:r>
      <w:r w:rsidRPr="000D261A">
        <w:rPr>
          <w:rFonts w:ascii="Times New Roman" w:eastAsia="Times New Roman" w:hAnsi="Times New Roman" w:cs="Times New Roman"/>
          <w:sz w:val="24"/>
          <w:szCs w:val="24"/>
        </w:rPr>
        <w:t xml:space="preserve">. Journal of clinical psychopharmacology. </w:t>
      </w:r>
    </w:p>
    <w:p w14:paraId="5C9405D5" w14:textId="5E3A2083" w:rsidR="00063242" w:rsidRPr="000D261A" w:rsidRDefault="00AD0728" w:rsidP="00D35636">
      <w:pPr>
        <w:spacing w:after="0" w:line="480" w:lineRule="auto"/>
        <w:ind w:left="567"/>
        <w:rPr>
          <w:rFonts w:ascii="Times New Roman" w:eastAsia="Times New Roman" w:hAnsi="Times New Roman" w:cs="Times New Roman"/>
          <w:color w:val="FF0000"/>
          <w:sz w:val="24"/>
          <w:szCs w:val="24"/>
        </w:rPr>
      </w:pPr>
      <w:r w:rsidRPr="000D261A">
        <w:rPr>
          <w:rFonts w:ascii="Times New Roman" w:eastAsia="Times New Roman" w:hAnsi="Times New Roman" w:cs="Times New Roman"/>
          <w:sz w:val="24"/>
          <w:szCs w:val="24"/>
        </w:rPr>
        <w:t xml:space="preserve">https://pubmed.ncbi.nlm.nih.gov/17110818/. </w:t>
      </w:r>
    </w:p>
    <w:p w14:paraId="35B0B4CA" w14:textId="10128D86" w:rsidR="0033216D" w:rsidRPr="000D261A" w:rsidRDefault="00AD0728" w:rsidP="00D35636">
      <w:pPr>
        <w:shd w:val="clear" w:color="auto" w:fill="FFFFFF"/>
        <w:spacing w:after="0" w:line="480" w:lineRule="auto"/>
        <w:rPr>
          <w:rFonts w:ascii="Times New Roman" w:eastAsia="Times New Roman" w:hAnsi="Times New Roman" w:cs="Times New Roman"/>
          <w:bCs/>
          <w:color w:val="FF0000"/>
          <w:sz w:val="24"/>
          <w:szCs w:val="24"/>
        </w:rPr>
      </w:pPr>
      <w:r w:rsidRPr="000D261A">
        <w:rPr>
          <w:rFonts w:ascii="Times New Roman" w:eastAsia="Times New Roman" w:hAnsi="Times New Roman" w:cs="Times New Roman"/>
          <w:bCs/>
          <w:color w:val="333333"/>
          <w:sz w:val="24"/>
          <w:szCs w:val="24"/>
        </w:rPr>
        <w:t xml:space="preserve">Pratt, S. I., Mueser, K. T., Driscoll, M., Wolfe, R., &amp; Bartels, S. J. (2006). Medication </w:t>
      </w:r>
    </w:p>
    <w:p w14:paraId="48629A3C" w14:textId="77777777" w:rsidR="0033216D" w:rsidRPr="000D261A" w:rsidRDefault="00AD0728" w:rsidP="00134C34">
      <w:pPr>
        <w:shd w:val="clear" w:color="auto" w:fill="FFFFFF"/>
        <w:spacing w:after="0" w:line="480" w:lineRule="auto"/>
        <w:ind w:firstLine="720"/>
        <w:rPr>
          <w:rFonts w:ascii="Times New Roman" w:eastAsia="Times New Roman" w:hAnsi="Times New Roman" w:cs="Times New Roman"/>
          <w:bCs/>
          <w:color w:val="333333"/>
          <w:sz w:val="24"/>
          <w:szCs w:val="24"/>
        </w:rPr>
      </w:pPr>
      <w:r w:rsidRPr="000D261A">
        <w:rPr>
          <w:rFonts w:ascii="Times New Roman" w:eastAsia="Times New Roman" w:hAnsi="Times New Roman" w:cs="Times New Roman"/>
          <w:bCs/>
          <w:color w:val="333333"/>
          <w:sz w:val="24"/>
          <w:szCs w:val="24"/>
        </w:rPr>
        <w:t xml:space="preserve">nonadherence in older people with serious mental illness: prevalence and correlates. </w:t>
      </w:r>
    </w:p>
    <w:p w14:paraId="3546B8F8" w14:textId="77777777" w:rsidR="0033216D" w:rsidRPr="000D261A" w:rsidRDefault="00AD0728" w:rsidP="00A76DAF">
      <w:pPr>
        <w:shd w:val="clear" w:color="auto" w:fill="FFFFFF"/>
        <w:spacing w:after="0" w:line="240" w:lineRule="auto"/>
        <w:ind w:firstLine="720"/>
        <w:rPr>
          <w:rFonts w:ascii="Times New Roman" w:eastAsia="Times New Roman" w:hAnsi="Times New Roman" w:cs="Times New Roman"/>
          <w:bCs/>
          <w:color w:val="333333"/>
          <w:sz w:val="24"/>
          <w:szCs w:val="24"/>
        </w:rPr>
      </w:pPr>
      <w:r w:rsidRPr="000D261A">
        <w:rPr>
          <w:rFonts w:ascii="Times New Roman" w:eastAsia="Times New Roman" w:hAnsi="Times New Roman" w:cs="Times New Roman"/>
          <w:bCs/>
          <w:i/>
          <w:iCs/>
          <w:color w:val="333333"/>
          <w:sz w:val="24"/>
          <w:szCs w:val="24"/>
        </w:rPr>
        <w:t>Psychiatric Rehabilitation Journal,</w:t>
      </w:r>
      <w:r w:rsidRPr="000D261A">
        <w:rPr>
          <w:rFonts w:ascii="Times New Roman" w:eastAsia="Times New Roman" w:hAnsi="Times New Roman" w:cs="Times New Roman"/>
          <w:bCs/>
          <w:color w:val="333333"/>
          <w:sz w:val="24"/>
          <w:szCs w:val="24"/>
        </w:rPr>
        <w:t xml:space="preserve"> </w:t>
      </w:r>
      <w:r w:rsidRPr="000D261A">
        <w:rPr>
          <w:rFonts w:ascii="Times New Roman" w:eastAsia="Times New Roman" w:hAnsi="Times New Roman" w:cs="Times New Roman"/>
          <w:bCs/>
          <w:i/>
          <w:iCs/>
          <w:color w:val="333333"/>
          <w:sz w:val="24"/>
          <w:szCs w:val="24"/>
        </w:rPr>
        <w:t>29</w:t>
      </w:r>
      <w:r w:rsidRPr="000D261A">
        <w:rPr>
          <w:rFonts w:ascii="Times New Roman" w:eastAsia="Times New Roman" w:hAnsi="Times New Roman" w:cs="Times New Roman"/>
          <w:bCs/>
          <w:color w:val="333333"/>
          <w:sz w:val="24"/>
          <w:szCs w:val="24"/>
        </w:rPr>
        <w:t xml:space="preserve">(4), 299-310. doi:10.2975/29.2006.299.310 </w:t>
      </w:r>
    </w:p>
    <w:p w14:paraId="7532C8AC" w14:textId="77777777" w:rsidR="00E07B01" w:rsidRPr="000D261A" w:rsidRDefault="00AD0728" w:rsidP="00A76DAF">
      <w:pPr>
        <w:spacing w:before="100" w:beforeAutospacing="1" w:after="100" w:afterAutospacing="1" w:line="240" w:lineRule="auto"/>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Schmits, E., &amp; Glowacz, F. (2021). </w:t>
      </w:r>
      <w:r w:rsidRPr="000D261A">
        <w:rPr>
          <w:rFonts w:ascii="Times New Roman" w:eastAsia="Times New Roman" w:hAnsi="Times New Roman" w:cs="Times New Roman"/>
          <w:i/>
          <w:iCs/>
          <w:sz w:val="24"/>
          <w:szCs w:val="24"/>
        </w:rPr>
        <w:t xml:space="preserve">Changes in Alcohol Use During the COVID-19 Pandemic: </w:t>
      </w:r>
    </w:p>
    <w:p w14:paraId="384972BC" w14:textId="77777777" w:rsidR="00E07B01" w:rsidRPr="000D261A" w:rsidRDefault="00AD0728" w:rsidP="00A76DAF">
      <w:pPr>
        <w:spacing w:before="100" w:beforeAutospacing="1" w:after="100" w:afterAutospacing="1" w:line="240" w:lineRule="auto"/>
        <w:ind w:firstLine="720"/>
        <w:rPr>
          <w:rFonts w:ascii="Times New Roman" w:eastAsia="Times New Roman" w:hAnsi="Times New Roman" w:cs="Times New Roman"/>
          <w:sz w:val="24"/>
          <w:szCs w:val="24"/>
        </w:rPr>
      </w:pPr>
      <w:r w:rsidRPr="000D261A">
        <w:rPr>
          <w:rFonts w:ascii="Times New Roman" w:eastAsia="Times New Roman" w:hAnsi="Times New Roman" w:cs="Times New Roman"/>
          <w:i/>
          <w:iCs/>
          <w:sz w:val="24"/>
          <w:szCs w:val="24"/>
        </w:rPr>
        <w:t>Impact of the Lockdown Conditions and Mental Health Factors</w:t>
      </w:r>
      <w:r w:rsidRPr="000D261A">
        <w:rPr>
          <w:rFonts w:ascii="Times New Roman" w:eastAsia="Times New Roman" w:hAnsi="Times New Roman" w:cs="Times New Roman"/>
          <w:sz w:val="24"/>
          <w:szCs w:val="24"/>
        </w:rPr>
        <w:t xml:space="preserve">. International journal of </w:t>
      </w:r>
    </w:p>
    <w:p w14:paraId="74C360B3" w14:textId="099903E4" w:rsidR="00E07B01" w:rsidRPr="000D261A" w:rsidRDefault="00AD0728" w:rsidP="00A76DAF">
      <w:pPr>
        <w:spacing w:before="100" w:beforeAutospacing="1" w:after="100" w:afterAutospacing="1" w:line="240" w:lineRule="auto"/>
        <w:ind w:firstLine="720"/>
        <w:rPr>
          <w:rFonts w:ascii="Times New Roman" w:eastAsia="Times New Roman" w:hAnsi="Times New Roman" w:cs="Times New Roman"/>
          <w:color w:val="FF0000"/>
          <w:sz w:val="24"/>
          <w:szCs w:val="24"/>
        </w:rPr>
      </w:pPr>
      <w:r w:rsidRPr="000D261A">
        <w:rPr>
          <w:rFonts w:ascii="Times New Roman" w:eastAsia="Times New Roman" w:hAnsi="Times New Roman" w:cs="Times New Roman"/>
          <w:sz w:val="24"/>
          <w:szCs w:val="24"/>
        </w:rPr>
        <w:t xml:space="preserve">mental health and addiction. https://pubmed.ncbi.nlm.nih.gov/33424513/. </w:t>
      </w:r>
    </w:p>
    <w:p w14:paraId="06619B08" w14:textId="77777777" w:rsidR="003A0AF1" w:rsidRPr="000D261A" w:rsidRDefault="00AD0728" w:rsidP="003A0AF1">
      <w:pPr>
        <w:spacing w:before="100" w:beforeAutospacing="1" w:after="100" w:afterAutospacing="1" w:line="240" w:lineRule="auto"/>
        <w:ind w:left="567" w:hanging="567"/>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Taylor, S., Paluszek, M. M., Rachor, G. S., McKay, D., &amp; Asmundson, G. J. (2021). </w:t>
      </w:r>
      <w:r w:rsidRPr="000D261A">
        <w:rPr>
          <w:rFonts w:ascii="Times New Roman" w:eastAsia="Times New Roman" w:hAnsi="Times New Roman" w:cs="Times New Roman"/>
          <w:i/>
          <w:iCs/>
          <w:sz w:val="24"/>
          <w:szCs w:val="24"/>
        </w:rPr>
        <w:t xml:space="preserve">Substance </w:t>
      </w:r>
    </w:p>
    <w:p w14:paraId="698539E0" w14:textId="77777777" w:rsidR="003A0AF1" w:rsidRPr="000D261A" w:rsidRDefault="00AD0728" w:rsidP="003A0AF1">
      <w:pPr>
        <w:spacing w:before="100" w:beforeAutospacing="1" w:after="100" w:afterAutospacing="1" w:line="240" w:lineRule="auto"/>
        <w:ind w:left="567"/>
        <w:rPr>
          <w:rFonts w:ascii="Times New Roman" w:eastAsia="Times New Roman" w:hAnsi="Times New Roman" w:cs="Times New Roman"/>
          <w:i/>
          <w:iCs/>
          <w:sz w:val="24"/>
          <w:szCs w:val="24"/>
        </w:rPr>
      </w:pPr>
      <w:r w:rsidRPr="000D261A">
        <w:rPr>
          <w:rFonts w:ascii="Times New Roman" w:eastAsia="Times New Roman" w:hAnsi="Times New Roman" w:cs="Times New Roman"/>
          <w:i/>
          <w:iCs/>
          <w:sz w:val="24"/>
          <w:szCs w:val="24"/>
        </w:rPr>
        <w:t xml:space="preserve">use and abuse, COVID-19-related distress, and disregard for social distancing: A network </w:t>
      </w:r>
    </w:p>
    <w:p w14:paraId="370A3A84" w14:textId="5AE1EA6A" w:rsidR="003A0AF1" w:rsidRPr="000D261A" w:rsidRDefault="00AD0728" w:rsidP="003A0AF1">
      <w:pPr>
        <w:spacing w:before="100" w:beforeAutospacing="1" w:after="100" w:afterAutospacing="1" w:line="240" w:lineRule="auto"/>
        <w:ind w:left="567"/>
        <w:rPr>
          <w:rFonts w:ascii="Times New Roman" w:eastAsia="Times New Roman" w:hAnsi="Times New Roman" w:cs="Times New Roman"/>
          <w:color w:val="FF0000"/>
          <w:sz w:val="24"/>
          <w:szCs w:val="24"/>
        </w:rPr>
      </w:pPr>
      <w:r w:rsidRPr="000D261A">
        <w:rPr>
          <w:rFonts w:ascii="Times New Roman" w:eastAsia="Times New Roman" w:hAnsi="Times New Roman" w:cs="Times New Roman"/>
          <w:i/>
          <w:iCs/>
          <w:sz w:val="24"/>
          <w:szCs w:val="24"/>
        </w:rPr>
        <w:t>analysis</w:t>
      </w:r>
      <w:r w:rsidRPr="000D261A">
        <w:rPr>
          <w:rFonts w:ascii="Times New Roman" w:eastAsia="Times New Roman" w:hAnsi="Times New Roman" w:cs="Times New Roman"/>
          <w:sz w:val="24"/>
          <w:szCs w:val="24"/>
        </w:rPr>
        <w:t xml:space="preserve">. Addictive behaviors. https://pubmed.ncbi.nlm.nih.gov/33310690/. </w:t>
      </w:r>
    </w:p>
    <w:p w14:paraId="1E73A243" w14:textId="77777777" w:rsidR="00166252" w:rsidRPr="000D261A" w:rsidRDefault="00AD0728" w:rsidP="00166252">
      <w:pPr>
        <w:rPr>
          <w:rFonts w:ascii="Times New Roman" w:hAnsi="Times New Roman" w:cs="Times New Roman"/>
          <w:color w:val="333333"/>
          <w:sz w:val="24"/>
          <w:szCs w:val="24"/>
          <w:shd w:val="clear" w:color="auto" w:fill="FFFFFF"/>
        </w:rPr>
      </w:pPr>
      <w:r w:rsidRPr="000D261A">
        <w:rPr>
          <w:rFonts w:ascii="Times New Roman" w:hAnsi="Times New Roman" w:cs="Times New Roman"/>
          <w:color w:val="333333"/>
          <w:sz w:val="24"/>
          <w:szCs w:val="24"/>
          <w:shd w:val="clear" w:color="auto" w:fill="FFFFFF"/>
        </w:rPr>
        <w:t xml:space="preserve">Velligan, D. I., Sajatovic, M., Hatch, A., Kramata, P., &amp; Docherty, J. (2017). Why do psychiatric </w:t>
      </w:r>
    </w:p>
    <w:p w14:paraId="5524A2AE" w14:textId="77777777" w:rsidR="00166252" w:rsidRPr="000D261A" w:rsidRDefault="00AD0728" w:rsidP="00166252">
      <w:pPr>
        <w:ind w:firstLine="720"/>
        <w:rPr>
          <w:rFonts w:ascii="Times New Roman" w:hAnsi="Times New Roman" w:cs="Times New Roman"/>
          <w:color w:val="333333"/>
          <w:sz w:val="24"/>
          <w:szCs w:val="24"/>
          <w:shd w:val="clear" w:color="auto" w:fill="FFFFFF"/>
        </w:rPr>
      </w:pPr>
      <w:r w:rsidRPr="000D261A">
        <w:rPr>
          <w:rFonts w:ascii="Times New Roman" w:hAnsi="Times New Roman" w:cs="Times New Roman"/>
          <w:color w:val="333333"/>
          <w:sz w:val="24"/>
          <w:szCs w:val="24"/>
          <w:shd w:val="clear" w:color="auto" w:fill="FFFFFF"/>
        </w:rPr>
        <w:t xml:space="preserve">patients stop antipsychotic medication? A systematic review of reasons for nonadherence </w:t>
      </w:r>
    </w:p>
    <w:p w14:paraId="7981CBD8" w14:textId="77777777" w:rsidR="00166252" w:rsidRPr="000D261A" w:rsidRDefault="00AD0728" w:rsidP="00166252">
      <w:pPr>
        <w:ind w:firstLine="720"/>
        <w:rPr>
          <w:rFonts w:ascii="Times New Roman" w:hAnsi="Times New Roman" w:cs="Times New Roman"/>
          <w:color w:val="333333"/>
          <w:sz w:val="24"/>
          <w:szCs w:val="24"/>
          <w:shd w:val="clear" w:color="auto" w:fill="FFFFFF"/>
        </w:rPr>
      </w:pPr>
      <w:r w:rsidRPr="000D261A">
        <w:rPr>
          <w:rFonts w:ascii="Times New Roman" w:hAnsi="Times New Roman" w:cs="Times New Roman"/>
          <w:color w:val="333333"/>
          <w:sz w:val="24"/>
          <w:szCs w:val="24"/>
          <w:shd w:val="clear" w:color="auto" w:fill="FFFFFF"/>
        </w:rPr>
        <w:t xml:space="preserve">to medication in patients with serious mental illness. </w:t>
      </w:r>
      <w:r w:rsidRPr="000D261A">
        <w:rPr>
          <w:rFonts w:ascii="Times New Roman" w:hAnsi="Times New Roman" w:cs="Times New Roman"/>
          <w:i/>
          <w:iCs/>
          <w:color w:val="333333"/>
          <w:sz w:val="24"/>
          <w:szCs w:val="24"/>
        </w:rPr>
        <w:t>Patient Preference and Adherence</w:t>
      </w:r>
      <w:r w:rsidRPr="000D261A">
        <w:rPr>
          <w:rFonts w:ascii="Times New Roman" w:hAnsi="Times New Roman" w:cs="Times New Roman"/>
          <w:color w:val="333333"/>
          <w:sz w:val="24"/>
          <w:szCs w:val="24"/>
          <w:shd w:val="clear" w:color="auto" w:fill="FFFFFF"/>
        </w:rPr>
        <w:t xml:space="preserve">, </w:t>
      </w:r>
    </w:p>
    <w:p w14:paraId="0376071F" w14:textId="76DC883D" w:rsidR="00166252" w:rsidRPr="000D261A" w:rsidRDefault="00AD0728" w:rsidP="00166252">
      <w:pPr>
        <w:ind w:firstLine="720"/>
        <w:rPr>
          <w:rFonts w:ascii="Times New Roman" w:hAnsi="Times New Roman" w:cs="Times New Roman"/>
          <w:color w:val="FF0000"/>
          <w:sz w:val="24"/>
          <w:szCs w:val="24"/>
          <w:shd w:val="clear" w:color="auto" w:fill="FFFFFF"/>
        </w:rPr>
      </w:pPr>
      <w:r w:rsidRPr="000D261A">
        <w:rPr>
          <w:rFonts w:ascii="Times New Roman" w:hAnsi="Times New Roman" w:cs="Times New Roman"/>
          <w:i/>
          <w:iCs/>
          <w:color w:val="333333"/>
          <w:sz w:val="24"/>
          <w:szCs w:val="24"/>
        </w:rPr>
        <w:t>Volume 11</w:t>
      </w:r>
      <w:r w:rsidRPr="000D261A">
        <w:rPr>
          <w:rFonts w:ascii="Times New Roman" w:hAnsi="Times New Roman" w:cs="Times New Roman"/>
          <w:color w:val="333333"/>
          <w:sz w:val="24"/>
          <w:szCs w:val="24"/>
          <w:shd w:val="clear" w:color="auto" w:fill="FFFFFF"/>
        </w:rPr>
        <w:t xml:space="preserve">, 449–468. doi: 10.2147/ppa.s124658 </w:t>
      </w:r>
    </w:p>
    <w:p w14:paraId="61FBE83B" w14:textId="77777777" w:rsidR="0023141A" w:rsidRPr="000D261A" w:rsidRDefault="00AD0728" w:rsidP="0023141A">
      <w:pPr>
        <w:spacing w:before="100" w:beforeAutospacing="1" w:after="100" w:afterAutospacing="1" w:line="240" w:lineRule="auto"/>
        <w:ind w:left="567" w:hanging="567"/>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Wainwright, J. J., Mikre, M., &amp; Whitley, P. (2020). </w:t>
      </w:r>
      <w:r w:rsidRPr="000D261A">
        <w:rPr>
          <w:rFonts w:ascii="Times New Roman" w:eastAsia="Times New Roman" w:hAnsi="Times New Roman" w:cs="Times New Roman"/>
          <w:i/>
          <w:iCs/>
          <w:sz w:val="24"/>
          <w:szCs w:val="24"/>
        </w:rPr>
        <w:t xml:space="preserve">Drug Test Results in US Before </w:t>
      </w:r>
    </w:p>
    <w:p w14:paraId="18091393" w14:textId="77777777" w:rsidR="0023141A" w:rsidRPr="000D261A" w:rsidRDefault="00AD0728" w:rsidP="0023141A">
      <w:pPr>
        <w:spacing w:before="100" w:beforeAutospacing="1" w:after="100" w:afterAutospacing="1" w:line="24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i/>
          <w:iCs/>
          <w:sz w:val="24"/>
          <w:szCs w:val="24"/>
        </w:rPr>
        <w:t>and After Declaration of a National Emergency Concerning COVID-19</w:t>
      </w:r>
      <w:r w:rsidRPr="000D261A">
        <w:rPr>
          <w:rFonts w:ascii="Times New Roman" w:eastAsia="Times New Roman" w:hAnsi="Times New Roman" w:cs="Times New Roman"/>
          <w:sz w:val="24"/>
          <w:szCs w:val="24"/>
        </w:rPr>
        <w:t xml:space="preserve">. JAMA. </w:t>
      </w:r>
    </w:p>
    <w:p w14:paraId="2F40B6B6" w14:textId="039C6C3F" w:rsidR="0023141A" w:rsidRPr="000D261A" w:rsidRDefault="00AD0728" w:rsidP="0023141A">
      <w:pPr>
        <w:spacing w:before="100" w:beforeAutospacing="1" w:after="100" w:afterAutospacing="1" w:line="240" w:lineRule="auto"/>
        <w:ind w:left="567"/>
        <w:rPr>
          <w:rFonts w:ascii="Times New Roman" w:eastAsia="Times New Roman" w:hAnsi="Times New Roman" w:cs="Times New Roman"/>
          <w:color w:val="FF0000"/>
          <w:sz w:val="24"/>
          <w:szCs w:val="24"/>
        </w:rPr>
      </w:pPr>
      <w:r w:rsidRPr="000D261A">
        <w:rPr>
          <w:rFonts w:ascii="Times New Roman" w:eastAsia="Times New Roman" w:hAnsi="Times New Roman" w:cs="Times New Roman"/>
          <w:sz w:val="24"/>
          <w:szCs w:val="24"/>
        </w:rPr>
        <w:t>https://jamanetwork.com/journals/jama/fullarticle/2770987.</w:t>
      </w:r>
    </w:p>
    <w:p w14:paraId="60AE2275" w14:textId="77777777" w:rsidR="008E4AC6" w:rsidRPr="000D261A" w:rsidRDefault="00AD0728" w:rsidP="00166252">
      <w:pPr>
        <w:pStyle w:val="NormalWeb"/>
        <w:rPr>
          <w:i/>
          <w:iCs/>
        </w:rPr>
      </w:pPr>
      <w:r w:rsidRPr="000D261A">
        <w:t xml:space="preserve">Wang, Q. Q., Kaelber, D. C., XU, R., &amp; Volkow, R. (2020). </w:t>
      </w:r>
      <w:r w:rsidRPr="000D261A">
        <w:rPr>
          <w:i/>
          <w:iCs/>
        </w:rPr>
        <w:t xml:space="preserve">COVID-19 risk and </w:t>
      </w:r>
    </w:p>
    <w:p w14:paraId="136CC124" w14:textId="77777777" w:rsidR="008E4AC6" w:rsidRPr="000D261A" w:rsidRDefault="00AD0728" w:rsidP="008E4AC6">
      <w:pPr>
        <w:pStyle w:val="NormalWeb"/>
        <w:ind w:left="567"/>
        <w:rPr>
          <w:i/>
          <w:iCs/>
        </w:rPr>
      </w:pPr>
      <w:r w:rsidRPr="000D261A">
        <w:rPr>
          <w:i/>
          <w:iCs/>
        </w:rPr>
        <w:t xml:space="preserve">outcomes in patients with substance use disorders: analyses from electronic health records </w:t>
      </w:r>
    </w:p>
    <w:p w14:paraId="4E3A455D" w14:textId="301F191C" w:rsidR="008E4AC6" w:rsidRPr="000D261A" w:rsidRDefault="00AD0728" w:rsidP="008E4AC6">
      <w:pPr>
        <w:pStyle w:val="NormalWeb"/>
        <w:ind w:left="567"/>
        <w:rPr>
          <w:color w:val="FF0000"/>
        </w:rPr>
      </w:pPr>
      <w:r w:rsidRPr="000D261A">
        <w:rPr>
          <w:i/>
          <w:iCs/>
        </w:rPr>
        <w:t>in the United States</w:t>
      </w:r>
      <w:r w:rsidRPr="000D261A">
        <w:t xml:space="preserve">. Molecular psychiatry. https://pubmed.ncbi.nlm.nih.gov/32929211/. </w:t>
      </w:r>
    </w:p>
    <w:p w14:paraId="2C83DEF9" w14:textId="77777777" w:rsidR="005E2E96" w:rsidRPr="000D261A" w:rsidRDefault="00AD0728" w:rsidP="005E2E96">
      <w:pPr>
        <w:spacing w:before="100" w:beforeAutospacing="1" w:after="100" w:afterAutospacing="1" w:line="240" w:lineRule="auto"/>
        <w:ind w:left="567" w:hanging="567"/>
        <w:rPr>
          <w:rFonts w:ascii="Times New Roman" w:eastAsia="Times New Roman" w:hAnsi="Times New Roman" w:cs="Times New Roman"/>
          <w:i/>
          <w:iCs/>
          <w:sz w:val="24"/>
          <w:szCs w:val="24"/>
        </w:rPr>
      </w:pPr>
      <w:r w:rsidRPr="000D261A">
        <w:rPr>
          <w:rFonts w:ascii="Times New Roman" w:eastAsia="Times New Roman" w:hAnsi="Times New Roman" w:cs="Times New Roman"/>
          <w:sz w:val="24"/>
          <w:szCs w:val="24"/>
        </w:rPr>
        <w:t xml:space="preserve">World Health Organization. (2011). </w:t>
      </w:r>
      <w:r w:rsidRPr="000D261A">
        <w:rPr>
          <w:rFonts w:ascii="Times New Roman" w:eastAsia="Times New Roman" w:hAnsi="Times New Roman" w:cs="Times New Roman"/>
          <w:i/>
          <w:iCs/>
          <w:sz w:val="24"/>
          <w:szCs w:val="24"/>
        </w:rPr>
        <w:t xml:space="preserve">Global burden of mental disorders and the need for a </w:t>
      </w:r>
    </w:p>
    <w:p w14:paraId="5A0DB64B" w14:textId="77777777" w:rsidR="005E2E96" w:rsidRPr="000D261A" w:rsidRDefault="00AD0728" w:rsidP="005E2E96">
      <w:pPr>
        <w:spacing w:before="100" w:beforeAutospacing="1" w:after="100" w:afterAutospacing="1" w:line="240" w:lineRule="auto"/>
        <w:ind w:left="567"/>
        <w:rPr>
          <w:rFonts w:ascii="Times New Roman" w:eastAsia="Times New Roman" w:hAnsi="Times New Roman" w:cs="Times New Roman"/>
          <w:sz w:val="24"/>
          <w:szCs w:val="24"/>
        </w:rPr>
      </w:pPr>
      <w:r w:rsidRPr="000D261A">
        <w:rPr>
          <w:rFonts w:ascii="Times New Roman" w:eastAsia="Times New Roman" w:hAnsi="Times New Roman" w:cs="Times New Roman"/>
          <w:i/>
          <w:iCs/>
          <w:sz w:val="24"/>
          <w:szCs w:val="24"/>
        </w:rPr>
        <w:t>comprehensive, coordinated response from health and social sectors at the country level</w:t>
      </w:r>
      <w:r w:rsidRPr="000D261A">
        <w:rPr>
          <w:rFonts w:ascii="Times New Roman" w:eastAsia="Times New Roman" w:hAnsi="Times New Roman" w:cs="Times New Roman"/>
          <w:sz w:val="24"/>
          <w:szCs w:val="24"/>
        </w:rPr>
        <w:t xml:space="preserve">. </w:t>
      </w:r>
    </w:p>
    <w:p w14:paraId="5B175228" w14:textId="77777777" w:rsidR="00664845" w:rsidRPr="000D261A" w:rsidRDefault="00AD0728" w:rsidP="005E2E96">
      <w:pPr>
        <w:ind w:firstLine="567"/>
        <w:rPr>
          <w:rFonts w:ascii="Times New Roman" w:eastAsia="Times New Roman" w:hAnsi="Times New Roman" w:cs="Times New Roman"/>
          <w:sz w:val="24"/>
          <w:szCs w:val="24"/>
        </w:rPr>
      </w:pPr>
      <w:r w:rsidRPr="000D261A">
        <w:rPr>
          <w:rFonts w:ascii="Times New Roman" w:eastAsia="Times New Roman" w:hAnsi="Times New Roman" w:cs="Times New Roman"/>
          <w:sz w:val="24"/>
          <w:szCs w:val="24"/>
        </w:rPr>
        <w:lastRenderedPageBreak/>
        <w:t>https://apps.who.int/gb/ebwha/pdf_files/EB130/B130_9-en.pdf</w:t>
      </w:r>
    </w:p>
    <w:p w14:paraId="28B7AC7D" w14:textId="77777777" w:rsidR="001376B9" w:rsidRPr="000D261A" w:rsidRDefault="001376B9" w:rsidP="00467720">
      <w:pPr>
        <w:jc w:val="center"/>
        <w:rPr>
          <w:rFonts w:ascii="Times New Roman" w:hAnsi="Times New Roman" w:cs="Times New Roman"/>
          <w:b/>
          <w:bCs/>
          <w:sz w:val="24"/>
          <w:szCs w:val="24"/>
        </w:rPr>
      </w:pPr>
    </w:p>
    <w:p w14:paraId="71C6AE6B" w14:textId="77777777" w:rsidR="002A66F9" w:rsidRPr="000D261A" w:rsidRDefault="002A66F9" w:rsidP="005C664E">
      <w:pPr>
        <w:jc w:val="center"/>
        <w:rPr>
          <w:rFonts w:ascii="Times New Roman" w:hAnsi="Times New Roman" w:cs="Times New Roman"/>
          <w:b/>
          <w:bCs/>
          <w:sz w:val="24"/>
          <w:szCs w:val="24"/>
        </w:rPr>
      </w:pPr>
    </w:p>
    <w:p w14:paraId="19B14A4A" w14:textId="77777777" w:rsidR="002A66F9" w:rsidRPr="000D261A" w:rsidRDefault="002A66F9" w:rsidP="005C664E">
      <w:pPr>
        <w:jc w:val="center"/>
        <w:rPr>
          <w:rFonts w:ascii="Times New Roman" w:hAnsi="Times New Roman" w:cs="Times New Roman"/>
          <w:b/>
          <w:bCs/>
          <w:sz w:val="24"/>
          <w:szCs w:val="24"/>
        </w:rPr>
      </w:pPr>
    </w:p>
    <w:p w14:paraId="42BDBE01" w14:textId="77777777" w:rsidR="002A66F9" w:rsidRPr="000D261A" w:rsidRDefault="002A66F9" w:rsidP="005C664E">
      <w:pPr>
        <w:jc w:val="center"/>
        <w:rPr>
          <w:rFonts w:ascii="Times New Roman" w:hAnsi="Times New Roman" w:cs="Times New Roman"/>
          <w:b/>
          <w:bCs/>
          <w:sz w:val="24"/>
          <w:szCs w:val="24"/>
        </w:rPr>
      </w:pPr>
    </w:p>
    <w:p w14:paraId="1BE840BC" w14:textId="77777777" w:rsidR="002A66F9" w:rsidRPr="00A76DAF" w:rsidRDefault="002A66F9" w:rsidP="005C664E">
      <w:pPr>
        <w:jc w:val="center"/>
        <w:rPr>
          <w:rFonts w:ascii="Times New Roman" w:hAnsi="Times New Roman" w:cs="Times New Roman"/>
          <w:b/>
          <w:bCs/>
          <w:sz w:val="24"/>
          <w:szCs w:val="24"/>
        </w:rPr>
      </w:pPr>
    </w:p>
    <w:p w14:paraId="2F74CA07" w14:textId="77777777" w:rsidR="002A66F9" w:rsidRPr="00A76DAF" w:rsidRDefault="002A66F9" w:rsidP="005C664E">
      <w:pPr>
        <w:jc w:val="center"/>
        <w:rPr>
          <w:rFonts w:ascii="Times New Roman" w:hAnsi="Times New Roman" w:cs="Times New Roman"/>
          <w:b/>
          <w:bCs/>
          <w:sz w:val="24"/>
          <w:szCs w:val="24"/>
        </w:rPr>
      </w:pPr>
    </w:p>
    <w:p w14:paraId="2F26C009" w14:textId="77777777" w:rsidR="002A66F9" w:rsidRPr="00A76DAF" w:rsidRDefault="002A66F9" w:rsidP="005C664E">
      <w:pPr>
        <w:jc w:val="center"/>
        <w:rPr>
          <w:rFonts w:ascii="Times New Roman" w:hAnsi="Times New Roman" w:cs="Times New Roman"/>
          <w:b/>
          <w:bCs/>
          <w:sz w:val="24"/>
          <w:szCs w:val="24"/>
        </w:rPr>
      </w:pPr>
    </w:p>
    <w:p w14:paraId="6B5D11D3" w14:textId="77777777" w:rsidR="002A66F9" w:rsidRPr="00A76DAF" w:rsidRDefault="002A66F9" w:rsidP="005C664E">
      <w:pPr>
        <w:jc w:val="center"/>
        <w:rPr>
          <w:rFonts w:ascii="Times New Roman" w:hAnsi="Times New Roman" w:cs="Times New Roman"/>
          <w:b/>
          <w:bCs/>
          <w:sz w:val="24"/>
          <w:szCs w:val="24"/>
        </w:rPr>
      </w:pPr>
    </w:p>
    <w:p w14:paraId="493FF046" w14:textId="77777777" w:rsidR="002A66F9" w:rsidRPr="00A76DAF" w:rsidRDefault="002A66F9" w:rsidP="005C664E">
      <w:pPr>
        <w:jc w:val="center"/>
        <w:rPr>
          <w:rFonts w:ascii="Times New Roman" w:hAnsi="Times New Roman" w:cs="Times New Roman"/>
          <w:b/>
          <w:bCs/>
          <w:sz w:val="24"/>
          <w:szCs w:val="24"/>
        </w:rPr>
      </w:pPr>
    </w:p>
    <w:p w14:paraId="2F91C2BE" w14:textId="77777777" w:rsidR="002A66F9" w:rsidRPr="00A76DAF" w:rsidRDefault="002A66F9" w:rsidP="005C664E">
      <w:pPr>
        <w:jc w:val="center"/>
        <w:rPr>
          <w:rFonts w:ascii="Times New Roman" w:hAnsi="Times New Roman" w:cs="Times New Roman"/>
          <w:b/>
          <w:bCs/>
          <w:sz w:val="24"/>
          <w:szCs w:val="24"/>
        </w:rPr>
      </w:pPr>
    </w:p>
    <w:p w14:paraId="4BDD706D" w14:textId="77777777" w:rsidR="002A66F9" w:rsidRPr="00A76DAF" w:rsidRDefault="002A66F9" w:rsidP="005C664E">
      <w:pPr>
        <w:jc w:val="center"/>
        <w:rPr>
          <w:rFonts w:ascii="Times New Roman" w:hAnsi="Times New Roman" w:cs="Times New Roman"/>
          <w:b/>
          <w:bCs/>
          <w:sz w:val="24"/>
          <w:szCs w:val="24"/>
        </w:rPr>
      </w:pPr>
    </w:p>
    <w:p w14:paraId="67DC8ABC" w14:textId="77777777" w:rsidR="002A66F9" w:rsidRPr="00A76DAF" w:rsidRDefault="002A66F9" w:rsidP="005C664E">
      <w:pPr>
        <w:jc w:val="center"/>
        <w:rPr>
          <w:rFonts w:ascii="Times New Roman" w:hAnsi="Times New Roman" w:cs="Times New Roman"/>
          <w:b/>
          <w:bCs/>
          <w:sz w:val="24"/>
          <w:szCs w:val="24"/>
        </w:rPr>
      </w:pPr>
    </w:p>
    <w:p w14:paraId="66E435FC" w14:textId="77777777" w:rsidR="002A66F9" w:rsidRPr="00A76DAF" w:rsidRDefault="002A66F9" w:rsidP="005C664E">
      <w:pPr>
        <w:jc w:val="center"/>
        <w:rPr>
          <w:rFonts w:ascii="Times New Roman" w:hAnsi="Times New Roman" w:cs="Times New Roman"/>
          <w:b/>
          <w:bCs/>
          <w:sz w:val="24"/>
          <w:szCs w:val="24"/>
        </w:rPr>
      </w:pPr>
    </w:p>
    <w:p w14:paraId="517CB238" w14:textId="77777777" w:rsidR="002A66F9" w:rsidRPr="00A76DAF" w:rsidRDefault="002A66F9" w:rsidP="005C664E">
      <w:pPr>
        <w:jc w:val="center"/>
        <w:rPr>
          <w:rFonts w:ascii="Times New Roman" w:hAnsi="Times New Roman" w:cs="Times New Roman"/>
          <w:b/>
          <w:bCs/>
          <w:sz w:val="24"/>
          <w:szCs w:val="24"/>
        </w:rPr>
      </w:pPr>
    </w:p>
    <w:p w14:paraId="728D5684" w14:textId="77777777" w:rsidR="002A66F9" w:rsidRPr="00A76DAF" w:rsidRDefault="002A66F9" w:rsidP="005C664E">
      <w:pPr>
        <w:jc w:val="center"/>
        <w:rPr>
          <w:rFonts w:ascii="Times New Roman" w:hAnsi="Times New Roman" w:cs="Times New Roman"/>
          <w:b/>
          <w:bCs/>
          <w:sz w:val="24"/>
          <w:szCs w:val="24"/>
        </w:rPr>
      </w:pPr>
    </w:p>
    <w:p w14:paraId="481EF2E6" w14:textId="77777777" w:rsidR="002A66F9" w:rsidRPr="00A76DAF" w:rsidRDefault="002A66F9" w:rsidP="005C664E">
      <w:pPr>
        <w:jc w:val="center"/>
        <w:rPr>
          <w:rFonts w:ascii="Times New Roman" w:hAnsi="Times New Roman" w:cs="Times New Roman"/>
          <w:b/>
          <w:bCs/>
          <w:sz w:val="24"/>
          <w:szCs w:val="24"/>
        </w:rPr>
      </w:pPr>
    </w:p>
    <w:p w14:paraId="06A7961F" w14:textId="77777777" w:rsidR="002A66F9" w:rsidRPr="00A76DAF" w:rsidRDefault="002A66F9" w:rsidP="005C664E">
      <w:pPr>
        <w:jc w:val="center"/>
        <w:rPr>
          <w:rFonts w:ascii="Times New Roman" w:hAnsi="Times New Roman" w:cs="Times New Roman"/>
          <w:b/>
          <w:bCs/>
          <w:sz w:val="24"/>
          <w:szCs w:val="24"/>
        </w:rPr>
      </w:pPr>
    </w:p>
    <w:p w14:paraId="243825B7" w14:textId="77777777" w:rsidR="002A66F9" w:rsidRDefault="002A66F9" w:rsidP="005C664E">
      <w:pPr>
        <w:jc w:val="center"/>
        <w:rPr>
          <w:rFonts w:ascii="Times New Roman" w:hAnsi="Times New Roman" w:cs="Times New Roman"/>
          <w:b/>
          <w:bCs/>
          <w:sz w:val="24"/>
          <w:szCs w:val="24"/>
        </w:rPr>
      </w:pPr>
    </w:p>
    <w:p w14:paraId="6CD8CC42" w14:textId="77777777" w:rsidR="002A66F9" w:rsidRDefault="002A66F9" w:rsidP="005C664E">
      <w:pPr>
        <w:jc w:val="center"/>
        <w:rPr>
          <w:rFonts w:ascii="Times New Roman" w:hAnsi="Times New Roman" w:cs="Times New Roman"/>
          <w:b/>
          <w:bCs/>
          <w:sz w:val="24"/>
          <w:szCs w:val="24"/>
        </w:rPr>
      </w:pPr>
    </w:p>
    <w:p w14:paraId="0F338BEE" w14:textId="77777777" w:rsidR="002A66F9" w:rsidRDefault="002A66F9" w:rsidP="005C664E">
      <w:pPr>
        <w:jc w:val="center"/>
        <w:rPr>
          <w:rFonts w:ascii="Times New Roman" w:hAnsi="Times New Roman" w:cs="Times New Roman"/>
          <w:b/>
          <w:bCs/>
          <w:sz w:val="24"/>
          <w:szCs w:val="24"/>
        </w:rPr>
      </w:pPr>
    </w:p>
    <w:p w14:paraId="5BAA94BB" w14:textId="77777777" w:rsidR="002A66F9" w:rsidRDefault="002A66F9" w:rsidP="005C664E">
      <w:pPr>
        <w:jc w:val="center"/>
        <w:rPr>
          <w:rFonts w:ascii="Times New Roman" w:hAnsi="Times New Roman" w:cs="Times New Roman"/>
          <w:b/>
          <w:bCs/>
          <w:sz w:val="24"/>
          <w:szCs w:val="24"/>
        </w:rPr>
      </w:pPr>
    </w:p>
    <w:p w14:paraId="719591C6" w14:textId="77777777" w:rsidR="006B617C" w:rsidRDefault="006B617C" w:rsidP="006B617C">
      <w:pPr>
        <w:rPr>
          <w:rFonts w:ascii="Times New Roman" w:hAnsi="Times New Roman" w:cs="Times New Roman"/>
          <w:b/>
          <w:bCs/>
          <w:sz w:val="24"/>
          <w:szCs w:val="24"/>
        </w:rPr>
      </w:pPr>
    </w:p>
    <w:p w14:paraId="15C1DFB1" w14:textId="77777777" w:rsidR="006B617C" w:rsidRDefault="006B617C" w:rsidP="006B617C">
      <w:pPr>
        <w:rPr>
          <w:rFonts w:ascii="Times New Roman" w:hAnsi="Times New Roman" w:cs="Times New Roman"/>
          <w:b/>
          <w:bCs/>
          <w:sz w:val="24"/>
          <w:szCs w:val="24"/>
        </w:rPr>
      </w:pPr>
    </w:p>
    <w:p w14:paraId="641D000E" w14:textId="77777777" w:rsidR="006B617C" w:rsidRDefault="006B617C" w:rsidP="006B617C">
      <w:pPr>
        <w:rPr>
          <w:rFonts w:ascii="Times New Roman" w:hAnsi="Times New Roman" w:cs="Times New Roman"/>
          <w:b/>
          <w:bCs/>
          <w:sz w:val="24"/>
          <w:szCs w:val="24"/>
        </w:rPr>
      </w:pPr>
    </w:p>
    <w:p w14:paraId="554F4D8C" w14:textId="77777777" w:rsidR="008E5EE2" w:rsidRDefault="008E5EE2" w:rsidP="006B617C">
      <w:pPr>
        <w:jc w:val="center"/>
        <w:rPr>
          <w:rFonts w:ascii="Times New Roman" w:hAnsi="Times New Roman" w:cs="Times New Roman"/>
          <w:b/>
          <w:bCs/>
          <w:sz w:val="24"/>
          <w:szCs w:val="24"/>
        </w:rPr>
      </w:pPr>
    </w:p>
    <w:p w14:paraId="782B24FF" w14:textId="77777777" w:rsidR="008E5EE2" w:rsidRDefault="008E5EE2" w:rsidP="006B617C">
      <w:pPr>
        <w:jc w:val="center"/>
        <w:rPr>
          <w:rFonts w:ascii="Times New Roman" w:hAnsi="Times New Roman" w:cs="Times New Roman"/>
          <w:b/>
          <w:bCs/>
          <w:sz w:val="24"/>
          <w:szCs w:val="24"/>
        </w:rPr>
      </w:pPr>
    </w:p>
    <w:p w14:paraId="5C756326" w14:textId="77777777" w:rsidR="00C65510" w:rsidRDefault="00C65510" w:rsidP="00C65510">
      <w:pPr>
        <w:rPr>
          <w:rFonts w:ascii="Times New Roman" w:hAnsi="Times New Roman" w:cs="Times New Roman"/>
          <w:b/>
          <w:bCs/>
          <w:sz w:val="24"/>
          <w:szCs w:val="24"/>
        </w:rPr>
      </w:pPr>
    </w:p>
    <w:p w14:paraId="57E000D1" w14:textId="628BC574" w:rsidR="00FB3A67" w:rsidRPr="00005391" w:rsidRDefault="00AD0728" w:rsidP="00C65510">
      <w:pPr>
        <w:jc w:val="center"/>
        <w:rPr>
          <w:rFonts w:ascii="Times New Roman" w:hAnsi="Times New Roman" w:cs="Times New Roman"/>
          <w:b/>
          <w:bCs/>
          <w:sz w:val="24"/>
          <w:szCs w:val="24"/>
        </w:rPr>
      </w:pPr>
      <w:r w:rsidRPr="00005391">
        <w:rPr>
          <w:rFonts w:ascii="Times New Roman" w:hAnsi="Times New Roman" w:cs="Times New Roman"/>
          <w:b/>
          <w:bCs/>
          <w:sz w:val="24"/>
          <w:szCs w:val="24"/>
        </w:rPr>
        <w:lastRenderedPageBreak/>
        <w:t>Appendix A</w:t>
      </w:r>
    </w:p>
    <w:p w14:paraId="478C38E1" w14:textId="77777777" w:rsidR="00FB3A67" w:rsidRPr="00005391" w:rsidRDefault="00AD0728" w:rsidP="00005391">
      <w:pPr>
        <w:pStyle w:val="Header"/>
        <w:tabs>
          <w:tab w:val="right" w:pos="13860"/>
        </w:tabs>
        <w:jc w:val="center"/>
        <w:rPr>
          <w:rFonts w:ascii="Times New Roman" w:hAnsi="Times New Roman" w:cs="Times New Roman"/>
          <w:sz w:val="24"/>
          <w:szCs w:val="24"/>
        </w:rPr>
      </w:pPr>
      <w:r w:rsidRPr="00005391">
        <w:rPr>
          <w:rFonts w:ascii="Times New Roman" w:hAnsi="Times New Roman" w:cs="Times New Roman"/>
          <w:noProof/>
          <w:sz w:val="24"/>
          <w:szCs w:val="24"/>
        </w:rPr>
        <w:drawing>
          <wp:anchor distT="36576" distB="36576" distL="36576" distR="36576" simplePos="0" relativeHeight="251658240" behindDoc="0" locked="0" layoutInCell="1" allowOverlap="1" wp14:anchorId="615341E3" wp14:editId="521378FB">
            <wp:simplePos x="0" y="0"/>
            <wp:positionH relativeFrom="column">
              <wp:posOffset>-571500</wp:posOffset>
            </wp:positionH>
            <wp:positionV relativeFrom="paragraph">
              <wp:posOffset>-228600</wp:posOffset>
            </wp:positionV>
            <wp:extent cx="685800" cy="623570"/>
            <wp:effectExtent l="0" t="0" r="0" b="508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noChangeArrowheads="1"/>
                    </pic:cNvPicPr>
                  </pic:nvPicPr>
                  <pic:blipFill>
                    <a:blip r:embed="rId8">
                      <a:extLst>
                        <a:ext uri="{28A0092B-C50C-407E-A947-70E740481C1C}">
                          <a14:useLocalDpi xmlns:a14="http://schemas.microsoft.com/office/drawing/2010/main" val="0"/>
                        </a:ext>
                      </a:extLst>
                    </a:blip>
                    <a:srcRect l="3000" t="20689" r="87100" b="17241"/>
                    <a:stretch>
                      <a:fillRect/>
                    </a:stretch>
                  </pic:blipFill>
                  <pic:spPr bwMode="auto">
                    <a:xfrm>
                      <a:off x="0" y="0"/>
                      <a:ext cx="685800" cy="62357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005391">
        <w:rPr>
          <w:rFonts w:ascii="Times New Roman" w:hAnsi="Times New Roman" w:cs="Times New Roman"/>
          <w:b/>
          <w:bCs/>
          <w:sz w:val="24"/>
          <w:szCs w:val="24"/>
        </w:rPr>
        <w:t>PRISMA 2009 Flow Diagram</w:t>
      </w:r>
    </w:p>
    <w:p w14:paraId="5C9100A1" w14:textId="0C4D6DD5" w:rsidR="00FB3A67" w:rsidRPr="00005391" w:rsidRDefault="00AD0728" w:rsidP="001A6143">
      <w:pPr>
        <w:rPr>
          <w:rFonts w:ascii="Times New Roman" w:hAnsi="Times New Roman" w:cs="Times New Roman"/>
          <w:sz w:val="24"/>
          <w:szCs w:val="24"/>
        </w:rPr>
      </w:pPr>
      <w:r w:rsidRPr="00005391">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20C0E5D0" wp14:editId="043460B1">
                <wp:simplePos x="0" y="0"/>
                <wp:positionH relativeFrom="column">
                  <wp:posOffset>-994410</wp:posOffset>
                </wp:positionH>
                <wp:positionV relativeFrom="paragraph">
                  <wp:posOffset>1120140</wp:posOffset>
                </wp:positionV>
                <wp:extent cx="1371600" cy="297180"/>
                <wp:effectExtent l="9525" t="9525" r="7620" b="9525"/>
                <wp:wrapNone/>
                <wp:docPr id="11" name="Rectangle: Rounded Corner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07BD5927" w14:textId="77777777" w:rsidR="00DC110F" w:rsidRDefault="00DC110F" w:rsidP="00FB3A67">
                            <w:pPr>
                              <w:pStyle w:val="Heading2"/>
                              <w:keepNext/>
                              <w:rPr>
                                <w:rFonts w:ascii="Calibri" w:hAnsi="Calibri"/>
                                <w:lang w:val="en"/>
                              </w:rPr>
                            </w:pPr>
                            <w:bookmarkStart w:id="13" w:name="_Toc98405464"/>
                            <w:r>
                              <w:rPr>
                                <w:rFonts w:ascii="Calibri" w:hAnsi="Calibri"/>
                                <w:lang w:val="en"/>
                              </w:rPr>
                              <w:t>Identification</w:t>
                            </w:r>
                            <w:bookmarkEnd w:id="13"/>
                          </w:p>
                        </w:txbxContent>
                      </wps:txbx>
                      <wps:bodyPr rot="0" vert="vert270" wrap="square" lIns="45720" tIns="45720" rIns="45720" bIns="45720" anchor="t" anchorCtr="0" upright="1"/>
                    </wps:wsp>
                  </a:graphicData>
                </a:graphic>
                <wp14:sizeRelH relativeFrom="page">
                  <wp14:pctWidth>0</wp14:pctWidth>
                </wp14:sizeRelH>
                <wp14:sizeRelV relativeFrom="page">
                  <wp14:pctHeight>0</wp14:pctHeight>
                </wp14:sizeRelV>
              </wp:anchor>
            </w:drawing>
          </mc:Choice>
          <mc:Fallback>
            <w:pict>
              <v:roundrect w14:anchorId="20C0E5D0" id="Rectangle: Rounded Corners 11" o:spid="_x0000_s1026" style="position:absolute;margin-left:-78.3pt;margin-top:88.2pt;width:108pt;height:23.4pt;rotation:-9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jZQQAIAAHYEAAAOAAAAZHJzL2Uyb0RvYy54bWysVMGO0zAQvSPxD5bvNE2h7W7UdIWyW4S0&#10;wGoXPsC1nSbgeMzYbdq/Z+ympYUbogfLY8+8zHvP08XdvjNsp9G3YEuej8acaStBtXZT8m9fV29u&#10;OPNBWCUMWF3yg/b8bvn61aJ3hZ5AA0ZpZARifdG7kjchuCLLvGx0J/wInLZ0WQN2IlCIm0yh6Am9&#10;M9lkPJ5lPaByCFJ7T6f3x0u+TPh1rWX4UtdeB2ZKTr2FtGJa13HNlgtRbFC4ppVDG+IfuuhEa+mj&#10;Z6h7EQTbYvsXVNdKBA91GEnoMqjrVurEgdjk4z/YvDTC6cSFxPHuLJP/f7Dy8+4JWavIu5wzKzry&#10;6JlUE3ZjdMGeYWuVVqwCtGQyoyRSrHe+oMIX94SRs3ePIH94ZqFqqE6/R4S+0UJRnyk/uyqIgadS&#10;tu4/gaLviW2AJN6+xo4hkEn5jMylXzomldg+WXY4W6b3gUk6zN/O8xnlMUl3k9t5fpM8zUQRwWJ3&#10;Dn34oKFjcVNyjIwiwwQtdo8+JN/UQF6o75zVnaFXsBOG5bPZbB45E+KQTLsTZmIPplWr1pgU4GZd&#10;GWRUWvKqeqhWq6HYX6YZy/qS304n09TF1Z2/hEginBhdpSUe6fVGpR+sSvsgWnPcU5fGUtsntY+u&#10;hf16Pxi4BnUgE5LcpB/NMKkT18mcwp5GouT+51ag5sx8tOTlu+l8EmfoMsDLYH0ZCCsboEkLnB23&#10;VTjO3dZhu2miyUma2CA97qTwMIhxei7jROP338XyFwAAAP//AwBQSwMEFAAGAAgAAAAhACu5M5zg&#10;AAAACgEAAA8AAABkcnMvZG93bnJldi54bWxMj8FOwzAQRO9I/IO1SNxSuwbSNsSpUAUnTg0I1JsT&#10;myQlXofYacPfs5zguNrRzHv5dnY9O9kxdB4VLBcCmMXamw4bBa8vT8kaWIgaje49WgXfNsC2uLzI&#10;dWb8Gff2VMaGUQmGTCtoYxwyzkPdWqfDwg8W6ffhR6cjnWPDzajPVO56LoVIudMd0kKrB7trbf1Z&#10;Tk5BI/t9iV/H9H33eHs4TmklxNuzUtdX88M9sGjn+BeGX3xCh4KYKj+hCaxXkKwkuUQFmyUpUCCR&#10;dxJYpeBGrNbAi5z/Vyh+AAAA//8DAFBLAQItABQABgAIAAAAIQC2gziS/gAAAOEBAAATAAAAAAAA&#10;AAAAAAAAAAAAAABbQ29udGVudF9UeXBlc10ueG1sUEsBAi0AFAAGAAgAAAAhADj9If/WAAAAlAEA&#10;AAsAAAAAAAAAAAAAAAAALwEAAF9yZWxzLy5yZWxzUEsBAi0AFAAGAAgAAAAhAGVaNlBAAgAAdgQA&#10;AA4AAAAAAAAAAAAAAAAALgIAAGRycy9lMm9Eb2MueG1sUEsBAi0AFAAGAAgAAAAhACu5M5zgAAAA&#10;CgEAAA8AAAAAAAAAAAAAAAAAmgQAAGRycy9kb3ducmV2LnhtbFBLBQYAAAAABAAEAPMAAACnBQAA&#10;AAA=&#10;" fillcolor="#ccecff">
                <v:textbox style="layout-flow:vertical;mso-layout-flow-alt:bottom-to-top" inset="3.6pt,,3.6pt">
                  <w:txbxContent>
                    <w:p w14:paraId="07BD5927" w14:textId="77777777" w:rsidR="00DC110F" w:rsidRDefault="00DC110F" w:rsidP="00FB3A67">
                      <w:pPr>
                        <w:pStyle w:val="Heading2"/>
                        <w:keepNext/>
                        <w:rPr>
                          <w:rFonts w:ascii="Calibri" w:hAnsi="Calibri"/>
                          <w:lang w:val="en"/>
                        </w:rPr>
                      </w:pPr>
                      <w:bookmarkStart w:id="14" w:name="_Toc98405464"/>
                      <w:r>
                        <w:rPr>
                          <w:rFonts w:ascii="Calibri" w:hAnsi="Calibri"/>
                          <w:lang w:val="en"/>
                        </w:rPr>
                        <w:t>Identification</w:t>
                      </w:r>
                      <w:bookmarkEnd w:id="14"/>
                    </w:p>
                  </w:txbxContent>
                </v:textbox>
              </v:roundrect>
            </w:pict>
          </mc:Fallback>
        </mc:AlternateContent>
      </w:r>
      <w:r w:rsidRPr="00005391">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7DB62696" wp14:editId="4FF35116">
                <wp:simplePos x="0" y="0"/>
                <wp:positionH relativeFrom="column">
                  <wp:posOffset>-994410</wp:posOffset>
                </wp:positionH>
                <wp:positionV relativeFrom="paragraph">
                  <wp:posOffset>4320540</wp:posOffset>
                </wp:positionV>
                <wp:extent cx="1371600" cy="297180"/>
                <wp:effectExtent l="9525" t="9525" r="7620" b="9525"/>
                <wp:wrapNone/>
                <wp:docPr id="10" name="Rectangle: Rounded Corner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7928917C" w14:textId="77777777" w:rsidR="00DC110F" w:rsidRDefault="00DC110F" w:rsidP="00FB3A67">
                            <w:pPr>
                              <w:pStyle w:val="Heading2"/>
                              <w:keepNext/>
                              <w:rPr>
                                <w:rFonts w:ascii="Calibri" w:hAnsi="Calibri"/>
                                <w:sz w:val="22"/>
                                <w:szCs w:val="22"/>
                                <w:lang w:val="en"/>
                              </w:rPr>
                            </w:pPr>
                            <w:bookmarkStart w:id="15" w:name="_Toc98405426"/>
                            <w:bookmarkStart w:id="16" w:name="_Toc98405465"/>
                            <w:r>
                              <w:rPr>
                                <w:rFonts w:ascii="Calibri" w:hAnsi="Calibri"/>
                                <w:sz w:val="22"/>
                                <w:szCs w:val="22"/>
                                <w:lang w:val="en"/>
                              </w:rPr>
                              <w:t>Eligibility</w:t>
                            </w:r>
                            <w:bookmarkEnd w:id="15"/>
                            <w:bookmarkEnd w:id="16"/>
                          </w:p>
                        </w:txbxContent>
                      </wps:txbx>
                      <wps:bodyPr rot="0" vert="vert270" wrap="square" lIns="45720" tIns="45720" rIns="45720" bIns="45720" anchor="t" anchorCtr="0" upright="1"/>
                    </wps:wsp>
                  </a:graphicData>
                </a:graphic>
                <wp14:sizeRelH relativeFrom="page">
                  <wp14:pctWidth>0</wp14:pctWidth>
                </wp14:sizeRelH>
                <wp14:sizeRelV relativeFrom="page">
                  <wp14:pctHeight>0</wp14:pctHeight>
                </wp14:sizeRelV>
              </wp:anchor>
            </w:drawing>
          </mc:Choice>
          <mc:Fallback>
            <w:pict>
              <v:roundrect w14:anchorId="7DB62696" id="Rectangle: Rounded Corners 10" o:spid="_x0000_s1027" style="position:absolute;margin-left:-78.3pt;margin-top:340.2pt;width:108pt;height:23.4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6QPwIAAH0EAAAOAAAAZHJzL2Uyb0RvYy54bWysVNuO0zAQfUfiHyy/0zSFtrtR0xXKbhHS&#10;Aqtd+ADXdpqA4zFjt2n/nrF7IYU3RB8sjz1zMuccTxd3+86wnUbfgi15Phpzpq0E1dpNyb99Xb25&#10;4cwHYZUwYHXJD9rzu+XrV4veFXoCDRilkRGI9UXvSt6E4Ios87LRnfAjcNrSZQ3YiUAhbjKFoif0&#10;zmST8XiW9YDKIUjtPZ3eHy/5MuHXtZbhS117HZgpOfUW0oppXcc1Wy5EsUHhmlae2hD/0EUnWksf&#10;vUDdiyDYFtu/oLpWIniow0hCl0Fdt1InDsQmH//B5qURTicuJI53F5n8/4OVn3dPyFpF3pE8VnTk&#10;0TOpJuzG6II9w9YqrVgFaMlkRkmkWO98QYUv7gkjZ+8eQf7wzELVUJ1+jwh9o4WiPvOYn10VxMBT&#10;KVv3n0DR98Q2QBJvX2PHEMikfEbm0i8dk0psnyw7XCzT+8AkHeZv5/mM8piku8ntPL9JHWaiiGCx&#10;O4c+fNDQsbgpOUZGkWGCFrtHH5Jv6kReqO+c1Z2hV7AThuWz2WyeOIjilEzYZ8zEHkyrVq0xKcDN&#10;ujLIqLTkVfVQrVanYj9MM5b1Jb+dTqapi6s7P4RIIpwZXaUlHun1RqUfrEr7IFpz3FOXxp6kj2of&#10;XQv79f7o9tnHNagDeZFUJxlplEmkuE7mFPY0GSX3P7cCNWfmoyVL303nE7oKwwCHwXoYCCsboIEL&#10;nB23VTiO39Zhu2mi15cnQm+cOr4aomGc2Pz+11j+AgAA//8DAFBLAwQUAAYACAAAACEAJHHlvOAA&#10;AAALAQAADwAAAGRycy9kb3ducmV2LnhtbEyPwU6EMBRF9yb+Q/NM3DEtjSAiZWImunI1jNG4K7QC&#10;Y/uKtMzg31tXunx5N/eeU21Xa8hJz350KCDdMCAaO6dG7AW8HJ6SAogPEpU0DrWAb+1hW19eVLJU&#10;7ox7fWpCT2IJ+lIKGEKYSkp9N2gr/cZNGuPvw81WhnjOPVWzPMdyayhnLKdWjhgXBjnp3aC7z2ax&#10;Anpu9g1+HfO33ePN+3HJW8Zen4W4vlof7oEEvYa/MPziR3SoI1PrFlSeGAHJLY8uQUB2l0WHmEh4&#10;xoG0Aoo0LYDWFf3vUP8AAAD//wMAUEsBAi0AFAAGAAgAAAAhALaDOJL+AAAA4QEAABMAAAAAAAAA&#10;AAAAAAAAAAAAAFtDb250ZW50X1R5cGVzXS54bWxQSwECLQAUAAYACAAAACEAOP0h/9YAAACUAQAA&#10;CwAAAAAAAAAAAAAAAAAvAQAAX3JlbHMvLnJlbHNQSwECLQAUAAYACAAAACEA/fsukD8CAAB9BAAA&#10;DgAAAAAAAAAAAAAAAAAuAgAAZHJzL2Uyb0RvYy54bWxQSwECLQAUAAYACAAAACEAJHHlvOAAAAAL&#10;AQAADwAAAAAAAAAAAAAAAACZBAAAZHJzL2Rvd25yZXYueG1sUEsFBgAAAAAEAAQA8wAAAKYFAAAA&#10;AA==&#10;" fillcolor="#ccecff">
                <v:textbox style="layout-flow:vertical;mso-layout-flow-alt:bottom-to-top" inset="3.6pt,,3.6pt">
                  <w:txbxContent>
                    <w:p w14:paraId="7928917C" w14:textId="77777777" w:rsidR="00DC110F" w:rsidRDefault="00DC110F" w:rsidP="00FB3A67">
                      <w:pPr>
                        <w:pStyle w:val="Heading2"/>
                        <w:keepNext/>
                        <w:rPr>
                          <w:rFonts w:ascii="Calibri" w:hAnsi="Calibri"/>
                          <w:sz w:val="22"/>
                          <w:szCs w:val="22"/>
                          <w:lang w:val="en"/>
                        </w:rPr>
                      </w:pPr>
                      <w:bookmarkStart w:id="17" w:name="_Toc98405426"/>
                      <w:bookmarkStart w:id="18" w:name="_Toc98405465"/>
                      <w:r>
                        <w:rPr>
                          <w:rFonts w:ascii="Calibri" w:hAnsi="Calibri"/>
                          <w:sz w:val="22"/>
                          <w:szCs w:val="22"/>
                          <w:lang w:val="en"/>
                        </w:rPr>
                        <w:t>Eligibility</w:t>
                      </w:r>
                      <w:bookmarkEnd w:id="17"/>
                      <w:bookmarkEnd w:id="18"/>
                    </w:p>
                  </w:txbxContent>
                </v:textbox>
              </v:roundrect>
            </w:pict>
          </mc:Fallback>
        </mc:AlternateContent>
      </w:r>
      <w:r w:rsidRPr="00005391">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447A97ED" wp14:editId="2E233E42">
                <wp:simplePos x="0" y="0"/>
                <wp:positionH relativeFrom="column">
                  <wp:posOffset>-994410</wp:posOffset>
                </wp:positionH>
                <wp:positionV relativeFrom="paragraph">
                  <wp:posOffset>5920740</wp:posOffset>
                </wp:positionV>
                <wp:extent cx="1371600" cy="297180"/>
                <wp:effectExtent l="9525" t="9525" r="7620" b="9525"/>
                <wp:wrapNone/>
                <wp:docPr id="7" name="Rectangle: Rounded Corner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6A3DCFDB" w14:textId="77777777" w:rsidR="00DC110F" w:rsidRDefault="00DC110F" w:rsidP="00FB3A67">
                            <w:pPr>
                              <w:pStyle w:val="Heading2"/>
                              <w:keepNext/>
                              <w:rPr>
                                <w:rFonts w:ascii="Calibri" w:hAnsi="Calibri"/>
                                <w:lang w:val="en"/>
                              </w:rPr>
                            </w:pPr>
                            <w:bookmarkStart w:id="19" w:name="_Toc98405427"/>
                            <w:bookmarkStart w:id="20" w:name="_Toc98405466"/>
                            <w:r>
                              <w:rPr>
                                <w:rFonts w:ascii="Calibri" w:hAnsi="Calibri"/>
                                <w:lang w:val="en"/>
                              </w:rPr>
                              <w:t>Included</w:t>
                            </w:r>
                            <w:bookmarkEnd w:id="19"/>
                            <w:bookmarkEnd w:id="20"/>
                          </w:p>
                        </w:txbxContent>
                      </wps:txbx>
                      <wps:bodyPr rot="0" vert="vert270" wrap="square" lIns="45720" tIns="45720" rIns="45720" bIns="45720" anchor="t" anchorCtr="0" upright="1"/>
                    </wps:wsp>
                  </a:graphicData>
                </a:graphic>
                <wp14:sizeRelH relativeFrom="page">
                  <wp14:pctWidth>0</wp14:pctWidth>
                </wp14:sizeRelH>
                <wp14:sizeRelV relativeFrom="page">
                  <wp14:pctHeight>0</wp14:pctHeight>
                </wp14:sizeRelV>
              </wp:anchor>
            </w:drawing>
          </mc:Choice>
          <mc:Fallback>
            <w:pict>
              <v:roundrect w14:anchorId="447A97ED" id="Rectangle: Rounded Corners 7" o:spid="_x0000_s1028" style="position:absolute;margin-left:-78.3pt;margin-top:466.2pt;width:108pt;height:23.4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ID+PwIAAHsEAAAOAAAAZHJzL2Uyb0RvYy54bWysVNuO0zAQfUfiHyy/0zSBtrtR0xXKbhHS&#10;Aqtd+ADXdpqA4zFjt2n/nrF7oYU3RB8sjz1zMuccT+d3u96wrUbfga14Phpzpq0E1dl1xb99Xb65&#10;4cwHYZUwYHXF99rzu8XrV/PBlbqAFozSyAjE+nJwFW9DcGWWednqXvgROG3psgHsRaAQ15lCMRB6&#10;b7JiPJ5mA6ByCFJ7T6f3h0u+SPhNo2X40jReB2YqTr2FtGJaV3HNFnNRrlG4tpPHNsQ/dNGLztJH&#10;z1D3Igi2we4vqL6TCB6aMJLQZ9A0ndSJA7HJx3+weWmF04kLiePdWSb//2Dl5+0Tsk5VfMaZFT1Z&#10;9EyiCbs2umTPsLFKK1YDWvKYzaJeg/Mllb24J4yMvXsE+cMzC3VLZfo9IgytFoq6zGN+dlUQA0+l&#10;bDV8AkWfE5sASbpdgz1DIIvyKVlLv3RMGrFdMmx/NkzvApN0mL+d5VPKY5LuittZfpMczUQZwWJ3&#10;Dn34oKFncVNxjIQiwQQtto8+JNfUkbtQ3zlrekNvYCsMy6fTaeJMiMdk2p0wE3swnVp2xqQA16va&#10;IKPSitf1Q71cJgFIpMs0Y9lQ8dtJMUldXN35S4gkwonRVVrikd5uVPrBqrQPojOHPXVp7FH6qPbB&#10;tbBb7ZLXxcnHFag9eZFUJxlpkEmkuBYzCgeai4r7nxuBmjPz0ZKl7yazIg7SZYCXweoyEFa2QOMW&#10;ODts63AYvo3Dbt1Gr89PhF44dXw1QpdxYvP7P2PxCwAA//8DAFBLAwQUAAYACAAAACEAKztBseEA&#10;AAAMAQAADwAAAGRycy9kb3ducmV2LnhtbEyPwU7DMBBE70j8g7VI3FKbUNIoxKlQBSdOTRGImxOb&#10;JMVeh9hpw9+znOC42tHMe+V2cZadzBQGjxJuVgKYwdbrATsJL4enJAcWokKtrEcj4dsE2FaXF6Uq&#10;tD/j3pzq2DEqwVAoCX2MY8F5aHvjVFj50SD9PvzkVKRz6rie1JnKneWpEBl3akBa6NVodr1pP+vZ&#10;SehSu6/x65i97R7X78c5a4R4fZby+mp5uAcWzRL/wvCLT+hQEVPjZ9SBWQnJJiWXKCFfb8iBEkl6&#10;lwJrKCqy2xx4VfL/EtUPAAAA//8DAFBLAQItABQABgAIAAAAIQC2gziS/gAAAOEBAAATAAAAAAAA&#10;AAAAAAAAAAAAAABbQ29udGVudF9UeXBlc10ueG1sUEsBAi0AFAAGAAgAAAAhADj9If/WAAAAlAEA&#10;AAsAAAAAAAAAAAAAAAAALwEAAF9yZWxzLy5yZWxzUEsBAi0AFAAGAAgAAAAhALOkgP4/AgAAewQA&#10;AA4AAAAAAAAAAAAAAAAALgIAAGRycy9lMm9Eb2MueG1sUEsBAi0AFAAGAAgAAAAhACs7QbHhAAAA&#10;DAEAAA8AAAAAAAAAAAAAAAAAmQQAAGRycy9kb3ducmV2LnhtbFBLBQYAAAAABAAEAPMAAACnBQAA&#10;AAA=&#10;" fillcolor="#ccecff">
                <v:textbox style="layout-flow:vertical;mso-layout-flow-alt:bottom-to-top" inset="3.6pt,,3.6pt">
                  <w:txbxContent>
                    <w:p w14:paraId="6A3DCFDB" w14:textId="77777777" w:rsidR="00DC110F" w:rsidRDefault="00DC110F" w:rsidP="00FB3A67">
                      <w:pPr>
                        <w:pStyle w:val="Heading2"/>
                        <w:keepNext/>
                        <w:rPr>
                          <w:rFonts w:ascii="Calibri" w:hAnsi="Calibri"/>
                          <w:lang w:val="en"/>
                        </w:rPr>
                      </w:pPr>
                      <w:bookmarkStart w:id="21" w:name="_Toc98405427"/>
                      <w:bookmarkStart w:id="22" w:name="_Toc98405466"/>
                      <w:r>
                        <w:rPr>
                          <w:rFonts w:ascii="Calibri" w:hAnsi="Calibri"/>
                          <w:lang w:val="en"/>
                        </w:rPr>
                        <w:t>Included</w:t>
                      </w:r>
                      <w:bookmarkEnd w:id="21"/>
                      <w:bookmarkEnd w:id="22"/>
                    </w:p>
                  </w:txbxContent>
                </v:textbox>
              </v:roundrect>
            </w:pict>
          </mc:Fallback>
        </mc:AlternateContent>
      </w:r>
      <w:r w:rsidRPr="00005391">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191837AE" wp14:editId="511CCF8C">
                <wp:simplePos x="0" y="0"/>
                <wp:positionH relativeFrom="column">
                  <wp:posOffset>-994410</wp:posOffset>
                </wp:positionH>
                <wp:positionV relativeFrom="paragraph">
                  <wp:posOffset>2720340</wp:posOffset>
                </wp:positionV>
                <wp:extent cx="1371600" cy="297180"/>
                <wp:effectExtent l="9525" t="9525" r="7620" b="9525"/>
                <wp:wrapNone/>
                <wp:docPr id="5" name="Rectangle: Rounded Corner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40FF4EC0" w14:textId="77777777" w:rsidR="00DC110F" w:rsidRDefault="00DC110F" w:rsidP="00FB3A67">
                            <w:pPr>
                              <w:pStyle w:val="Heading2"/>
                              <w:keepNext/>
                              <w:rPr>
                                <w:rFonts w:ascii="Calibri" w:hAnsi="Calibri"/>
                                <w:lang w:val="en"/>
                              </w:rPr>
                            </w:pPr>
                            <w:bookmarkStart w:id="23" w:name="_Toc98405428"/>
                            <w:bookmarkStart w:id="24" w:name="_Toc98405467"/>
                            <w:r>
                              <w:rPr>
                                <w:rFonts w:ascii="Calibri" w:hAnsi="Calibri"/>
                                <w:lang w:val="en"/>
                              </w:rPr>
                              <w:t>Screening</w:t>
                            </w:r>
                            <w:bookmarkEnd w:id="23"/>
                            <w:bookmarkEnd w:id="24"/>
                          </w:p>
                        </w:txbxContent>
                      </wps:txbx>
                      <wps:bodyPr rot="0" vert="vert270" wrap="square" lIns="45720" tIns="45720" rIns="45720" bIns="45720" anchor="t" anchorCtr="0" upright="1"/>
                    </wps:wsp>
                  </a:graphicData>
                </a:graphic>
                <wp14:sizeRelH relativeFrom="page">
                  <wp14:pctWidth>0</wp14:pctWidth>
                </wp14:sizeRelH>
                <wp14:sizeRelV relativeFrom="page">
                  <wp14:pctHeight>0</wp14:pctHeight>
                </wp14:sizeRelV>
              </wp:anchor>
            </w:drawing>
          </mc:Choice>
          <mc:Fallback>
            <w:pict>
              <v:roundrect w14:anchorId="191837AE" id="Rectangle: Rounded Corners 5" o:spid="_x0000_s1029" style="position:absolute;margin-left:-78.3pt;margin-top:214.2pt;width:108pt;height:23.4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PavQAIAAHsEAAAOAAAAZHJzL2Uyb0RvYy54bWysVMtu2zAQvBfoPxC817Kc2k4Ey0GhxEWB&#10;tA2S9gNokrLUUlx2SVvO32dJPyq3t6I+EFxyd7Qzw/Xidt8ZttPoW7Alz0djzrSVoFq7Kfn3b6t3&#10;15z5IKwSBqwu+Yv2/Hb59s2id4WeQANGaWQEYn3Ru5I3Ibgiy7xsdCf8CJy2dFkDdiJQiJtMoegJ&#10;vTPZZDyeZT2gcghSe0+nd4dLvkz4da1l+FrXXgdmSk69hbRiWtdxzZYLUWxQuKaVxzbEP3TRidbS&#10;R89QdyIItsX2L6iulQge6jCS0GVQ163UiQOxycd/sHluhNOJC4nj3Vkm//9g5ZfdI7JWlXzKmRUd&#10;WfREogm7MbpgT7C1SitWAVrymE2jXr3zBZU9u0eMjL17APnTMwtVQ2X6AyL0jRaKusxjfnZREANP&#10;pWzdfwZFnxPbAEm6fY0dQyCL8hlZS790TBqxfTLs5WyY3gcm6TC/muczymOS7iY38/w6OZqJIoLF&#10;7hz68FFDx+Km5BgJRYIJWuwefEiuqSN3oX5wVneG3sBOGJbPZrN54iCKYzJhnzATezCtWrXGpAA3&#10;68ogo9KSV9V9tVodi/0wzVjWl/xmOpmmLi7u/BAiiXBidJGWeKS3G5W+tyrtg2jNYU9dGnuUPqp9&#10;cC3s1/vk9dXJxzWoF/IiqU4y0iCTSHGdzCnsaS5K7n9tBWrOzCdLlr6fzidxkIYBDoP1MBBWNkDj&#10;Fjg7bKtwGL6tw3bTRK/PT4ReOHV8MULDOLH5/Z+xfAUAAP//AwBQSwMEFAAGAAgAAAAhAPRno7nh&#10;AAAACwEAAA8AAABkcnMvZG93bnJldi54bWxMj8FOwzAQRO9I/IO1SNxSG7dJS4hToQpOnBoQFTcn&#10;NkmKvQ6x04a/xz3BcbWjmfeK7WwNOenR9w4F3C0YEI2NUz22At5en5MNEB8kKmkcagE/2sO2vL4q&#10;ZK7cGff6VIWWxBL0uRTQhTDklPqm01b6hRs0xt+nG60M8RxbqkZ5juXWUM5YRq3sMS50ctC7Tjdf&#10;1WQFtNzsK/w+Zofd0+rjOGU1Y+8vQtzezI8PQIKew18YLvgRHcrIVLsJlSdGQLLm0SUIWK6W0SEm&#10;Ep5yILWANL3fAC0L+t+h/AUAAP//AwBQSwECLQAUAAYACAAAACEAtoM4kv4AAADhAQAAEwAAAAAA&#10;AAAAAAAAAAAAAAAAW0NvbnRlbnRfVHlwZXNdLnhtbFBLAQItABQABgAIAAAAIQA4/SH/1gAAAJQB&#10;AAALAAAAAAAAAAAAAAAAAC8BAABfcmVscy8ucmVsc1BLAQItABQABgAIAAAAIQCkHPavQAIAAHsE&#10;AAAOAAAAAAAAAAAAAAAAAC4CAABkcnMvZTJvRG9jLnhtbFBLAQItABQABgAIAAAAIQD0Z6O54QAA&#10;AAsBAAAPAAAAAAAAAAAAAAAAAJoEAABkcnMvZG93bnJldi54bWxQSwUGAAAAAAQABADzAAAAqAUA&#10;AAAA&#10;" fillcolor="#ccecff">
                <v:textbox style="layout-flow:vertical;mso-layout-flow-alt:bottom-to-top" inset="3.6pt,,3.6pt">
                  <w:txbxContent>
                    <w:p w14:paraId="40FF4EC0" w14:textId="77777777" w:rsidR="00DC110F" w:rsidRDefault="00DC110F" w:rsidP="00FB3A67">
                      <w:pPr>
                        <w:pStyle w:val="Heading2"/>
                        <w:keepNext/>
                        <w:rPr>
                          <w:rFonts w:ascii="Calibri" w:hAnsi="Calibri"/>
                          <w:lang w:val="en"/>
                        </w:rPr>
                      </w:pPr>
                      <w:bookmarkStart w:id="25" w:name="_Toc98405428"/>
                      <w:bookmarkStart w:id="26" w:name="_Toc98405467"/>
                      <w:r>
                        <w:rPr>
                          <w:rFonts w:ascii="Calibri" w:hAnsi="Calibri"/>
                          <w:lang w:val="en"/>
                        </w:rPr>
                        <w:t>Screening</w:t>
                      </w:r>
                      <w:bookmarkEnd w:id="25"/>
                      <w:bookmarkEnd w:id="26"/>
                    </w:p>
                  </w:txbxContent>
                </v:textbox>
              </v:roundrect>
            </w:pict>
          </mc:Fallback>
        </mc:AlternateContent>
      </w:r>
    </w:p>
    <w:p w14:paraId="41D209EA" w14:textId="4B15300D" w:rsidR="00FB3A67" w:rsidRPr="00005391" w:rsidRDefault="001A6143" w:rsidP="00FB3A67">
      <w:pPr>
        <w:spacing w:after="0" w:line="480" w:lineRule="auto"/>
        <w:ind w:firstLine="720"/>
        <w:jc w:val="center"/>
        <w:rPr>
          <w:rFonts w:ascii="Times New Roman" w:hAnsi="Times New Roman" w:cs="Times New Roman"/>
          <w:b/>
          <w:bCs/>
          <w:sz w:val="24"/>
          <w:szCs w:val="24"/>
        </w:rPr>
      </w:pPr>
      <w:r w:rsidRPr="00005391">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2944798D" wp14:editId="095291E9">
                <wp:simplePos x="0" y="0"/>
                <wp:positionH relativeFrom="column">
                  <wp:posOffset>349856</wp:posOffset>
                </wp:positionH>
                <wp:positionV relativeFrom="paragraph">
                  <wp:posOffset>80231</wp:posOffset>
                </wp:positionV>
                <wp:extent cx="2274073" cy="828841"/>
                <wp:effectExtent l="0" t="0" r="12065" b="2857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4073" cy="828841"/>
                        </a:xfrm>
                        <a:prstGeom prst="rect">
                          <a:avLst/>
                        </a:prstGeom>
                        <a:solidFill>
                          <a:srgbClr val="FFFFFF"/>
                        </a:solidFill>
                        <a:ln w="9525">
                          <a:solidFill>
                            <a:srgbClr val="000000"/>
                          </a:solidFill>
                          <a:miter lim="800000"/>
                          <a:headEnd/>
                          <a:tailEnd/>
                        </a:ln>
                      </wps:spPr>
                      <wps:txbx>
                        <w:txbxContent>
                          <w:p w14:paraId="60C0F5C0" w14:textId="77777777" w:rsidR="00DC110F" w:rsidRDefault="00DC110F" w:rsidP="00FB3A67">
                            <w:pPr>
                              <w:jc w:val="center"/>
                              <w:rPr>
                                <w:rFonts w:ascii="Calibri" w:hAnsi="Calibri"/>
                                <w:lang w:val="en"/>
                              </w:rPr>
                            </w:pPr>
                            <w:r>
                              <w:rPr>
                                <w:rFonts w:ascii="Calibri" w:hAnsi="Calibri"/>
                              </w:rPr>
                              <w:t>Records identified through database searching</w:t>
                            </w:r>
                          </w:p>
                          <w:p w14:paraId="65A0A9F4" w14:textId="77777777" w:rsidR="00DC110F" w:rsidRDefault="00DC110F" w:rsidP="00FB3A67">
                            <w:pPr>
                              <w:jc w:val="center"/>
                              <w:rPr>
                                <w:rFonts w:ascii="Calibri" w:hAnsi="Calibri"/>
                                <w:lang w:val="en"/>
                              </w:rPr>
                            </w:pPr>
                            <w:r>
                              <w:rPr>
                                <w:rFonts w:ascii="Calibri" w:hAnsi="Calibri"/>
                              </w:rPr>
                              <w:t>(n = 98)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44798D" id="Rectangle 4" o:spid="_x0000_s1030" style="position:absolute;left:0;text-align:left;margin-left:27.55pt;margin-top:6.3pt;width:179.05pt;height:6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mhTJAIAAE4EAAAOAAAAZHJzL2Uyb0RvYy54bWysVMFu1DAQvSPxD5bvbLIhpdtos1W1ZRFS&#10;gYrCBziOk1g4thl7Nylfz9hJlxQ4IXKwPPb4+c1742yvx16RkwAnjS7pepVSIjQ3tdRtSb9+Obza&#10;UOI80zVTRouSPgpHr3cvX2wHW4jMdEbVAgiCaFcMtqSd97ZIEsc70TO3MlZo3GwM9MxjCG1SAxsQ&#10;vVdJlqZvksFAbcFw4Ryu3k6bdBfxm0Zw/6lpnPBElRS5+ThCHKswJrstK1pgtpN8psH+gUXPpMZL&#10;z1C3zDNyBPkHVC85GGcav+KmT0zTSC5iDVjNOv2tmoeOWRFrQXGcPcvk/h8s/3i6ByLrkuaUaNaj&#10;RZ9RNKZbJUge5BmsKzDrwd5DKNDZO8O/OaLNvsMscQNghk6wGkmtQ37y7EAIHB4l1fDB1IjOjt5E&#10;pcYG+gCIGpAxGvJ4NkSMnnBczLLLPL18TQnHvU222eTTFax4Om3B+XfC9CRMSgrIPaKz053zgQ0r&#10;nlIie6NkfZBKxQDaaq+AnBg2xyF+sQAscpmmNBlKenWRXUTkZ3tuCZHG728QvfTY5Ur2WMU5iRVB&#10;tre6jj3omVTTHCkrPesYpJss8GM1zj7NplSmfkRhwUxNjY8QJ52BH5QM2NAldd+PDAQl6r1Gc67W&#10;eR5ewDKAZVAtA6Y5QpXUUzJN9356NUcLsu3wpnVUQ5sbNLSRUetg9sRqpo9NGy2YH1h4Fcs4Zv36&#10;Dex+AgAA//8DAFBLAwQUAAYACAAAACEAfhT00t4AAAAJAQAADwAAAGRycy9kb3ducmV2LnhtbEyP&#10;S0/DMBCE70j8B2uRuFHn0ZQS4lQ8xAn10IDg6sZLHBGvo9ht03/PcoLjzoxmv6k2sxvEEafQe1KQ&#10;LhIQSK03PXUK3t9ebtYgQtRk9OAJFZwxwKa+vKh0afyJdnhsYie4hEKpFdgYx1LK0Fp0Oiz8iMTe&#10;l5+cjnxOnTSTPnG5G2SWJCvpdE/8weoRnyy2383BKbjt4nPTPhbtx9ae1693cx52zadS11fzwz2I&#10;iHP8C8MvPqNDzUx7fyATxKCgKFJOsp6tQLC/TPMMxJ6FZZ6CrCv5f0H9AwAA//8DAFBLAQItABQA&#10;BgAIAAAAIQC2gziS/gAAAOEBAAATAAAAAAAAAAAAAAAAAAAAAABbQ29udGVudF9UeXBlc10ueG1s&#10;UEsBAi0AFAAGAAgAAAAhADj9If/WAAAAlAEAAAsAAAAAAAAAAAAAAAAALwEAAF9yZWxzLy5yZWxz&#10;UEsBAi0AFAAGAAgAAAAhAEkWaFMkAgAATgQAAA4AAAAAAAAAAAAAAAAALgIAAGRycy9lMm9Eb2Mu&#10;eG1sUEsBAi0AFAAGAAgAAAAhAH4U9NLeAAAACQEAAA8AAAAAAAAAAAAAAAAAfgQAAGRycy9kb3du&#10;cmV2LnhtbFBLBQYAAAAABAAEAPMAAACJBQAAAAA=&#10;">
                <v:textbox inset=",7.2pt,,7.2pt">
                  <w:txbxContent>
                    <w:p w14:paraId="60C0F5C0" w14:textId="77777777" w:rsidR="00DC110F" w:rsidRDefault="00DC110F" w:rsidP="00FB3A67">
                      <w:pPr>
                        <w:jc w:val="center"/>
                        <w:rPr>
                          <w:rFonts w:ascii="Calibri" w:hAnsi="Calibri"/>
                          <w:lang w:val="en"/>
                        </w:rPr>
                      </w:pPr>
                      <w:r>
                        <w:rPr>
                          <w:rFonts w:ascii="Calibri" w:hAnsi="Calibri"/>
                        </w:rPr>
                        <w:t>Records identified through database searching</w:t>
                      </w:r>
                    </w:p>
                    <w:p w14:paraId="65A0A9F4" w14:textId="77777777" w:rsidR="00DC110F" w:rsidRDefault="00DC110F" w:rsidP="00FB3A67">
                      <w:pPr>
                        <w:jc w:val="center"/>
                        <w:rPr>
                          <w:rFonts w:ascii="Calibri" w:hAnsi="Calibri"/>
                          <w:lang w:val="en"/>
                        </w:rPr>
                      </w:pPr>
                      <w:r>
                        <w:rPr>
                          <w:rFonts w:ascii="Calibri" w:hAnsi="Calibri"/>
                        </w:rPr>
                        <w:t>(n = 98)</w:t>
                      </w:r>
                    </w:p>
                  </w:txbxContent>
                </v:textbox>
              </v:rect>
            </w:pict>
          </mc:Fallback>
        </mc:AlternateContent>
      </w:r>
      <w:r w:rsidR="00AD0728" w:rsidRPr="00005391">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595316AF" wp14:editId="730B7401">
                <wp:simplePos x="0" y="0"/>
                <wp:positionH relativeFrom="column">
                  <wp:posOffset>2918129</wp:posOffset>
                </wp:positionH>
                <wp:positionV relativeFrom="paragraph">
                  <wp:posOffset>80231</wp:posOffset>
                </wp:positionV>
                <wp:extent cx="2258170" cy="832016"/>
                <wp:effectExtent l="0" t="0" r="27940" b="2540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8170" cy="832016"/>
                        </a:xfrm>
                        <a:prstGeom prst="rect">
                          <a:avLst/>
                        </a:prstGeom>
                        <a:solidFill>
                          <a:srgbClr val="FFFFFF"/>
                        </a:solidFill>
                        <a:ln w="9525">
                          <a:solidFill>
                            <a:srgbClr val="000000"/>
                          </a:solidFill>
                          <a:miter lim="800000"/>
                          <a:headEnd/>
                          <a:tailEnd/>
                        </a:ln>
                      </wps:spPr>
                      <wps:txbx>
                        <w:txbxContent>
                          <w:p w14:paraId="5E39CFC6" w14:textId="77777777" w:rsidR="00DC110F" w:rsidRDefault="00DC110F" w:rsidP="00FB3A67">
                            <w:pPr>
                              <w:jc w:val="center"/>
                              <w:rPr>
                                <w:rFonts w:ascii="Calibri" w:hAnsi="Calibri"/>
                                <w:lang w:val="en"/>
                              </w:rPr>
                            </w:pPr>
                            <w:r>
                              <w:rPr>
                                <w:rFonts w:ascii="Calibri" w:hAnsi="Calibri"/>
                              </w:rPr>
                              <w:t>Additional records identified through other sources</w:t>
                            </w:r>
                          </w:p>
                          <w:p w14:paraId="6AE4DA42" w14:textId="77777777" w:rsidR="00DC110F" w:rsidRDefault="00DC110F" w:rsidP="00FB3A67">
                            <w:pPr>
                              <w:jc w:val="center"/>
                              <w:rPr>
                                <w:rFonts w:ascii="Calibri" w:hAnsi="Calibri"/>
                                <w:lang w:val="en"/>
                              </w:rPr>
                            </w:pPr>
                            <w:r>
                              <w:rPr>
                                <w:rFonts w:ascii="Calibri" w:hAnsi="Calibri"/>
                              </w:rPr>
                              <w:t>(n = 5)</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5316AF" id="Rectangle 12" o:spid="_x0000_s1031" style="position:absolute;left:0;text-align:left;margin-left:229.75pt;margin-top:6.3pt;width:177.8pt;height:65.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gf3JAIAAFAEAAAOAAAAZHJzL2Uyb0RvYy54bWysVF1v0zAUfUfiP1h+p2nCOrqo6TR1FCEN&#10;mBj8AMdxEgt/ce02Kb9+127XZcATIg+Wr319fO4511ldj1qRvQAvraloPptTIgy3jTRdRb9/275Z&#10;UuIDMw1T1oiKHoSn1+vXr1aDK0Vhe6saAQRBjC8HV9E+BFdmmee90MzPrBMGN1sLmgUMocsaYAOi&#10;a5UV8/llNlhoHFguvMfV2+MmXSf8thU8fGlbLwJRFUVuIY2QxjqO2XrFyg6Y6yU/0WD/wEIzafDS&#10;M9QtC4zsQP4BpSUH620bZtzqzLat5CLVgNXk89+qeeiZE6kWFMe7s0z+/8Hyz/t7ILJB7wpKDNPo&#10;0VdUjZlOCYJrKNDgfIl5D+4eYone3Vn+wxNjNz2miRsAO/SCNUgrj/nZiwMx8HiU1MMn2yA82wWb&#10;tBpb0BEQVSBjsuRwtkSMgXBcLIrFMn+HznHcW75FkS7TFax8Ou3Ahw/CahInFQUkn9DZ/s6HyIaV&#10;TymJvVWy2UqlUgBdvVFA9gzbY5u+E7qfpilDhopeLYpFQn6x56cQ8/T9DULLgH2upMYqzkmsjLK9&#10;N03qwsCkOs6RsjInHaN0RwvCWI/JqUW8IMpa2+aAwoI9tjU+Q5z0Fn5RMmBLV9T/3DEQlKiPBs25&#10;yi8u4huYBjAN6mnADEeoigZKjtNNOL6bnQPZ9XhTntQw9gYNbWXS+pnViT62bbLg9MTiu5jGKev5&#10;R7B+BAAA//8DAFBLAwQUAAYACAAAACEAUg6Wb98AAAAKAQAADwAAAGRycy9kb3ducmV2LnhtbEyP&#10;TU/DMAyG70j8h8hI3FjabS1daTrxIU6IwwqCa5aapqJxqibbun+POcHRfh+9flxtZzeII06h96Qg&#10;XSQgkIxve+oUvL893xQgQtTU6sETKjhjgG19eVHpsvUn2uGxiZ3gEgqlVmBjHEspg7HodFj4EYmz&#10;Lz85HXmcOtlO+sTlbpDLJMml0z3xBatHfLRovpuDU3DbxafGPGTm49Wei5fNvAq75lOp66v5/g5E&#10;xDn+wfCrz+pQs9PeH6gNYlCwzjYZoxwscxAMFGmWgtjzYr3KQdaV/P9C/QMAAP//AwBQSwECLQAU&#10;AAYACAAAACEAtoM4kv4AAADhAQAAEwAAAAAAAAAAAAAAAAAAAAAAW0NvbnRlbnRfVHlwZXNdLnht&#10;bFBLAQItABQABgAIAAAAIQA4/SH/1gAAAJQBAAALAAAAAAAAAAAAAAAAAC8BAABfcmVscy8ucmVs&#10;c1BLAQItABQABgAIAAAAIQC0qgf3JAIAAFAEAAAOAAAAAAAAAAAAAAAAAC4CAABkcnMvZTJvRG9j&#10;LnhtbFBLAQItABQABgAIAAAAIQBSDpZv3wAAAAoBAAAPAAAAAAAAAAAAAAAAAH4EAABkcnMvZG93&#10;bnJldi54bWxQSwUGAAAAAAQABADzAAAAigUAAAAA&#10;">
                <v:textbox inset=",7.2pt,,7.2pt">
                  <w:txbxContent>
                    <w:p w14:paraId="5E39CFC6" w14:textId="77777777" w:rsidR="00DC110F" w:rsidRDefault="00DC110F" w:rsidP="00FB3A67">
                      <w:pPr>
                        <w:jc w:val="center"/>
                        <w:rPr>
                          <w:rFonts w:ascii="Calibri" w:hAnsi="Calibri"/>
                          <w:lang w:val="en"/>
                        </w:rPr>
                      </w:pPr>
                      <w:r>
                        <w:rPr>
                          <w:rFonts w:ascii="Calibri" w:hAnsi="Calibri"/>
                        </w:rPr>
                        <w:t>Additional records identified through other sources</w:t>
                      </w:r>
                    </w:p>
                    <w:p w14:paraId="6AE4DA42" w14:textId="77777777" w:rsidR="00DC110F" w:rsidRDefault="00DC110F" w:rsidP="00FB3A67">
                      <w:pPr>
                        <w:jc w:val="center"/>
                        <w:rPr>
                          <w:rFonts w:ascii="Calibri" w:hAnsi="Calibri"/>
                          <w:lang w:val="en"/>
                        </w:rPr>
                      </w:pPr>
                      <w:r>
                        <w:rPr>
                          <w:rFonts w:ascii="Calibri" w:hAnsi="Calibri"/>
                        </w:rPr>
                        <w:t>(n = 5)</w:t>
                      </w:r>
                    </w:p>
                  </w:txbxContent>
                </v:textbox>
              </v:rect>
            </w:pict>
          </mc:Fallback>
        </mc:AlternateContent>
      </w:r>
    </w:p>
    <w:p w14:paraId="31D31F4A" w14:textId="77777777" w:rsidR="00FB3A67" w:rsidRPr="00005391" w:rsidRDefault="00FB3A67" w:rsidP="00FB3A67">
      <w:pPr>
        <w:spacing w:after="0" w:line="480" w:lineRule="auto"/>
        <w:ind w:firstLine="720"/>
        <w:jc w:val="center"/>
        <w:rPr>
          <w:rFonts w:ascii="Times New Roman" w:hAnsi="Times New Roman" w:cs="Times New Roman"/>
          <w:b/>
          <w:bCs/>
          <w:sz w:val="24"/>
          <w:szCs w:val="24"/>
        </w:rPr>
      </w:pPr>
    </w:p>
    <w:p w14:paraId="0B642617" w14:textId="77777777" w:rsidR="00FB3A67" w:rsidRPr="00005391" w:rsidRDefault="00AD0728" w:rsidP="00FB3A67">
      <w:pPr>
        <w:spacing w:after="0" w:line="480" w:lineRule="auto"/>
        <w:ind w:firstLine="720"/>
        <w:jc w:val="center"/>
        <w:rPr>
          <w:rFonts w:ascii="Times New Roman" w:hAnsi="Times New Roman" w:cs="Times New Roman"/>
          <w:b/>
          <w:bCs/>
          <w:sz w:val="24"/>
          <w:szCs w:val="24"/>
        </w:rPr>
      </w:pPr>
      <w:r w:rsidRPr="00005391">
        <w:rPr>
          <w:rFonts w:ascii="Times New Roman" w:hAnsi="Times New Roman" w:cs="Times New Roman"/>
          <w:noProof/>
          <w:sz w:val="24"/>
          <w:szCs w:val="24"/>
        </w:rPr>
        <mc:AlternateContent>
          <mc:Choice Requires="wps">
            <w:drawing>
              <wp:anchor distT="36576" distB="36576" distL="36576" distR="36576" simplePos="0" relativeHeight="251667456" behindDoc="0" locked="0" layoutInCell="1" allowOverlap="1" wp14:anchorId="3ABEDEA2" wp14:editId="476FCF02">
                <wp:simplePos x="0" y="0"/>
                <wp:positionH relativeFrom="column">
                  <wp:posOffset>1600200</wp:posOffset>
                </wp:positionH>
                <wp:positionV relativeFrom="paragraph">
                  <wp:posOffset>161290</wp:posOffset>
                </wp:positionV>
                <wp:extent cx="222250" cy="482600"/>
                <wp:effectExtent l="0" t="0" r="82550" b="50800"/>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2250" cy="482600"/>
                        </a:xfrm>
                        <a:prstGeom prst="straightConnector1">
                          <a:avLst/>
                        </a:prstGeom>
                        <a:noFill/>
                        <a:ln w="9525">
                          <a:solidFill>
                            <a:srgbClr val="000000"/>
                          </a:solidFill>
                          <a:round/>
                          <a:headEnd/>
                          <a:tailEnd type="triangle"/>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E6BE897" id="_x0000_t32" coordsize="21600,21600" o:spt="32" o:oned="t" path="m,l21600,21600e" filled="f">
                <v:path arrowok="t" fillok="f" o:connecttype="none"/>
                <o:lock v:ext="edit" shapetype="t"/>
              </v:shapetype>
              <v:shape id="Straight Arrow Connector 14" o:spid="_x0000_s1026" type="#_x0000_t32" style="position:absolute;margin-left:126pt;margin-top:12.7pt;width:17.5pt;height:38pt;z-index:25166745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mzdyAEAAHgDAAAOAAAAZHJzL2Uyb0RvYy54bWysU8FuGyEQvVfqPyDu9dpWHaUrr3Nwml7S&#10;NlLSDxiz7C4qy6AZ7LX/vgO1nai9VeWAgGEe770Z1nfH0auDJXYYGr2YzbWywWDrQt/oHy8PH261&#10;4gShBY/BNvpkWd9t3r9bT7G2SxzQt5aUgASup9joIaVYVxWbwY7AM4w2SLBDGiHJlvqqJZgEffTV&#10;cj6/qSakNhIayyyn97+DelPwu86a9L3r2CblGy3cUpmpzLs8V5s11D1BHJw504B/YDGCC/LoFeoe&#10;Eqg9ub+gRmcIGbs0MzhW2HXO2KJB1Czmf6h5HiDaokXM4Xi1if8frPl22IYnytTNMTzHRzQ/WQXc&#10;DhB6Wwi8nKIUbpGtqqbI9TUlbzg+kdpNX7GVO7BPWFw4djRmSNGnjsXs09Vse0zKyOFSxkpKYiT0&#10;8XZ5My/FqKC+JEfi9MXiqPKi0ZwIXD+kLYYgZUValKfg8MgpU4P6kpBfDvjgvC/V9UFNjf60Wq5K&#10;AqN3bQ7ma0z9butJHSD3RxlFp0TeXiPch7aADRbaz+d1AudlrVIxKJETy7w95/uQ8W1pwTPDi1+5&#10;ObneYXt6ooupUt6i4dyKuX/e7ov1rx9m8wsAAP//AwBQSwMEFAAGAAgAAAAhAJMcWSDgAAAACgEA&#10;AA8AAABkcnMvZG93bnJldi54bWxMj81OwzAQhO9IvIO1SNyok5DQKsSpUCUQ6o3wI45uvCQR8Tqy&#10;3Tbw9GxP5ba7M5r9plrPdhQH9GFwpCBdJCCQWmcG6hS8vT7erECEqMno0REq+MEA6/ryotKlcUd6&#10;wUMTO8EhFEqtoI9xKqUMbY9Wh4WbkFj7ct7qyKvvpPH6yOF2lFmS3EmrB+IPvZ5w02P73eytgvl3&#10;W2D3MeTxOX1a+m2x+bx9b5S6vpof7kFEnOPZDCd8RoeamXZuTyaIUUFWZNwlnoYcBBuy1ZIPO3Ym&#10;aQ6yruT/CvUfAAAA//8DAFBLAQItABQABgAIAAAAIQC2gziS/gAAAOEBAAATAAAAAAAAAAAAAAAA&#10;AAAAAABbQ29udGVudF9UeXBlc10ueG1sUEsBAi0AFAAGAAgAAAAhADj9If/WAAAAlAEAAAsAAAAA&#10;AAAAAAAAAAAALwEAAF9yZWxzLy5yZWxzUEsBAi0AFAAGAAgAAAAhACpmbN3IAQAAeAMAAA4AAAAA&#10;AAAAAAAAAAAALgIAAGRycy9lMm9Eb2MueG1sUEsBAi0AFAAGAAgAAAAhAJMcWSDgAAAACgEAAA8A&#10;AAAAAAAAAAAAAAAAIgQAAGRycy9kb3ducmV2LnhtbFBLBQYAAAAABAAEAPMAAAAvBQAAAAA=&#10;">
                <v:stroke endarrow="block"/>
                <v:shadow color="#ccc"/>
              </v:shape>
            </w:pict>
          </mc:Fallback>
        </mc:AlternateContent>
      </w:r>
      <w:r w:rsidRPr="00005391">
        <w:rPr>
          <w:rFonts w:ascii="Times New Roman" w:hAnsi="Times New Roman" w:cs="Times New Roman"/>
          <w:noProof/>
          <w:sz w:val="24"/>
          <w:szCs w:val="24"/>
        </w:rPr>
        <mc:AlternateContent>
          <mc:Choice Requires="wps">
            <w:drawing>
              <wp:anchor distT="36576" distB="36576" distL="36576" distR="36576" simplePos="0" relativeHeight="251669504" behindDoc="0" locked="0" layoutInCell="1" allowOverlap="1" wp14:anchorId="2765579F" wp14:editId="75DF24B5">
                <wp:simplePos x="0" y="0"/>
                <wp:positionH relativeFrom="column">
                  <wp:posOffset>3644900</wp:posOffset>
                </wp:positionH>
                <wp:positionV relativeFrom="paragraph">
                  <wp:posOffset>173990</wp:posOffset>
                </wp:positionV>
                <wp:extent cx="139700" cy="466725"/>
                <wp:effectExtent l="38100" t="0" r="31750" b="47625"/>
                <wp:wrapNone/>
                <wp:docPr id="15"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9700" cy="466725"/>
                        </a:xfrm>
                        <a:prstGeom prst="straightConnector1">
                          <a:avLst/>
                        </a:prstGeom>
                        <a:noFill/>
                        <a:ln w="9525">
                          <a:solidFill>
                            <a:srgbClr val="000000"/>
                          </a:solidFill>
                          <a:round/>
                          <a:headEnd/>
                          <a:tailEnd type="triangle"/>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F27AAA7" id="Straight Arrow Connector 15" o:spid="_x0000_s1026" type="#_x0000_t32" style="position:absolute;margin-left:287pt;margin-top:13.7pt;width:11pt;height:36.75pt;flip:x;z-index:25166950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uGMzwEAAIIDAAAOAAAAZHJzL2Uyb0RvYy54bWysU01v2zAMvQ/YfxB0X+xka7oacXpI1+3Q&#10;rQHa/gBFH7YwWRQoJU7+/SjVTfdxG+oDIYri4+Mjvbo+Do4dNEYLvuXzWc2Z9hKU9V3Lnx5vP3zm&#10;LCbhlXDgdctPOvLr9ft3qzE0egE9OKWREYiPzRha3qcUmqqKsteDiDMI2lPQAA4ikYtdpVCMhD64&#10;alHXy2oEVAFB6hjp9uY5yNcF3xgt070xUSfmWk7cUrFY7C7bar0STYci9FZONMR/sBiE9VT0DHUj&#10;kmB7tP9ADVYiRDBpJmGowBgrdemBupnXf3Xz0IugSy8kTgxnmeLbwcofh43fYqYuj/4h3IH8GZmH&#10;TS98pwuBx1Ogwc2zVNUYYnNOyU4MW2S78TsoeiP2CYoKR4MDM86Gbzkxg1On7FhkP51l18fEJF3O&#10;P15d1jQcSaFPy+Xl4qLUEk2GyckBY/qqYWD50PKYUNiuTxvwngYM+FxCHO5iyiRfE3Kyh1vrXJmz&#10;82xs+dUFFciRCM6qHCwOdruNQ3YQeVPKN7H44xnC3qsC1muhvkznJKyjM0tFqoSWxHN6ync+4+uy&#10;jBPDF+XymsZmB+q0xRd5adClh2kp8yb97pchvP46618AAAD//wMAUEsDBBQABgAIAAAAIQA/Qm7w&#10;4QAAAAoBAAAPAAAAZHJzL2Rvd25yZXYueG1sTI9NT8JAEIbvJvyHzZh4MbJrw4fUbokaPGoCEiK3&#10;pTu0Dd3Z2l2g/HvHkxxn5sk7z5vNe9eIE3ah9qThcahAIBXe1lRqWH+9PzyBCNGQNY0n1HDBAPN8&#10;cJOZ1PozLfG0iqXgEAqp0VDF2KZShqJCZ8LQt0h82/vOmchjV0rbmTOHu0YmSk2kMzXxh8q0+FZh&#10;cVgdnQZVL2TxuSX/sdi8fvc/++19cmm1vrvtX55BROzjPwx/+qwOOTvt/JFsEI2G8XTEXaKGZDoC&#10;wcB4NuHFjkmlZiDzTF5XyH8BAAD//wMAUEsBAi0AFAAGAAgAAAAhALaDOJL+AAAA4QEAABMAAAAA&#10;AAAAAAAAAAAAAAAAAFtDb250ZW50X1R5cGVzXS54bWxQSwECLQAUAAYACAAAACEAOP0h/9YAAACU&#10;AQAACwAAAAAAAAAAAAAAAAAvAQAAX3JlbHMvLnJlbHNQSwECLQAUAAYACAAAACEAQ2bhjM8BAACC&#10;AwAADgAAAAAAAAAAAAAAAAAuAgAAZHJzL2Uyb0RvYy54bWxQSwECLQAUAAYACAAAACEAP0Ju8OEA&#10;AAAKAQAADwAAAAAAAAAAAAAAAAApBAAAZHJzL2Rvd25yZXYueG1sUEsFBgAAAAAEAAQA8wAAADcF&#10;AAAAAA==&#10;">
                <v:stroke endarrow="block"/>
                <v:shadow color="#ccc"/>
              </v:shape>
            </w:pict>
          </mc:Fallback>
        </mc:AlternateContent>
      </w:r>
    </w:p>
    <w:p w14:paraId="1C15E96B" w14:textId="367107C6" w:rsidR="00FB3A67" w:rsidRPr="00005391" w:rsidRDefault="004D30D9" w:rsidP="00FB3A67">
      <w:pPr>
        <w:spacing w:after="0" w:line="480" w:lineRule="auto"/>
        <w:ind w:firstLine="720"/>
        <w:jc w:val="center"/>
        <w:rPr>
          <w:rFonts w:ascii="Times New Roman" w:hAnsi="Times New Roman" w:cs="Times New Roman"/>
          <w:b/>
          <w:bCs/>
          <w:sz w:val="24"/>
          <w:szCs w:val="24"/>
        </w:rPr>
      </w:pPr>
      <w:r w:rsidRPr="00005391">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7768C55A" wp14:editId="16FA2B20">
                <wp:simplePos x="0" y="0"/>
                <wp:positionH relativeFrom="column">
                  <wp:posOffset>1917700</wp:posOffset>
                </wp:positionH>
                <wp:positionV relativeFrom="paragraph">
                  <wp:posOffset>116840</wp:posOffset>
                </wp:positionV>
                <wp:extent cx="1670050" cy="1352550"/>
                <wp:effectExtent l="0" t="0" r="25400" b="1905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0" cy="1352550"/>
                        </a:xfrm>
                        <a:prstGeom prst="rect">
                          <a:avLst/>
                        </a:prstGeom>
                        <a:solidFill>
                          <a:srgbClr val="FFFFFF"/>
                        </a:solidFill>
                        <a:ln w="9525">
                          <a:solidFill>
                            <a:srgbClr val="000000"/>
                          </a:solidFill>
                          <a:miter lim="800000"/>
                          <a:headEnd/>
                          <a:tailEnd/>
                        </a:ln>
                      </wps:spPr>
                      <wps:txbx>
                        <w:txbxContent>
                          <w:p w14:paraId="7BFD5419" w14:textId="77777777" w:rsidR="00DC110F" w:rsidRDefault="00DC110F" w:rsidP="00FB3A67">
                            <w:pPr>
                              <w:jc w:val="center"/>
                              <w:rPr>
                                <w:rFonts w:ascii="Calibri" w:hAnsi="Calibri"/>
                                <w:lang w:val="en"/>
                              </w:rPr>
                            </w:pPr>
                            <w:r>
                              <w:rPr>
                                <w:rFonts w:ascii="Calibri" w:hAnsi="Calibri"/>
                              </w:rPr>
                              <w:t>Full-text articles assessed for eligibility</w:t>
                            </w:r>
                          </w:p>
                          <w:p w14:paraId="4090301A" w14:textId="0BB7589B" w:rsidR="00DC110F" w:rsidRDefault="00DC110F" w:rsidP="00FB3A67">
                            <w:pPr>
                              <w:jc w:val="center"/>
                              <w:rPr>
                                <w:rFonts w:ascii="Calibri" w:hAnsi="Calibri"/>
                                <w:lang w:val="en"/>
                              </w:rPr>
                            </w:pPr>
                            <w:r>
                              <w:rPr>
                                <w:rFonts w:ascii="Calibri" w:hAnsi="Calibri"/>
                              </w:rPr>
                              <w:t>(n = 31)</w:t>
                            </w:r>
                          </w:p>
                          <w:p w14:paraId="76923A5F" w14:textId="77777777" w:rsidR="00DC110F" w:rsidRDefault="00DC110F" w:rsidP="00FB3A67">
                            <w:pPr>
                              <w:jc w:val="center"/>
                              <w:rPr>
                                <w:rFonts w:ascii="Calibri" w:hAnsi="Calibri"/>
                                <w:lang w:val="en"/>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68C55A" id="Rectangle 19" o:spid="_x0000_s1032" style="position:absolute;left:0;text-align:left;margin-left:151pt;margin-top:9.2pt;width:131.5pt;height:10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zq5JQIAAFEEAAAOAAAAZHJzL2Uyb0RvYy54bWysVG1v0zAQ/o7Ef7D8nSYpa1mjptPUUYQ0&#10;YGLwAxzHSSz8xtltOn79zk7XZcAnRD5YPvv83N3z3GV9ddSKHAR4aU1Fi1lOiTDcNtJ0Ff3+bffm&#10;khIfmGmYskZU9EF4erV5/Wo9uFLMbW9VI4AgiPHl4Crah+DKLPO8F5r5mXXC4GVrQbOAJnRZA2xA&#10;dK2yeZ4vs8FC48By4T2e3oyXdJPw21bw8KVtvQhEVRRzC2mFtNZxzTZrVnbAXC/5KQ32D1loJg0G&#10;PUPdsMDIHuQfUFpysN62YcatzmzbSi5SDVhNkf9WzX3PnEi1IDnenWny/w+Wfz7cAZENareixDCN&#10;Gn1F1pjplCB4hgQNzpfod+/uIJbo3a3lPzwxdtujm7gGsEMvWINpFdE/e/EgGh6fknr4ZBuEZ/tg&#10;E1fHFnQERBbIMUnycJZEHAPheFgs3+X5ApXjeFe8XcwXaMQYrHx67sCHD8JqEjcVBcw+wbPDrQ+j&#10;65NLSt8q2eykUsmArt4qIAeG/bFL3wndT92UIUNFVxg9Ib+481OIPH1/g9AyYKMrqSt6eXZiZeTt&#10;vWkwTVYGJtW4x+qUOREZuRs1CMf6mKRaxgCR19o2D8gs2LGvcQ5x01v4RcmAPV1R/3PPQFCiPhpU&#10;Z1VcXMQhmBowNeqpwQxHqIoGSsbtNoyDs3cgux4jFYkNY69R0VYmrp+zOqWPfZvUOs1YHIypnbye&#10;/wSbRwAAAP//AwBQSwMEFAAGAAgAAAAhANd6Y/XfAAAACgEAAA8AAABkcnMvZG93bnJldi54bWxM&#10;j81OwzAQhO9IvIO1SNyo06QpIcSp+BEn1EMDgqsbL3FEvI5it03fnuUEx50ZzX5TbWY3iCNOofek&#10;YLlIQCC13vTUKXh/e7kpQISoyejBEyo4Y4BNfXlR6dL4E+3w2MROcAmFUiuwMY6llKG16HRY+BGJ&#10;vS8/OR35nDppJn3icjfINEnW0ume+IPVIz5ZbL+bg1Nw28Xnpn3M24+tPRevd3MWds2nUtdX88M9&#10;iIhz/AvDLz6jQ81Me38gE8SgIEtS3hLZKFYgOJCvcxb2CtJsuQJZV/L/hPoHAAD//wMAUEsBAi0A&#10;FAAGAAgAAAAhALaDOJL+AAAA4QEAABMAAAAAAAAAAAAAAAAAAAAAAFtDb250ZW50X1R5cGVzXS54&#10;bWxQSwECLQAUAAYACAAAACEAOP0h/9YAAACUAQAACwAAAAAAAAAAAAAAAAAvAQAAX3JlbHMvLnJl&#10;bHNQSwECLQAUAAYACAAAACEAJKs6uSUCAABRBAAADgAAAAAAAAAAAAAAAAAuAgAAZHJzL2Uyb0Rv&#10;Yy54bWxQSwECLQAUAAYACAAAACEA13pj9d8AAAAKAQAADwAAAAAAAAAAAAAAAAB/BAAAZHJzL2Rv&#10;d25yZXYueG1sUEsFBgAAAAAEAAQA8wAAAIsFAAAAAA==&#10;">
                <v:textbox inset=",7.2pt,,7.2pt">
                  <w:txbxContent>
                    <w:p w14:paraId="7BFD5419" w14:textId="77777777" w:rsidR="00DC110F" w:rsidRDefault="00DC110F" w:rsidP="00FB3A67">
                      <w:pPr>
                        <w:jc w:val="center"/>
                        <w:rPr>
                          <w:rFonts w:ascii="Calibri" w:hAnsi="Calibri"/>
                          <w:lang w:val="en"/>
                        </w:rPr>
                      </w:pPr>
                      <w:r>
                        <w:rPr>
                          <w:rFonts w:ascii="Calibri" w:hAnsi="Calibri"/>
                        </w:rPr>
                        <w:t>Full-text articles assessed for eligibility</w:t>
                      </w:r>
                    </w:p>
                    <w:p w14:paraId="4090301A" w14:textId="0BB7589B" w:rsidR="00DC110F" w:rsidRDefault="00DC110F" w:rsidP="00FB3A67">
                      <w:pPr>
                        <w:jc w:val="center"/>
                        <w:rPr>
                          <w:rFonts w:ascii="Calibri" w:hAnsi="Calibri"/>
                          <w:lang w:val="en"/>
                        </w:rPr>
                      </w:pPr>
                      <w:r>
                        <w:rPr>
                          <w:rFonts w:ascii="Calibri" w:hAnsi="Calibri"/>
                        </w:rPr>
                        <w:t>(n = 31)</w:t>
                      </w:r>
                    </w:p>
                    <w:p w14:paraId="76923A5F" w14:textId="77777777" w:rsidR="00DC110F" w:rsidRDefault="00DC110F" w:rsidP="00FB3A67">
                      <w:pPr>
                        <w:jc w:val="center"/>
                        <w:rPr>
                          <w:rFonts w:ascii="Calibri" w:hAnsi="Calibri"/>
                          <w:lang w:val="en"/>
                        </w:rPr>
                      </w:pPr>
                    </w:p>
                  </w:txbxContent>
                </v:textbox>
              </v:rect>
            </w:pict>
          </mc:Fallback>
        </mc:AlternateContent>
      </w:r>
      <w:r w:rsidR="00AD0728" w:rsidRPr="00005391">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0C902B91" wp14:editId="670B8402">
                <wp:simplePos x="0" y="0"/>
                <wp:positionH relativeFrom="column">
                  <wp:posOffset>1911351</wp:posOffset>
                </wp:positionH>
                <wp:positionV relativeFrom="paragraph">
                  <wp:posOffset>271145</wp:posOffset>
                </wp:positionV>
                <wp:extent cx="1663700" cy="571500"/>
                <wp:effectExtent l="0" t="0" r="12700" b="1905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3700" cy="571500"/>
                        </a:xfrm>
                        <a:prstGeom prst="rect">
                          <a:avLst/>
                        </a:prstGeom>
                        <a:solidFill>
                          <a:srgbClr val="FFFFFF"/>
                        </a:solidFill>
                        <a:ln w="9525">
                          <a:solidFill>
                            <a:srgbClr val="000000"/>
                          </a:solidFill>
                          <a:miter lim="800000"/>
                          <a:headEnd/>
                          <a:tailEnd/>
                        </a:ln>
                      </wps:spPr>
                      <wps:txbx>
                        <w:txbxContent>
                          <w:p w14:paraId="538CD2C4" w14:textId="77777777" w:rsidR="00DC110F" w:rsidRDefault="00DC110F" w:rsidP="00FB3A67">
                            <w:pPr>
                              <w:jc w:val="center"/>
                              <w:rPr>
                                <w:rFonts w:ascii="Calibri" w:hAnsi="Calibri"/>
                                <w:lang w:val="en"/>
                              </w:rPr>
                            </w:pPr>
                          </w:p>
                        </w:txbxContent>
                      </wps:txbx>
                      <wps:bodyPr rot="0" vert="horz" wrap="square" lIns="91440" tIns="91440" rIns="91440" bIns="91440" anchor="t" anchorCtr="0" upright="1"/>
                    </wps:wsp>
                  </a:graphicData>
                </a:graphic>
                <wp14:sizeRelH relativeFrom="page">
                  <wp14:pctWidth>0</wp14:pctWidth>
                </wp14:sizeRelH>
                <wp14:sizeRelV relativeFrom="page">
                  <wp14:pctHeight>0</wp14:pctHeight>
                </wp14:sizeRelV>
              </wp:anchor>
            </w:drawing>
          </mc:Choice>
          <mc:Fallback>
            <w:pict>
              <v:rect w14:anchorId="0C902B91" id="Rectangle 13" o:spid="_x0000_s1033" style="position:absolute;left:0;text-align:left;margin-left:150.5pt;margin-top:21.35pt;width:131pt;height: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vvJGAIAADYEAAAOAAAAZHJzL2Uyb0RvYy54bWysU21v0zAQ/o7Ef7D8nSbp1m6Lmk6oowhp&#10;wMTgBziOk1j4jbPbtPx6zk7XZcAnhD9Yd/b58d3z3K1uD1qRvQAvraloMcspEYbbRpquot++bt9c&#10;U+IDMw1T1oiKHoWnt+vXr1aDK8Xc9lY1AgiCGF8OrqJ9CK7MMs97oZmfWScMXrYWNAvoQpc1wAZE&#10;1yqb5/kyGyw0DiwX3uPp3XhJ1wm/bQUPn9vWi0BURTG3kHZIex33bL1iZQfM9ZKf0mD/kIVm0uCn&#10;Z6g7FhjZgfwDSksO1ts2zLjVmW1byUWqAasp8t+qeeyZE6kWJMe7M03+/8HyT/sHILJB7S4oMUyj&#10;Rl+QNWY6JQieIUGD8yXGPboHiCV6d2/5d0+M3fQYJt4C2KEXrMG0ihifvXgQHY9PST18tA3Cs12w&#10;iatDCzoCIgvkkCQ5niURh0A4HhbL5cVVjspxvFtcFQu04xesfHrtwIf3wmoSjYoCJp/Q2f7ehzH0&#10;KSRlb5VstlKp5EBXbxSQPcP22KZ1QvfTMGXIUNGbxXyRkF/c+SlEntbfILQM2OdK6open4NYGWl7&#10;ZxpMk5WBSTXaWJ0yJx4jdaME4VAfklJX8YNIa22bIxILdmxrHEM0egs/KRmwpSvqf+wYCErUB4Pi&#10;3BSXl3EGpg5MnXrqMMMRqqKBktHchHFudg5k1+NPz2JjcyZNToMUu3/qp1Kex339CwAA//8DAFBL&#10;AwQUAAYACAAAACEA53tjU94AAAAKAQAADwAAAGRycy9kb3ducmV2LnhtbEyPy07DMBBF90j8gzVI&#10;7KjThr5CnIqHWKEuGhDduvYQR8TjKHbb9O8ZVrCcO0f3UW5G34kTDrENpGA6yUAgmWBbahR8vL/e&#10;rUDEpMnqLhAquGCETXV9VerChjPt8FSnRrAJxUIrcCn1hZTROPQ6TkKPxL+vMHid+BwaaQd9ZnPf&#10;yVmWLaTXLXGC0z0+OzTf9dErWDbppTZPc/O5dZfV23rM467eK3V7Mz4+gEg4pj8Yfutzdai40yEc&#10;yUbRKcizKW9JCu5nSxAMzBc5Cwcmc1ZkVcr/E6ofAAAA//8DAFBLAQItABQABgAIAAAAIQC2gziS&#10;/gAAAOEBAAATAAAAAAAAAAAAAAAAAAAAAABbQ29udGVudF9UeXBlc10ueG1sUEsBAi0AFAAGAAgA&#10;AAAhADj9If/WAAAAlAEAAAsAAAAAAAAAAAAAAAAALwEAAF9yZWxzLy5yZWxzUEsBAi0AFAAGAAgA&#10;AAAhAAvS+8kYAgAANgQAAA4AAAAAAAAAAAAAAAAALgIAAGRycy9lMm9Eb2MueG1sUEsBAi0AFAAG&#10;AAgAAAAhAOd7Y1PeAAAACgEAAA8AAAAAAAAAAAAAAAAAcgQAAGRycy9kb3ducmV2LnhtbFBLBQYA&#10;AAAABAAEAPMAAAB9BQAAAAA=&#10;">
                <v:textbox inset=",7.2pt,,7.2pt">
                  <w:txbxContent>
                    <w:p w14:paraId="538CD2C4" w14:textId="77777777" w:rsidR="00DC110F" w:rsidRDefault="00DC110F" w:rsidP="00FB3A67">
                      <w:pPr>
                        <w:jc w:val="center"/>
                        <w:rPr>
                          <w:rFonts w:ascii="Calibri" w:hAnsi="Calibri"/>
                          <w:lang w:val="en"/>
                        </w:rPr>
                      </w:pPr>
                    </w:p>
                  </w:txbxContent>
                </v:textbox>
              </v:rect>
            </w:pict>
          </mc:Fallback>
        </mc:AlternateContent>
      </w:r>
    </w:p>
    <w:p w14:paraId="0FA87608" w14:textId="77777777" w:rsidR="00FB3A67" w:rsidRPr="00005391" w:rsidRDefault="00FB3A67" w:rsidP="00FB3A67">
      <w:pPr>
        <w:spacing w:after="0" w:line="480" w:lineRule="auto"/>
        <w:ind w:firstLine="720"/>
        <w:jc w:val="center"/>
        <w:rPr>
          <w:rFonts w:ascii="Times New Roman" w:hAnsi="Times New Roman" w:cs="Times New Roman"/>
          <w:b/>
          <w:bCs/>
          <w:sz w:val="24"/>
          <w:szCs w:val="24"/>
        </w:rPr>
      </w:pPr>
    </w:p>
    <w:p w14:paraId="4CC4C14F" w14:textId="0BAF7641" w:rsidR="00FB3A67" w:rsidRPr="00005391" w:rsidRDefault="004D30D9" w:rsidP="00FB3A67">
      <w:pPr>
        <w:spacing w:after="0" w:line="480" w:lineRule="auto"/>
        <w:ind w:firstLine="720"/>
        <w:jc w:val="center"/>
        <w:rPr>
          <w:rFonts w:ascii="Times New Roman" w:hAnsi="Times New Roman" w:cs="Times New Roman"/>
          <w:b/>
          <w:bCs/>
          <w:sz w:val="24"/>
          <w:szCs w:val="24"/>
        </w:rPr>
      </w:pPr>
      <w:r w:rsidRPr="00005391">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26B06C31" wp14:editId="374F825B">
                <wp:simplePos x="0" y="0"/>
                <wp:positionH relativeFrom="margin">
                  <wp:posOffset>4286250</wp:posOffset>
                </wp:positionH>
                <wp:positionV relativeFrom="paragraph">
                  <wp:posOffset>142240</wp:posOffset>
                </wp:positionV>
                <wp:extent cx="1714500" cy="676441"/>
                <wp:effectExtent l="0" t="0" r="19050" b="2857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76441"/>
                        </a:xfrm>
                        <a:prstGeom prst="rect">
                          <a:avLst/>
                        </a:prstGeom>
                        <a:solidFill>
                          <a:srgbClr val="FFFFFF"/>
                        </a:solidFill>
                        <a:ln w="9525">
                          <a:solidFill>
                            <a:srgbClr val="000000"/>
                          </a:solidFill>
                          <a:miter lim="800000"/>
                          <a:headEnd/>
                          <a:tailEnd/>
                        </a:ln>
                      </wps:spPr>
                      <wps:txbx>
                        <w:txbxContent>
                          <w:p w14:paraId="326AD122" w14:textId="77777777" w:rsidR="00DC110F" w:rsidRDefault="00DC110F" w:rsidP="00FB3A67">
                            <w:pPr>
                              <w:jc w:val="center"/>
                              <w:rPr>
                                <w:rFonts w:ascii="Calibri" w:hAnsi="Calibri"/>
                                <w:lang w:val="en"/>
                              </w:rPr>
                            </w:pPr>
                            <w:r>
                              <w:rPr>
                                <w:rFonts w:ascii="Calibri" w:hAnsi="Calibri"/>
                              </w:rPr>
                              <w:t>Records excluded</w:t>
                            </w:r>
                          </w:p>
                          <w:p w14:paraId="46E5CD82" w14:textId="77777777" w:rsidR="00DC110F" w:rsidRDefault="00DC110F" w:rsidP="00FB3A67">
                            <w:pPr>
                              <w:jc w:val="center"/>
                              <w:rPr>
                                <w:rFonts w:ascii="Calibri" w:hAnsi="Calibri"/>
                                <w:lang w:val="en"/>
                              </w:rPr>
                            </w:pPr>
                            <w:r>
                              <w:rPr>
                                <w:rFonts w:ascii="Calibri" w:hAnsi="Calibri"/>
                              </w:rPr>
                              <w:t>(n = 14)</w:t>
                            </w:r>
                          </w:p>
                          <w:p w14:paraId="531B5B25" w14:textId="77777777" w:rsidR="00DC110F" w:rsidRDefault="00DC110F"/>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B06C31" id="Rectangle 22" o:spid="_x0000_s1034" style="position:absolute;left:0;text-align:left;margin-left:337.5pt;margin-top:11.2pt;width:135pt;height:53.2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3leJgIAAFAEAAAOAAAAZHJzL2Uyb0RvYy54bWysVMGO0zAQvSPxD5bvNEnVdrtR09WqSxHS&#10;AisWPsBxnMTCsc3YbVK+nrHTlixwQuRgeezx85v3xtncDZ0iRwFOGl3QbJZSIjQ3ldRNQb9+2b9Z&#10;U+I80xVTRouCnoSjd9vXrza9zcXctEZVAgiCaJf3tqCt9zZPEsdb0TE3M1Zo3KwNdMxjCE1SAesR&#10;vVPJPE1XSW+gsmC4cA5XH8ZNuo34dS24/1TXTniiCorcfBwhjmUYk+2G5Q0w20p+psH+gUXHpMZL&#10;r1APzDNyAPkHVCc5GGdqP+OmS0xdSy5iDVhNlv5WzXPLrIi1oDjOXmVy/w+Wfzw+AZFVQedzSjTr&#10;0KPPqBrTjRIE11Cg3roc857tE4QSnX00/Jsj2uxaTBP3AKZvBauQVhbykxcHQuDwKCn7D6ZCeHbw&#10;Jmo11NAFQFSBDNGS09USMXjCcTG7yRbLFJ3juLe6WS0W4xUsv5y24Pw7YToSJgUFJB/R2fHR+cCG&#10;5ZeUyN4oWe2lUjGAptwpIEeG7bGPXywAi5ymKU36gt4u58uI/GLPTSHS+P0NopMe+1zJrqDraxLL&#10;g2xvdRW70DOpxjlSVvqsY5ButMAP5RCdWl9MKU11QmHBjG2NzxAnrYEflPTY0gV13w8MBCXqvUZz&#10;brPFIryBaQDToJwGTHOEKqinZJzu/PhuDhZk0+JNWVRDm3s0tJZR62D2yOpMH9s2WnB+YuFdTOOY&#10;9etHsP0JAAD//wMAUEsDBBQABgAIAAAAIQCYvMim3wAAAAoBAAAPAAAAZHJzL2Rvd25yZXYueG1s&#10;TI/LTsMwEEX3SPyDNUjsqEPoIwlxKh5iVbFoQLB1nSGOiMdR7Lbp3zNdleXMHN05t1xPrhcHHEPn&#10;ScH9LAGBZHzTUavg8+PtLgMRoqZG955QwQkDrKvrq1IXjT/SFg91bAWHUCi0AhvjUEgZjEWnw8wP&#10;SHz78aPTkcexlc2ojxzuepkmyVI63RF/sHrAF4vmt947Bas2vtbmeWG+3u0p2+TTQ9jW30rd3kxP&#10;jyAiTvECw1mf1aFip53fUxNEr2C5WnCXqCBN5yAYyOfnxY7JNMtBVqX8X6H6AwAA//8DAFBLAQIt&#10;ABQABgAIAAAAIQC2gziS/gAAAOEBAAATAAAAAAAAAAAAAAAAAAAAAABbQ29udGVudF9UeXBlc10u&#10;eG1sUEsBAi0AFAAGAAgAAAAhADj9If/WAAAAlAEAAAsAAAAAAAAAAAAAAAAALwEAAF9yZWxzLy5y&#10;ZWxzUEsBAi0AFAAGAAgAAAAhAPIzeV4mAgAAUAQAAA4AAAAAAAAAAAAAAAAALgIAAGRycy9lMm9E&#10;b2MueG1sUEsBAi0AFAAGAAgAAAAhAJi8yKbfAAAACgEAAA8AAAAAAAAAAAAAAAAAgAQAAGRycy9k&#10;b3ducmV2LnhtbFBLBQYAAAAABAAEAPMAAACMBQAAAAA=&#10;">
                <v:textbox inset=",7.2pt,,7.2pt">
                  <w:txbxContent>
                    <w:p w14:paraId="326AD122" w14:textId="77777777" w:rsidR="00DC110F" w:rsidRDefault="00DC110F" w:rsidP="00FB3A67">
                      <w:pPr>
                        <w:jc w:val="center"/>
                        <w:rPr>
                          <w:rFonts w:ascii="Calibri" w:hAnsi="Calibri"/>
                          <w:lang w:val="en"/>
                        </w:rPr>
                      </w:pPr>
                      <w:r>
                        <w:rPr>
                          <w:rFonts w:ascii="Calibri" w:hAnsi="Calibri"/>
                        </w:rPr>
                        <w:t>Records excluded</w:t>
                      </w:r>
                    </w:p>
                    <w:p w14:paraId="46E5CD82" w14:textId="77777777" w:rsidR="00DC110F" w:rsidRDefault="00DC110F" w:rsidP="00FB3A67">
                      <w:pPr>
                        <w:jc w:val="center"/>
                        <w:rPr>
                          <w:rFonts w:ascii="Calibri" w:hAnsi="Calibri"/>
                          <w:lang w:val="en"/>
                        </w:rPr>
                      </w:pPr>
                      <w:r>
                        <w:rPr>
                          <w:rFonts w:ascii="Calibri" w:hAnsi="Calibri"/>
                        </w:rPr>
                        <w:t>(n = 14)</w:t>
                      </w:r>
                    </w:p>
                    <w:p w14:paraId="531B5B25" w14:textId="77777777" w:rsidR="00DC110F" w:rsidRDefault="00DC110F"/>
                  </w:txbxContent>
                </v:textbox>
                <w10:wrap anchorx="margin"/>
              </v:rect>
            </w:pict>
          </mc:Fallback>
        </mc:AlternateContent>
      </w:r>
    </w:p>
    <w:p w14:paraId="3338DA94" w14:textId="3C6A3FB8" w:rsidR="00FB3A67" w:rsidRPr="00005391" w:rsidRDefault="004D30D9" w:rsidP="00FB3A67">
      <w:pPr>
        <w:spacing w:after="0" w:line="480" w:lineRule="auto"/>
        <w:ind w:firstLine="720"/>
        <w:jc w:val="center"/>
        <w:rPr>
          <w:rFonts w:ascii="Times New Roman" w:hAnsi="Times New Roman" w:cs="Times New Roman"/>
          <w:b/>
          <w:bCs/>
          <w:sz w:val="24"/>
          <w:szCs w:val="24"/>
        </w:rPr>
      </w:pPr>
      <w:r w:rsidRPr="00005391">
        <w:rPr>
          <w:rFonts w:ascii="Times New Roman" w:hAnsi="Times New Roman" w:cs="Times New Roman"/>
          <w:noProof/>
          <w:sz w:val="24"/>
          <w:szCs w:val="24"/>
        </w:rPr>
        <mc:AlternateContent>
          <mc:Choice Requires="wps">
            <w:drawing>
              <wp:anchor distT="36576" distB="36576" distL="36576" distR="36576" simplePos="0" relativeHeight="251692032" behindDoc="0" locked="0" layoutInCell="1" allowOverlap="1" wp14:anchorId="00944A1F" wp14:editId="68A7D13A">
                <wp:simplePos x="0" y="0"/>
                <wp:positionH relativeFrom="column">
                  <wp:posOffset>3578225</wp:posOffset>
                </wp:positionH>
                <wp:positionV relativeFrom="paragraph">
                  <wp:posOffset>217170</wp:posOffset>
                </wp:positionV>
                <wp:extent cx="650875" cy="0"/>
                <wp:effectExtent l="6350" t="57150" r="19050" b="57150"/>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875" cy="0"/>
                        </a:xfrm>
                        <a:prstGeom prst="straightConnector1">
                          <a:avLst/>
                        </a:prstGeom>
                        <a:noFill/>
                        <a:ln w="9525">
                          <a:solidFill>
                            <a:srgbClr val="000000"/>
                          </a:solidFill>
                          <a:round/>
                          <a:headEnd/>
                          <a:tailEnd type="triangle"/>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C204095" id="Straight Arrow Connector 24" o:spid="_x0000_s1026" type="#_x0000_t32" style="position:absolute;margin-left:281.75pt;margin-top:17.1pt;width:51.25pt;height:0;z-index:25169203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XpdxAEAAHMDAAAOAAAAZHJzL2Uyb0RvYy54bWysU8Fu2zAMvQ/YPwi6L3YCpOuMOD2k6y7d&#10;FqDdBzCybAuVRYFUYufvJ2lOWmy3oT4Ioig+vfdIb+6mwYqTJjboarlclFJop7Axrqvlr+eHT7dS&#10;cADXgEWna3nWLO+2Hz9sRl/pFfZoG00igjiuRl/LPgRfFQWrXg/AC/TaxWSLNECIIXVFQzBG9MEW&#10;q7K8KUakxhMqzRxP7/8k5Tbjt61W4Wfbsg7C1jJyC3mlvB7SWmw3UHUEvjdqpgH/wWIA4+KjV6h7&#10;CCCOZP6BGowiZGzDQuFQYNsapbOGqGZZ/qXmqQevs5ZoDvurTfx+sOrHaef2lKiryT35R1QvLBzu&#10;enCdzgSezz42bpmsKkbP1bUkBez3JA7jd2ziHTgGzC5MLQ0JMuoTUzb7fDVbT0GoeHizLm8/r6VQ&#10;l1QB1aXOE4dvGgeRNrXkQGC6PuzQudhRpGV+BU6PHBIrqC4F6VGHD8ba3FjrxFjLL+vVOhcwWtOk&#10;ZLrG1B12lsQJ0mjkL0uMmbfXCI+uyWC9hubrvA9gbNyLkL0JZKJbVs/11iV8nadvZnixKs0lVwds&#10;znu6+Bk7mzXMU5hG522cXX/9V7a/AQAA//8DAFBLAwQUAAYACAAAACEAR3ySs94AAAAJAQAADwAA&#10;AGRycy9kb3ducmV2LnhtbEyPwU7DMAyG70i8Q2QkbizdunaoNJ3QJBDajQITx6wxbUXjVEm2FZ4e&#10;ox3gaPvT7+8v15MdxBF96B0pmM8SEEiNMz21Cl5fHm5uQYSoyejBESr4wgDr6vKi1IVxJ3rGYx1b&#10;wSEUCq2gi3EspAxNh1aHmRuR+PbhvNWRR99K4/WJw+0gF0mSS6t74g+dHnHTYfNZH6yC6XubYbvr&#10;l/Fp/rjy22zznr7VSl1fTfd3ICJO8Q+GX31Wh4qd9u5AJohBQZanGaMK0uUCBAN5nnO5/Xkhq1L+&#10;b1D9AAAA//8DAFBLAQItABQABgAIAAAAIQC2gziS/gAAAOEBAAATAAAAAAAAAAAAAAAAAAAAAABb&#10;Q29udGVudF9UeXBlc10ueG1sUEsBAi0AFAAGAAgAAAAhADj9If/WAAAAlAEAAAsAAAAAAAAAAAAA&#10;AAAALwEAAF9yZWxzLy5yZWxzUEsBAi0AFAAGAAgAAAAhABQNel3EAQAAcwMAAA4AAAAAAAAAAAAA&#10;AAAALgIAAGRycy9lMm9Eb2MueG1sUEsBAi0AFAAGAAgAAAAhAEd8krPeAAAACQEAAA8AAAAAAAAA&#10;AAAAAAAAHgQAAGRycy9kb3ducmV2LnhtbFBLBQYAAAAABAAEAPMAAAApBQAAAAA=&#10;">
                <v:stroke endarrow="block"/>
                <v:shadow color="#ccc"/>
              </v:shape>
            </w:pict>
          </mc:Fallback>
        </mc:AlternateContent>
      </w:r>
    </w:p>
    <w:p w14:paraId="2726224E" w14:textId="6BB30EC1" w:rsidR="00FB3A67" w:rsidRPr="00005391" w:rsidRDefault="004D30D9" w:rsidP="00FB3A67">
      <w:pPr>
        <w:spacing w:after="0" w:line="480" w:lineRule="auto"/>
        <w:ind w:firstLine="720"/>
        <w:jc w:val="center"/>
        <w:rPr>
          <w:rFonts w:ascii="Times New Roman" w:hAnsi="Times New Roman" w:cs="Times New Roman"/>
          <w:b/>
          <w:bCs/>
          <w:sz w:val="24"/>
          <w:szCs w:val="24"/>
        </w:rPr>
      </w:pPr>
      <w:r w:rsidRPr="00005391">
        <w:rPr>
          <w:rFonts w:ascii="Times New Roman" w:hAnsi="Times New Roman" w:cs="Times New Roman"/>
          <w:noProof/>
          <w:sz w:val="24"/>
          <w:szCs w:val="24"/>
        </w:rPr>
        <mc:AlternateContent>
          <mc:Choice Requires="wps">
            <w:drawing>
              <wp:anchor distT="36576" distB="36576" distL="36576" distR="36576" simplePos="0" relativeHeight="251687936" behindDoc="0" locked="0" layoutInCell="1" allowOverlap="1" wp14:anchorId="21CBE33D" wp14:editId="496E7678">
                <wp:simplePos x="0" y="0"/>
                <wp:positionH relativeFrom="column">
                  <wp:posOffset>2740025</wp:posOffset>
                </wp:positionH>
                <wp:positionV relativeFrom="paragraph">
                  <wp:posOffset>87630</wp:posOffset>
                </wp:positionV>
                <wp:extent cx="0" cy="342900"/>
                <wp:effectExtent l="57150" t="9525" r="57150" b="19050"/>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41E1B92" id="Straight Arrow Connector 18" o:spid="_x0000_s1026" type="#_x0000_t32" style="position:absolute;margin-left:215.75pt;margin-top:6.9pt;width:0;height:27pt;z-index:25168793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9LkxAEAAHMDAAAOAAAAZHJzL2Uyb0RvYy54bWysU8GO0zAQvSPxD5bvNGlhERs13UOX5bJA&#10;pV0+YGo7iYXjsWbcpv17bG9aVnBD5GB5PJ7n995M1nen0YmjIbboW7lc1FIYr1Bb37fyx/PDu09S&#10;cASvwaE3rTwblnebt2/WU2jMCgd02pBIIJ6bKbRyiDE0VcVqMCPwAoPxKdkhjRBTSH2lCaaEPrpq&#10;VdcfqwlJB0JlmNPp/UtSbgp+1xkVv3cdmyhcKxO3WFYq6z6v1WYNTU8QBqtmGvAPLEawPj16hbqH&#10;COJA9i+o0SpCxi4uFI4Vdp1VpmhIapb1H2qeBgimaEnmcLjaxP8PVn07bv2OMnV18k/hEdVPFh63&#10;A/jeFALP55Aat8xWVVPg5lqSAw47EvvpK+p0Bw4RiwunjsYMmfSJUzH7fDXbnKJQL4cqnb7/sLqt&#10;Sx8qaC51gTh+MTiKvGklRwLbD3GL3qeOIi3LK3B85JhZQXMpyI96fLDOlcY6L6ZW3t6sbkoBo7M6&#10;J/M1pn6/dSSOkEejfEViyry+RnjwuoANBvTneR/BurQXsXgTySa3nJnrnc/4pkzfzPBiVZ5Lbvao&#10;zzu6+Jk6WzTMU5hH53VcXP/9r2x+AQAA//8DAFBLAwQUAAYACAAAACEAU3e5cN4AAAAJAQAADwAA&#10;AGRycy9kb3ducmV2LnhtbEyPzU7DMBCE70i8g7VI3KgT0rRVGqdClUCoN8KPenTjJYmI15HttoGn&#10;ZxEHOO7Mp9mZcjPZQZzQh96RgnSWgEBqnOmpVfDyfH+zAhGiJqMHR6jgEwNsqsuLUhfGnekJT3Vs&#10;BYdQKLSCLsaxkDI0HVodZm5EYu/deasjn76Vxuszh9tB3ibJQlrdE3/o9IjbDpuP+mgVTF+7HNu3&#10;fh4f04el3+XbffZaK3V9Nd2tQUSc4h8MP/W5OlTc6eCOZIIYFMyzNGeUjYwnMPArHBQsliuQVSn/&#10;L6i+AQAA//8DAFBLAQItABQABgAIAAAAIQC2gziS/gAAAOEBAAATAAAAAAAAAAAAAAAAAAAAAABb&#10;Q29udGVudF9UeXBlc10ueG1sUEsBAi0AFAAGAAgAAAAhADj9If/WAAAAlAEAAAsAAAAAAAAAAAAA&#10;AAAALwEAAF9yZWxzLy5yZWxzUEsBAi0AFAAGAAgAAAAhAOkD0uTEAQAAcwMAAA4AAAAAAAAAAAAA&#10;AAAALgIAAGRycy9lMm9Eb2MueG1sUEsBAi0AFAAGAAgAAAAhAFN3uXDeAAAACQEAAA8AAAAAAAAA&#10;AAAAAAAAHgQAAGRycy9kb3ducmV2LnhtbFBLBQYAAAAABAAEAPMAAAApBQAAAAA=&#10;">
                <v:stroke endarrow="block"/>
                <v:shadow color="#ccc"/>
              </v:shape>
            </w:pict>
          </mc:Fallback>
        </mc:AlternateContent>
      </w:r>
    </w:p>
    <w:p w14:paraId="7CFEC933" w14:textId="166D4062" w:rsidR="00FB3A67" w:rsidRPr="00005391" w:rsidRDefault="004D30D9" w:rsidP="00FB3A67">
      <w:pPr>
        <w:spacing w:after="0" w:line="480" w:lineRule="auto"/>
        <w:ind w:firstLine="720"/>
        <w:jc w:val="center"/>
        <w:rPr>
          <w:rFonts w:ascii="Times New Roman" w:hAnsi="Times New Roman" w:cs="Times New Roman"/>
          <w:b/>
          <w:bCs/>
          <w:sz w:val="24"/>
          <w:szCs w:val="24"/>
        </w:rPr>
      </w:pPr>
      <w:r w:rsidRPr="00005391">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2800C6AC" wp14:editId="7515D8EA">
                <wp:simplePos x="0" y="0"/>
                <wp:positionH relativeFrom="column">
                  <wp:posOffset>1861820</wp:posOffset>
                </wp:positionH>
                <wp:positionV relativeFrom="paragraph">
                  <wp:posOffset>147320</wp:posOffset>
                </wp:positionV>
                <wp:extent cx="1770159" cy="825638"/>
                <wp:effectExtent l="0" t="0" r="20955" b="1270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0159" cy="825638"/>
                        </a:xfrm>
                        <a:prstGeom prst="rect">
                          <a:avLst/>
                        </a:prstGeom>
                        <a:solidFill>
                          <a:srgbClr val="FFFFFF"/>
                        </a:solidFill>
                        <a:ln w="9525">
                          <a:solidFill>
                            <a:srgbClr val="000000"/>
                          </a:solidFill>
                          <a:miter lim="800000"/>
                          <a:headEnd/>
                          <a:tailEnd/>
                        </a:ln>
                      </wps:spPr>
                      <wps:txbx>
                        <w:txbxContent>
                          <w:p w14:paraId="0BC0A626" w14:textId="77777777" w:rsidR="00DC110F" w:rsidRDefault="00DC110F" w:rsidP="00FB3A67">
                            <w:pPr>
                              <w:jc w:val="center"/>
                              <w:rPr>
                                <w:rFonts w:ascii="Calibri" w:hAnsi="Calibri"/>
                                <w:lang w:val="en"/>
                              </w:rPr>
                            </w:pPr>
                            <w:r>
                              <w:rPr>
                                <w:rFonts w:ascii="Calibri" w:hAnsi="Calibri"/>
                              </w:rPr>
                              <w:t>Studies included in synthesis quantitative</w:t>
                            </w:r>
                          </w:p>
                          <w:p w14:paraId="78B2BBF8" w14:textId="2562E5DA" w:rsidR="00DC110F" w:rsidRDefault="00DC110F" w:rsidP="00FB3A67">
                            <w:pPr>
                              <w:jc w:val="center"/>
                              <w:rPr>
                                <w:rFonts w:ascii="Calibri" w:hAnsi="Calibri"/>
                                <w:lang w:val="en"/>
                              </w:rPr>
                            </w:pPr>
                            <w:r>
                              <w:rPr>
                                <w:rFonts w:ascii="Calibri" w:hAnsi="Calibri"/>
                              </w:rPr>
                              <w:t>(n = 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00C6AC" id="Rectangle 25" o:spid="_x0000_s1035" style="position:absolute;left:0;text-align:left;margin-left:146.6pt;margin-top:11.6pt;width:139.4pt;height: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vu9IwIAAFAEAAAOAAAAZHJzL2Uyb0RvYy54bWysVNtu2zAMfR+wfxD0vtjOmjYx4hRFugwD&#10;uq1Ytw+QZdkWptsoJXb39aPkNM0u2MMwPwiiRB0eHpJeX49akYMAL62paDHLKRGG20aarqJfPu9e&#10;LSnxgZmGKWtERR+Fp9ebly/WgyvF3PZWNQIIghhfDq6ifQiuzDLPe6GZn1knDF62FjQLaEKXNcAG&#10;RNcqm+f5ZTZYaBxYLrzH09vpkm4SftsKHj62rReBqIoit5BWSGsd12yzZmUHzPWSH2mwf2ChmTQY&#10;9AR1ywIje5C/QWnJwXrbhhm3OrNtK7lIOWA2Rf5LNg89cyLlguJ4d5LJ/z9Y/uFwD0Q2FZ0vKDFM&#10;Y40+oWrMdEoQPEOBBudL9Htw9xBT9O7O8q+eGLvt0U3cANihF6xBWkX0z356EA2PT0k9vLcNwrN9&#10;sEmrsQUdAVEFMqaSPJ5KIsZAOB4WV1d5sVhRwvFuOV9cvl6mEKx8eu3Ah7fCahI3FQUkn9DZ4c6H&#10;yIaVTy6JvVWy2UmlkgFdvVVADgzbY5e+I7o/d1OGDBVdLVCOv0Pk6fsThJYB+1xJjVmcnFgZZXtj&#10;mtSFgUk17ZGyMkcdo3RTCcJYj6lSqxggylrb5hGFBTu1NY4hbnoL3ykZsKUr6r/tGQhK1DuDxVkV&#10;FxdxBs4NODfqc4MZjlAVDZRM222Y5mbvQHY9RiqSGsbeYEFbmbR+ZnWkj22bSnAcsTgX53byev4R&#10;bH4AAAD//wMAUEsDBBQABgAIAAAAIQDooJR03QAAAAoBAAAPAAAAZHJzL2Rvd25yZXYueG1sTI/L&#10;TsMwEEX3SPyDNUjsqEOq0DbEqXiIFWLRgNqtaw9xRDyOYrdN/57pClbzOrpzb7WefC+OOMYukIL7&#10;WQYCyQTbUavg6/PtbgkiJk1W94FQwRkjrOvrq0qXNpxog8cmtYJFKJZagUtpKKWMxqHXcRYGJL59&#10;h9HrxOPYSjvqE4v7XuZZ9iC97og/OD3gi0Pz0xy8gkWbXhvzXJjthzsv31fTPG6anVK3N9PTI4iE&#10;U/qD4WKfrUPNnvbhQDaKXkG+mueMcnOpDBSLnMPtmSx4I+tK/o9Q/wIAAP//AwBQSwECLQAUAAYA&#10;CAAAACEAtoM4kv4AAADhAQAAEwAAAAAAAAAAAAAAAAAAAAAAW0NvbnRlbnRfVHlwZXNdLnhtbFBL&#10;AQItABQABgAIAAAAIQA4/SH/1gAAAJQBAAALAAAAAAAAAAAAAAAAAC8BAABfcmVscy8ucmVsc1BL&#10;AQItABQABgAIAAAAIQDuGvu9IwIAAFAEAAAOAAAAAAAAAAAAAAAAAC4CAABkcnMvZTJvRG9jLnht&#10;bFBLAQItABQABgAIAAAAIQDooJR03QAAAAoBAAAPAAAAAAAAAAAAAAAAAH0EAABkcnMvZG93bnJl&#10;di54bWxQSwUGAAAAAAQABADzAAAAhwUAAAAA&#10;">
                <v:textbox inset=",7.2pt,,7.2pt">
                  <w:txbxContent>
                    <w:p w14:paraId="0BC0A626" w14:textId="77777777" w:rsidR="00DC110F" w:rsidRDefault="00DC110F" w:rsidP="00FB3A67">
                      <w:pPr>
                        <w:jc w:val="center"/>
                        <w:rPr>
                          <w:rFonts w:ascii="Calibri" w:hAnsi="Calibri"/>
                          <w:lang w:val="en"/>
                        </w:rPr>
                      </w:pPr>
                      <w:r>
                        <w:rPr>
                          <w:rFonts w:ascii="Calibri" w:hAnsi="Calibri"/>
                        </w:rPr>
                        <w:t>Studies included in synthesis quantitative</w:t>
                      </w:r>
                    </w:p>
                    <w:p w14:paraId="78B2BBF8" w14:textId="2562E5DA" w:rsidR="00DC110F" w:rsidRDefault="00DC110F" w:rsidP="00FB3A67">
                      <w:pPr>
                        <w:jc w:val="center"/>
                        <w:rPr>
                          <w:rFonts w:ascii="Calibri" w:hAnsi="Calibri"/>
                          <w:lang w:val="en"/>
                        </w:rPr>
                      </w:pPr>
                      <w:r>
                        <w:rPr>
                          <w:rFonts w:ascii="Calibri" w:hAnsi="Calibri"/>
                        </w:rPr>
                        <w:t>(n = 17)</w:t>
                      </w:r>
                    </w:p>
                  </w:txbxContent>
                </v:textbox>
              </v:rect>
            </w:pict>
          </mc:Fallback>
        </mc:AlternateContent>
      </w:r>
    </w:p>
    <w:p w14:paraId="55799293" w14:textId="1E600873" w:rsidR="00FB3A67" w:rsidRPr="00005391" w:rsidRDefault="00AD0728" w:rsidP="00FB3A67">
      <w:pPr>
        <w:spacing w:after="0" w:line="480" w:lineRule="auto"/>
        <w:ind w:firstLine="720"/>
        <w:jc w:val="center"/>
        <w:rPr>
          <w:rFonts w:ascii="Times New Roman" w:hAnsi="Times New Roman" w:cs="Times New Roman"/>
          <w:b/>
          <w:bCs/>
          <w:sz w:val="24"/>
          <w:szCs w:val="24"/>
        </w:rPr>
      </w:pPr>
      <w:r w:rsidRPr="00005391">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750463AA" wp14:editId="5E2790CB">
                <wp:simplePos x="0" y="0"/>
                <wp:positionH relativeFrom="column">
                  <wp:posOffset>4327525</wp:posOffset>
                </wp:positionH>
                <wp:positionV relativeFrom="paragraph">
                  <wp:posOffset>5715</wp:posOffset>
                </wp:positionV>
                <wp:extent cx="1714500" cy="815975"/>
                <wp:effectExtent l="0" t="0" r="19050" b="22225"/>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815975"/>
                        </a:xfrm>
                        <a:prstGeom prst="rect">
                          <a:avLst/>
                        </a:prstGeom>
                        <a:solidFill>
                          <a:srgbClr val="FFFFFF"/>
                        </a:solidFill>
                        <a:ln w="9525">
                          <a:solidFill>
                            <a:srgbClr val="000000"/>
                          </a:solidFill>
                          <a:miter lim="800000"/>
                          <a:headEnd/>
                          <a:tailEnd/>
                        </a:ln>
                      </wps:spPr>
                      <wps:txbx>
                        <w:txbxContent>
                          <w:p w14:paraId="50B0CA28" w14:textId="77777777" w:rsidR="00DC110F" w:rsidRDefault="00DC110F" w:rsidP="00FB3A67">
                            <w:pPr>
                              <w:jc w:val="center"/>
                              <w:rPr>
                                <w:rFonts w:ascii="Calibri" w:hAnsi="Calibri"/>
                                <w:lang w:val="en"/>
                              </w:rPr>
                            </w:pPr>
                            <w:r>
                              <w:rPr>
                                <w:rFonts w:ascii="Calibri" w:hAnsi="Calibri"/>
                              </w:rPr>
                              <w:t>Full-text articles excluded, with reasons</w:t>
                            </w:r>
                          </w:p>
                          <w:p w14:paraId="29484DC7" w14:textId="77777777" w:rsidR="00DC110F" w:rsidRDefault="00DC110F" w:rsidP="00FB3A67">
                            <w:pPr>
                              <w:jc w:val="center"/>
                              <w:rPr>
                                <w:rFonts w:ascii="Calibri" w:hAnsi="Calibri"/>
                                <w:lang w:val="en"/>
                              </w:rPr>
                            </w:pPr>
                            <w:r>
                              <w:rPr>
                                <w:rFonts w:ascii="Calibri" w:hAnsi="Calibri"/>
                              </w:rPr>
                              <w:t>(n = 14)</w:t>
                            </w:r>
                          </w:p>
                        </w:txbxContent>
                      </wps:txbx>
                      <wps:bodyPr rot="0" vert="horz" wrap="square" lIns="91440" tIns="91440" rIns="91440" bIns="91440" anchor="t" anchorCtr="0" upright="1"/>
                    </wps:wsp>
                  </a:graphicData>
                </a:graphic>
                <wp14:sizeRelH relativeFrom="page">
                  <wp14:pctWidth>0</wp14:pctWidth>
                </wp14:sizeRelH>
                <wp14:sizeRelV relativeFrom="page">
                  <wp14:pctHeight>0</wp14:pctHeight>
                </wp14:sizeRelV>
              </wp:anchor>
            </w:drawing>
          </mc:Choice>
          <mc:Fallback>
            <w:pict>
              <v:rect w14:anchorId="750463AA" id="Rectangle 29" o:spid="_x0000_s1036" style="position:absolute;left:0;text-align:left;margin-left:340.75pt;margin-top:.45pt;width:135pt;height:64.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pCBGQIAADcEAAAOAAAAZHJzL2Uyb0RvYy54bWysU9uO0zAQfUfiHyy/0yRVy26jpivUpQhp&#10;YVcsfIDjOImFb4zdpuXrGTvdbhZ4QvjB8njGxzNnzqxvjlqRgwAvraloMcspEYbbRpquot++7t5c&#10;U+IDMw1T1oiKnoSnN5vXr9aDK8Xc9lY1AgiCGF8OrqJ9CK7MMs97oZmfWScMOlsLmgU0ocsaYAOi&#10;a5XN8/xtNlhoHFguvMfb29FJNwm/bQUP923rRSCqophbSDukvY57tlmzsgPmesnPabB/yEIzafDT&#10;C9QtC4zsQf4BpSUH620bZtzqzLat5CLVgNUU+W/VPPbMiVQLkuPdhSb//2D558MDENlUdL6ixDCN&#10;PfqCrDHTKUHwDgkanC8x7tE9QCzRuzvLv3ti7LbHMPEOwA69YA2mVcT47MWDaHh8Surhk20Qnu2D&#10;TVwdW9AREFkgx9SS06Ul4hgIx8viqlgsc+wcR991sVxdLdMXrHx67cCHD8JqEg8VBUw+obPDnQ8x&#10;G1Y+haTsrZLNTiqVDOjqrQJyYCiPXVpndD8NU4YMFV0t58uE/MLnpxB5Wn+D0DKgzpXUWMUliJWR&#10;tvemSSoMTKrxjCkrc+YxUje2IBzrY+pUkWQbea1tc0JmwY66xjnEQ2/hJyUDarqi/seegaBEfTTY&#10;nVWxWMQhmBowNeqpwQxHqIoGSsbjNoyDs3cgux5/eu42qjMxfZ6kKP+pnWp5nvfNLwAAAP//AwBQ&#10;SwMEFAAGAAgAAAAhAFWu/yDdAAAACAEAAA8AAABkcnMvZG93bnJldi54bWxMj8tOwzAQRfdI/IM1&#10;SOyo00JKEuJUPMQKddGA2q3rDHFEPI5it03/nukKllf36M6ZcjW5XhxxDJ0nBfNZAgLJ+KajVsHX&#10;5/tdBiJETY3uPaGCMwZYVddXpS4af6INHuvYCh6hUGgFNsahkDIYi06HmR+QuPv2o9OR49jKZtQn&#10;Hne9XCTJUjrdEV+wesBXi+anPjgFj218q81LarZre84+8uk+bOqdUrc30/MTiIhT/IPhos/qULHT&#10;3h+oCaJXsMzmKaMKchBc5+kl7plb5A8gq1L+f6D6BQAA//8DAFBLAQItABQABgAIAAAAIQC2gziS&#10;/gAAAOEBAAATAAAAAAAAAAAAAAAAAAAAAABbQ29udGVudF9UeXBlc10ueG1sUEsBAi0AFAAGAAgA&#10;AAAhADj9If/WAAAAlAEAAAsAAAAAAAAAAAAAAAAALwEAAF9yZWxzLy5yZWxzUEsBAi0AFAAGAAgA&#10;AAAhAGx6kIEZAgAANwQAAA4AAAAAAAAAAAAAAAAALgIAAGRycy9lMm9Eb2MueG1sUEsBAi0AFAAG&#10;AAgAAAAhAFWu/yDdAAAACAEAAA8AAAAAAAAAAAAAAAAAcwQAAGRycy9kb3ducmV2LnhtbFBLBQYA&#10;AAAABAAEAPMAAAB9BQAAAAA=&#10;">
                <v:textbox inset=",7.2pt,,7.2pt">
                  <w:txbxContent>
                    <w:p w14:paraId="50B0CA28" w14:textId="77777777" w:rsidR="00DC110F" w:rsidRDefault="00DC110F" w:rsidP="00FB3A67">
                      <w:pPr>
                        <w:jc w:val="center"/>
                        <w:rPr>
                          <w:rFonts w:ascii="Calibri" w:hAnsi="Calibri"/>
                          <w:lang w:val="en"/>
                        </w:rPr>
                      </w:pPr>
                      <w:r>
                        <w:rPr>
                          <w:rFonts w:ascii="Calibri" w:hAnsi="Calibri"/>
                        </w:rPr>
                        <w:t>Full-text articles excluded, with reasons</w:t>
                      </w:r>
                    </w:p>
                    <w:p w14:paraId="29484DC7" w14:textId="77777777" w:rsidR="00DC110F" w:rsidRDefault="00DC110F" w:rsidP="00FB3A67">
                      <w:pPr>
                        <w:jc w:val="center"/>
                        <w:rPr>
                          <w:rFonts w:ascii="Calibri" w:hAnsi="Calibri"/>
                          <w:lang w:val="en"/>
                        </w:rPr>
                      </w:pPr>
                      <w:r>
                        <w:rPr>
                          <w:rFonts w:ascii="Calibri" w:hAnsi="Calibri"/>
                        </w:rPr>
                        <w:t>(n = 14)</w:t>
                      </w:r>
                    </w:p>
                  </w:txbxContent>
                </v:textbox>
              </v:rect>
            </w:pict>
          </mc:Fallback>
        </mc:AlternateContent>
      </w:r>
    </w:p>
    <w:p w14:paraId="33F904B8" w14:textId="117B2EA4" w:rsidR="00FB3A67" w:rsidRPr="00005391" w:rsidRDefault="004D30D9" w:rsidP="00FB3A67">
      <w:pPr>
        <w:spacing w:after="0" w:line="480" w:lineRule="auto"/>
        <w:ind w:firstLine="720"/>
        <w:jc w:val="center"/>
        <w:rPr>
          <w:rFonts w:ascii="Times New Roman" w:hAnsi="Times New Roman" w:cs="Times New Roman"/>
          <w:b/>
          <w:bCs/>
          <w:sz w:val="24"/>
          <w:szCs w:val="24"/>
        </w:rPr>
      </w:pPr>
      <w:r w:rsidRPr="00005391">
        <w:rPr>
          <w:rFonts w:ascii="Times New Roman" w:hAnsi="Times New Roman" w:cs="Times New Roman"/>
          <w:noProof/>
          <w:sz w:val="24"/>
          <w:szCs w:val="24"/>
        </w:rPr>
        <mc:AlternateContent>
          <mc:Choice Requires="wps">
            <w:drawing>
              <wp:anchor distT="36576" distB="36576" distL="36576" distR="36576" simplePos="0" relativeHeight="251694080" behindDoc="0" locked="0" layoutInCell="1" allowOverlap="1" wp14:anchorId="50151504" wp14:editId="7317D13C">
                <wp:simplePos x="0" y="0"/>
                <wp:positionH relativeFrom="column">
                  <wp:posOffset>3654425</wp:posOffset>
                </wp:positionH>
                <wp:positionV relativeFrom="paragraph">
                  <wp:posOffset>66040</wp:posOffset>
                </wp:positionV>
                <wp:extent cx="628650" cy="0"/>
                <wp:effectExtent l="9525" t="57150" r="19050" b="57150"/>
                <wp:wrapNone/>
                <wp:docPr id="28"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straightConnector1">
                          <a:avLst/>
                        </a:prstGeom>
                        <a:noFill/>
                        <a:ln w="9525">
                          <a:solidFill>
                            <a:srgbClr val="000000"/>
                          </a:solidFill>
                          <a:round/>
                          <a:headEnd/>
                          <a:tailEnd type="triangle"/>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D592452" id="Straight Arrow Connector 28" o:spid="_x0000_s1026" type="#_x0000_t32" style="position:absolute;margin-left:287.75pt;margin-top:5.2pt;width:49.5pt;height:0;z-index:25169408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98vwwEAAHMDAAAOAAAAZHJzL2Uyb0RvYy54bWysU8Fu2zAMvQ/YPwi6L04CJOiMOD2k7S7d&#10;FqDdBzCybAuTRYFUYufvJ2l2Wmy3YT4Ioig+vfdI7+7H3oqLJjboKrlaLKXQTmFtXFvJH69Pn+6k&#10;4ACuBotOV/KqWd7vP37YDb7Ua+zQ1ppEBHFcDr6SXQi+LApWne6BF+i1i8kGqYcQQ2qLmmCI6L0t&#10;1svlthiQak+oNHM8ffidlPuM3zRahe9NwzoIW8nILeSV8npKa7HfQdkS+M6oiQb8A4sejIuP3qAe&#10;IIA4k/kLqjeKkLEJC4V9gU1jlM4aoprV8g81Lx14nbVEc9jfbOL/B6u+XQ7uSIm6Gt2Lf0b1k4XD&#10;Qweu1ZnA69XHxq2SVcXgubyVpID9kcRp+Ip1vAPngNmFsaE+QUZ9YsxmX29m6zEIFQ+367vtJrZE&#10;zakCyrnOE4cvGnuRNpXkQGDaLhzQudhRpFV+BS7PHBIrKOeC9KjDJ2Ntbqx1Yqjk5816kwsYralT&#10;Ml1jak8HS+ICaTTylyXGzPtrhGdXZ7BOQ/047QMYG/ciZG8CmeiW1VO9dQlf5+mbGM5Wpbnk8oT1&#10;9Uizn7GzWcM0hWl03sfZ9bd/Zf8LAAD//wMAUEsDBBQABgAIAAAAIQAV9GqM3QAAAAkBAAAPAAAA&#10;ZHJzL2Rvd25yZXYueG1sTI/NTsMwEITvSLyDtUjcqFOIGxTiVKgSCPVG+BFHN16SiHgd2W4beHoW&#10;cYDjznyananWsxvFAUMcPGlYLjIQSK23A3Uanp/uLq5BxGTImtETavjECOv69KQypfVHesRDkzrB&#10;IRRLo6FPaSqljG2PzsSFn5DYe/fBmcRn6KQN5sjhbpSXWbaSzgzEH3oz4abH9qPZOw3z11Zh9zrk&#10;6WF5X4St2rxdvTRan5/NtzcgEs7pD4af+lwdau6083uyUYwaVKEUo2xkOQgGVkXOwu5XkHUl/y+o&#10;vwEAAP//AwBQSwECLQAUAAYACAAAACEAtoM4kv4AAADhAQAAEwAAAAAAAAAAAAAAAAAAAAAAW0Nv&#10;bnRlbnRfVHlwZXNdLnhtbFBLAQItABQABgAIAAAAIQA4/SH/1gAAAJQBAAALAAAAAAAAAAAAAAAA&#10;AC8BAABfcmVscy8ucmVsc1BLAQItABQABgAIAAAAIQA2U98vwwEAAHMDAAAOAAAAAAAAAAAAAAAA&#10;AC4CAABkcnMvZTJvRG9jLnhtbFBLAQItABQABgAIAAAAIQAV9GqM3QAAAAkBAAAPAAAAAAAAAAAA&#10;AAAAAB0EAABkcnMvZG93bnJldi54bWxQSwUGAAAAAAQABADzAAAAJwUAAAAA&#10;">
                <v:stroke endarrow="block"/>
                <v:shadow color="#ccc"/>
              </v:shape>
            </w:pict>
          </mc:Fallback>
        </mc:AlternateContent>
      </w:r>
    </w:p>
    <w:p w14:paraId="7336CF39" w14:textId="1DAD122C" w:rsidR="00FB3A67" w:rsidRPr="00005391" w:rsidRDefault="001A6143" w:rsidP="00FB3A67">
      <w:pPr>
        <w:spacing w:after="0" w:line="480" w:lineRule="auto"/>
        <w:ind w:firstLine="720"/>
        <w:jc w:val="center"/>
        <w:rPr>
          <w:rFonts w:ascii="Times New Roman" w:hAnsi="Times New Roman" w:cs="Times New Roman"/>
          <w:b/>
          <w:bCs/>
          <w:sz w:val="24"/>
          <w:szCs w:val="24"/>
        </w:rPr>
      </w:pPr>
      <w:r w:rsidRPr="00005391">
        <w:rPr>
          <w:rFonts w:ascii="Times New Roman" w:hAnsi="Times New Roman" w:cs="Times New Roman"/>
          <w:noProof/>
          <w:sz w:val="24"/>
          <w:szCs w:val="24"/>
        </w:rPr>
        <mc:AlternateContent>
          <mc:Choice Requires="wps">
            <w:drawing>
              <wp:anchor distT="36576" distB="36576" distL="36576" distR="36576" simplePos="0" relativeHeight="251689984" behindDoc="0" locked="0" layoutInCell="1" allowOverlap="1" wp14:anchorId="0BEFDDD7" wp14:editId="01E7AF2A">
                <wp:simplePos x="0" y="0"/>
                <wp:positionH relativeFrom="column">
                  <wp:posOffset>2759075</wp:posOffset>
                </wp:positionH>
                <wp:positionV relativeFrom="paragraph">
                  <wp:posOffset>14605</wp:posOffset>
                </wp:positionV>
                <wp:extent cx="0" cy="342900"/>
                <wp:effectExtent l="57150" t="9525" r="57150" b="19050"/>
                <wp:wrapNone/>
                <wp:docPr id="2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50896CC" id="Straight Arrow Connector 27" o:spid="_x0000_s1026" type="#_x0000_t32" style="position:absolute;margin-left:217.25pt;margin-top:1.15pt;width:0;height:27pt;z-index:25168998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9LkxAEAAHMDAAAOAAAAZHJzL2Uyb0RvYy54bWysU8GO0zAQvSPxD5bvNGlhERs13UOX5bJA&#10;pV0+YGo7iYXjsWbcpv17bG9aVnBD5GB5PJ7n995M1nen0YmjIbboW7lc1FIYr1Bb37fyx/PDu09S&#10;cASvwaE3rTwblnebt2/WU2jMCgd02pBIIJ6bKbRyiDE0VcVqMCPwAoPxKdkhjRBTSH2lCaaEPrpq&#10;VdcfqwlJB0JlmNPp/UtSbgp+1xkVv3cdmyhcKxO3WFYq6z6v1WYNTU8QBqtmGvAPLEawPj16hbqH&#10;COJA9i+o0SpCxi4uFI4Vdp1VpmhIapb1H2qeBgimaEnmcLjaxP8PVn07bv2OMnV18k/hEdVPFh63&#10;A/jeFALP55Aat8xWVVPg5lqSAw47EvvpK+p0Bw4RiwunjsYMmfSJUzH7fDXbnKJQL4cqnb7/sLqt&#10;Sx8qaC51gTh+MTiKvGklRwLbD3GL3qeOIi3LK3B85JhZQXMpyI96fLDOlcY6L6ZW3t6sbkoBo7M6&#10;J/M1pn6/dSSOkEejfEViyry+RnjwuoANBvTneR/BurQXsXgTySa3nJnrnc/4pkzfzPBiVZ5Lbvao&#10;zzu6+Jk6WzTMU5hH53VcXP/9r2x+AQAA//8DAFBLAwQUAAYACAAAACEA8LukOd0AAAAIAQAADwAA&#10;AGRycy9kb3ducmV2LnhtbEyPQUvDQBSE74L/YXmCN7tpk7QS81KkoEhvRi0et9lnEsy+DbvbNvrr&#10;XelBj8MMM9+U68kM4kjO95YR5rMEBHFjdc8twuvLw80tCB8UazVYJoQv8rCuLi9KVWh74mc61qEV&#10;sYR9oRC6EMZCSt90ZJSf2ZE4eh/WGRWidK3UTp1iuRnkIkmW0qie40KnRtp01HzWB4MwfW9zand9&#10;Fp7mjyu3zTfv6VuNeH013d+BCDSFvzD84kd0qCLT3h5YezEgZGmWxyjCIgUR/bPeI+TLFGRVyv8H&#10;qh8AAAD//wMAUEsBAi0AFAAGAAgAAAAhALaDOJL+AAAA4QEAABMAAAAAAAAAAAAAAAAAAAAAAFtD&#10;b250ZW50X1R5cGVzXS54bWxQSwECLQAUAAYACAAAACEAOP0h/9YAAACUAQAACwAAAAAAAAAAAAAA&#10;AAAvAQAAX3JlbHMvLnJlbHNQSwECLQAUAAYACAAAACEA6QPS5MQBAABzAwAADgAAAAAAAAAAAAAA&#10;AAAuAgAAZHJzL2Uyb0RvYy54bWxQSwECLQAUAAYACAAAACEA8LukOd0AAAAIAQAADwAAAAAAAAAA&#10;AAAAAAAeBAAAZHJzL2Rvd25yZXYueG1sUEsFBgAAAAAEAAQA8wAAACgFAAAAAA==&#10;">
                <v:stroke endarrow="block"/>
                <v:shadow color="#ccc"/>
              </v:shape>
            </w:pict>
          </mc:Fallback>
        </mc:AlternateContent>
      </w:r>
    </w:p>
    <w:p w14:paraId="18B8A962" w14:textId="5CA16DF0" w:rsidR="00FB3A67" w:rsidRPr="00005391" w:rsidRDefault="00AD0728" w:rsidP="00FB3A67">
      <w:pPr>
        <w:spacing w:after="0" w:line="480" w:lineRule="auto"/>
        <w:ind w:firstLine="720"/>
        <w:jc w:val="center"/>
        <w:rPr>
          <w:rFonts w:ascii="Times New Roman" w:hAnsi="Times New Roman" w:cs="Times New Roman"/>
          <w:b/>
          <w:bCs/>
          <w:sz w:val="24"/>
          <w:szCs w:val="24"/>
        </w:rPr>
      </w:pPr>
      <w:r w:rsidRPr="00005391">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64CB2471" wp14:editId="78D1C127">
                <wp:simplePos x="0" y="0"/>
                <wp:positionH relativeFrom="column">
                  <wp:posOffset>1222375</wp:posOffset>
                </wp:positionH>
                <wp:positionV relativeFrom="paragraph">
                  <wp:posOffset>57150</wp:posOffset>
                </wp:positionV>
                <wp:extent cx="3079750" cy="1693683"/>
                <wp:effectExtent l="0" t="0" r="25400" b="2095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79750" cy="1693683"/>
                        </a:xfrm>
                        <a:prstGeom prst="rect">
                          <a:avLst/>
                        </a:prstGeom>
                        <a:solidFill>
                          <a:srgbClr val="FFFFFF"/>
                        </a:solidFill>
                        <a:ln w="9525">
                          <a:solidFill>
                            <a:srgbClr val="000000"/>
                          </a:solidFill>
                          <a:miter lim="800000"/>
                          <a:headEnd/>
                          <a:tailEnd/>
                        </a:ln>
                      </wps:spPr>
                      <wps:txbx>
                        <w:txbxContent>
                          <w:p w14:paraId="2B1F73E0" w14:textId="77777777" w:rsidR="00DC110F" w:rsidRDefault="00DC110F" w:rsidP="00FB3A67">
                            <w:pPr>
                              <w:jc w:val="center"/>
                              <w:rPr>
                                <w:rFonts w:ascii="Calibri" w:hAnsi="Calibri"/>
                              </w:rPr>
                            </w:pPr>
                            <w:r>
                              <w:rPr>
                                <w:rFonts w:ascii="Calibri" w:hAnsi="Calibri"/>
                              </w:rPr>
                              <w:t>Studies included in synthesis:</w:t>
                            </w:r>
                          </w:p>
                          <w:p w14:paraId="70AD1357" w14:textId="052ADDBD" w:rsidR="00DC110F" w:rsidRDefault="00DC110F" w:rsidP="00FB3A67">
                            <w:pPr>
                              <w:rPr>
                                <w:rFonts w:ascii="Calibri" w:hAnsi="Calibri"/>
                                <w:lang w:val="en"/>
                              </w:rPr>
                            </w:pPr>
                            <w:r>
                              <w:rPr>
                                <w:rFonts w:ascii="Calibri" w:hAnsi="Calibri"/>
                              </w:rPr>
                              <w:t xml:space="preserve"> </w:t>
                            </w:r>
                            <w:r>
                              <w:rPr>
                                <w:rFonts w:ascii="Calibri" w:hAnsi="Calibri"/>
                              </w:rPr>
                              <w:tab/>
                            </w:r>
                            <w:r>
                              <w:rPr>
                                <w:rFonts w:ascii="Calibri" w:hAnsi="Calibri"/>
                              </w:rPr>
                              <w:tab/>
                              <w:t>COVID-19 (n =4)</w:t>
                            </w:r>
                          </w:p>
                          <w:p w14:paraId="3ACBEEEF" w14:textId="25F128F8" w:rsidR="00DC110F" w:rsidRDefault="00DC110F" w:rsidP="00FB3A67">
                            <w:pPr>
                              <w:jc w:val="center"/>
                              <w:rPr>
                                <w:rFonts w:ascii="Calibri" w:hAnsi="Calibri"/>
                              </w:rPr>
                            </w:pPr>
                            <w:r>
                              <w:rPr>
                                <w:rFonts w:ascii="Calibri" w:hAnsi="Calibri"/>
                              </w:rPr>
                              <w:t>Medication Adherence (n =6)</w:t>
                            </w:r>
                          </w:p>
                          <w:p w14:paraId="3C9A2A41" w14:textId="191BB81D" w:rsidR="00DC110F" w:rsidRDefault="00DC110F" w:rsidP="00FB3A67">
                            <w:pPr>
                              <w:jc w:val="center"/>
                              <w:rPr>
                                <w:rFonts w:ascii="Calibri" w:hAnsi="Calibri"/>
                                <w:lang w:val="en"/>
                              </w:rPr>
                            </w:pPr>
                            <w:r>
                              <w:rPr>
                                <w:rFonts w:ascii="Calibri" w:hAnsi="Calibri"/>
                                <w:lang w:val="en"/>
                              </w:rPr>
                              <w:t xml:space="preserve">Vivitrol, naltrexone </w:t>
                            </w:r>
                            <w:r>
                              <w:rPr>
                                <w:rFonts w:ascii="Calibri" w:hAnsi="Calibri"/>
                              </w:rPr>
                              <w:t>(n =3)</w:t>
                            </w:r>
                          </w:p>
                          <w:p w14:paraId="0153DAE1" w14:textId="7E279730" w:rsidR="00DC110F" w:rsidRDefault="00DC110F" w:rsidP="001F2B59">
                            <w:pPr>
                              <w:jc w:val="center"/>
                              <w:rPr>
                                <w:rFonts w:ascii="Calibri" w:hAnsi="Calibri"/>
                                <w:lang w:val="en"/>
                              </w:rPr>
                            </w:pPr>
                            <w:r>
                              <w:rPr>
                                <w:rFonts w:ascii="Calibri" w:hAnsi="Calibri"/>
                                <w:lang w:val="en"/>
                              </w:rPr>
                              <w:t xml:space="preserve">Substance Use Disorder </w:t>
                            </w:r>
                            <w:r>
                              <w:rPr>
                                <w:rFonts w:ascii="Calibri" w:hAnsi="Calibri"/>
                              </w:rPr>
                              <w:t>(n =4)</w:t>
                            </w:r>
                          </w:p>
                          <w:p w14:paraId="0900A65C" w14:textId="77777777" w:rsidR="00DC110F" w:rsidRDefault="00DC110F" w:rsidP="00FB3A67">
                            <w:pPr>
                              <w:jc w:val="center"/>
                              <w:rPr>
                                <w:rFonts w:ascii="Calibri" w:hAnsi="Calibri"/>
                                <w:lang w:val="en"/>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CB2471" id="Rectangle 31" o:spid="_x0000_s1037" style="position:absolute;left:0;text-align:left;margin-left:96.25pt;margin-top:4.5pt;width:242.5pt;height:133.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x/JQIAAFIEAAAOAAAAZHJzL2Uyb0RvYy54bWysVNuO0zAQfUfiHyy/0yTttttGTVerLkVI&#10;C6xY+ADHcRIL3xi7TcvXM3HakgWeEHmwPPb4+Mw546zvjlqRgwAvrSloNkkpEYbbSpqmoF+/7N4s&#10;KfGBmYopa0RBT8LTu83rV+vO5WJqW6sqAQRBjM87V9A2BJcnieet0MxPrBMGN2sLmgUMoUkqYB2i&#10;a5VM03SRdBYqB5YL73H1Ydikm4hf14KHT3XtRSCqoMgtxBHiWPZjslmzvAHmWsnPNNg/sNBMGrz0&#10;CvXAAiN7kH9AacnBeluHCbc6sXUtuYg1YDVZ+ls1zy1zItaC4nh3lcn/P1j+8fAERFYFnWWUGKbR&#10;o8+oGjONEgTXUKDO+Rzznt0T9CV692j5N0+M3baYJu4BbNcKViGtmJ+8ONAHHo+SsvtgK4Rn+2Cj&#10;VscadA+IKpBjtOR0tUQcA+G4OEtvV7dzdI7jXrZYzRbLWc8pYfnluAMf3gmrST8pKCD7CM8Ojz4M&#10;qZeUSN8qWe2kUjGAptwqIAeG/bGL3xndj9OUIV1BV/PpPCK/2PNjiDR+f4PQMmCjK6kLurwmsbzX&#10;7a2pYhsGJtUwx+qUwSIv2g0ehGN5jFZlV1tKW51QWrBDY+NDxElr4QclHTZ1Qf33PQNBiXpv0J5V&#10;dnPTv4JxAOOgHAfMcIQqaKBkmG7D8HL2DmTT4k1ZlMPYe7S0llHsnvLA6swfGzfadX5k/csYxzHr&#10;169g8xMAAP//AwBQSwMEFAAGAAgAAAAhAMz7QO3dAAAACQEAAA8AAABkcnMvZG93bnJldi54bWxM&#10;jztPwzAUhXck/oN1kdioQ1DqJo1T8RATYmhAdHXtSxwR21Hstum/5zKV8dM5Oo96M7uBHXGKffAS&#10;7hcZMPQ6mN53Ej4/Xu9WwGJS3qgheJRwxgib5vqqVpUJJ7/FY5s6RiE+VkqCTWmsOI/aolNxEUb0&#10;pH2HyalEOHXcTOpE4W7geZYtuVO9pwarRny2qH/ag5MguvTS6qdCf73b8+qtnB/itt1JeXszP66B&#10;JZzTxQx/82k6NLRpHw7eRDYQl3lBVgklXSJ9KQTxXkIuCgG8qfn/B80vAAAA//8DAFBLAQItABQA&#10;BgAIAAAAIQC2gziS/gAAAOEBAAATAAAAAAAAAAAAAAAAAAAAAABbQ29udGVudF9UeXBlc10ueG1s&#10;UEsBAi0AFAAGAAgAAAAhADj9If/WAAAAlAEAAAsAAAAAAAAAAAAAAAAALwEAAF9yZWxzLy5yZWxz&#10;UEsBAi0AFAAGAAgAAAAhAPc3/H8lAgAAUgQAAA4AAAAAAAAAAAAAAAAALgIAAGRycy9lMm9Eb2Mu&#10;eG1sUEsBAi0AFAAGAAgAAAAhAMz7QO3dAAAACQEAAA8AAAAAAAAAAAAAAAAAfwQAAGRycy9kb3du&#10;cmV2LnhtbFBLBQYAAAAABAAEAPMAAACJBQAAAAA=&#10;">
                <v:textbox inset=",7.2pt,,7.2pt">
                  <w:txbxContent>
                    <w:p w14:paraId="2B1F73E0" w14:textId="77777777" w:rsidR="00DC110F" w:rsidRDefault="00DC110F" w:rsidP="00FB3A67">
                      <w:pPr>
                        <w:jc w:val="center"/>
                        <w:rPr>
                          <w:rFonts w:ascii="Calibri" w:hAnsi="Calibri"/>
                        </w:rPr>
                      </w:pPr>
                      <w:r>
                        <w:rPr>
                          <w:rFonts w:ascii="Calibri" w:hAnsi="Calibri"/>
                        </w:rPr>
                        <w:t>Studies included in synthesis:</w:t>
                      </w:r>
                    </w:p>
                    <w:p w14:paraId="70AD1357" w14:textId="052ADDBD" w:rsidR="00DC110F" w:rsidRDefault="00DC110F" w:rsidP="00FB3A67">
                      <w:pPr>
                        <w:rPr>
                          <w:rFonts w:ascii="Calibri" w:hAnsi="Calibri"/>
                          <w:lang w:val="en"/>
                        </w:rPr>
                      </w:pPr>
                      <w:r>
                        <w:rPr>
                          <w:rFonts w:ascii="Calibri" w:hAnsi="Calibri"/>
                        </w:rPr>
                        <w:t xml:space="preserve"> </w:t>
                      </w:r>
                      <w:r>
                        <w:rPr>
                          <w:rFonts w:ascii="Calibri" w:hAnsi="Calibri"/>
                        </w:rPr>
                        <w:tab/>
                      </w:r>
                      <w:r>
                        <w:rPr>
                          <w:rFonts w:ascii="Calibri" w:hAnsi="Calibri"/>
                        </w:rPr>
                        <w:tab/>
                        <w:t>COVID-19 (n =4)</w:t>
                      </w:r>
                    </w:p>
                    <w:p w14:paraId="3ACBEEEF" w14:textId="25F128F8" w:rsidR="00DC110F" w:rsidRDefault="00DC110F" w:rsidP="00FB3A67">
                      <w:pPr>
                        <w:jc w:val="center"/>
                        <w:rPr>
                          <w:rFonts w:ascii="Calibri" w:hAnsi="Calibri"/>
                        </w:rPr>
                      </w:pPr>
                      <w:r>
                        <w:rPr>
                          <w:rFonts w:ascii="Calibri" w:hAnsi="Calibri"/>
                        </w:rPr>
                        <w:t>Medication Adherence (n =6)</w:t>
                      </w:r>
                    </w:p>
                    <w:p w14:paraId="3C9A2A41" w14:textId="191BB81D" w:rsidR="00DC110F" w:rsidRDefault="00DC110F" w:rsidP="00FB3A67">
                      <w:pPr>
                        <w:jc w:val="center"/>
                        <w:rPr>
                          <w:rFonts w:ascii="Calibri" w:hAnsi="Calibri"/>
                          <w:lang w:val="en"/>
                        </w:rPr>
                      </w:pPr>
                      <w:r>
                        <w:rPr>
                          <w:rFonts w:ascii="Calibri" w:hAnsi="Calibri"/>
                          <w:lang w:val="en"/>
                        </w:rPr>
                        <w:t xml:space="preserve">Vivitrol, naltrexone </w:t>
                      </w:r>
                      <w:r>
                        <w:rPr>
                          <w:rFonts w:ascii="Calibri" w:hAnsi="Calibri"/>
                        </w:rPr>
                        <w:t>(n =3)</w:t>
                      </w:r>
                    </w:p>
                    <w:p w14:paraId="0153DAE1" w14:textId="7E279730" w:rsidR="00DC110F" w:rsidRDefault="00DC110F" w:rsidP="001F2B59">
                      <w:pPr>
                        <w:jc w:val="center"/>
                        <w:rPr>
                          <w:rFonts w:ascii="Calibri" w:hAnsi="Calibri"/>
                          <w:lang w:val="en"/>
                        </w:rPr>
                      </w:pPr>
                      <w:r>
                        <w:rPr>
                          <w:rFonts w:ascii="Calibri" w:hAnsi="Calibri"/>
                          <w:lang w:val="en"/>
                        </w:rPr>
                        <w:t xml:space="preserve">Substance Use Disorder </w:t>
                      </w:r>
                      <w:r>
                        <w:rPr>
                          <w:rFonts w:ascii="Calibri" w:hAnsi="Calibri"/>
                        </w:rPr>
                        <w:t>(n =4)</w:t>
                      </w:r>
                    </w:p>
                    <w:p w14:paraId="0900A65C" w14:textId="77777777" w:rsidR="00DC110F" w:rsidRDefault="00DC110F" w:rsidP="00FB3A67">
                      <w:pPr>
                        <w:jc w:val="center"/>
                        <w:rPr>
                          <w:rFonts w:ascii="Calibri" w:hAnsi="Calibri"/>
                          <w:lang w:val="en"/>
                        </w:rPr>
                      </w:pPr>
                    </w:p>
                  </w:txbxContent>
                </v:textbox>
              </v:rect>
            </w:pict>
          </mc:Fallback>
        </mc:AlternateContent>
      </w:r>
    </w:p>
    <w:p w14:paraId="7F46C8D3" w14:textId="77777777" w:rsidR="00FB3A67" w:rsidRPr="00005391" w:rsidRDefault="00FB3A67" w:rsidP="00FB3A67">
      <w:pPr>
        <w:spacing w:after="0" w:line="480" w:lineRule="auto"/>
        <w:ind w:firstLine="720"/>
        <w:jc w:val="center"/>
        <w:rPr>
          <w:rFonts w:ascii="Times New Roman" w:hAnsi="Times New Roman" w:cs="Times New Roman"/>
          <w:b/>
          <w:bCs/>
          <w:sz w:val="24"/>
          <w:szCs w:val="24"/>
        </w:rPr>
      </w:pPr>
    </w:p>
    <w:p w14:paraId="599337A5" w14:textId="77777777" w:rsidR="00FB3A67" w:rsidRPr="00005391" w:rsidRDefault="00FB3A67" w:rsidP="00FB3A67">
      <w:pPr>
        <w:spacing w:after="0" w:line="480" w:lineRule="auto"/>
        <w:ind w:firstLine="720"/>
        <w:jc w:val="center"/>
        <w:rPr>
          <w:rFonts w:ascii="Times New Roman" w:hAnsi="Times New Roman" w:cs="Times New Roman"/>
          <w:b/>
          <w:bCs/>
          <w:sz w:val="24"/>
          <w:szCs w:val="24"/>
        </w:rPr>
      </w:pPr>
    </w:p>
    <w:p w14:paraId="7FCA8B7B" w14:textId="77777777" w:rsidR="00FB3A67" w:rsidRPr="00005391" w:rsidRDefault="00FB3A67" w:rsidP="00FB3A67">
      <w:pPr>
        <w:spacing w:after="0" w:line="480" w:lineRule="auto"/>
        <w:ind w:firstLine="720"/>
        <w:jc w:val="center"/>
        <w:rPr>
          <w:rFonts w:ascii="Times New Roman" w:hAnsi="Times New Roman" w:cs="Times New Roman"/>
          <w:b/>
          <w:bCs/>
          <w:sz w:val="24"/>
          <w:szCs w:val="24"/>
        </w:rPr>
      </w:pPr>
    </w:p>
    <w:p w14:paraId="1855E605" w14:textId="77777777" w:rsidR="00FB3A67" w:rsidRPr="00005391" w:rsidRDefault="00FB3A67" w:rsidP="00FB3A67">
      <w:pPr>
        <w:spacing w:after="0" w:line="480" w:lineRule="auto"/>
        <w:ind w:firstLine="720"/>
        <w:jc w:val="center"/>
        <w:rPr>
          <w:rFonts w:ascii="Times New Roman" w:hAnsi="Times New Roman" w:cs="Times New Roman"/>
          <w:b/>
          <w:bCs/>
          <w:sz w:val="24"/>
          <w:szCs w:val="24"/>
        </w:rPr>
      </w:pPr>
    </w:p>
    <w:p w14:paraId="32661CDE" w14:textId="77777777" w:rsidR="00FB3A67" w:rsidRPr="00005391" w:rsidRDefault="00FB3A67" w:rsidP="00FB3A67">
      <w:pPr>
        <w:spacing w:after="0" w:line="480" w:lineRule="auto"/>
        <w:ind w:firstLine="720"/>
        <w:jc w:val="center"/>
        <w:rPr>
          <w:rFonts w:ascii="Times New Roman" w:hAnsi="Times New Roman" w:cs="Times New Roman"/>
          <w:b/>
          <w:bCs/>
          <w:sz w:val="24"/>
          <w:szCs w:val="24"/>
        </w:rPr>
      </w:pPr>
    </w:p>
    <w:p w14:paraId="74E4028C" w14:textId="4E749039" w:rsidR="009C5D85" w:rsidRPr="00005391" w:rsidRDefault="00AD0728" w:rsidP="00545C58">
      <w:pPr>
        <w:widowControl w:val="0"/>
        <w:ind w:right="-720"/>
        <w:rPr>
          <w:rFonts w:ascii="Times New Roman" w:hAnsi="Times New Roman" w:cs="Times New Roman"/>
          <w:sz w:val="24"/>
          <w:szCs w:val="24"/>
          <w:lang w:val="en-GB"/>
        </w:rPr>
      </w:pPr>
      <w:r w:rsidRPr="00005391">
        <w:rPr>
          <w:rFonts w:ascii="Times New Roman" w:hAnsi="Times New Roman" w:cs="Times New Roman"/>
          <w:sz w:val="24"/>
          <w:szCs w:val="24"/>
          <w:lang w:val="de-DE"/>
        </w:rPr>
        <w:t>Moher D, Liberati A, Tetzlaff J, Altman DG, The PRISMA Group (2009)</w:t>
      </w:r>
      <w:r w:rsidRPr="00005391">
        <w:rPr>
          <w:rFonts w:ascii="Times New Roman" w:hAnsi="Times New Roman" w:cs="Times New Roman"/>
          <w:sz w:val="24"/>
          <w:szCs w:val="24"/>
          <w:lang w:val="en-GB"/>
        </w:rPr>
        <w:t xml:space="preserve">. </w:t>
      </w:r>
      <w:r w:rsidRPr="00005391">
        <w:rPr>
          <w:rFonts w:ascii="Times New Roman" w:hAnsi="Times New Roman" w:cs="Times New Roman"/>
          <w:i/>
          <w:iCs/>
          <w:sz w:val="24"/>
          <w:szCs w:val="24"/>
          <w:lang w:val="en-GB"/>
        </w:rPr>
        <w:t>P</w:t>
      </w:r>
      <w:r w:rsidRPr="00005391">
        <w:rPr>
          <w:rFonts w:ascii="Times New Roman" w:hAnsi="Times New Roman" w:cs="Times New Roman"/>
          <w:sz w:val="24"/>
          <w:szCs w:val="24"/>
          <w:lang w:val="en-GB"/>
        </w:rPr>
        <w:t xml:space="preserve">referred </w:t>
      </w:r>
      <w:r w:rsidRPr="00005391">
        <w:rPr>
          <w:rFonts w:ascii="Times New Roman" w:hAnsi="Times New Roman" w:cs="Times New Roman"/>
          <w:i/>
          <w:iCs/>
          <w:sz w:val="24"/>
          <w:szCs w:val="24"/>
          <w:lang w:val="en-GB"/>
        </w:rPr>
        <w:t>R</w:t>
      </w:r>
      <w:r w:rsidRPr="00005391">
        <w:rPr>
          <w:rFonts w:ascii="Times New Roman" w:hAnsi="Times New Roman" w:cs="Times New Roman"/>
          <w:sz w:val="24"/>
          <w:szCs w:val="24"/>
          <w:lang w:val="en-GB"/>
        </w:rPr>
        <w:t xml:space="preserve">eporting </w:t>
      </w:r>
      <w:r w:rsidRPr="00005391">
        <w:rPr>
          <w:rFonts w:ascii="Times New Roman" w:hAnsi="Times New Roman" w:cs="Times New Roman"/>
          <w:i/>
          <w:iCs/>
          <w:sz w:val="24"/>
          <w:szCs w:val="24"/>
          <w:lang w:val="en-GB"/>
        </w:rPr>
        <w:t>I</w:t>
      </w:r>
      <w:r w:rsidRPr="00005391">
        <w:rPr>
          <w:rFonts w:ascii="Times New Roman" w:hAnsi="Times New Roman" w:cs="Times New Roman"/>
          <w:sz w:val="24"/>
          <w:szCs w:val="24"/>
          <w:lang w:val="en-GB"/>
        </w:rPr>
        <w:t xml:space="preserve">tems for </w:t>
      </w:r>
      <w:r w:rsidRPr="00005391">
        <w:rPr>
          <w:rFonts w:ascii="Times New Roman" w:hAnsi="Times New Roman" w:cs="Times New Roman"/>
          <w:i/>
          <w:iCs/>
          <w:sz w:val="24"/>
          <w:szCs w:val="24"/>
          <w:lang w:val="en-GB"/>
        </w:rPr>
        <w:t>S</w:t>
      </w:r>
      <w:r w:rsidRPr="00005391">
        <w:rPr>
          <w:rFonts w:ascii="Times New Roman" w:hAnsi="Times New Roman" w:cs="Times New Roman"/>
          <w:sz w:val="24"/>
          <w:szCs w:val="24"/>
          <w:lang w:val="en-GB"/>
        </w:rPr>
        <w:t xml:space="preserve">ystematic Reviews and </w:t>
      </w:r>
      <w:r w:rsidRPr="00005391">
        <w:rPr>
          <w:rFonts w:ascii="Times New Roman" w:hAnsi="Times New Roman" w:cs="Times New Roman"/>
          <w:i/>
          <w:iCs/>
          <w:sz w:val="24"/>
          <w:szCs w:val="24"/>
          <w:lang w:val="en-GB"/>
        </w:rPr>
        <w:t>M</w:t>
      </w:r>
      <w:r w:rsidRPr="00005391">
        <w:rPr>
          <w:rFonts w:ascii="Times New Roman" w:hAnsi="Times New Roman" w:cs="Times New Roman"/>
          <w:sz w:val="24"/>
          <w:szCs w:val="24"/>
          <w:lang w:val="en-GB"/>
        </w:rPr>
        <w:t>eta-</w:t>
      </w:r>
      <w:r w:rsidRPr="00005391">
        <w:rPr>
          <w:rFonts w:ascii="Times New Roman" w:hAnsi="Times New Roman" w:cs="Times New Roman"/>
          <w:i/>
          <w:iCs/>
          <w:sz w:val="24"/>
          <w:szCs w:val="24"/>
          <w:lang w:val="en-GB"/>
        </w:rPr>
        <w:t>A</w:t>
      </w:r>
      <w:r w:rsidRPr="00005391">
        <w:rPr>
          <w:rFonts w:ascii="Times New Roman" w:hAnsi="Times New Roman" w:cs="Times New Roman"/>
          <w:sz w:val="24"/>
          <w:szCs w:val="24"/>
          <w:lang w:val="en-GB"/>
        </w:rPr>
        <w:t>nalyses: The PRISMA Statement. PLoS Med 6(7): e1000097.doi:10.1371/</w:t>
      </w:r>
      <w:r w:rsidR="00545C58" w:rsidRPr="00005391">
        <w:rPr>
          <w:rFonts w:ascii="Times New Roman" w:hAnsi="Times New Roman" w:cs="Times New Roman"/>
          <w:sz w:val="24"/>
          <w:szCs w:val="24"/>
          <w:lang w:val="en-GB"/>
        </w:rPr>
        <w:t>journal. pmed</w:t>
      </w:r>
      <w:r w:rsidRPr="00005391">
        <w:rPr>
          <w:rFonts w:ascii="Times New Roman" w:hAnsi="Times New Roman" w:cs="Times New Roman"/>
          <w:sz w:val="24"/>
          <w:szCs w:val="24"/>
          <w:lang w:val="en-GB"/>
        </w:rPr>
        <w:t>1000097</w:t>
      </w:r>
    </w:p>
    <w:p w14:paraId="0FB44D17" w14:textId="77777777" w:rsidR="00C65510" w:rsidRDefault="00C65510" w:rsidP="006B617C">
      <w:pPr>
        <w:widowControl w:val="0"/>
        <w:ind w:right="-720"/>
        <w:jc w:val="center"/>
        <w:rPr>
          <w:rFonts w:ascii="Times New Roman" w:hAnsi="Times New Roman" w:cs="Times New Roman"/>
          <w:b/>
          <w:bCs/>
          <w:sz w:val="24"/>
          <w:szCs w:val="24"/>
        </w:rPr>
      </w:pPr>
    </w:p>
    <w:p w14:paraId="55B224AF" w14:textId="239B1654" w:rsidR="0027404F" w:rsidRPr="00005391" w:rsidRDefault="00AD0728" w:rsidP="006B617C">
      <w:pPr>
        <w:widowControl w:val="0"/>
        <w:ind w:right="-720"/>
        <w:jc w:val="center"/>
        <w:rPr>
          <w:rFonts w:ascii="Times New Roman" w:hAnsi="Times New Roman" w:cs="Times New Roman"/>
          <w:sz w:val="24"/>
          <w:szCs w:val="24"/>
          <w:lang w:val="en-GB"/>
        </w:rPr>
      </w:pPr>
      <w:r w:rsidRPr="00005391">
        <w:rPr>
          <w:rFonts w:ascii="Times New Roman" w:hAnsi="Times New Roman" w:cs="Times New Roman"/>
          <w:b/>
          <w:bCs/>
          <w:sz w:val="24"/>
          <w:szCs w:val="24"/>
        </w:rPr>
        <w:lastRenderedPageBreak/>
        <w:t>Appendix B</w:t>
      </w:r>
    </w:p>
    <w:p w14:paraId="2E3621B8" w14:textId="77777777" w:rsidR="0027404F" w:rsidRPr="00005391" w:rsidRDefault="00AD0728" w:rsidP="0027404F">
      <w:pPr>
        <w:jc w:val="center"/>
        <w:rPr>
          <w:rFonts w:ascii="Times New Roman" w:hAnsi="Times New Roman" w:cs="Times New Roman"/>
          <w:b/>
          <w:bCs/>
          <w:sz w:val="24"/>
          <w:szCs w:val="24"/>
        </w:rPr>
      </w:pPr>
      <w:r w:rsidRPr="00005391">
        <w:rPr>
          <w:rFonts w:ascii="Times New Roman" w:hAnsi="Times New Roman" w:cs="Times New Roman"/>
          <w:b/>
          <w:bCs/>
          <w:sz w:val="24"/>
          <w:szCs w:val="24"/>
        </w:rPr>
        <w:t>Ratting System for the Hierarchy of Evidence for an Interventional Inquiry</w:t>
      </w:r>
    </w:p>
    <w:p w14:paraId="6DB86902" w14:textId="22BA3BFF" w:rsidR="0027404F" w:rsidRPr="00005391" w:rsidRDefault="00AD0728" w:rsidP="0027404F">
      <w:pPr>
        <w:jc w:val="center"/>
        <w:rPr>
          <w:rFonts w:ascii="Times New Roman" w:hAnsi="Times New Roman" w:cs="Times New Roman"/>
          <w:b/>
          <w:bCs/>
          <w:sz w:val="24"/>
          <w:szCs w:val="24"/>
        </w:rPr>
      </w:pPr>
      <w:r w:rsidRPr="00005391">
        <w:rPr>
          <w:rFonts w:ascii="Times New Roman" w:hAnsi="Times New Roman" w:cs="Times New Roman"/>
          <w:b/>
          <w:bCs/>
          <w:sz w:val="24"/>
          <w:szCs w:val="24"/>
        </w:rPr>
        <w:t>N=</w:t>
      </w:r>
      <w:r w:rsidR="008D7B1D">
        <w:rPr>
          <w:rFonts w:ascii="Times New Roman" w:hAnsi="Times New Roman" w:cs="Times New Roman"/>
          <w:b/>
          <w:bCs/>
          <w:sz w:val="24"/>
          <w:szCs w:val="24"/>
        </w:rPr>
        <w:t>17</w:t>
      </w:r>
    </w:p>
    <w:tbl>
      <w:tblPr>
        <w:tblStyle w:val="TableGrid"/>
        <w:tblW w:w="0" w:type="auto"/>
        <w:tblLook w:val="04A0" w:firstRow="1" w:lastRow="0" w:firstColumn="1" w:lastColumn="0" w:noHBand="0" w:noVBand="1"/>
      </w:tblPr>
      <w:tblGrid>
        <w:gridCol w:w="1345"/>
        <w:gridCol w:w="8005"/>
      </w:tblGrid>
      <w:tr w:rsidR="001F57FB" w:rsidRPr="00005391" w14:paraId="0E66D724" w14:textId="77777777" w:rsidTr="00D41158">
        <w:tc>
          <w:tcPr>
            <w:tcW w:w="1345" w:type="dxa"/>
          </w:tcPr>
          <w:p w14:paraId="56A15169" w14:textId="678EE858" w:rsidR="0027404F" w:rsidRPr="00005391" w:rsidRDefault="00F17D15" w:rsidP="00D41158">
            <w:pPr>
              <w:rPr>
                <w:rFonts w:ascii="Times New Roman" w:hAnsi="Times New Roman" w:cs="Times New Roman"/>
                <w:sz w:val="24"/>
                <w:szCs w:val="24"/>
              </w:rPr>
            </w:pPr>
            <w:r>
              <w:rPr>
                <w:rFonts w:ascii="Times New Roman" w:hAnsi="Times New Roman" w:cs="Times New Roman"/>
                <w:sz w:val="24"/>
                <w:szCs w:val="24"/>
              </w:rPr>
              <w:t>7</w:t>
            </w:r>
          </w:p>
        </w:tc>
        <w:tc>
          <w:tcPr>
            <w:tcW w:w="8005" w:type="dxa"/>
          </w:tcPr>
          <w:p w14:paraId="05BD0157" w14:textId="77777777" w:rsidR="0027404F" w:rsidRPr="00005391" w:rsidRDefault="00AD0728" w:rsidP="00D41158">
            <w:pPr>
              <w:rPr>
                <w:rFonts w:ascii="Times New Roman" w:hAnsi="Times New Roman" w:cs="Times New Roman"/>
                <w:color w:val="404040"/>
                <w:sz w:val="24"/>
                <w:szCs w:val="24"/>
                <w:shd w:val="clear" w:color="auto" w:fill="FFFFFF"/>
              </w:rPr>
            </w:pPr>
            <w:r w:rsidRPr="00005391">
              <w:rPr>
                <w:rFonts w:ascii="Times New Roman" w:hAnsi="Times New Roman" w:cs="Times New Roman"/>
                <w:color w:val="404040"/>
                <w:sz w:val="24"/>
                <w:szCs w:val="24"/>
                <w:shd w:val="clear" w:color="auto" w:fill="FFFFFF"/>
              </w:rPr>
              <w:t>Level 1:  Evidence from a systematic review of all relevant randomized controlled trials (RCT's), or evidence-based clinical practice guidelines based on systematic reviews of RCT's</w:t>
            </w:r>
          </w:p>
          <w:p w14:paraId="3EE91210" w14:textId="77777777" w:rsidR="0027404F" w:rsidRPr="00005391" w:rsidRDefault="0027404F" w:rsidP="00D41158">
            <w:pPr>
              <w:rPr>
                <w:rFonts w:ascii="Times New Roman" w:hAnsi="Times New Roman" w:cs="Times New Roman"/>
                <w:sz w:val="24"/>
                <w:szCs w:val="24"/>
              </w:rPr>
            </w:pPr>
          </w:p>
        </w:tc>
      </w:tr>
      <w:tr w:rsidR="001F57FB" w:rsidRPr="00005391" w14:paraId="16D88F76" w14:textId="77777777" w:rsidTr="00D41158">
        <w:tc>
          <w:tcPr>
            <w:tcW w:w="1345" w:type="dxa"/>
          </w:tcPr>
          <w:p w14:paraId="1A584610" w14:textId="4724A4ED" w:rsidR="0027404F" w:rsidRPr="00005391" w:rsidRDefault="00F17D15" w:rsidP="00D41158">
            <w:pPr>
              <w:rPr>
                <w:rFonts w:ascii="Times New Roman" w:hAnsi="Times New Roman" w:cs="Times New Roman"/>
                <w:sz w:val="24"/>
                <w:szCs w:val="24"/>
              </w:rPr>
            </w:pPr>
            <w:r>
              <w:rPr>
                <w:rFonts w:ascii="Times New Roman" w:hAnsi="Times New Roman" w:cs="Times New Roman"/>
                <w:sz w:val="24"/>
                <w:szCs w:val="24"/>
              </w:rPr>
              <w:t>1</w:t>
            </w:r>
          </w:p>
        </w:tc>
        <w:tc>
          <w:tcPr>
            <w:tcW w:w="8005" w:type="dxa"/>
          </w:tcPr>
          <w:p w14:paraId="4784A050" w14:textId="77777777" w:rsidR="0027404F" w:rsidRPr="00005391" w:rsidRDefault="00AD0728" w:rsidP="00D41158">
            <w:pPr>
              <w:rPr>
                <w:rFonts w:ascii="Times New Roman" w:hAnsi="Times New Roman" w:cs="Times New Roman"/>
                <w:color w:val="404040"/>
                <w:sz w:val="24"/>
                <w:szCs w:val="24"/>
                <w:shd w:val="clear" w:color="auto" w:fill="FFFFFF"/>
              </w:rPr>
            </w:pPr>
            <w:r w:rsidRPr="00005391">
              <w:rPr>
                <w:rFonts w:ascii="Times New Roman" w:hAnsi="Times New Roman" w:cs="Times New Roman"/>
                <w:color w:val="404040"/>
                <w:sz w:val="24"/>
                <w:szCs w:val="24"/>
                <w:shd w:val="clear" w:color="auto" w:fill="FFFFFF"/>
              </w:rPr>
              <w:t>Level 2: Evidence obtained from at least one well-designed Randomized Controlled Trial (RCT)</w:t>
            </w:r>
          </w:p>
          <w:p w14:paraId="4607085C" w14:textId="77777777" w:rsidR="0027404F" w:rsidRPr="00005391" w:rsidRDefault="0027404F" w:rsidP="00D41158">
            <w:pPr>
              <w:rPr>
                <w:rFonts w:ascii="Times New Roman" w:hAnsi="Times New Roman" w:cs="Times New Roman"/>
                <w:sz w:val="24"/>
                <w:szCs w:val="24"/>
              </w:rPr>
            </w:pPr>
          </w:p>
        </w:tc>
      </w:tr>
      <w:tr w:rsidR="001F57FB" w:rsidRPr="00005391" w14:paraId="2C351210" w14:textId="77777777" w:rsidTr="00D41158">
        <w:tc>
          <w:tcPr>
            <w:tcW w:w="1345" w:type="dxa"/>
          </w:tcPr>
          <w:p w14:paraId="0D0453C6" w14:textId="7E4C1AD6" w:rsidR="0027404F" w:rsidRPr="00005391" w:rsidRDefault="00850BFC" w:rsidP="00D41158">
            <w:pPr>
              <w:rPr>
                <w:rFonts w:ascii="Times New Roman" w:hAnsi="Times New Roman" w:cs="Times New Roman"/>
                <w:sz w:val="24"/>
                <w:szCs w:val="24"/>
              </w:rPr>
            </w:pPr>
            <w:r>
              <w:rPr>
                <w:rFonts w:ascii="Times New Roman" w:hAnsi="Times New Roman" w:cs="Times New Roman"/>
                <w:sz w:val="24"/>
                <w:szCs w:val="24"/>
              </w:rPr>
              <w:t>0</w:t>
            </w:r>
          </w:p>
        </w:tc>
        <w:tc>
          <w:tcPr>
            <w:tcW w:w="8005" w:type="dxa"/>
          </w:tcPr>
          <w:p w14:paraId="7A0E855A" w14:textId="77777777" w:rsidR="0027404F" w:rsidRPr="00005391" w:rsidRDefault="00AD0728" w:rsidP="00D41158">
            <w:pPr>
              <w:rPr>
                <w:rFonts w:ascii="Times New Roman" w:hAnsi="Times New Roman" w:cs="Times New Roman"/>
                <w:color w:val="404040"/>
                <w:sz w:val="24"/>
                <w:szCs w:val="24"/>
                <w:shd w:val="clear" w:color="auto" w:fill="FFFFFF"/>
              </w:rPr>
            </w:pPr>
            <w:r w:rsidRPr="00005391">
              <w:rPr>
                <w:rFonts w:ascii="Times New Roman" w:hAnsi="Times New Roman" w:cs="Times New Roman"/>
                <w:color w:val="404040"/>
                <w:sz w:val="24"/>
                <w:szCs w:val="24"/>
                <w:shd w:val="clear" w:color="auto" w:fill="FFFFFF"/>
              </w:rPr>
              <w:t>Level 3: Evidence obtained from well-designed controlled trials without randomization, quasi-experimental</w:t>
            </w:r>
          </w:p>
          <w:p w14:paraId="1A1ED744" w14:textId="77777777" w:rsidR="0027404F" w:rsidRPr="00005391" w:rsidRDefault="0027404F" w:rsidP="00D41158">
            <w:pPr>
              <w:rPr>
                <w:rFonts w:ascii="Times New Roman" w:hAnsi="Times New Roman" w:cs="Times New Roman"/>
                <w:sz w:val="24"/>
                <w:szCs w:val="24"/>
              </w:rPr>
            </w:pPr>
          </w:p>
        </w:tc>
      </w:tr>
      <w:tr w:rsidR="001F57FB" w:rsidRPr="00005391" w14:paraId="5D58263E" w14:textId="77777777" w:rsidTr="00D41158">
        <w:tc>
          <w:tcPr>
            <w:tcW w:w="1345" w:type="dxa"/>
          </w:tcPr>
          <w:p w14:paraId="0B02B8CC" w14:textId="3C0F7169" w:rsidR="0027404F" w:rsidRPr="00005391" w:rsidRDefault="000628DE" w:rsidP="00D41158">
            <w:pPr>
              <w:rPr>
                <w:rFonts w:ascii="Times New Roman" w:hAnsi="Times New Roman" w:cs="Times New Roman"/>
                <w:sz w:val="24"/>
                <w:szCs w:val="24"/>
              </w:rPr>
            </w:pPr>
            <w:r>
              <w:rPr>
                <w:rFonts w:ascii="Times New Roman" w:hAnsi="Times New Roman" w:cs="Times New Roman"/>
                <w:sz w:val="24"/>
                <w:szCs w:val="24"/>
              </w:rPr>
              <w:t>3</w:t>
            </w:r>
          </w:p>
        </w:tc>
        <w:tc>
          <w:tcPr>
            <w:tcW w:w="8005" w:type="dxa"/>
          </w:tcPr>
          <w:p w14:paraId="02781A71" w14:textId="77777777" w:rsidR="0027404F" w:rsidRPr="00005391" w:rsidRDefault="00AD0728" w:rsidP="00D41158">
            <w:pPr>
              <w:rPr>
                <w:rFonts w:ascii="Times New Roman" w:hAnsi="Times New Roman" w:cs="Times New Roman"/>
                <w:color w:val="404040"/>
                <w:sz w:val="24"/>
                <w:szCs w:val="24"/>
                <w:shd w:val="clear" w:color="auto" w:fill="FFFFFF"/>
              </w:rPr>
            </w:pPr>
            <w:r w:rsidRPr="00005391">
              <w:rPr>
                <w:rFonts w:ascii="Times New Roman" w:hAnsi="Times New Roman" w:cs="Times New Roman"/>
                <w:color w:val="404040"/>
                <w:sz w:val="24"/>
                <w:szCs w:val="24"/>
                <w:shd w:val="clear" w:color="auto" w:fill="FFFFFF"/>
              </w:rPr>
              <w:t>Level 4: Evidence from well-designed case-control and cohort studies</w:t>
            </w:r>
          </w:p>
          <w:p w14:paraId="549B1A98" w14:textId="77777777" w:rsidR="0027404F" w:rsidRPr="00005391" w:rsidRDefault="0027404F" w:rsidP="00D41158">
            <w:pPr>
              <w:rPr>
                <w:rFonts w:ascii="Times New Roman" w:hAnsi="Times New Roman" w:cs="Times New Roman"/>
                <w:sz w:val="24"/>
                <w:szCs w:val="24"/>
              </w:rPr>
            </w:pPr>
          </w:p>
        </w:tc>
      </w:tr>
      <w:tr w:rsidR="001F57FB" w:rsidRPr="00005391" w14:paraId="2BA273BC" w14:textId="77777777" w:rsidTr="00D41158">
        <w:tc>
          <w:tcPr>
            <w:tcW w:w="1345" w:type="dxa"/>
          </w:tcPr>
          <w:p w14:paraId="19BFEE05" w14:textId="4288032F" w:rsidR="0027404F" w:rsidRPr="00005391" w:rsidRDefault="00F85685" w:rsidP="00D41158">
            <w:pPr>
              <w:rPr>
                <w:rFonts w:ascii="Times New Roman" w:hAnsi="Times New Roman" w:cs="Times New Roman"/>
                <w:sz w:val="24"/>
                <w:szCs w:val="24"/>
              </w:rPr>
            </w:pPr>
            <w:r>
              <w:rPr>
                <w:rFonts w:ascii="Times New Roman" w:hAnsi="Times New Roman" w:cs="Times New Roman"/>
                <w:sz w:val="24"/>
                <w:szCs w:val="24"/>
              </w:rPr>
              <w:t>3</w:t>
            </w:r>
          </w:p>
        </w:tc>
        <w:tc>
          <w:tcPr>
            <w:tcW w:w="8005" w:type="dxa"/>
          </w:tcPr>
          <w:p w14:paraId="731AF2F5" w14:textId="77777777" w:rsidR="0027404F" w:rsidRPr="00005391" w:rsidRDefault="00AD0728" w:rsidP="00D41158">
            <w:pPr>
              <w:rPr>
                <w:rFonts w:ascii="Times New Roman" w:hAnsi="Times New Roman" w:cs="Times New Roman"/>
                <w:color w:val="404040"/>
                <w:sz w:val="24"/>
                <w:szCs w:val="24"/>
                <w:shd w:val="clear" w:color="auto" w:fill="FFFFFF"/>
              </w:rPr>
            </w:pPr>
            <w:r w:rsidRPr="00005391">
              <w:rPr>
                <w:rFonts w:ascii="Times New Roman" w:hAnsi="Times New Roman" w:cs="Times New Roman"/>
                <w:color w:val="404040"/>
                <w:sz w:val="24"/>
                <w:szCs w:val="24"/>
                <w:shd w:val="clear" w:color="auto" w:fill="FFFFFF"/>
              </w:rPr>
              <w:t>Level 5: Evidence from systematic reviews of descriptive and qualitative studies</w:t>
            </w:r>
          </w:p>
          <w:p w14:paraId="6BE7833C" w14:textId="77777777" w:rsidR="0027404F" w:rsidRPr="00005391" w:rsidRDefault="0027404F" w:rsidP="00D41158">
            <w:pPr>
              <w:rPr>
                <w:rFonts w:ascii="Times New Roman" w:hAnsi="Times New Roman" w:cs="Times New Roman"/>
                <w:sz w:val="24"/>
                <w:szCs w:val="24"/>
              </w:rPr>
            </w:pPr>
          </w:p>
        </w:tc>
      </w:tr>
      <w:tr w:rsidR="001F57FB" w:rsidRPr="00005391" w14:paraId="4E59BC11" w14:textId="77777777" w:rsidTr="00D41158">
        <w:tc>
          <w:tcPr>
            <w:tcW w:w="1345" w:type="dxa"/>
          </w:tcPr>
          <w:p w14:paraId="123EAC2C" w14:textId="430DA659" w:rsidR="0027404F" w:rsidRPr="00005391" w:rsidRDefault="00A840B2" w:rsidP="00D41158">
            <w:pPr>
              <w:rPr>
                <w:rFonts w:ascii="Times New Roman" w:hAnsi="Times New Roman" w:cs="Times New Roman"/>
                <w:sz w:val="24"/>
                <w:szCs w:val="24"/>
              </w:rPr>
            </w:pPr>
            <w:r>
              <w:rPr>
                <w:rFonts w:ascii="Times New Roman" w:hAnsi="Times New Roman" w:cs="Times New Roman"/>
                <w:sz w:val="24"/>
                <w:szCs w:val="24"/>
              </w:rPr>
              <w:t>3</w:t>
            </w:r>
          </w:p>
        </w:tc>
        <w:tc>
          <w:tcPr>
            <w:tcW w:w="8005" w:type="dxa"/>
          </w:tcPr>
          <w:p w14:paraId="095FC24B" w14:textId="77777777" w:rsidR="0027404F" w:rsidRPr="00005391" w:rsidRDefault="00AD0728" w:rsidP="00D41158">
            <w:pPr>
              <w:rPr>
                <w:rFonts w:ascii="Times New Roman" w:hAnsi="Times New Roman" w:cs="Times New Roman"/>
                <w:color w:val="404040"/>
                <w:sz w:val="24"/>
                <w:szCs w:val="24"/>
                <w:shd w:val="clear" w:color="auto" w:fill="FFFFFF"/>
              </w:rPr>
            </w:pPr>
            <w:r w:rsidRPr="00005391">
              <w:rPr>
                <w:rFonts w:ascii="Times New Roman" w:hAnsi="Times New Roman" w:cs="Times New Roman"/>
                <w:color w:val="404040"/>
                <w:sz w:val="24"/>
                <w:szCs w:val="24"/>
                <w:shd w:val="clear" w:color="auto" w:fill="FFFFFF"/>
              </w:rPr>
              <w:t>Level 6: Evidence from a single descriptive or qualitative study</w:t>
            </w:r>
          </w:p>
          <w:p w14:paraId="39AD7477" w14:textId="77777777" w:rsidR="0027404F" w:rsidRPr="00005391" w:rsidRDefault="0027404F" w:rsidP="00D41158">
            <w:pPr>
              <w:rPr>
                <w:rFonts w:ascii="Times New Roman" w:hAnsi="Times New Roman" w:cs="Times New Roman"/>
                <w:sz w:val="24"/>
                <w:szCs w:val="24"/>
              </w:rPr>
            </w:pPr>
          </w:p>
        </w:tc>
      </w:tr>
      <w:tr w:rsidR="001F57FB" w:rsidRPr="00005391" w14:paraId="66263CB3" w14:textId="77777777" w:rsidTr="00D41158">
        <w:tc>
          <w:tcPr>
            <w:tcW w:w="1345" w:type="dxa"/>
          </w:tcPr>
          <w:p w14:paraId="6390B2E9" w14:textId="46DB2D44" w:rsidR="0027404F" w:rsidRPr="00005391" w:rsidRDefault="00F608B2" w:rsidP="00D41158">
            <w:pPr>
              <w:rPr>
                <w:rFonts w:ascii="Times New Roman" w:hAnsi="Times New Roman" w:cs="Times New Roman"/>
                <w:sz w:val="24"/>
                <w:szCs w:val="24"/>
              </w:rPr>
            </w:pPr>
            <w:r>
              <w:rPr>
                <w:rFonts w:ascii="Times New Roman" w:hAnsi="Times New Roman" w:cs="Times New Roman"/>
                <w:sz w:val="24"/>
                <w:szCs w:val="24"/>
              </w:rPr>
              <w:t>0</w:t>
            </w:r>
          </w:p>
        </w:tc>
        <w:tc>
          <w:tcPr>
            <w:tcW w:w="8005" w:type="dxa"/>
          </w:tcPr>
          <w:p w14:paraId="412C9393" w14:textId="77777777" w:rsidR="0027404F" w:rsidRPr="00005391" w:rsidRDefault="00AD0728" w:rsidP="00D41158">
            <w:pPr>
              <w:rPr>
                <w:rFonts w:ascii="Times New Roman" w:hAnsi="Times New Roman" w:cs="Times New Roman"/>
                <w:sz w:val="24"/>
                <w:szCs w:val="24"/>
              </w:rPr>
            </w:pPr>
            <w:r w:rsidRPr="00005391">
              <w:rPr>
                <w:rFonts w:ascii="Times New Roman" w:hAnsi="Times New Roman" w:cs="Times New Roman"/>
                <w:sz w:val="24"/>
                <w:szCs w:val="24"/>
              </w:rPr>
              <w:t xml:space="preserve"> Level 7: </w:t>
            </w:r>
            <w:r w:rsidRPr="00005391">
              <w:rPr>
                <w:rFonts w:ascii="Times New Roman" w:hAnsi="Times New Roman" w:cs="Times New Roman"/>
                <w:color w:val="404040"/>
                <w:sz w:val="24"/>
                <w:szCs w:val="24"/>
                <w:shd w:val="clear" w:color="auto" w:fill="FFFFFF"/>
              </w:rPr>
              <w:t>Evidence from opinion of authorities and/or reports of e</w:t>
            </w:r>
            <w:r w:rsidRPr="00005391">
              <w:rPr>
                <w:rFonts w:ascii="Times New Roman" w:hAnsi="Times New Roman" w:cs="Times New Roman"/>
                <w:sz w:val="24"/>
                <w:szCs w:val="24"/>
              </w:rPr>
              <w:t>xpert     committees</w:t>
            </w:r>
          </w:p>
        </w:tc>
      </w:tr>
    </w:tbl>
    <w:p w14:paraId="63F3981C" w14:textId="77777777" w:rsidR="0027404F" w:rsidRPr="00005391" w:rsidRDefault="00AD0728" w:rsidP="0027404F">
      <w:pPr>
        <w:tabs>
          <w:tab w:val="left" w:pos="1390"/>
        </w:tabs>
        <w:rPr>
          <w:rFonts w:ascii="Times New Roman" w:hAnsi="Times New Roman" w:cs="Times New Roman"/>
          <w:sz w:val="24"/>
          <w:szCs w:val="24"/>
        </w:rPr>
      </w:pPr>
      <w:r w:rsidRPr="00005391">
        <w:rPr>
          <w:rFonts w:ascii="Times New Roman" w:hAnsi="Times New Roman" w:cs="Times New Roman"/>
          <w:sz w:val="24"/>
          <w:szCs w:val="24"/>
        </w:rPr>
        <w:tab/>
      </w:r>
    </w:p>
    <w:p w14:paraId="131F5865" w14:textId="77777777" w:rsidR="0027404F" w:rsidRPr="00005391" w:rsidRDefault="00AD0728" w:rsidP="0027404F">
      <w:pPr>
        <w:rPr>
          <w:rFonts w:ascii="Times New Roman" w:hAnsi="Times New Roman" w:cs="Times New Roman"/>
          <w:color w:val="2D3B45"/>
          <w:sz w:val="24"/>
          <w:szCs w:val="24"/>
          <w:shd w:val="clear" w:color="auto" w:fill="FFFFFF"/>
        </w:rPr>
      </w:pPr>
      <w:r w:rsidRPr="00005391">
        <w:rPr>
          <w:rFonts w:ascii="Times New Roman" w:hAnsi="Times New Roman" w:cs="Times New Roman"/>
          <w:color w:val="2D3B45"/>
          <w:sz w:val="24"/>
          <w:szCs w:val="24"/>
          <w:shd w:val="clear" w:color="auto" w:fill="FFFFFF"/>
        </w:rPr>
        <w:t>Melnyk, B. M., &amp; Fineout-Overholt, E. (2019). </w:t>
      </w:r>
      <w:r w:rsidRPr="00005391">
        <w:rPr>
          <w:rStyle w:val="Emphasis"/>
          <w:rFonts w:ascii="Times New Roman" w:hAnsi="Times New Roman" w:cs="Times New Roman"/>
          <w:color w:val="2D3B45"/>
          <w:sz w:val="24"/>
          <w:szCs w:val="24"/>
          <w:shd w:val="clear" w:color="auto" w:fill="FFFFFF"/>
        </w:rPr>
        <w:t>Evidence-based practice in nursing &amp; healthcare: a guide to best practice</w:t>
      </w:r>
      <w:r w:rsidRPr="00005391">
        <w:rPr>
          <w:rFonts w:ascii="Times New Roman" w:hAnsi="Times New Roman" w:cs="Times New Roman"/>
          <w:color w:val="2D3B45"/>
          <w:sz w:val="24"/>
          <w:szCs w:val="24"/>
          <w:shd w:val="clear" w:color="auto" w:fill="FFFFFF"/>
        </w:rPr>
        <w:t>. Philadelphia: Wolters Kluwer.</w:t>
      </w:r>
    </w:p>
    <w:p w14:paraId="348ED596" w14:textId="77777777" w:rsidR="00FB3A67" w:rsidRDefault="00FB3A67" w:rsidP="00467720">
      <w:pPr>
        <w:jc w:val="center"/>
        <w:rPr>
          <w:rFonts w:ascii="Times New Roman" w:hAnsi="Times New Roman" w:cs="Times New Roman"/>
          <w:b/>
          <w:bCs/>
          <w:sz w:val="24"/>
          <w:szCs w:val="24"/>
        </w:rPr>
      </w:pPr>
    </w:p>
    <w:p w14:paraId="66A4AC7D" w14:textId="77777777" w:rsidR="000E0BA0" w:rsidRDefault="000E0BA0" w:rsidP="00467720">
      <w:pPr>
        <w:jc w:val="center"/>
        <w:rPr>
          <w:rFonts w:ascii="Times New Roman" w:hAnsi="Times New Roman" w:cs="Times New Roman"/>
          <w:b/>
          <w:bCs/>
          <w:sz w:val="24"/>
          <w:szCs w:val="24"/>
        </w:rPr>
      </w:pPr>
    </w:p>
    <w:p w14:paraId="567A1ECF" w14:textId="77777777" w:rsidR="000E0BA0" w:rsidRDefault="000E0BA0" w:rsidP="00467720">
      <w:pPr>
        <w:jc w:val="center"/>
        <w:rPr>
          <w:rFonts w:ascii="Times New Roman" w:hAnsi="Times New Roman" w:cs="Times New Roman"/>
          <w:b/>
          <w:bCs/>
          <w:sz w:val="24"/>
          <w:szCs w:val="24"/>
        </w:rPr>
      </w:pPr>
    </w:p>
    <w:p w14:paraId="25FCDE84" w14:textId="77777777" w:rsidR="000E0BA0" w:rsidRDefault="000E0BA0" w:rsidP="00467720">
      <w:pPr>
        <w:jc w:val="center"/>
        <w:rPr>
          <w:rFonts w:ascii="Times New Roman" w:hAnsi="Times New Roman" w:cs="Times New Roman"/>
          <w:b/>
          <w:bCs/>
          <w:sz w:val="24"/>
          <w:szCs w:val="24"/>
        </w:rPr>
      </w:pPr>
    </w:p>
    <w:p w14:paraId="70F13655" w14:textId="77777777" w:rsidR="000E0BA0" w:rsidRDefault="000E0BA0" w:rsidP="00467720">
      <w:pPr>
        <w:jc w:val="center"/>
        <w:rPr>
          <w:rFonts w:ascii="Times New Roman" w:hAnsi="Times New Roman" w:cs="Times New Roman"/>
          <w:b/>
          <w:bCs/>
          <w:sz w:val="24"/>
          <w:szCs w:val="24"/>
        </w:rPr>
      </w:pPr>
    </w:p>
    <w:p w14:paraId="70BE468C" w14:textId="77777777" w:rsidR="00E4543D" w:rsidRDefault="00E4543D" w:rsidP="00C86560">
      <w:pPr>
        <w:jc w:val="center"/>
        <w:rPr>
          <w:rFonts w:ascii="Times New Roman" w:hAnsi="Times New Roman" w:cs="Times New Roman"/>
          <w:b/>
          <w:bCs/>
          <w:sz w:val="24"/>
          <w:szCs w:val="24"/>
        </w:rPr>
      </w:pPr>
    </w:p>
    <w:p w14:paraId="4C0F82C7" w14:textId="77777777" w:rsidR="008E5EE2" w:rsidRDefault="008E5EE2" w:rsidP="005F2615">
      <w:pPr>
        <w:jc w:val="center"/>
        <w:rPr>
          <w:rFonts w:ascii="Times New Roman" w:hAnsi="Times New Roman" w:cs="Times New Roman"/>
          <w:b/>
          <w:bCs/>
          <w:sz w:val="24"/>
          <w:szCs w:val="24"/>
        </w:rPr>
      </w:pPr>
    </w:p>
    <w:p w14:paraId="79556B9B" w14:textId="77777777" w:rsidR="008E5EE2" w:rsidRDefault="008E5EE2" w:rsidP="005F2615">
      <w:pPr>
        <w:jc w:val="center"/>
        <w:rPr>
          <w:rFonts w:ascii="Times New Roman" w:hAnsi="Times New Roman" w:cs="Times New Roman"/>
          <w:b/>
          <w:bCs/>
          <w:sz w:val="24"/>
          <w:szCs w:val="24"/>
        </w:rPr>
      </w:pPr>
    </w:p>
    <w:p w14:paraId="7F185DCD" w14:textId="77777777" w:rsidR="008E5EE2" w:rsidRDefault="008E5EE2" w:rsidP="005F2615">
      <w:pPr>
        <w:jc w:val="center"/>
        <w:rPr>
          <w:rFonts w:ascii="Times New Roman" w:hAnsi="Times New Roman" w:cs="Times New Roman"/>
          <w:b/>
          <w:bCs/>
          <w:sz w:val="24"/>
          <w:szCs w:val="24"/>
        </w:rPr>
      </w:pPr>
    </w:p>
    <w:p w14:paraId="6E36CFF9" w14:textId="77777777" w:rsidR="00404D75" w:rsidRDefault="00404D75" w:rsidP="00404D75">
      <w:pPr>
        <w:jc w:val="center"/>
        <w:rPr>
          <w:rFonts w:ascii="Times New Roman" w:hAnsi="Times New Roman" w:cs="Times New Roman"/>
          <w:b/>
          <w:bCs/>
          <w:sz w:val="24"/>
          <w:szCs w:val="24"/>
        </w:rPr>
      </w:pPr>
    </w:p>
    <w:p w14:paraId="7BA5782C" w14:textId="204E12E0" w:rsidR="00404D75" w:rsidRDefault="00404D75" w:rsidP="00404D75">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Appendix C </w:t>
      </w:r>
    </w:p>
    <w:p w14:paraId="21257B64" w14:textId="1600306A" w:rsidR="008E5EE2" w:rsidRDefault="00404D75" w:rsidP="00404D75">
      <w:pPr>
        <w:jc w:val="center"/>
        <w:rPr>
          <w:rFonts w:ascii="Times New Roman" w:hAnsi="Times New Roman" w:cs="Times New Roman"/>
          <w:b/>
          <w:bCs/>
          <w:sz w:val="24"/>
          <w:szCs w:val="24"/>
        </w:rPr>
      </w:pPr>
      <w:r>
        <w:rPr>
          <w:rFonts w:ascii="Times New Roman" w:hAnsi="Times New Roman" w:cs="Times New Roman"/>
          <w:b/>
          <w:bCs/>
          <w:sz w:val="24"/>
          <w:szCs w:val="24"/>
        </w:rPr>
        <w:t>Synthesis of Evidence</w:t>
      </w:r>
    </w:p>
    <w:p w14:paraId="34A0976E" w14:textId="77777777" w:rsidR="00C65510" w:rsidRDefault="00C65510" w:rsidP="008E5EE2">
      <w:pPr>
        <w:jc w:val="center"/>
        <w:rPr>
          <w:rFonts w:ascii="Times New Roman" w:hAnsi="Times New Roman" w:cs="Times New Roman"/>
          <w:b/>
          <w:bCs/>
          <w:sz w:val="24"/>
          <w:szCs w:val="24"/>
        </w:rPr>
      </w:pPr>
    </w:p>
    <w:p w14:paraId="5B19CD99" w14:textId="77777777" w:rsidR="00C65510" w:rsidRDefault="00C65510" w:rsidP="008E5EE2">
      <w:pPr>
        <w:jc w:val="center"/>
        <w:rPr>
          <w:rFonts w:ascii="Times New Roman" w:hAnsi="Times New Roman" w:cs="Times New Roman"/>
          <w:b/>
          <w:bCs/>
          <w:sz w:val="24"/>
          <w:szCs w:val="24"/>
        </w:rPr>
      </w:pPr>
    </w:p>
    <w:p w14:paraId="5085BB46" w14:textId="77777777" w:rsidR="00C65510" w:rsidRDefault="00C65510" w:rsidP="008E5EE2">
      <w:pPr>
        <w:jc w:val="center"/>
        <w:rPr>
          <w:rFonts w:ascii="Times New Roman" w:hAnsi="Times New Roman" w:cs="Times New Roman"/>
          <w:b/>
          <w:bCs/>
          <w:sz w:val="24"/>
          <w:szCs w:val="24"/>
        </w:rPr>
      </w:pPr>
    </w:p>
    <w:p w14:paraId="60FB08B6" w14:textId="77777777" w:rsidR="00C65510" w:rsidRDefault="00C65510" w:rsidP="008E5EE2">
      <w:pPr>
        <w:jc w:val="center"/>
        <w:rPr>
          <w:rFonts w:ascii="Times New Roman" w:hAnsi="Times New Roman" w:cs="Times New Roman"/>
          <w:b/>
          <w:bCs/>
          <w:sz w:val="24"/>
          <w:szCs w:val="24"/>
        </w:rPr>
      </w:pPr>
    </w:p>
    <w:p w14:paraId="64A9F6C3" w14:textId="77777777" w:rsidR="00C65510" w:rsidRDefault="00C65510" w:rsidP="008E5EE2">
      <w:pPr>
        <w:jc w:val="center"/>
        <w:rPr>
          <w:rFonts w:ascii="Times New Roman" w:hAnsi="Times New Roman" w:cs="Times New Roman"/>
          <w:b/>
          <w:bCs/>
          <w:sz w:val="24"/>
          <w:szCs w:val="24"/>
        </w:rPr>
      </w:pPr>
    </w:p>
    <w:p w14:paraId="5AAA1697" w14:textId="20AF2EDC" w:rsidR="008E5EE2" w:rsidRDefault="008E5EE2" w:rsidP="008E5EE2">
      <w:pPr>
        <w:jc w:val="center"/>
        <w:rPr>
          <w:rFonts w:ascii="Times New Roman" w:hAnsi="Times New Roman" w:cs="Times New Roman"/>
          <w:b/>
          <w:bCs/>
          <w:sz w:val="24"/>
          <w:szCs w:val="24"/>
        </w:rPr>
      </w:pPr>
    </w:p>
    <w:tbl>
      <w:tblPr>
        <w:tblStyle w:val="TableGrid"/>
        <w:tblpPr w:leftFromText="180" w:rightFromText="180" w:vertAnchor="page" w:horzAnchor="margin" w:tblpY="2618"/>
        <w:tblW w:w="5000" w:type="pct"/>
        <w:tblLook w:val="04A0" w:firstRow="1" w:lastRow="0" w:firstColumn="1" w:lastColumn="0" w:noHBand="0" w:noVBand="1"/>
      </w:tblPr>
      <w:tblGrid>
        <w:gridCol w:w="1459"/>
        <w:gridCol w:w="1225"/>
        <w:gridCol w:w="1058"/>
        <w:gridCol w:w="1242"/>
        <w:gridCol w:w="1350"/>
        <w:gridCol w:w="1309"/>
        <w:gridCol w:w="1707"/>
      </w:tblGrid>
      <w:tr w:rsidR="008E5EE2" w:rsidRPr="00BA3F55" w14:paraId="01AA0282" w14:textId="77777777" w:rsidTr="00400EAD">
        <w:tc>
          <w:tcPr>
            <w:tcW w:w="780" w:type="pct"/>
            <w:tcBorders>
              <w:top w:val="single" w:sz="4" w:space="0" w:color="auto"/>
              <w:left w:val="single" w:sz="4" w:space="0" w:color="auto"/>
              <w:bottom w:val="single" w:sz="4" w:space="0" w:color="auto"/>
              <w:right w:val="single" w:sz="4" w:space="0" w:color="auto"/>
            </w:tcBorders>
            <w:hideMark/>
          </w:tcPr>
          <w:p w14:paraId="4A319072" w14:textId="77777777" w:rsidR="008E5EE2" w:rsidRPr="00BA3F55" w:rsidRDefault="008E5EE2" w:rsidP="00400EAD">
            <w:pPr>
              <w:rPr>
                <w:rFonts w:ascii="Times New Roman" w:hAnsi="Times New Roman" w:cs="Times New Roman"/>
                <w:b/>
                <w:sz w:val="20"/>
                <w:szCs w:val="20"/>
              </w:rPr>
            </w:pPr>
            <w:r w:rsidRPr="00BA3F55">
              <w:rPr>
                <w:rFonts w:ascii="Times New Roman" w:hAnsi="Times New Roman" w:cs="Times New Roman"/>
                <w:b/>
                <w:sz w:val="20"/>
                <w:szCs w:val="20"/>
              </w:rPr>
              <w:t>First author, Year, Title, Journal</w:t>
            </w:r>
          </w:p>
        </w:tc>
        <w:tc>
          <w:tcPr>
            <w:tcW w:w="655" w:type="pct"/>
            <w:tcBorders>
              <w:top w:val="single" w:sz="4" w:space="0" w:color="auto"/>
              <w:left w:val="single" w:sz="4" w:space="0" w:color="auto"/>
              <w:bottom w:val="single" w:sz="4" w:space="0" w:color="auto"/>
              <w:right w:val="single" w:sz="4" w:space="0" w:color="auto"/>
            </w:tcBorders>
            <w:hideMark/>
          </w:tcPr>
          <w:p w14:paraId="6A7F4D56" w14:textId="77777777" w:rsidR="008E5EE2" w:rsidRPr="00BA3F55" w:rsidRDefault="008E5EE2" w:rsidP="00400EAD">
            <w:pPr>
              <w:rPr>
                <w:rFonts w:ascii="Times New Roman" w:hAnsi="Times New Roman" w:cs="Times New Roman"/>
                <w:b/>
                <w:sz w:val="20"/>
                <w:szCs w:val="20"/>
              </w:rPr>
            </w:pPr>
            <w:r w:rsidRPr="00BA3F55">
              <w:rPr>
                <w:rFonts w:ascii="Times New Roman" w:hAnsi="Times New Roman" w:cs="Times New Roman"/>
                <w:b/>
                <w:sz w:val="20"/>
                <w:szCs w:val="20"/>
              </w:rPr>
              <w:t>Purpose</w:t>
            </w:r>
          </w:p>
        </w:tc>
        <w:tc>
          <w:tcPr>
            <w:tcW w:w="566" w:type="pct"/>
            <w:tcBorders>
              <w:top w:val="single" w:sz="4" w:space="0" w:color="auto"/>
              <w:left w:val="single" w:sz="4" w:space="0" w:color="auto"/>
              <w:bottom w:val="single" w:sz="4" w:space="0" w:color="auto"/>
              <w:right w:val="single" w:sz="4" w:space="0" w:color="auto"/>
            </w:tcBorders>
            <w:hideMark/>
          </w:tcPr>
          <w:p w14:paraId="30C6D9F9" w14:textId="77777777" w:rsidR="008E5EE2" w:rsidRPr="00BA3F55" w:rsidRDefault="008E5EE2" w:rsidP="00400EAD">
            <w:pPr>
              <w:rPr>
                <w:rFonts w:ascii="Times New Roman" w:hAnsi="Times New Roman" w:cs="Times New Roman"/>
                <w:b/>
                <w:sz w:val="20"/>
                <w:szCs w:val="20"/>
              </w:rPr>
            </w:pPr>
            <w:r w:rsidRPr="00BA3F55">
              <w:rPr>
                <w:rFonts w:ascii="Times New Roman" w:hAnsi="Times New Roman" w:cs="Times New Roman"/>
                <w:b/>
                <w:sz w:val="20"/>
                <w:szCs w:val="20"/>
              </w:rPr>
              <w:t>Research Design</w:t>
            </w:r>
            <w:r w:rsidRPr="00BA3F55">
              <w:rPr>
                <w:rFonts w:ascii="Times New Roman" w:hAnsi="Times New Roman" w:cs="Times New Roman"/>
                <w:b/>
                <w:sz w:val="20"/>
                <w:szCs w:val="20"/>
                <w:vertAlign w:val="superscript"/>
              </w:rPr>
              <w:t>1</w:t>
            </w:r>
            <w:r w:rsidRPr="00BA3F55">
              <w:rPr>
                <w:rFonts w:ascii="Times New Roman" w:hAnsi="Times New Roman" w:cs="Times New Roman"/>
                <w:b/>
                <w:sz w:val="20"/>
                <w:szCs w:val="20"/>
              </w:rPr>
              <w:t>, Evidence Level</w:t>
            </w:r>
            <w:r w:rsidRPr="00BA3F55">
              <w:rPr>
                <w:rFonts w:ascii="Times New Roman" w:hAnsi="Times New Roman" w:cs="Times New Roman"/>
                <w:b/>
                <w:sz w:val="20"/>
                <w:szCs w:val="20"/>
                <w:vertAlign w:val="superscript"/>
              </w:rPr>
              <w:t xml:space="preserve">2 </w:t>
            </w:r>
            <w:r w:rsidRPr="00BA3F55">
              <w:rPr>
                <w:rFonts w:ascii="Times New Roman" w:hAnsi="Times New Roman" w:cs="Times New Roman"/>
                <w:b/>
                <w:sz w:val="20"/>
                <w:szCs w:val="20"/>
              </w:rPr>
              <w:t>&amp; Variables</w:t>
            </w:r>
          </w:p>
        </w:tc>
        <w:tc>
          <w:tcPr>
            <w:tcW w:w="664" w:type="pct"/>
            <w:tcBorders>
              <w:top w:val="single" w:sz="4" w:space="0" w:color="auto"/>
              <w:left w:val="single" w:sz="4" w:space="0" w:color="auto"/>
              <w:bottom w:val="single" w:sz="4" w:space="0" w:color="auto"/>
              <w:right w:val="single" w:sz="4" w:space="0" w:color="auto"/>
            </w:tcBorders>
            <w:hideMark/>
          </w:tcPr>
          <w:p w14:paraId="57A4F75A" w14:textId="77777777" w:rsidR="008E5EE2" w:rsidRPr="00BA3F55" w:rsidRDefault="008E5EE2" w:rsidP="00400EAD">
            <w:pPr>
              <w:rPr>
                <w:rFonts w:ascii="Times New Roman" w:hAnsi="Times New Roman" w:cs="Times New Roman"/>
                <w:b/>
                <w:sz w:val="20"/>
                <w:szCs w:val="20"/>
              </w:rPr>
            </w:pPr>
            <w:r w:rsidRPr="00BA3F55">
              <w:rPr>
                <w:rFonts w:ascii="Times New Roman" w:hAnsi="Times New Roman" w:cs="Times New Roman"/>
                <w:b/>
                <w:sz w:val="20"/>
                <w:szCs w:val="20"/>
              </w:rPr>
              <w:t>Sample &amp; Sampling, Setting</w:t>
            </w:r>
          </w:p>
        </w:tc>
        <w:tc>
          <w:tcPr>
            <w:tcW w:w="722" w:type="pct"/>
            <w:tcBorders>
              <w:top w:val="single" w:sz="4" w:space="0" w:color="auto"/>
              <w:left w:val="single" w:sz="4" w:space="0" w:color="auto"/>
              <w:bottom w:val="single" w:sz="4" w:space="0" w:color="auto"/>
              <w:right w:val="single" w:sz="4" w:space="0" w:color="auto"/>
            </w:tcBorders>
            <w:hideMark/>
          </w:tcPr>
          <w:p w14:paraId="6EB225FD" w14:textId="77777777" w:rsidR="008E5EE2" w:rsidRPr="00BA3F55" w:rsidRDefault="008E5EE2" w:rsidP="00400EAD">
            <w:pPr>
              <w:rPr>
                <w:rFonts w:ascii="Times New Roman" w:hAnsi="Times New Roman" w:cs="Times New Roman"/>
                <w:b/>
                <w:sz w:val="20"/>
                <w:szCs w:val="20"/>
              </w:rPr>
            </w:pPr>
            <w:r w:rsidRPr="00BA3F55">
              <w:rPr>
                <w:rFonts w:ascii="Times New Roman" w:hAnsi="Times New Roman" w:cs="Times New Roman"/>
                <w:b/>
                <w:sz w:val="20"/>
                <w:szCs w:val="20"/>
              </w:rPr>
              <w:t>Measures &amp; Reliability (if reported)</w:t>
            </w:r>
          </w:p>
        </w:tc>
        <w:tc>
          <w:tcPr>
            <w:tcW w:w="700" w:type="pct"/>
            <w:tcBorders>
              <w:top w:val="single" w:sz="4" w:space="0" w:color="auto"/>
              <w:left w:val="single" w:sz="4" w:space="0" w:color="auto"/>
              <w:bottom w:val="single" w:sz="4" w:space="0" w:color="auto"/>
              <w:right w:val="single" w:sz="4" w:space="0" w:color="auto"/>
            </w:tcBorders>
            <w:hideMark/>
          </w:tcPr>
          <w:p w14:paraId="43684323" w14:textId="77777777" w:rsidR="008E5EE2" w:rsidRPr="00BA3F55" w:rsidRDefault="008E5EE2" w:rsidP="00400EAD">
            <w:pPr>
              <w:rPr>
                <w:rFonts w:ascii="Times New Roman" w:hAnsi="Times New Roman" w:cs="Times New Roman"/>
                <w:b/>
                <w:sz w:val="20"/>
                <w:szCs w:val="20"/>
              </w:rPr>
            </w:pPr>
            <w:r w:rsidRPr="00BA3F55">
              <w:rPr>
                <w:rFonts w:ascii="Times New Roman" w:hAnsi="Times New Roman" w:cs="Times New Roman"/>
                <w:b/>
                <w:sz w:val="20"/>
                <w:szCs w:val="20"/>
              </w:rPr>
              <w:t>Results &amp; Analysis Used</w:t>
            </w:r>
          </w:p>
        </w:tc>
        <w:tc>
          <w:tcPr>
            <w:tcW w:w="913" w:type="pct"/>
            <w:tcBorders>
              <w:top w:val="single" w:sz="4" w:space="0" w:color="auto"/>
              <w:left w:val="single" w:sz="4" w:space="0" w:color="auto"/>
              <w:bottom w:val="single" w:sz="4" w:space="0" w:color="auto"/>
              <w:right w:val="single" w:sz="4" w:space="0" w:color="auto"/>
            </w:tcBorders>
            <w:hideMark/>
          </w:tcPr>
          <w:p w14:paraId="11E462AB" w14:textId="77777777" w:rsidR="008E5EE2" w:rsidRPr="00BA3F55" w:rsidRDefault="008E5EE2" w:rsidP="00400EAD">
            <w:pPr>
              <w:rPr>
                <w:rFonts w:ascii="Times New Roman" w:hAnsi="Times New Roman" w:cs="Times New Roman"/>
                <w:b/>
                <w:sz w:val="20"/>
                <w:szCs w:val="20"/>
              </w:rPr>
            </w:pPr>
            <w:r w:rsidRPr="00BA3F55">
              <w:rPr>
                <w:rFonts w:ascii="Times New Roman" w:hAnsi="Times New Roman" w:cs="Times New Roman"/>
                <w:b/>
                <w:sz w:val="20"/>
                <w:szCs w:val="20"/>
              </w:rPr>
              <w:t>Limitations &amp; Usefulness</w:t>
            </w:r>
          </w:p>
        </w:tc>
      </w:tr>
      <w:tr w:rsidR="008E5EE2" w:rsidRPr="00BA3F55" w14:paraId="25C5F6E6" w14:textId="77777777" w:rsidTr="00400EAD">
        <w:trPr>
          <w:trHeight w:val="3190"/>
        </w:trPr>
        <w:tc>
          <w:tcPr>
            <w:tcW w:w="780" w:type="pct"/>
            <w:tcBorders>
              <w:top w:val="single" w:sz="4" w:space="0" w:color="auto"/>
              <w:left w:val="single" w:sz="4" w:space="0" w:color="auto"/>
              <w:bottom w:val="single" w:sz="4" w:space="0" w:color="auto"/>
              <w:right w:val="single" w:sz="4" w:space="0" w:color="auto"/>
            </w:tcBorders>
            <w:hideMark/>
          </w:tcPr>
          <w:p w14:paraId="722ED42B"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 xml:space="preserve">Acosta, et al. (2012). </w:t>
            </w:r>
            <w:r w:rsidRPr="00BA3F55">
              <w:rPr>
                <w:rFonts w:ascii="Times New Roman" w:eastAsia="Times New Roman" w:hAnsi="Times New Roman" w:cs="Times New Roman"/>
                <w:sz w:val="24"/>
                <w:szCs w:val="24"/>
              </w:rPr>
              <w:t xml:space="preserve"> </w:t>
            </w:r>
            <w:r w:rsidRPr="00BA3F55">
              <w:rPr>
                <w:rFonts w:ascii="Times New Roman" w:eastAsia="Times New Roman" w:hAnsi="Times New Roman" w:cs="Times New Roman"/>
                <w:sz w:val="16"/>
                <w:szCs w:val="16"/>
              </w:rPr>
              <w:t xml:space="preserve">Medication adherence in schizophrenia. </w:t>
            </w:r>
            <w:r w:rsidRPr="00BA3F55">
              <w:rPr>
                <w:rFonts w:ascii="Times New Roman" w:eastAsia="Times New Roman" w:hAnsi="Times New Roman" w:cs="Times New Roman"/>
                <w:i/>
                <w:iCs/>
                <w:sz w:val="16"/>
                <w:szCs w:val="16"/>
              </w:rPr>
              <w:t>World Journal of Psychiatry</w:t>
            </w:r>
          </w:p>
          <w:p w14:paraId="098E7681" w14:textId="77777777" w:rsidR="008E5EE2" w:rsidRPr="00BA3F55" w:rsidRDefault="008E5EE2" w:rsidP="00400EAD">
            <w:pPr>
              <w:rPr>
                <w:rFonts w:ascii="Times New Roman" w:hAnsi="Times New Roman" w:cs="Times New Roman"/>
                <w:sz w:val="20"/>
                <w:szCs w:val="20"/>
              </w:rPr>
            </w:pPr>
          </w:p>
          <w:p w14:paraId="3964DBB3" w14:textId="77777777" w:rsidR="008E5EE2" w:rsidRPr="00BA3F55" w:rsidRDefault="008E5EE2" w:rsidP="00400EAD">
            <w:pPr>
              <w:rPr>
                <w:rFonts w:ascii="Times New Roman" w:hAnsi="Times New Roman" w:cs="Times New Roman"/>
                <w:sz w:val="20"/>
                <w:szCs w:val="20"/>
              </w:rPr>
            </w:pPr>
          </w:p>
        </w:tc>
        <w:tc>
          <w:tcPr>
            <w:tcW w:w="655" w:type="pct"/>
            <w:tcBorders>
              <w:top w:val="single" w:sz="4" w:space="0" w:color="auto"/>
              <w:left w:val="single" w:sz="4" w:space="0" w:color="auto"/>
              <w:bottom w:val="single" w:sz="4" w:space="0" w:color="auto"/>
              <w:right w:val="single" w:sz="4" w:space="0" w:color="auto"/>
            </w:tcBorders>
            <w:hideMark/>
          </w:tcPr>
          <w:p w14:paraId="6D4D3BA4"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Review of basic non-adherence concepts of prevalence, consequences, evaluation methods, methodological restrictions of available studies, risk factors and intervention strategies</w:t>
            </w:r>
          </w:p>
          <w:p w14:paraId="46F5E5B5" w14:textId="77777777" w:rsidR="008E5EE2" w:rsidRPr="00BA3F55" w:rsidRDefault="008E5EE2" w:rsidP="00400EAD">
            <w:pPr>
              <w:rPr>
                <w:rFonts w:ascii="Times New Roman" w:hAnsi="Times New Roman" w:cs="Times New Roman"/>
                <w:sz w:val="16"/>
                <w:szCs w:val="16"/>
              </w:rPr>
            </w:pPr>
          </w:p>
          <w:p w14:paraId="627A3694" w14:textId="77777777" w:rsidR="008E5EE2" w:rsidRPr="00BA3F55" w:rsidRDefault="008E5EE2" w:rsidP="00400EAD">
            <w:pPr>
              <w:rPr>
                <w:rFonts w:ascii="Times New Roman" w:hAnsi="Times New Roman" w:cs="Times New Roman"/>
                <w:sz w:val="20"/>
                <w:szCs w:val="20"/>
              </w:rPr>
            </w:pPr>
          </w:p>
        </w:tc>
        <w:tc>
          <w:tcPr>
            <w:tcW w:w="566" w:type="pct"/>
            <w:tcBorders>
              <w:top w:val="single" w:sz="4" w:space="0" w:color="auto"/>
              <w:left w:val="single" w:sz="4" w:space="0" w:color="auto"/>
              <w:bottom w:val="single" w:sz="4" w:space="0" w:color="auto"/>
              <w:right w:val="single" w:sz="4" w:space="0" w:color="auto"/>
            </w:tcBorders>
            <w:hideMark/>
          </w:tcPr>
          <w:p w14:paraId="058CC634" w14:textId="77777777" w:rsidR="008E5EE2" w:rsidRPr="00BA3F55" w:rsidRDefault="008E5EE2" w:rsidP="00400EAD">
            <w:pPr>
              <w:rPr>
                <w:rFonts w:ascii="Times New Roman" w:hAnsi="Times New Roman" w:cs="Times New Roman"/>
                <w:color w:val="404040"/>
                <w:sz w:val="16"/>
                <w:szCs w:val="16"/>
                <w:shd w:val="clear" w:color="auto" w:fill="FFFFFF"/>
              </w:rPr>
            </w:pPr>
            <w:r w:rsidRPr="00BA3F55">
              <w:rPr>
                <w:rFonts w:ascii="Times New Roman" w:hAnsi="Times New Roman" w:cs="Times New Roman"/>
                <w:color w:val="404040"/>
                <w:sz w:val="16"/>
                <w:szCs w:val="16"/>
                <w:shd w:val="clear" w:color="auto" w:fill="FFFFFF"/>
              </w:rPr>
              <w:t>systematic reviews of descriptive study</w:t>
            </w:r>
          </w:p>
          <w:p w14:paraId="049C64BA" w14:textId="77777777" w:rsidR="008E5EE2" w:rsidRPr="00BA3F55" w:rsidRDefault="008E5EE2" w:rsidP="00400EAD">
            <w:pPr>
              <w:rPr>
                <w:rFonts w:ascii="Times New Roman" w:hAnsi="Times New Roman" w:cs="Times New Roman"/>
                <w:color w:val="404040"/>
                <w:sz w:val="16"/>
                <w:szCs w:val="16"/>
                <w:shd w:val="clear" w:color="auto" w:fill="FFFFFF"/>
              </w:rPr>
            </w:pPr>
          </w:p>
          <w:p w14:paraId="7ED0F102"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color w:val="404040"/>
                <w:sz w:val="16"/>
                <w:szCs w:val="16"/>
                <w:shd w:val="clear" w:color="auto" w:fill="FFFFFF"/>
              </w:rPr>
              <w:t xml:space="preserve">LOE </w:t>
            </w:r>
            <w:r>
              <w:rPr>
                <w:rFonts w:ascii="Times New Roman" w:hAnsi="Times New Roman" w:cs="Times New Roman"/>
                <w:color w:val="404040"/>
                <w:sz w:val="16"/>
                <w:szCs w:val="16"/>
                <w:shd w:val="clear" w:color="auto" w:fill="FFFFFF"/>
              </w:rPr>
              <w:t>V</w:t>
            </w:r>
          </w:p>
          <w:p w14:paraId="30BAD7D5" w14:textId="77777777" w:rsidR="008E5EE2" w:rsidRPr="00BA3F55" w:rsidRDefault="008E5EE2" w:rsidP="00400EAD">
            <w:pPr>
              <w:rPr>
                <w:rFonts w:ascii="Times New Roman" w:hAnsi="Times New Roman" w:cs="Times New Roman"/>
                <w:sz w:val="16"/>
                <w:szCs w:val="16"/>
              </w:rPr>
            </w:pPr>
          </w:p>
          <w:p w14:paraId="0AF6D4D5" w14:textId="77777777" w:rsidR="008E5EE2" w:rsidRPr="00BA3F55" w:rsidRDefault="008E5EE2" w:rsidP="00400EAD">
            <w:pPr>
              <w:rPr>
                <w:rFonts w:ascii="Times New Roman" w:hAnsi="Times New Roman" w:cs="Times New Roman"/>
                <w:sz w:val="16"/>
                <w:szCs w:val="16"/>
              </w:rPr>
            </w:pPr>
          </w:p>
          <w:p w14:paraId="3A4FA9AC" w14:textId="77777777" w:rsidR="008E5EE2" w:rsidRPr="00BA3F55" w:rsidRDefault="008E5EE2" w:rsidP="00400EAD">
            <w:pPr>
              <w:rPr>
                <w:rFonts w:ascii="Times New Roman" w:hAnsi="Times New Roman" w:cs="Times New Roman"/>
                <w:sz w:val="16"/>
                <w:szCs w:val="16"/>
              </w:rPr>
            </w:pPr>
          </w:p>
          <w:p w14:paraId="1D2D1177" w14:textId="77777777" w:rsidR="008E5EE2" w:rsidRPr="00BA3F55" w:rsidRDefault="008E5EE2" w:rsidP="00400EAD">
            <w:pPr>
              <w:rPr>
                <w:rFonts w:ascii="Times New Roman" w:hAnsi="Times New Roman" w:cs="Times New Roman"/>
                <w:sz w:val="16"/>
                <w:szCs w:val="16"/>
              </w:rPr>
            </w:pPr>
          </w:p>
          <w:p w14:paraId="6503BDDF" w14:textId="77777777" w:rsidR="008E5EE2" w:rsidRPr="00BA3F55" w:rsidRDefault="008E5EE2" w:rsidP="00400EAD">
            <w:pPr>
              <w:rPr>
                <w:rFonts w:ascii="Times New Roman" w:hAnsi="Times New Roman" w:cs="Times New Roman"/>
                <w:sz w:val="16"/>
                <w:szCs w:val="16"/>
              </w:rPr>
            </w:pPr>
          </w:p>
          <w:p w14:paraId="5B980454" w14:textId="77777777" w:rsidR="008E5EE2" w:rsidRPr="00BA3F55" w:rsidRDefault="008E5EE2" w:rsidP="00400EAD">
            <w:pPr>
              <w:rPr>
                <w:rFonts w:ascii="Times New Roman" w:hAnsi="Times New Roman" w:cs="Times New Roman"/>
                <w:sz w:val="16"/>
                <w:szCs w:val="16"/>
              </w:rPr>
            </w:pPr>
          </w:p>
          <w:p w14:paraId="71EAEF11" w14:textId="77777777" w:rsidR="008E5EE2" w:rsidRPr="00BA3F55" w:rsidRDefault="008E5EE2" w:rsidP="00400EAD">
            <w:pPr>
              <w:rPr>
                <w:rFonts w:ascii="Times New Roman" w:hAnsi="Times New Roman" w:cs="Times New Roman"/>
                <w:sz w:val="20"/>
                <w:szCs w:val="20"/>
              </w:rPr>
            </w:pPr>
          </w:p>
        </w:tc>
        <w:tc>
          <w:tcPr>
            <w:tcW w:w="664" w:type="pct"/>
            <w:tcBorders>
              <w:top w:val="single" w:sz="4" w:space="0" w:color="auto"/>
              <w:left w:val="single" w:sz="4" w:space="0" w:color="auto"/>
              <w:bottom w:val="single" w:sz="4" w:space="0" w:color="auto"/>
              <w:right w:val="single" w:sz="4" w:space="0" w:color="auto"/>
            </w:tcBorders>
            <w:hideMark/>
          </w:tcPr>
          <w:p w14:paraId="5CE2563C" w14:textId="77777777" w:rsidR="008E5EE2" w:rsidRPr="00BA3F55" w:rsidRDefault="008E5EE2" w:rsidP="00400EAD">
            <w:pPr>
              <w:rPr>
                <w:rFonts w:ascii="Times New Roman" w:hAnsi="Times New Roman" w:cs="Times New Roman"/>
                <w:sz w:val="16"/>
                <w:szCs w:val="16"/>
              </w:rPr>
            </w:pPr>
          </w:p>
          <w:p w14:paraId="72132DC3" w14:textId="77777777" w:rsidR="008E5EE2" w:rsidRPr="00BA3F55" w:rsidRDefault="008E5EE2" w:rsidP="00400EAD">
            <w:pPr>
              <w:rPr>
                <w:rFonts w:ascii="Times New Roman" w:hAnsi="Times New Roman" w:cs="Times New Roman"/>
                <w:sz w:val="16"/>
                <w:szCs w:val="16"/>
              </w:rPr>
            </w:pPr>
          </w:p>
          <w:p w14:paraId="64CF763E" w14:textId="77777777" w:rsidR="008E5EE2" w:rsidRPr="00BA3F55" w:rsidRDefault="008E5EE2" w:rsidP="00400EAD">
            <w:pPr>
              <w:rPr>
                <w:rFonts w:ascii="Times New Roman" w:hAnsi="Times New Roman" w:cs="Times New Roman"/>
                <w:sz w:val="16"/>
                <w:szCs w:val="16"/>
              </w:rPr>
            </w:pPr>
          </w:p>
          <w:p w14:paraId="05F811A7" w14:textId="77777777" w:rsidR="008E5EE2" w:rsidRPr="00BA3F55" w:rsidRDefault="008E5EE2" w:rsidP="00400EAD">
            <w:pPr>
              <w:rPr>
                <w:rFonts w:ascii="Times New Roman" w:hAnsi="Times New Roman" w:cs="Times New Roman"/>
                <w:sz w:val="16"/>
                <w:szCs w:val="16"/>
              </w:rPr>
            </w:pPr>
          </w:p>
          <w:p w14:paraId="18C9E114" w14:textId="77777777" w:rsidR="008E5EE2" w:rsidRPr="00BA3F55" w:rsidRDefault="008E5EE2" w:rsidP="00400EAD">
            <w:pPr>
              <w:rPr>
                <w:rFonts w:ascii="Times New Roman" w:hAnsi="Times New Roman" w:cs="Times New Roman"/>
                <w:sz w:val="16"/>
                <w:szCs w:val="16"/>
              </w:rPr>
            </w:pPr>
          </w:p>
          <w:p w14:paraId="13CC7297" w14:textId="77777777" w:rsidR="008E5EE2" w:rsidRPr="00BA3F55" w:rsidRDefault="008E5EE2" w:rsidP="00400EAD">
            <w:pPr>
              <w:rPr>
                <w:rFonts w:ascii="Times New Roman" w:hAnsi="Times New Roman" w:cs="Times New Roman"/>
                <w:sz w:val="16"/>
                <w:szCs w:val="16"/>
              </w:rPr>
            </w:pPr>
          </w:p>
          <w:p w14:paraId="2554D8C8" w14:textId="77777777" w:rsidR="008E5EE2" w:rsidRPr="00BA3F55" w:rsidRDefault="008E5EE2" w:rsidP="00400EAD">
            <w:pPr>
              <w:rPr>
                <w:rFonts w:ascii="Times New Roman" w:hAnsi="Times New Roman" w:cs="Times New Roman"/>
                <w:sz w:val="16"/>
                <w:szCs w:val="16"/>
              </w:rPr>
            </w:pPr>
          </w:p>
          <w:p w14:paraId="430D46E6" w14:textId="77777777" w:rsidR="008E5EE2" w:rsidRPr="00BA3F55" w:rsidRDefault="008E5EE2" w:rsidP="00400EAD">
            <w:pPr>
              <w:rPr>
                <w:rFonts w:ascii="Times New Roman" w:hAnsi="Times New Roman" w:cs="Times New Roman"/>
                <w:sz w:val="16"/>
                <w:szCs w:val="16"/>
              </w:rPr>
            </w:pPr>
          </w:p>
          <w:p w14:paraId="6F65C203" w14:textId="77777777" w:rsidR="008E5EE2" w:rsidRPr="00BA3F55" w:rsidRDefault="008E5EE2" w:rsidP="00400EAD">
            <w:pPr>
              <w:rPr>
                <w:rFonts w:ascii="Times New Roman" w:hAnsi="Times New Roman" w:cs="Times New Roman"/>
                <w:sz w:val="20"/>
                <w:szCs w:val="20"/>
              </w:rPr>
            </w:pPr>
          </w:p>
        </w:tc>
        <w:tc>
          <w:tcPr>
            <w:tcW w:w="722" w:type="pct"/>
            <w:tcBorders>
              <w:top w:val="single" w:sz="4" w:space="0" w:color="auto"/>
              <w:left w:val="single" w:sz="4" w:space="0" w:color="auto"/>
              <w:bottom w:val="single" w:sz="4" w:space="0" w:color="auto"/>
              <w:right w:val="single" w:sz="4" w:space="0" w:color="auto"/>
            </w:tcBorders>
          </w:tcPr>
          <w:p w14:paraId="2DD0F2D7" w14:textId="77777777" w:rsidR="008E5EE2" w:rsidRPr="00BA3F55" w:rsidRDefault="008E5EE2" w:rsidP="00400EAD">
            <w:pPr>
              <w:rPr>
                <w:rFonts w:ascii="Times New Roman" w:hAnsi="Times New Roman" w:cs="Times New Roman"/>
                <w:sz w:val="16"/>
                <w:szCs w:val="16"/>
              </w:rPr>
            </w:pPr>
          </w:p>
          <w:p w14:paraId="4400DE6C" w14:textId="77777777" w:rsidR="008E5EE2" w:rsidRPr="00BA3F55" w:rsidRDefault="008E5EE2" w:rsidP="00400EAD">
            <w:pPr>
              <w:rPr>
                <w:rFonts w:ascii="Times New Roman" w:hAnsi="Times New Roman" w:cs="Times New Roman"/>
                <w:sz w:val="16"/>
                <w:szCs w:val="16"/>
              </w:rPr>
            </w:pPr>
          </w:p>
          <w:p w14:paraId="7061B78A" w14:textId="77777777" w:rsidR="008E5EE2" w:rsidRPr="00BA3F55" w:rsidRDefault="008E5EE2" w:rsidP="00400EAD">
            <w:pPr>
              <w:rPr>
                <w:rFonts w:ascii="Times New Roman" w:hAnsi="Times New Roman" w:cs="Times New Roman"/>
                <w:sz w:val="16"/>
                <w:szCs w:val="16"/>
              </w:rPr>
            </w:pPr>
          </w:p>
          <w:p w14:paraId="6FCB0EF5" w14:textId="77777777" w:rsidR="008E5EE2" w:rsidRPr="00BA3F55" w:rsidRDefault="008E5EE2" w:rsidP="00400EAD">
            <w:pPr>
              <w:rPr>
                <w:rFonts w:ascii="Times New Roman" w:hAnsi="Times New Roman" w:cs="Times New Roman"/>
                <w:sz w:val="16"/>
                <w:szCs w:val="16"/>
              </w:rPr>
            </w:pPr>
          </w:p>
          <w:p w14:paraId="5C09C783" w14:textId="77777777" w:rsidR="008E5EE2" w:rsidRPr="00BA3F55" w:rsidRDefault="008E5EE2" w:rsidP="00400EAD">
            <w:pPr>
              <w:rPr>
                <w:rFonts w:ascii="Times New Roman" w:hAnsi="Times New Roman" w:cs="Times New Roman"/>
                <w:sz w:val="16"/>
                <w:szCs w:val="16"/>
              </w:rPr>
            </w:pPr>
          </w:p>
          <w:p w14:paraId="7E37C5D3" w14:textId="77777777" w:rsidR="008E5EE2" w:rsidRPr="00BA3F55" w:rsidRDefault="008E5EE2" w:rsidP="00400EAD">
            <w:pPr>
              <w:rPr>
                <w:rFonts w:ascii="Times New Roman" w:hAnsi="Times New Roman" w:cs="Times New Roman"/>
                <w:sz w:val="16"/>
                <w:szCs w:val="16"/>
              </w:rPr>
            </w:pPr>
          </w:p>
          <w:p w14:paraId="3CAD3CAB" w14:textId="77777777" w:rsidR="008E5EE2" w:rsidRPr="00BA3F55" w:rsidRDefault="008E5EE2" w:rsidP="00400EAD">
            <w:pPr>
              <w:rPr>
                <w:rFonts w:ascii="Times New Roman" w:hAnsi="Times New Roman" w:cs="Times New Roman"/>
                <w:sz w:val="16"/>
                <w:szCs w:val="16"/>
              </w:rPr>
            </w:pPr>
          </w:p>
          <w:p w14:paraId="5CFD4044" w14:textId="77777777" w:rsidR="008E5EE2" w:rsidRPr="00BA3F55" w:rsidRDefault="008E5EE2" w:rsidP="00400EAD">
            <w:pPr>
              <w:rPr>
                <w:rFonts w:ascii="Times New Roman" w:hAnsi="Times New Roman" w:cs="Times New Roman"/>
                <w:sz w:val="16"/>
                <w:szCs w:val="16"/>
              </w:rPr>
            </w:pPr>
          </w:p>
          <w:p w14:paraId="7A9749DD" w14:textId="77777777" w:rsidR="008E5EE2" w:rsidRPr="00BA3F55" w:rsidRDefault="008E5EE2" w:rsidP="00400EAD">
            <w:pPr>
              <w:rPr>
                <w:rFonts w:ascii="Times New Roman" w:hAnsi="Times New Roman" w:cs="Times New Roman"/>
                <w:sz w:val="20"/>
                <w:szCs w:val="20"/>
              </w:rPr>
            </w:pPr>
          </w:p>
        </w:tc>
        <w:tc>
          <w:tcPr>
            <w:tcW w:w="700" w:type="pct"/>
            <w:tcBorders>
              <w:top w:val="single" w:sz="4" w:space="0" w:color="auto"/>
              <w:left w:val="single" w:sz="4" w:space="0" w:color="auto"/>
              <w:bottom w:val="single" w:sz="4" w:space="0" w:color="auto"/>
              <w:right w:val="single" w:sz="4" w:space="0" w:color="auto"/>
            </w:tcBorders>
            <w:hideMark/>
          </w:tcPr>
          <w:p w14:paraId="18F9A956"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color w:val="000000"/>
                <w:sz w:val="16"/>
                <w:szCs w:val="16"/>
                <w:shd w:val="clear" w:color="auto" w:fill="FFFFFF"/>
              </w:rPr>
              <w:t>Identifying the risk factors for non-adherence is a first step toward designing intervention strategies aimed at reducing this phenomenon</w:t>
            </w:r>
            <w:r w:rsidRPr="00BA3F55">
              <w:rPr>
                <w:rFonts w:ascii="Times New Roman" w:hAnsi="Times New Roman" w:cs="Times New Roman"/>
                <w:sz w:val="16"/>
                <w:szCs w:val="16"/>
              </w:rPr>
              <w:t xml:space="preserve"> </w:t>
            </w:r>
          </w:p>
          <w:p w14:paraId="3CE1FA12" w14:textId="77777777" w:rsidR="008E5EE2" w:rsidRPr="00BA3F55" w:rsidRDefault="008E5EE2" w:rsidP="00400EAD">
            <w:pPr>
              <w:rPr>
                <w:rFonts w:ascii="Times New Roman" w:hAnsi="Times New Roman" w:cs="Times New Roman"/>
                <w:sz w:val="16"/>
                <w:szCs w:val="16"/>
              </w:rPr>
            </w:pPr>
          </w:p>
          <w:p w14:paraId="4443565C" w14:textId="77777777" w:rsidR="008E5EE2" w:rsidRPr="00BA3F55" w:rsidRDefault="008E5EE2" w:rsidP="00400EAD">
            <w:pPr>
              <w:rPr>
                <w:rFonts w:ascii="Times New Roman" w:hAnsi="Times New Roman" w:cs="Times New Roman"/>
                <w:sz w:val="16"/>
                <w:szCs w:val="16"/>
              </w:rPr>
            </w:pPr>
          </w:p>
          <w:p w14:paraId="6654EEBF" w14:textId="77777777" w:rsidR="008E5EE2" w:rsidRPr="00BA3F55" w:rsidRDefault="008E5EE2" w:rsidP="00400EAD">
            <w:pPr>
              <w:rPr>
                <w:rFonts w:ascii="Times New Roman" w:hAnsi="Times New Roman" w:cs="Times New Roman"/>
                <w:sz w:val="16"/>
                <w:szCs w:val="16"/>
              </w:rPr>
            </w:pPr>
          </w:p>
          <w:p w14:paraId="635801BB" w14:textId="77777777" w:rsidR="008E5EE2" w:rsidRPr="00BA3F55" w:rsidRDefault="008E5EE2" w:rsidP="00400EAD">
            <w:pPr>
              <w:rPr>
                <w:rFonts w:ascii="Times New Roman" w:hAnsi="Times New Roman" w:cs="Times New Roman"/>
                <w:sz w:val="16"/>
                <w:szCs w:val="16"/>
              </w:rPr>
            </w:pPr>
          </w:p>
          <w:p w14:paraId="424755CD" w14:textId="77777777" w:rsidR="008E5EE2" w:rsidRPr="00BA3F55" w:rsidRDefault="008E5EE2" w:rsidP="00400EAD">
            <w:pPr>
              <w:rPr>
                <w:rFonts w:ascii="Times New Roman" w:hAnsi="Times New Roman" w:cs="Times New Roman"/>
                <w:sz w:val="16"/>
                <w:szCs w:val="16"/>
              </w:rPr>
            </w:pPr>
          </w:p>
          <w:p w14:paraId="45B35E68" w14:textId="77777777" w:rsidR="008E5EE2" w:rsidRPr="00BA3F55" w:rsidRDefault="008E5EE2" w:rsidP="00400EAD">
            <w:pPr>
              <w:rPr>
                <w:rFonts w:ascii="Times New Roman" w:hAnsi="Times New Roman" w:cs="Times New Roman"/>
                <w:sz w:val="20"/>
                <w:szCs w:val="20"/>
              </w:rPr>
            </w:pPr>
          </w:p>
        </w:tc>
        <w:tc>
          <w:tcPr>
            <w:tcW w:w="913" w:type="pct"/>
            <w:tcBorders>
              <w:top w:val="single" w:sz="4" w:space="0" w:color="auto"/>
              <w:left w:val="single" w:sz="4" w:space="0" w:color="auto"/>
              <w:bottom w:val="single" w:sz="4" w:space="0" w:color="auto"/>
              <w:right w:val="single" w:sz="4" w:space="0" w:color="auto"/>
            </w:tcBorders>
          </w:tcPr>
          <w:p w14:paraId="0D3999D2"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color w:val="000000"/>
                <w:sz w:val="16"/>
                <w:szCs w:val="16"/>
                <w:shd w:val="clear" w:color="auto" w:fill="FFFFFF"/>
              </w:rPr>
              <w:t>most available studies contain methodological restrictions, especially concerning the evaluation methods, and an agreed operative definition of adherence has only very recently been reached</w:t>
            </w:r>
            <w:r w:rsidRPr="00BA3F55">
              <w:rPr>
                <w:rFonts w:ascii="Times New Roman" w:hAnsi="Times New Roman" w:cs="Times New Roman"/>
                <w:sz w:val="16"/>
                <w:szCs w:val="16"/>
              </w:rPr>
              <w:t xml:space="preserve">  </w:t>
            </w:r>
          </w:p>
          <w:p w14:paraId="75CEBF30" w14:textId="77777777" w:rsidR="008E5EE2" w:rsidRPr="00BA3F55" w:rsidRDefault="008E5EE2" w:rsidP="00400EAD">
            <w:pPr>
              <w:rPr>
                <w:rFonts w:ascii="Times New Roman" w:hAnsi="Times New Roman" w:cs="Times New Roman"/>
                <w:b/>
                <w:bCs/>
                <w:sz w:val="20"/>
                <w:szCs w:val="20"/>
              </w:rPr>
            </w:pPr>
          </w:p>
          <w:p w14:paraId="17899398" w14:textId="77777777" w:rsidR="008E5EE2" w:rsidRPr="00BA3F55" w:rsidRDefault="008E5EE2" w:rsidP="00400EAD">
            <w:pPr>
              <w:rPr>
                <w:rFonts w:ascii="Times New Roman" w:hAnsi="Times New Roman" w:cs="Times New Roman"/>
                <w:b/>
                <w:bCs/>
                <w:sz w:val="20"/>
                <w:szCs w:val="20"/>
              </w:rPr>
            </w:pPr>
          </w:p>
          <w:p w14:paraId="13EFEB23" w14:textId="77777777" w:rsidR="008E5EE2" w:rsidRPr="00BA3F55" w:rsidRDefault="008E5EE2" w:rsidP="00400EAD">
            <w:pPr>
              <w:rPr>
                <w:rFonts w:ascii="Times New Roman" w:hAnsi="Times New Roman" w:cs="Times New Roman"/>
                <w:b/>
                <w:bCs/>
                <w:sz w:val="20"/>
                <w:szCs w:val="20"/>
              </w:rPr>
            </w:pPr>
          </w:p>
          <w:p w14:paraId="761C6B0A" w14:textId="77777777" w:rsidR="008E5EE2" w:rsidRPr="00BA3F55" w:rsidRDefault="008E5EE2" w:rsidP="00400EAD">
            <w:pPr>
              <w:rPr>
                <w:rFonts w:ascii="Times New Roman" w:hAnsi="Times New Roman" w:cs="Times New Roman"/>
                <w:b/>
                <w:bCs/>
                <w:sz w:val="20"/>
                <w:szCs w:val="20"/>
              </w:rPr>
            </w:pPr>
          </w:p>
          <w:p w14:paraId="3B4349DB" w14:textId="77777777" w:rsidR="008E5EE2" w:rsidRPr="00BA3F55" w:rsidRDefault="008E5EE2" w:rsidP="00400EAD">
            <w:pPr>
              <w:rPr>
                <w:rFonts w:ascii="Times New Roman" w:hAnsi="Times New Roman" w:cs="Times New Roman"/>
                <w:b/>
                <w:bCs/>
                <w:sz w:val="20"/>
                <w:szCs w:val="20"/>
              </w:rPr>
            </w:pPr>
          </w:p>
          <w:p w14:paraId="1F752DB4" w14:textId="77777777" w:rsidR="008E5EE2" w:rsidRPr="00BA3F55" w:rsidRDefault="008E5EE2" w:rsidP="00400EAD">
            <w:pPr>
              <w:rPr>
                <w:rFonts w:ascii="Times New Roman" w:hAnsi="Times New Roman" w:cs="Times New Roman"/>
                <w:b/>
                <w:bCs/>
                <w:sz w:val="20"/>
                <w:szCs w:val="20"/>
              </w:rPr>
            </w:pPr>
          </w:p>
          <w:p w14:paraId="6D670F61" w14:textId="77777777" w:rsidR="008E5EE2" w:rsidRPr="00BA3F55" w:rsidRDefault="008E5EE2" w:rsidP="00400EAD">
            <w:pPr>
              <w:rPr>
                <w:rFonts w:ascii="Times New Roman" w:hAnsi="Times New Roman" w:cs="Times New Roman"/>
                <w:sz w:val="20"/>
                <w:szCs w:val="20"/>
              </w:rPr>
            </w:pPr>
          </w:p>
        </w:tc>
      </w:tr>
    </w:tbl>
    <w:tbl>
      <w:tblPr>
        <w:tblStyle w:val="TableGrid"/>
        <w:tblpPr w:leftFromText="180" w:rightFromText="180" w:vertAnchor="page" w:horzAnchor="margin" w:tblpY="7752"/>
        <w:tblW w:w="5000" w:type="pct"/>
        <w:tblLook w:val="04A0" w:firstRow="1" w:lastRow="0" w:firstColumn="1" w:lastColumn="0" w:noHBand="0" w:noVBand="1"/>
      </w:tblPr>
      <w:tblGrid>
        <w:gridCol w:w="1372"/>
        <w:gridCol w:w="1327"/>
        <w:gridCol w:w="1145"/>
        <w:gridCol w:w="1156"/>
        <w:gridCol w:w="1264"/>
        <w:gridCol w:w="1225"/>
        <w:gridCol w:w="1861"/>
      </w:tblGrid>
      <w:tr w:rsidR="008E5EE2" w:rsidRPr="00BA3F55" w14:paraId="5E0D97AE" w14:textId="77777777" w:rsidTr="00400EAD">
        <w:trPr>
          <w:trHeight w:val="1120"/>
        </w:trPr>
        <w:tc>
          <w:tcPr>
            <w:tcW w:w="734" w:type="pct"/>
            <w:tcBorders>
              <w:top w:val="single" w:sz="4" w:space="0" w:color="auto"/>
              <w:left w:val="single" w:sz="4" w:space="0" w:color="auto"/>
              <w:bottom w:val="single" w:sz="4" w:space="0" w:color="auto"/>
              <w:right w:val="single" w:sz="4" w:space="0" w:color="auto"/>
            </w:tcBorders>
          </w:tcPr>
          <w:p w14:paraId="369D965E" w14:textId="77777777" w:rsidR="008E5EE2" w:rsidRPr="00BA3F55" w:rsidRDefault="008E5EE2" w:rsidP="00400EAD">
            <w:pPr>
              <w:rPr>
                <w:rFonts w:ascii="Times New Roman" w:hAnsi="Times New Roman" w:cs="Times New Roman"/>
                <w:bCs/>
                <w:color w:val="333333"/>
                <w:sz w:val="16"/>
                <w:szCs w:val="16"/>
              </w:rPr>
            </w:pPr>
            <w:r w:rsidRPr="00BA3F55">
              <w:rPr>
                <w:rFonts w:ascii="Times New Roman" w:hAnsi="Times New Roman" w:cs="Times New Roman"/>
                <w:bCs/>
                <w:color w:val="333333"/>
                <w:sz w:val="16"/>
                <w:szCs w:val="16"/>
              </w:rPr>
              <w:t xml:space="preserve">El-Mallakh, (2015). </w:t>
            </w:r>
          </w:p>
          <w:p w14:paraId="569E728F" w14:textId="77777777" w:rsidR="008E5EE2" w:rsidRPr="00BA3F55" w:rsidRDefault="008E5EE2" w:rsidP="00400EAD">
            <w:pPr>
              <w:rPr>
                <w:rFonts w:ascii="Times New Roman" w:hAnsi="Times New Roman" w:cs="Times New Roman"/>
                <w:bCs/>
                <w:color w:val="333333"/>
                <w:sz w:val="16"/>
                <w:szCs w:val="16"/>
              </w:rPr>
            </w:pPr>
            <w:r w:rsidRPr="00BA3F55">
              <w:rPr>
                <w:rFonts w:ascii="Times New Roman" w:hAnsi="Times New Roman" w:cs="Times New Roman"/>
                <w:bCs/>
                <w:color w:val="333333"/>
                <w:sz w:val="16"/>
                <w:szCs w:val="16"/>
              </w:rPr>
              <w:t xml:space="preserve">Strategies to improve medication adherence in patients with </w:t>
            </w:r>
          </w:p>
          <w:p w14:paraId="179DACB2"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bCs/>
                <w:color w:val="333333"/>
                <w:sz w:val="16"/>
                <w:szCs w:val="16"/>
              </w:rPr>
              <w:t xml:space="preserve">schizophrenia: The role of support services. </w:t>
            </w:r>
            <w:r w:rsidRPr="00BA3F55">
              <w:rPr>
                <w:rFonts w:ascii="Times New Roman" w:hAnsi="Times New Roman" w:cs="Times New Roman"/>
                <w:bCs/>
                <w:i/>
                <w:iCs/>
                <w:color w:val="333333"/>
                <w:sz w:val="16"/>
                <w:szCs w:val="16"/>
              </w:rPr>
              <w:t>Neuropsychiatric Disease and Treatment</w:t>
            </w:r>
          </w:p>
          <w:p w14:paraId="16F6ECDA" w14:textId="77777777" w:rsidR="008E5EE2" w:rsidRPr="00BA3F55" w:rsidRDefault="008E5EE2" w:rsidP="00400EAD">
            <w:pPr>
              <w:rPr>
                <w:rFonts w:ascii="Times New Roman" w:hAnsi="Times New Roman" w:cs="Times New Roman"/>
                <w:sz w:val="16"/>
                <w:szCs w:val="16"/>
              </w:rPr>
            </w:pPr>
          </w:p>
        </w:tc>
        <w:tc>
          <w:tcPr>
            <w:tcW w:w="710" w:type="pct"/>
            <w:tcBorders>
              <w:top w:val="single" w:sz="4" w:space="0" w:color="auto"/>
              <w:left w:val="single" w:sz="4" w:space="0" w:color="auto"/>
              <w:bottom w:val="single" w:sz="4" w:space="0" w:color="auto"/>
              <w:right w:val="single" w:sz="4" w:space="0" w:color="auto"/>
            </w:tcBorders>
          </w:tcPr>
          <w:p w14:paraId="19E925EA" w14:textId="77777777" w:rsidR="008E5EE2" w:rsidRPr="00BA3F55" w:rsidRDefault="008E5EE2" w:rsidP="00400EAD">
            <w:pPr>
              <w:rPr>
                <w:rFonts w:ascii="Times New Roman" w:hAnsi="Times New Roman" w:cs="Times New Roman"/>
                <w:bCs/>
                <w:color w:val="333333"/>
                <w:sz w:val="16"/>
                <w:szCs w:val="16"/>
              </w:rPr>
            </w:pPr>
            <w:r w:rsidRPr="00BA3F55">
              <w:rPr>
                <w:rFonts w:ascii="Times New Roman" w:hAnsi="Times New Roman" w:cs="Times New Roman"/>
                <w:bCs/>
                <w:color w:val="333333"/>
                <w:sz w:val="16"/>
                <w:szCs w:val="16"/>
              </w:rPr>
              <w:t xml:space="preserve">Strategies to improve medication adherence in patients with </w:t>
            </w:r>
          </w:p>
          <w:p w14:paraId="206036C2"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bCs/>
                <w:color w:val="333333"/>
                <w:sz w:val="16"/>
                <w:szCs w:val="16"/>
              </w:rPr>
              <w:t xml:space="preserve">schizophrenia: The role of support services. </w:t>
            </w:r>
            <w:r w:rsidRPr="00BA3F55">
              <w:rPr>
                <w:rFonts w:ascii="Times New Roman" w:hAnsi="Times New Roman" w:cs="Times New Roman"/>
                <w:bCs/>
                <w:i/>
                <w:iCs/>
                <w:color w:val="333333"/>
                <w:sz w:val="16"/>
                <w:szCs w:val="16"/>
              </w:rPr>
              <w:t>Neuropsychiatric Disease and Treatment</w:t>
            </w:r>
          </w:p>
          <w:p w14:paraId="26218586" w14:textId="77777777" w:rsidR="008E5EE2" w:rsidRPr="00BA3F55" w:rsidRDefault="008E5EE2" w:rsidP="00400EAD">
            <w:pPr>
              <w:rPr>
                <w:rFonts w:ascii="Times New Roman" w:hAnsi="Times New Roman" w:cs="Times New Roman"/>
                <w:sz w:val="16"/>
                <w:szCs w:val="16"/>
              </w:rPr>
            </w:pPr>
          </w:p>
          <w:p w14:paraId="6F0C1F5F" w14:textId="77777777" w:rsidR="008E5EE2" w:rsidRPr="00BA3F55" w:rsidRDefault="008E5EE2" w:rsidP="00400EAD">
            <w:pPr>
              <w:rPr>
                <w:rFonts w:ascii="Times New Roman" w:hAnsi="Times New Roman" w:cs="Times New Roman"/>
                <w:sz w:val="16"/>
                <w:szCs w:val="16"/>
              </w:rPr>
            </w:pPr>
          </w:p>
          <w:p w14:paraId="3F1C7A78" w14:textId="77777777" w:rsidR="008E5EE2" w:rsidRPr="00BA3F55" w:rsidRDefault="008E5EE2" w:rsidP="00400EAD">
            <w:pPr>
              <w:rPr>
                <w:rFonts w:ascii="Times New Roman" w:hAnsi="Times New Roman" w:cs="Times New Roman"/>
                <w:sz w:val="16"/>
                <w:szCs w:val="16"/>
              </w:rPr>
            </w:pPr>
          </w:p>
          <w:p w14:paraId="42932A48" w14:textId="77777777" w:rsidR="008E5EE2" w:rsidRPr="00BA3F55" w:rsidRDefault="008E5EE2" w:rsidP="00400EAD">
            <w:pPr>
              <w:rPr>
                <w:rFonts w:ascii="Times New Roman" w:hAnsi="Times New Roman" w:cs="Times New Roman"/>
                <w:sz w:val="16"/>
                <w:szCs w:val="16"/>
              </w:rPr>
            </w:pPr>
          </w:p>
          <w:p w14:paraId="22C9DA15" w14:textId="77777777" w:rsidR="008E5EE2" w:rsidRPr="00BA3F55" w:rsidRDefault="008E5EE2" w:rsidP="00400EAD">
            <w:pPr>
              <w:rPr>
                <w:rFonts w:ascii="Times New Roman" w:hAnsi="Times New Roman" w:cs="Times New Roman"/>
                <w:sz w:val="16"/>
                <w:szCs w:val="16"/>
              </w:rPr>
            </w:pPr>
          </w:p>
        </w:tc>
        <w:tc>
          <w:tcPr>
            <w:tcW w:w="612" w:type="pct"/>
            <w:tcBorders>
              <w:top w:val="single" w:sz="4" w:space="0" w:color="auto"/>
              <w:left w:val="single" w:sz="4" w:space="0" w:color="auto"/>
              <w:bottom w:val="single" w:sz="4" w:space="0" w:color="auto"/>
              <w:right w:val="single" w:sz="4" w:space="0" w:color="auto"/>
            </w:tcBorders>
          </w:tcPr>
          <w:p w14:paraId="34C02DDF" w14:textId="77777777" w:rsidR="008E5EE2" w:rsidRDefault="008E5EE2" w:rsidP="00400EAD">
            <w:pPr>
              <w:rPr>
                <w:rFonts w:ascii="Times New Roman" w:hAnsi="Times New Roman" w:cs="Times New Roman"/>
                <w:color w:val="555555"/>
                <w:sz w:val="16"/>
                <w:szCs w:val="16"/>
                <w:shd w:val="clear" w:color="auto" w:fill="FFFFFF"/>
              </w:rPr>
            </w:pPr>
            <w:r w:rsidRPr="00BA3F55">
              <w:rPr>
                <w:rFonts w:ascii="Times New Roman" w:hAnsi="Times New Roman" w:cs="Times New Roman"/>
                <w:color w:val="555555"/>
                <w:sz w:val="16"/>
                <w:szCs w:val="16"/>
                <w:shd w:val="clear" w:color="auto" w:fill="FFFFFF"/>
              </w:rPr>
              <w:t>Describe research over the past 10 years on the role of support services in promoting medication adherence in mental health consumers diagnosed with schizophrenia.</w:t>
            </w:r>
          </w:p>
          <w:p w14:paraId="4BACA079" w14:textId="77777777" w:rsidR="008E5EE2" w:rsidRPr="00BA3F55" w:rsidRDefault="008E5EE2" w:rsidP="00400EAD">
            <w:pPr>
              <w:rPr>
                <w:rFonts w:ascii="Times New Roman" w:hAnsi="Times New Roman" w:cs="Times New Roman"/>
                <w:color w:val="555555"/>
                <w:sz w:val="16"/>
                <w:szCs w:val="16"/>
                <w:shd w:val="clear" w:color="auto" w:fill="FFFFFF"/>
              </w:rPr>
            </w:pPr>
          </w:p>
          <w:p w14:paraId="38952157" w14:textId="77777777" w:rsidR="008E5EE2" w:rsidRPr="00BA3F55" w:rsidRDefault="008E5EE2" w:rsidP="00400EAD">
            <w:pPr>
              <w:rPr>
                <w:rFonts w:ascii="Times New Roman" w:hAnsi="Times New Roman" w:cs="Times New Roman"/>
                <w:color w:val="FF0000"/>
                <w:sz w:val="16"/>
                <w:szCs w:val="16"/>
                <w:shd w:val="clear" w:color="auto" w:fill="FFFFFF"/>
              </w:rPr>
            </w:pPr>
            <w:r w:rsidRPr="00BA3F55">
              <w:rPr>
                <w:rFonts w:ascii="Times New Roman" w:hAnsi="Times New Roman" w:cs="Times New Roman"/>
                <w:sz w:val="16"/>
                <w:szCs w:val="16"/>
                <w:shd w:val="clear" w:color="auto" w:fill="FFFFFF"/>
              </w:rPr>
              <w:t xml:space="preserve">LOE </w:t>
            </w:r>
            <w:r>
              <w:rPr>
                <w:rFonts w:ascii="Times New Roman" w:hAnsi="Times New Roman" w:cs="Times New Roman"/>
                <w:sz w:val="16"/>
                <w:szCs w:val="16"/>
                <w:shd w:val="clear" w:color="auto" w:fill="FFFFFF"/>
              </w:rPr>
              <w:t>V</w:t>
            </w:r>
          </w:p>
        </w:tc>
        <w:tc>
          <w:tcPr>
            <w:tcW w:w="618" w:type="pct"/>
            <w:tcBorders>
              <w:top w:val="single" w:sz="4" w:space="0" w:color="auto"/>
              <w:left w:val="single" w:sz="4" w:space="0" w:color="auto"/>
              <w:bottom w:val="single" w:sz="4" w:space="0" w:color="auto"/>
              <w:right w:val="single" w:sz="4" w:space="0" w:color="auto"/>
            </w:tcBorders>
          </w:tcPr>
          <w:p w14:paraId="4C2CE936"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22 articles reviewed</w:t>
            </w:r>
          </w:p>
        </w:tc>
        <w:tc>
          <w:tcPr>
            <w:tcW w:w="676" w:type="pct"/>
            <w:tcBorders>
              <w:top w:val="single" w:sz="4" w:space="0" w:color="auto"/>
              <w:left w:val="single" w:sz="4" w:space="0" w:color="auto"/>
              <w:bottom w:val="single" w:sz="4" w:space="0" w:color="auto"/>
              <w:right w:val="single" w:sz="4" w:space="0" w:color="auto"/>
            </w:tcBorders>
          </w:tcPr>
          <w:p w14:paraId="71FB97F4"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 xml:space="preserve">Questionnaire and surveys of </w:t>
            </w:r>
            <w:r w:rsidRPr="00BA3F55">
              <w:rPr>
                <w:rFonts w:ascii="Times New Roman" w:hAnsi="Times New Roman" w:cs="Times New Roman"/>
                <w:color w:val="555555"/>
                <w:sz w:val="16"/>
                <w:szCs w:val="16"/>
                <w:shd w:val="clear" w:color="auto" w:fill="FFFFFF"/>
              </w:rPr>
              <w:t>family and/or clinician educational support, Electronic devices, motivational interviewing, and support services</w:t>
            </w:r>
          </w:p>
        </w:tc>
        <w:tc>
          <w:tcPr>
            <w:tcW w:w="655" w:type="pct"/>
            <w:tcBorders>
              <w:top w:val="single" w:sz="4" w:space="0" w:color="auto"/>
              <w:left w:val="single" w:sz="4" w:space="0" w:color="auto"/>
              <w:bottom w:val="single" w:sz="4" w:space="0" w:color="auto"/>
              <w:right w:val="single" w:sz="4" w:space="0" w:color="auto"/>
            </w:tcBorders>
          </w:tcPr>
          <w:p w14:paraId="5C015596"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color w:val="555555"/>
                <w:sz w:val="16"/>
                <w:szCs w:val="16"/>
                <w:shd w:val="clear" w:color="auto" w:fill="FFFFFF"/>
              </w:rPr>
              <w:t>Of the 22 studies reviewed, eleven significantly improved adherence to medications in the study samples, and five did not result in significant improvements.</w:t>
            </w:r>
          </w:p>
        </w:tc>
        <w:tc>
          <w:tcPr>
            <w:tcW w:w="995" w:type="pct"/>
            <w:tcBorders>
              <w:top w:val="single" w:sz="4" w:space="0" w:color="auto"/>
              <w:left w:val="single" w:sz="4" w:space="0" w:color="auto"/>
              <w:bottom w:val="single" w:sz="4" w:space="0" w:color="auto"/>
              <w:right w:val="single" w:sz="4" w:space="0" w:color="auto"/>
            </w:tcBorders>
          </w:tcPr>
          <w:p w14:paraId="3A3D55B3"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color w:val="555555"/>
                <w:sz w:val="16"/>
                <w:szCs w:val="16"/>
                <w:shd w:val="clear" w:color="auto" w:fill="FFFFFF"/>
              </w:rPr>
              <w:t>Adherence to psychiatric medications may depend on the participants’ age, financial constraints/affordability of medications,</w:t>
            </w:r>
            <w:hyperlink r:id="rId9" w:anchor="ref9" w:history="1">
              <w:r w:rsidRPr="00BA3F55">
                <w:rPr>
                  <w:rFonts w:ascii="Times New Roman" w:hAnsi="Times New Roman" w:cs="Times New Roman"/>
                  <w:color w:val="0055A6"/>
                  <w:sz w:val="16"/>
                  <w:szCs w:val="16"/>
                  <w:u w:val="single"/>
                  <w:bdr w:val="none" w:sz="0" w:space="0" w:color="auto" w:frame="1"/>
                  <w:shd w:val="clear" w:color="auto" w:fill="FFFFFF"/>
                  <w:vertAlign w:val="superscript"/>
                </w:rPr>
                <w:t>9</w:t>
              </w:r>
            </w:hyperlink>
            <w:r w:rsidRPr="00BA3F55">
              <w:rPr>
                <w:rFonts w:ascii="Times New Roman" w:hAnsi="Times New Roman" w:cs="Times New Roman"/>
                <w:color w:val="555555"/>
                <w:sz w:val="16"/>
                <w:szCs w:val="16"/>
                <w:shd w:val="clear" w:color="auto" w:fill="FFFFFF"/>
              </w:rPr>
              <w:t> adverse effects, severity of psychiatric symptoms, duration of illness, side effects, and therapeutic response. Younger age is a noteworthy predictor of nonadherence.</w:t>
            </w:r>
            <w:hyperlink r:id="rId10" w:anchor="ref4" w:history="1">
              <w:r w:rsidRPr="00BA3F55">
                <w:rPr>
                  <w:rFonts w:ascii="Times New Roman" w:hAnsi="Times New Roman" w:cs="Times New Roman"/>
                  <w:color w:val="0055A6"/>
                  <w:sz w:val="16"/>
                  <w:szCs w:val="16"/>
                  <w:u w:val="single"/>
                  <w:bdr w:val="none" w:sz="0" w:space="0" w:color="auto" w:frame="1"/>
                  <w:shd w:val="clear" w:color="auto" w:fill="FFFFFF"/>
                  <w:vertAlign w:val="superscript"/>
                </w:rPr>
                <w:t>4</w:t>
              </w:r>
            </w:hyperlink>
            <w:r w:rsidRPr="00BA3F55">
              <w:rPr>
                <w:rFonts w:ascii="Times New Roman" w:hAnsi="Times New Roman" w:cs="Times New Roman"/>
                <w:color w:val="555555"/>
                <w:sz w:val="16"/>
                <w:szCs w:val="16"/>
                <w:shd w:val="clear" w:color="auto" w:fill="FFFFFF"/>
              </w:rPr>
              <w:t> However, in the studies reviewed here, only two focused on younger participants. </w:t>
            </w:r>
          </w:p>
        </w:tc>
      </w:tr>
    </w:tbl>
    <w:p w14:paraId="4A80DE61" w14:textId="77777777" w:rsidR="008E5EE2" w:rsidRDefault="008E5EE2" w:rsidP="008E5EE2">
      <w:pPr>
        <w:jc w:val="center"/>
        <w:rPr>
          <w:rFonts w:ascii="Times New Roman" w:hAnsi="Times New Roman" w:cs="Times New Roman"/>
          <w:b/>
          <w:bCs/>
          <w:sz w:val="24"/>
          <w:szCs w:val="24"/>
        </w:rPr>
      </w:pPr>
    </w:p>
    <w:tbl>
      <w:tblPr>
        <w:tblStyle w:val="TableGrid"/>
        <w:tblpPr w:leftFromText="180" w:rightFromText="180" w:vertAnchor="page" w:horzAnchor="margin" w:tblpY="2221"/>
        <w:tblW w:w="5000" w:type="pct"/>
        <w:tblLook w:val="04A0" w:firstRow="1" w:lastRow="0" w:firstColumn="1" w:lastColumn="0" w:noHBand="0" w:noVBand="1"/>
      </w:tblPr>
      <w:tblGrid>
        <w:gridCol w:w="1522"/>
        <w:gridCol w:w="1272"/>
        <w:gridCol w:w="996"/>
        <w:gridCol w:w="1345"/>
        <w:gridCol w:w="1406"/>
        <w:gridCol w:w="1420"/>
        <w:gridCol w:w="1389"/>
      </w:tblGrid>
      <w:tr w:rsidR="008E5EE2" w:rsidRPr="00BA3F55" w14:paraId="38F72215" w14:textId="77777777" w:rsidTr="00400EAD">
        <w:trPr>
          <w:trHeight w:val="3400"/>
        </w:trPr>
        <w:tc>
          <w:tcPr>
            <w:tcW w:w="827" w:type="pct"/>
            <w:tcBorders>
              <w:top w:val="single" w:sz="4" w:space="0" w:color="auto"/>
              <w:left w:val="single" w:sz="4" w:space="0" w:color="auto"/>
              <w:bottom w:val="single" w:sz="4" w:space="0" w:color="auto"/>
              <w:right w:val="single" w:sz="4" w:space="0" w:color="auto"/>
            </w:tcBorders>
          </w:tcPr>
          <w:p w14:paraId="4CE005DB" w14:textId="77777777" w:rsidR="008E5EE2" w:rsidRPr="00BA3F55" w:rsidRDefault="008E5EE2" w:rsidP="00400EAD">
            <w:pPr>
              <w:rPr>
                <w:rFonts w:ascii="Times New Roman" w:hAnsi="Times New Roman" w:cs="Times New Roman"/>
                <w:sz w:val="20"/>
                <w:szCs w:val="20"/>
              </w:rPr>
            </w:pPr>
            <w:r w:rsidRPr="00BA3F55">
              <w:rPr>
                <w:rFonts w:ascii="Times New Roman" w:hAnsi="Times New Roman" w:cs="Times New Roman"/>
                <w:color w:val="333333"/>
                <w:sz w:val="16"/>
                <w:szCs w:val="16"/>
                <w:shd w:val="clear" w:color="auto" w:fill="FFFFFF"/>
              </w:rPr>
              <w:lastRenderedPageBreak/>
              <w:t>García, et al. (2016). Adherence to Antipsychotic Medication in Bipolar Disorder and Schizophrenic Patients: A Systematic Review.</w:t>
            </w:r>
          </w:p>
          <w:p w14:paraId="494D7B80" w14:textId="77777777" w:rsidR="008E5EE2" w:rsidRPr="00BA3F55" w:rsidRDefault="008E5EE2" w:rsidP="00400EAD">
            <w:pPr>
              <w:rPr>
                <w:rFonts w:ascii="Times New Roman" w:hAnsi="Times New Roman" w:cs="Times New Roman"/>
                <w:sz w:val="20"/>
                <w:szCs w:val="20"/>
              </w:rPr>
            </w:pPr>
          </w:p>
          <w:p w14:paraId="3C87A847" w14:textId="77777777" w:rsidR="008E5EE2" w:rsidRPr="00BA3F55" w:rsidRDefault="008E5EE2" w:rsidP="00400EAD">
            <w:pPr>
              <w:rPr>
                <w:rFonts w:ascii="Times New Roman" w:hAnsi="Times New Roman" w:cs="Times New Roman"/>
                <w:sz w:val="20"/>
                <w:szCs w:val="20"/>
              </w:rPr>
            </w:pPr>
          </w:p>
          <w:p w14:paraId="3B4F9046" w14:textId="77777777" w:rsidR="008E5EE2" w:rsidRPr="00BA3F55" w:rsidRDefault="008E5EE2" w:rsidP="00400EAD">
            <w:pPr>
              <w:rPr>
                <w:rFonts w:ascii="Times New Roman" w:hAnsi="Times New Roman" w:cs="Times New Roman"/>
                <w:sz w:val="20"/>
                <w:szCs w:val="20"/>
              </w:rPr>
            </w:pPr>
          </w:p>
          <w:p w14:paraId="765E9728" w14:textId="77777777" w:rsidR="008E5EE2" w:rsidRPr="00BA3F55" w:rsidRDefault="008E5EE2" w:rsidP="00400EAD">
            <w:pPr>
              <w:rPr>
                <w:rFonts w:ascii="Times New Roman" w:hAnsi="Times New Roman" w:cs="Times New Roman"/>
                <w:sz w:val="20"/>
                <w:szCs w:val="20"/>
              </w:rPr>
            </w:pPr>
          </w:p>
          <w:p w14:paraId="25D9CF8C" w14:textId="77777777" w:rsidR="008E5EE2" w:rsidRPr="00BA3F55" w:rsidRDefault="008E5EE2" w:rsidP="00400EAD">
            <w:pPr>
              <w:rPr>
                <w:rFonts w:ascii="Times New Roman" w:hAnsi="Times New Roman" w:cs="Times New Roman"/>
                <w:sz w:val="20"/>
                <w:szCs w:val="20"/>
              </w:rPr>
            </w:pPr>
          </w:p>
          <w:p w14:paraId="2FFBE4A2" w14:textId="77777777" w:rsidR="008E5EE2" w:rsidRPr="00BA3F55" w:rsidRDefault="008E5EE2" w:rsidP="00400EAD">
            <w:pPr>
              <w:rPr>
                <w:rFonts w:ascii="Times New Roman" w:hAnsi="Times New Roman" w:cs="Times New Roman"/>
                <w:sz w:val="20"/>
                <w:szCs w:val="20"/>
              </w:rPr>
            </w:pPr>
          </w:p>
          <w:p w14:paraId="6D7EEC39" w14:textId="77777777" w:rsidR="008E5EE2" w:rsidRPr="00BA3F55" w:rsidRDefault="008E5EE2" w:rsidP="00400EAD">
            <w:pPr>
              <w:rPr>
                <w:rFonts w:ascii="Times New Roman" w:hAnsi="Times New Roman" w:cs="Times New Roman"/>
                <w:sz w:val="20"/>
                <w:szCs w:val="20"/>
              </w:rPr>
            </w:pPr>
          </w:p>
          <w:p w14:paraId="39392A96" w14:textId="77777777" w:rsidR="008E5EE2" w:rsidRPr="00BA3F55" w:rsidRDefault="008E5EE2" w:rsidP="00400EAD">
            <w:pPr>
              <w:rPr>
                <w:rFonts w:ascii="Times New Roman" w:hAnsi="Times New Roman" w:cs="Times New Roman"/>
                <w:sz w:val="20"/>
                <w:szCs w:val="20"/>
              </w:rPr>
            </w:pPr>
            <w:r w:rsidRPr="00BA3F55">
              <w:rPr>
                <w:rFonts w:ascii="Times New Roman" w:hAnsi="Times New Roman" w:cs="Times New Roman"/>
                <w:sz w:val="20"/>
                <w:szCs w:val="20"/>
              </w:rPr>
              <w:t xml:space="preserve"> </w:t>
            </w:r>
          </w:p>
          <w:p w14:paraId="61239B46" w14:textId="77777777" w:rsidR="008E5EE2" w:rsidRPr="00BA3F55" w:rsidRDefault="008E5EE2" w:rsidP="00400EAD">
            <w:pPr>
              <w:rPr>
                <w:rFonts w:ascii="Times New Roman" w:hAnsi="Times New Roman" w:cs="Times New Roman"/>
                <w:sz w:val="20"/>
                <w:szCs w:val="20"/>
              </w:rPr>
            </w:pPr>
          </w:p>
          <w:p w14:paraId="2E08C404" w14:textId="77777777" w:rsidR="008E5EE2" w:rsidRPr="00BA3F55" w:rsidRDefault="008E5EE2" w:rsidP="00400EAD">
            <w:pPr>
              <w:rPr>
                <w:rFonts w:ascii="Times New Roman" w:hAnsi="Times New Roman" w:cs="Times New Roman"/>
                <w:sz w:val="20"/>
                <w:szCs w:val="20"/>
              </w:rPr>
            </w:pPr>
          </w:p>
          <w:p w14:paraId="2154A366" w14:textId="77777777" w:rsidR="008E5EE2" w:rsidRPr="00BA3F55" w:rsidRDefault="008E5EE2" w:rsidP="00400EAD">
            <w:pPr>
              <w:rPr>
                <w:rFonts w:ascii="Times New Roman" w:hAnsi="Times New Roman" w:cs="Times New Roman"/>
                <w:sz w:val="20"/>
                <w:szCs w:val="20"/>
              </w:rPr>
            </w:pPr>
          </w:p>
          <w:p w14:paraId="470D40A5" w14:textId="77777777" w:rsidR="008E5EE2" w:rsidRPr="00BA3F55" w:rsidRDefault="008E5EE2" w:rsidP="00400EAD">
            <w:pPr>
              <w:rPr>
                <w:rFonts w:ascii="Times New Roman" w:hAnsi="Times New Roman" w:cs="Times New Roman"/>
                <w:sz w:val="20"/>
                <w:szCs w:val="20"/>
              </w:rPr>
            </w:pPr>
          </w:p>
          <w:p w14:paraId="6275C372" w14:textId="77777777" w:rsidR="008E5EE2" w:rsidRPr="00BA3F55" w:rsidRDefault="008E5EE2" w:rsidP="00400EAD">
            <w:pPr>
              <w:rPr>
                <w:rFonts w:ascii="Times New Roman" w:hAnsi="Times New Roman" w:cs="Times New Roman"/>
                <w:sz w:val="20"/>
                <w:szCs w:val="20"/>
              </w:rPr>
            </w:pPr>
          </w:p>
          <w:p w14:paraId="5AD7CD85" w14:textId="77777777" w:rsidR="008E5EE2" w:rsidRPr="00BA3F55" w:rsidRDefault="008E5EE2" w:rsidP="00400EAD">
            <w:pPr>
              <w:rPr>
                <w:rFonts w:ascii="Times New Roman" w:hAnsi="Times New Roman" w:cs="Times New Roman"/>
                <w:sz w:val="20"/>
                <w:szCs w:val="20"/>
              </w:rPr>
            </w:pPr>
          </w:p>
          <w:p w14:paraId="23F450BE" w14:textId="77777777" w:rsidR="008E5EE2" w:rsidRPr="00BA3F55" w:rsidRDefault="008E5EE2" w:rsidP="00400EAD">
            <w:pPr>
              <w:rPr>
                <w:rFonts w:ascii="Times New Roman" w:hAnsi="Times New Roman" w:cs="Times New Roman"/>
                <w:sz w:val="20"/>
                <w:szCs w:val="20"/>
              </w:rPr>
            </w:pPr>
          </w:p>
          <w:p w14:paraId="6ECA524D" w14:textId="77777777" w:rsidR="008E5EE2" w:rsidRPr="00BA3F55" w:rsidRDefault="008E5EE2" w:rsidP="00400EAD">
            <w:pPr>
              <w:rPr>
                <w:rFonts w:ascii="Times New Roman" w:hAnsi="Times New Roman" w:cs="Times New Roman"/>
                <w:sz w:val="16"/>
                <w:szCs w:val="16"/>
              </w:rPr>
            </w:pPr>
          </w:p>
          <w:p w14:paraId="62C44689" w14:textId="77777777" w:rsidR="008E5EE2" w:rsidRPr="00BA3F55" w:rsidRDefault="008E5EE2" w:rsidP="00400EAD">
            <w:pPr>
              <w:rPr>
                <w:rFonts w:ascii="Times New Roman" w:hAnsi="Times New Roman" w:cs="Times New Roman"/>
                <w:sz w:val="16"/>
                <w:szCs w:val="16"/>
              </w:rPr>
            </w:pPr>
          </w:p>
          <w:p w14:paraId="1ED2EBA2" w14:textId="77777777" w:rsidR="008E5EE2" w:rsidRPr="00BA3F55" w:rsidRDefault="008E5EE2" w:rsidP="00400EAD">
            <w:pPr>
              <w:rPr>
                <w:rFonts w:ascii="Times New Roman" w:hAnsi="Times New Roman" w:cs="Times New Roman"/>
                <w:sz w:val="16"/>
                <w:szCs w:val="16"/>
              </w:rPr>
            </w:pPr>
          </w:p>
          <w:p w14:paraId="1CA674FA" w14:textId="77777777" w:rsidR="008E5EE2" w:rsidRPr="00BA3F55" w:rsidRDefault="008E5EE2" w:rsidP="00400EAD">
            <w:pPr>
              <w:rPr>
                <w:rFonts w:ascii="Times New Roman" w:hAnsi="Times New Roman" w:cs="Times New Roman"/>
                <w:sz w:val="16"/>
                <w:szCs w:val="16"/>
              </w:rPr>
            </w:pPr>
          </w:p>
          <w:p w14:paraId="38E26D78" w14:textId="77777777" w:rsidR="008E5EE2" w:rsidRPr="00BA3F55" w:rsidRDefault="008E5EE2" w:rsidP="00400EAD">
            <w:pPr>
              <w:rPr>
                <w:rFonts w:ascii="Times New Roman" w:hAnsi="Times New Roman" w:cs="Times New Roman"/>
                <w:sz w:val="16"/>
                <w:szCs w:val="16"/>
              </w:rPr>
            </w:pPr>
          </w:p>
          <w:p w14:paraId="618E557B" w14:textId="77777777" w:rsidR="008E5EE2" w:rsidRPr="00BA3F55" w:rsidRDefault="008E5EE2" w:rsidP="00400EAD">
            <w:pPr>
              <w:rPr>
                <w:rFonts w:ascii="Times New Roman" w:hAnsi="Times New Roman" w:cs="Times New Roman"/>
                <w:sz w:val="16"/>
                <w:szCs w:val="16"/>
              </w:rPr>
            </w:pPr>
          </w:p>
          <w:p w14:paraId="2C723510" w14:textId="77777777" w:rsidR="008E5EE2" w:rsidRPr="00BA3F55" w:rsidRDefault="008E5EE2" w:rsidP="00400EAD">
            <w:pPr>
              <w:rPr>
                <w:rFonts w:ascii="Times New Roman" w:hAnsi="Times New Roman" w:cs="Times New Roman"/>
                <w:sz w:val="16"/>
                <w:szCs w:val="16"/>
              </w:rPr>
            </w:pPr>
          </w:p>
          <w:p w14:paraId="346A7770" w14:textId="77777777" w:rsidR="008E5EE2" w:rsidRPr="00BA3F55" w:rsidRDefault="008E5EE2" w:rsidP="00400EAD">
            <w:pPr>
              <w:rPr>
                <w:rFonts w:ascii="Times New Roman" w:hAnsi="Times New Roman" w:cs="Times New Roman"/>
                <w:sz w:val="16"/>
                <w:szCs w:val="16"/>
              </w:rPr>
            </w:pPr>
          </w:p>
          <w:p w14:paraId="7374C83E" w14:textId="77777777" w:rsidR="008E5EE2" w:rsidRPr="00BA3F55" w:rsidRDefault="008E5EE2" w:rsidP="00400EAD">
            <w:pPr>
              <w:rPr>
                <w:rFonts w:ascii="Times New Roman" w:hAnsi="Times New Roman" w:cs="Times New Roman"/>
                <w:sz w:val="16"/>
                <w:szCs w:val="16"/>
              </w:rPr>
            </w:pPr>
          </w:p>
          <w:p w14:paraId="6232FA71" w14:textId="77777777" w:rsidR="008E5EE2" w:rsidRPr="00BA3F55" w:rsidRDefault="008E5EE2" w:rsidP="00400EAD">
            <w:pPr>
              <w:jc w:val="center"/>
              <w:rPr>
                <w:rFonts w:ascii="Times New Roman" w:hAnsi="Times New Roman" w:cs="Times New Roman"/>
                <w:sz w:val="16"/>
                <w:szCs w:val="16"/>
              </w:rPr>
            </w:pPr>
          </w:p>
        </w:tc>
        <w:tc>
          <w:tcPr>
            <w:tcW w:w="693" w:type="pct"/>
            <w:tcBorders>
              <w:top w:val="single" w:sz="4" w:space="0" w:color="auto"/>
              <w:left w:val="single" w:sz="4" w:space="0" w:color="auto"/>
              <w:bottom w:val="single" w:sz="4" w:space="0" w:color="auto"/>
              <w:right w:val="single" w:sz="4" w:space="0" w:color="auto"/>
            </w:tcBorders>
          </w:tcPr>
          <w:p w14:paraId="58BEAE12"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 xml:space="preserve">Assess risk factors that are associated to antipsychotic medication nonadherence in bipolar and schizophrenic patients. </w:t>
            </w:r>
          </w:p>
          <w:p w14:paraId="2628CD65" w14:textId="77777777" w:rsidR="008E5EE2" w:rsidRPr="00BA3F55" w:rsidRDefault="008E5EE2" w:rsidP="00400EAD">
            <w:pPr>
              <w:rPr>
                <w:rFonts w:ascii="Times New Roman" w:hAnsi="Times New Roman" w:cs="Times New Roman"/>
                <w:sz w:val="16"/>
                <w:szCs w:val="16"/>
              </w:rPr>
            </w:pPr>
          </w:p>
          <w:p w14:paraId="065C61E7"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Seeks to facilitate efforts to improve patient behavior, by identifying factors associated with adherence in specific diagnoses and propose potential strategies.</w:t>
            </w:r>
          </w:p>
        </w:tc>
        <w:tc>
          <w:tcPr>
            <w:tcW w:w="545" w:type="pct"/>
            <w:tcBorders>
              <w:top w:val="single" w:sz="4" w:space="0" w:color="auto"/>
              <w:left w:val="single" w:sz="4" w:space="0" w:color="auto"/>
              <w:bottom w:val="single" w:sz="4" w:space="0" w:color="auto"/>
              <w:right w:val="single" w:sz="4" w:space="0" w:color="auto"/>
            </w:tcBorders>
          </w:tcPr>
          <w:p w14:paraId="212495F7"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 xml:space="preserve">Systematic review and meta-analysis, </w:t>
            </w:r>
          </w:p>
          <w:p w14:paraId="1399DD4E" w14:textId="77777777" w:rsidR="008E5EE2" w:rsidRPr="00BA3F55" w:rsidRDefault="008E5EE2" w:rsidP="00400EAD">
            <w:pPr>
              <w:rPr>
                <w:rFonts w:ascii="Times New Roman" w:hAnsi="Times New Roman" w:cs="Times New Roman"/>
                <w:sz w:val="16"/>
                <w:szCs w:val="16"/>
              </w:rPr>
            </w:pPr>
          </w:p>
          <w:p w14:paraId="10CBB223"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 xml:space="preserve">LOE </w:t>
            </w:r>
            <w:r>
              <w:rPr>
                <w:rFonts w:ascii="Times New Roman" w:hAnsi="Times New Roman" w:cs="Times New Roman"/>
                <w:sz w:val="16"/>
                <w:szCs w:val="16"/>
              </w:rPr>
              <w:t>I</w:t>
            </w:r>
          </w:p>
        </w:tc>
        <w:tc>
          <w:tcPr>
            <w:tcW w:w="702" w:type="pct"/>
            <w:tcBorders>
              <w:top w:val="single" w:sz="4" w:space="0" w:color="auto"/>
              <w:left w:val="single" w:sz="4" w:space="0" w:color="auto"/>
              <w:bottom w:val="single" w:sz="4" w:space="0" w:color="auto"/>
              <w:right w:val="single" w:sz="4" w:space="0" w:color="auto"/>
            </w:tcBorders>
          </w:tcPr>
          <w:p w14:paraId="717D900D" w14:textId="0002EB90" w:rsidR="008E5EE2" w:rsidRPr="00BA3F55" w:rsidRDefault="008E5EE2" w:rsidP="00400EAD">
            <w:pPr>
              <w:rPr>
                <w:rFonts w:ascii="Times New Roman" w:hAnsi="Times New Roman" w:cs="Times New Roman"/>
                <w:b/>
                <w:bCs/>
                <w:sz w:val="16"/>
                <w:szCs w:val="16"/>
              </w:rPr>
            </w:pPr>
            <w:r w:rsidRPr="00BA3F55">
              <w:rPr>
                <w:rFonts w:ascii="Times New Roman" w:hAnsi="Times New Roman" w:cs="Times New Roman"/>
                <w:sz w:val="16"/>
                <w:szCs w:val="16"/>
              </w:rPr>
              <w:t>38 articles used in this system</w:t>
            </w:r>
            <w:r w:rsidR="00BB0950">
              <w:rPr>
                <w:rFonts w:ascii="Times New Roman" w:hAnsi="Times New Roman" w:cs="Times New Roman"/>
                <w:sz w:val="16"/>
                <w:szCs w:val="16"/>
              </w:rPr>
              <w:t xml:space="preserve">atic </w:t>
            </w:r>
            <w:r w:rsidRPr="00BA3F55">
              <w:rPr>
                <w:rFonts w:ascii="Times New Roman" w:hAnsi="Times New Roman" w:cs="Times New Roman"/>
                <w:sz w:val="16"/>
                <w:szCs w:val="16"/>
              </w:rPr>
              <w:t xml:space="preserve">review with 51,796 patients included in all. </w:t>
            </w:r>
            <w:r w:rsidRPr="00BA3F55">
              <w:rPr>
                <w:rFonts w:ascii="Times New Roman" w:hAnsi="Times New Roman" w:cs="Times New Roman"/>
                <w:sz w:val="20"/>
                <w:szCs w:val="20"/>
              </w:rPr>
              <w:t xml:space="preserve"> </w:t>
            </w:r>
            <w:r w:rsidRPr="00BA3F55">
              <w:rPr>
                <w:rFonts w:ascii="Times New Roman" w:hAnsi="Times New Roman" w:cs="Times New Roman"/>
                <w:sz w:val="16"/>
                <w:szCs w:val="16"/>
              </w:rPr>
              <w:t xml:space="preserve">With 40,298 diagnosed with bipolar, 10,385 with schizophrenia, 544 with schizoaffective disorder, 516 with schizophreniform disorder, and 53 with psychosis NOS. </w:t>
            </w:r>
          </w:p>
          <w:p w14:paraId="790C2A6C" w14:textId="77777777" w:rsidR="008E5EE2" w:rsidRPr="00BA3F55" w:rsidRDefault="008E5EE2" w:rsidP="00400EAD">
            <w:pPr>
              <w:rPr>
                <w:rFonts w:ascii="Times New Roman" w:hAnsi="Times New Roman" w:cs="Times New Roman"/>
                <w:sz w:val="16"/>
                <w:szCs w:val="16"/>
              </w:rPr>
            </w:pPr>
          </w:p>
        </w:tc>
        <w:tc>
          <w:tcPr>
            <w:tcW w:w="764" w:type="pct"/>
            <w:tcBorders>
              <w:top w:val="single" w:sz="4" w:space="0" w:color="auto"/>
              <w:left w:val="single" w:sz="4" w:space="0" w:color="auto"/>
              <w:bottom w:val="single" w:sz="4" w:space="0" w:color="auto"/>
              <w:right w:val="single" w:sz="4" w:space="0" w:color="auto"/>
            </w:tcBorders>
          </w:tcPr>
          <w:p w14:paraId="62C45A0F"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Of the 38 articles 66% used subjective measures, 16% use objective measures, 16% did not specify measure</w:t>
            </w:r>
          </w:p>
        </w:tc>
        <w:tc>
          <w:tcPr>
            <w:tcW w:w="741" w:type="pct"/>
            <w:tcBorders>
              <w:top w:val="single" w:sz="4" w:space="0" w:color="auto"/>
              <w:left w:val="single" w:sz="4" w:space="0" w:color="auto"/>
              <w:bottom w:val="single" w:sz="4" w:space="0" w:color="auto"/>
              <w:right w:val="single" w:sz="4" w:space="0" w:color="auto"/>
            </w:tcBorders>
          </w:tcPr>
          <w:p w14:paraId="21BFCFC9"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 xml:space="preserve">Out of a total of 51,796 patients with schizophrenia spectrum and bipolar disorder, it was determined that nonmodifiable and modifiable factors contributed such as: low level of education, age, Cognitive impairment, symptoms, Substance abuse/dependence, poor insight, low socioeconomic status are the main reasons for medication nonadherence in both disorders. </w:t>
            </w:r>
          </w:p>
          <w:p w14:paraId="56931FCB" w14:textId="77777777" w:rsidR="008E5EE2" w:rsidRPr="00BA3F55" w:rsidRDefault="008E5EE2" w:rsidP="00400EAD">
            <w:pPr>
              <w:rPr>
                <w:rFonts w:ascii="Times New Roman" w:hAnsi="Times New Roman" w:cs="Times New Roman"/>
                <w:sz w:val="16"/>
                <w:szCs w:val="16"/>
              </w:rPr>
            </w:pPr>
          </w:p>
        </w:tc>
        <w:tc>
          <w:tcPr>
            <w:tcW w:w="729" w:type="pct"/>
            <w:tcBorders>
              <w:top w:val="single" w:sz="4" w:space="0" w:color="auto"/>
              <w:left w:val="single" w:sz="4" w:space="0" w:color="auto"/>
              <w:bottom w:val="single" w:sz="4" w:space="0" w:color="auto"/>
              <w:right w:val="single" w:sz="4" w:space="0" w:color="auto"/>
            </w:tcBorders>
          </w:tcPr>
          <w:p w14:paraId="65379D6A"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The findings of the review are limited by the wide range of rates of adherence found in the scientific literature (from 10 to 76% inschizophrenia14 and 20 to66% in bipolar disorder),15 this being attributable to the different measures and definitions of</w:t>
            </w:r>
          </w:p>
          <w:p w14:paraId="219ED037"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adherence used.</w:t>
            </w:r>
          </w:p>
          <w:p w14:paraId="64A68640" w14:textId="77777777" w:rsidR="008E5EE2" w:rsidRPr="00BA3F55" w:rsidRDefault="008E5EE2" w:rsidP="00400EAD">
            <w:pPr>
              <w:rPr>
                <w:rFonts w:ascii="Times New Roman" w:hAnsi="Times New Roman" w:cs="Times New Roman"/>
                <w:sz w:val="16"/>
                <w:szCs w:val="16"/>
              </w:rPr>
            </w:pPr>
          </w:p>
          <w:p w14:paraId="63792EE6"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There are also sources of error when using objective measures</w:t>
            </w:r>
          </w:p>
          <w:p w14:paraId="3B090BBD" w14:textId="77777777" w:rsidR="008E5EE2" w:rsidRPr="00BA3F55" w:rsidRDefault="008E5EE2" w:rsidP="00400EAD">
            <w:pPr>
              <w:rPr>
                <w:rFonts w:ascii="Times New Roman" w:hAnsi="Times New Roman" w:cs="Times New Roman"/>
                <w:sz w:val="16"/>
                <w:szCs w:val="16"/>
              </w:rPr>
            </w:pPr>
          </w:p>
          <w:p w14:paraId="651437DC"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Pill counting can also overestimate adherence because patients can throw away pills without ingesting them.</w:t>
            </w:r>
          </w:p>
          <w:p w14:paraId="53AFE9D5" w14:textId="77777777" w:rsidR="008E5EE2" w:rsidRPr="00BA3F55" w:rsidRDefault="008E5EE2" w:rsidP="00400EAD">
            <w:pPr>
              <w:rPr>
                <w:rFonts w:ascii="Times New Roman" w:hAnsi="Times New Roman" w:cs="Times New Roman"/>
                <w:b/>
                <w:bCs/>
                <w:sz w:val="20"/>
                <w:szCs w:val="20"/>
              </w:rPr>
            </w:pPr>
          </w:p>
          <w:p w14:paraId="1EAA7456" w14:textId="77777777" w:rsidR="008E5EE2" w:rsidRPr="00BA3F55" w:rsidRDefault="008E5EE2" w:rsidP="00400EAD">
            <w:pPr>
              <w:rPr>
                <w:rFonts w:ascii="Times New Roman" w:hAnsi="Times New Roman" w:cs="Times New Roman"/>
                <w:b/>
                <w:bCs/>
                <w:sz w:val="16"/>
                <w:szCs w:val="16"/>
              </w:rPr>
            </w:pPr>
            <w:r w:rsidRPr="00BA3F55">
              <w:rPr>
                <w:rFonts w:ascii="Times New Roman" w:hAnsi="Times New Roman" w:cs="Times New Roman"/>
                <w:sz w:val="16"/>
                <w:szCs w:val="16"/>
              </w:rPr>
              <w:t>multiple factors were classified that are associated with adherence to antipsychotics, in patients from the 38 selected studies, into 4 groups related to patients themselves, the drug treatment, their environment (social issues), and the health system provider.</w:t>
            </w:r>
          </w:p>
          <w:p w14:paraId="0C3DC68F" w14:textId="77777777" w:rsidR="008E5EE2" w:rsidRPr="00BA3F55" w:rsidRDefault="008E5EE2" w:rsidP="00400EAD">
            <w:pPr>
              <w:rPr>
                <w:rFonts w:ascii="Times New Roman" w:hAnsi="Times New Roman" w:cs="Times New Roman"/>
                <w:sz w:val="20"/>
                <w:szCs w:val="20"/>
              </w:rPr>
            </w:pPr>
          </w:p>
        </w:tc>
      </w:tr>
      <w:tr w:rsidR="008E5EE2" w:rsidRPr="00BA3F55" w14:paraId="4FCFA7BF" w14:textId="77777777" w:rsidTr="00400EAD">
        <w:trPr>
          <w:trHeight w:val="3400"/>
        </w:trPr>
        <w:tc>
          <w:tcPr>
            <w:tcW w:w="827" w:type="pct"/>
            <w:tcBorders>
              <w:top w:val="single" w:sz="4" w:space="0" w:color="auto"/>
              <w:left w:val="single" w:sz="4" w:space="0" w:color="auto"/>
              <w:bottom w:val="single" w:sz="4" w:space="0" w:color="auto"/>
              <w:right w:val="single" w:sz="4" w:space="0" w:color="auto"/>
            </w:tcBorders>
          </w:tcPr>
          <w:p w14:paraId="7BE35A10" w14:textId="77777777" w:rsidR="008E5EE2" w:rsidRPr="00BA3F55" w:rsidRDefault="008E5EE2" w:rsidP="00400EAD">
            <w:pPr>
              <w:spacing w:line="240" w:lineRule="auto"/>
              <w:rPr>
                <w:rFonts w:ascii="Times New Roman" w:eastAsia="Times New Roman" w:hAnsi="Times New Roman" w:cs="Times New Roman"/>
                <w:sz w:val="16"/>
                <w:szCs w:val="16"/>
              </w:rPr>
            </w:pPr>
            <w:r w:rsidRPr="00BA3F55">
              <w:rPr>
                <w:rFonts w:ascii="Times New Roman" w:eastAsia="Times New Roman" w:hAnsi="Times New Roman" w:cs="Times New Roman"/>
                <w:sz w:val="16"/>
                <w:szCs w:val="16"/>
              </w:rPr>
              <w:lastRenderedPageBreak/>
              <w:t>Haley</w:t>
            </w:r>
            <w:r w:rsidRPr="00BA3F55">
              <w:rPr>
                <w:sz w:val="16"/>
                <w:szCs w:val="16"/>
              </w:rPr>
              <w:t xml:space="preserve"> </w:t>
            </w:r>
            <w:r w:rsidRPr="00BA3F55">
              <w:rPr>
                <w:rFonts w:ascii="Times New Roman" w:eastAsia="Times New Roman" w:hAnsi="Times New Roman" w:cs="Times New Roman"/>
                <w:sz w:val="16"/>
                <w:szCs w:val="16"/>
              </w:rPr>
              <w:t xml:space="preserve">(2020). </w:t>
            </w:r>
            <w:r w:rsidRPr="00BA3F55">
              <w:rPr>
                <w:rFonts w:ascii="Times New Roman" w:eastAsia="Times New Roman" w:hAnsi="Times New Roman" w:cs="Times New Roman"/>
                <w:i/>
                <w:iCs/>
                <w:sz w:val="16"/>
                <w:szCs w:val="16"/>
              </w:rPr>
              <w:t xml:space="preserve">The Opioid Epidemic During the COVID-19 </w:t>
            </w:r>
          </w:p>
          <w:p w14:paraId="5C03213B" w14:textId="77777777" w:rsidR="008E5EE2" w:rsidRPr="00BA3F55" w:rsidRDefault="008E5EE2" w:rsidP="00400EAD">
            <w:pPr>
              <w:rPr>
                <w:rFonts w:ascii="Times New Roman" w:hAnsi="Times New Roman" w:cs="Times New Roman"/>
                <w:color w:val="333333"/>
                <w:sz w:val="16"/>
                <w:szCs w:val="16"/>
                <w:shd w:val="clear" w:color="auto" w:fill="FFFFFF"/>
              </w:rPr>
            </w:pPr>
            <w:r w:rsidRPr="00BA3F55">
              <w:rPr>
                <w:rFonts w:ascii="Times New Roman" w:eastAsia="Times New Roman" w:hAnsi="Times New Roman" w:cs="Times New Roman"/>
                <w:i/>
                <w:iCs/>
                <w:sz w:val="16"/>
                <w:szCs w:val="16"/>
              </w:rPr>
              <w:t>Pandemic</w:t>
            </w:r>
            <w:r w:rsidRPr="00BA3F55">
              <w:rPr>
                <w:rFonts w:ascii="Times New Roman" w:eastAsia="Times New Roman" w:hAnsi="Times New Roman" w:cs="Times New Roman"/>
                <w:sz w:val="16"/>
                <w:szCs w:val="16"/>
              </w:rPr>
              <w:t>. JAMA</w:t>
            </w:r>
          </w:p>
        </w:tc>
        <w:tc>
          <w:tcPr>
            <w:tcW w:w="693" w:type="pct"/>
            <w:tcBorders>
              <w:top w:val="single" w:sz="4" w:space="0" w:color="auto"/>
              <w:left w:val="single" w:sz="4" w:space="0" w:color="auto"/>
              <w:bottom w:val="single" w:sz="4" w:space="0" w:color="auto"/>
              <w:right w:val="single" w:sz="4" w:space="0" w:color="auto"/>
            </w:tcBorders>
          </w:tcPr>
          <w:p w14:paraId="7F1EB35D"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Review indicators that reflect the opioid epidemic before and after the widespread emergence of COVID-19 in the US in March 2020</w:t>
            </w:r>
          </w:p>
        </w:tc>
        <w:tc>
          <w:tcPr>
            <w:tcW w:w="545" w:type="pct"/>
            <w:tcBorders>
              <w:top w:val="single" w:sz="4" w:space="0" w:color="auto"/>
              <w:left w:val="single" w:sz="4" w:space="0" w:color="auto"/>
              <w:bottom w:val="single" w:sz="4" w:space="0" w:color="auto"/>
              <w:right w:val="single" w:sz="4" w:space="0" w:color="auto"/>
            </w:tcBorders>
          </w:tcPr>
          <w:p w14:paraId="57D3FC4E"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Systematic review,</w:t>
            </w:r>
          </w:p>
          <w:p w14:paraId="7A83308C" w14:textId="77777777" w:rsidR="008E5EE2" w:rsidRPr="00BA3F55" w:rsidRDefault="008E5EE2" w:rsidP="00400EAD">
            <w:pPr>
              <w:rPr>
                <w:rFonts w:ascii="Times New Roman" w:hAnsi="Times New Roman" w:cs="Times New Roman"/>
                <w:sz w:val="16"/>
                <w:szCs w:val="16"/>
              </w:rPr>
            </w:pPr>
          </w:p>
          <w:p w14:paraId="15EA6080"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 xml:space="preserve">LOE </w:t>
            </w:r>
            <w:r>
              <w:rPr>
                <w:rFonts w:ascii="Times New Roman" w:hAnsi="Times New Roman" w:cs="Times New Roman"/>
                <w:sz w:val="16"/>
                <w:szCs w:val="16"/>
              </w:rPr>
              <w:t>I</w:t>
            </w:r>
          </w:p>
        </w:tc>
        <w:tc>
          <w:tcPr>
            <w:tcW w:w="702" w:type="pct"/>
            <w:tcBorders>
              <w:top w:val="single" w:sz="4" w:space="0" w:color="auto"/>
              <w:left w:val="single" w:sz="4" w:space="0" w:color="auto"/>
              <w:bottom w:val="single" w:sz="4" w:space="0" w:color="auto"/>
              <w:right w:val="single" w:sz="4" w:space="0" w:color="auto"/>
            </w:tcBorders>
          </w:tcPr>
          <w:p w14:paraId="5B84C8DE"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2 studies reviewed</w:t>
            </w:r>
          </w:p>
        </w:tc>
        <w:tc>
          <w:tcPr>
            <w:tcW w:w="764" w:type="pct"/>
            <w:tcBorders>
              <w:top w:val="single" w:sz="4" w:space="0" w:color="auto"/>
              <w:left w:val="single" w:sz="4" w:space="0" w:color="auto"/>
              <w:bottom w:val="single" w:sz="4" w:space="0" w:color="auto"/>
              <w:right w:val="single" w:sz="4" w:space="0" w:color="auto"/>
            </w:tcBorders>
          </w:tcPr>
          <w:p w14:paraId="101AD999"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Measure not specified</w:t>
            </w:r>
          </w:p>
        </w:tc>
        <w:tc>
          <w:tcPr>
            <w:tcW w:w="741" w:type="pct"/>
            <w:tcBorders>
              <w:top w:val="single" w:sz="4" w:space="0" w:color="auto"/>
              <w:left w:val="single" w:sz="4" w:space="0" w:color="auto"/>
              <w:bottom w:val="single" w:sz="4" w:space="0" w:color="auto"/>
              <w:right w:val="single" w:sz="4" w:space="0" w:color="auto"/>
            </w:tcBorders>
          </w:tcPr>
          <w:p w14:paraId="711A7A1A"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color w:val="333333"/>
                <w:sz w:val="16"/>
                <w:szCs w:val="16"/>
              </w:rPr>
              <w:t>urine drug test results and emergency department visits for nonfatal opioid overdose.</w:t>
            </w:r>
            <w:r w:rsidRPr="00BA3F55">
              <w:rPr>
                <w:rFonts w:ascii="Times New Roman" w:hAnsi="Times New Roman" w:cs="Times New Roman"/>
                <w:sz w:val="16"/>
                <w:szCs w:val="16"/>
              </w:rPr>
              <w:t xml:space="preserve"> </w:t>
            </w:r>
          </w:p>
        </w:tc>
        <w:tc>
          <w:tcPr>
            <w:tcW w:w="729" w:type="pct"/>
            <w:tcBorders>
              <w:top w:val="single" w:sz="4" w:space="0" w:color="auto"/>
              <w:left w:val="single" w:sz="4" w:space="0" w:color="auto"/>
              <w:bottom w:val="single" w:sz="4" w:space="0" w:color="auto"/>
              <w:right w:val="single" w:sz="4" w:space="0" w:color="auto"/>
            </w:tcBorders>
          </w:tcPr>
          <w:p w14:paraId="1FCB2824" w14:textId="77777777" w:rsidR="008E5EE2" w:rsidRPr="00BA3F55" w:rsidRDefault="008E5EE2" w:rsidP="00400EAD">
            <w:pPr>
              <w:rPr>
                <w:rFonts w:ascii="Times New Roman" w:hAnsi="Times New Roman" w:cs="Times New Roman"/>
                <w:b/>
                <w:bCs/>
                <w:sz w:val="20"/>
                <w:szCs w:val="20"/>
              </w:rPr>
            </w:pPr>
            <w:r w:rsidRPr="00BA3F55">
              <w:rPr>
                <w:rFonts w:ascii="Times New Roman" w:hAnsi="Times New Roman" w:cs="Times New Roman"/>
                <w:color w:val="333333"/>
                <w:sz w:val="16"/>
                <w:szCs w:val="16"/>
              </w:rPr>
              <w:t>A more definitive answer to the question of whether opioid use has increased during the COVID-19 pandemic will require linked patient data (before and after COVID-19) to examine changes in an individual’s substance use or overdose over time</w:t>
            </w:r>
            <w:r w:rsidRPr="00BA3F55">
              <w:rPr>
                <w:rFonts w:ascii="Helvetica" w:hAnsi="Helvetica"/>
                <w:color w:val="333333"/>
              </w:rPr>
              <w:t>.</w:t>
            </w:r>
          </w:p>
        </w:tc>
      </w:tr>
      <w:tr w:rsidR="008E5EE2" w:rsidRPr="00BA3F55" w14:paraId="3E6ED4C2" w14:textId="77777777" w:rsidTr="00400EAD">
        <w:trPr>
          <w:trHeight w:val="3400"/>
        </w:trPr>
        <w:tc>
          <w:tcPr>
            <w:tcW w:w="827" w:type="pct"/>
            <w:tcBorders>
              <w:top w:val="single" w:sz="4" w:space="0" w:color="auto"/>
              <w:left w:val="single" w:sz="4" w:space="0" w:color="auto"/>
              <w:bottom w:val="single" w:sz="4" w:space="0" w:color="auto"/>
              <w:right w:val="single" w:sz="4" w:space="0" w:color="auto"/>
            </w:tcBorders>
          </w:tcPr>
          <w:p w14:paraId="6C632CD7" w14:textId="77777777" w:rsidR="008E5EE2" w:rsidRPr="00BA3F55" w:rsidRDefault="008E5EE2" w:rsidP="00400EAD">
            <w:pPr>
              <w:spacing w:line="240" w:lineRule="auto"/>
              <w:rPr>
                <w:rFonts w:ascii="Times New Roman" w:eastAsia="Times New Roman" w:hAnsi="Times New Roman" w:cs="Times New Roman"/>
                <w:i/>
                <w:iCs/>
                <w:sz w:val="16"/>
                <w:szCs w:val="16"/>
              </w:rPr>
            </w:pPr>
            <w:r w:rsidRPr="00BA3F55">
              <w:rPr>
                <w:rFonts w:ascii="Times New Roman" w:eastAsia="Times New Roman" w:hAnsi="Times New Roman" w:cs="Times New Roman"/>
                <w:sz w:val="16"/>
                <w:szCs w:val="16"/>
              </w:rPr>
              <w:t xml:space="preserve">Indiana University (2020). </w:t>
            </w:r>
            <w:r w:rsidRPr="00BA3F55">
              <w:rPr>
                <w:rFonts w:ascii="Times New Roman" w:eastAsia="Times New Roman" w:hAnsi="Times New Roman" w:cs="Times New Roman"/>
                <w:i/>
                <w:iCs/>
                <w:sz w:val="16"/>
                <w:szCs w:val="16"/>
              </w:rPr>
              <w:t>Substance use disorder recovery: managing a recovery during a pandemic.</w:t>
            </w:r>
          </w:p>
          <w:p w14:paraId="33BC27DF" w14:textId="77777777" w:rsidR="008E5EE2" w:rsidRPr="00BA3F55" w:rsidRDefault="008E5EE2" w:rsidP="00400EAD">
            <w:pPr>
              <w:spacing w:line="240" w:lineRule="auto"/>
              <w:rPr>
                <w:rFonts w:ascii="Times New Roman" w:eastAsia="Times New Roman" w:hAnsi="Times New Roman" w:cs="Times New Roman"/>
                <w:sz w:val="16"/>
                <w:szCs w:val="16"/>
              </w:rPr>
            </w:pPr>
            <w:r w:rsidRPr="00BA3F55">
              <w:rPr>
                <w:rFonts w:ascii="Times New Roman" w:eastAsia="Times New Roman" w:hAnsi="Times New Roman" w:cs="Times New Roman"/>
                <w:sz w:val="16"/>
                <w:szCs w:val="16"/>
              </w:rPr>
              <w:t>Research Impact</w:t>
            </w:r>
          </w:p>
        </w:tc>
        <w:tc>
          <w:tcPr>
            <w:tcW w:w="693" w:type="pct"/>
            <w:tcBorders>
              <w:top w:val="single" w:sz="4" w:space="0" w:color="auto"/>
              <w:left w:val="single" w:sz="4" w:space="0" w:color="auto"/>
              <w:bottom w:val="single" w:sz="4" w:space="0" w:color="auto"/>
              <w:right w:val="single" w:sz="4" w:space="0" w:color="auto"/>
            </w:tcBorders>
          </w:tcPr>
          <w:p w14:paraId="545261EA"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color w:val="45382B"/>
                <w:sz w:val="16"/>
                <w:szCs w:val="16"/>
                <w:shd w:val="clear" w:color="auto" w:fill="FFFFFF"/>
              </w:rPr>
              <w:t>Review how individuals are attempting to manage their substance use disorder recovery during the pandemic </w:t>
            </w:r>
          </w:p>
        </w:tc>
        <w:tc>
          <w:tcPr>
            <w:tcW w:w="545" w:type="pct"/>
            <w:tcBorders>
              <w:top w:val="single" w:sz="4" w:space="0" w:color="auto"/>
              <w:left w:val="single" w:sz="4" w:space="0" w:color="auto"/>
              <w:bottom w:val="single" w:sz="4" w:space="0" w:color="auto"/>
              <w:right w:val="single" w:sz="4" w:space="0" w:color="auto"/>
            </w:tcBorders>
          </w:tcPr>
          <w:p w14:paraId="778327EB"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Single descriptive Study</w:t>
            </w:r>
          </w:p>
          <w:p w14:paraId="7D9F615F" w14:textId="77777777" w:rsidR="008E5EE2" w:rsidRPr="00BA3F55" w:rsidRDefault="008E5EE2" w:rsidP="00400EAD">
            <w:pPr>
              <w:rPr>
                <w:rFonts w:ascii="Times New Roman" w:hAnsi="Times New Roman" w:cs="Times New Roman"/>
                <w:sz w:val="16"/>
                <w:szCs w:val="16"/>
              </w:rPr>
            </w:pPr>
          </w:p>
          <w:p w14:paraId="66677537"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 xml:space="preserve">LOE </w:t>
            </w:r>
            <w:r>
              <w:rPr>
                <w:rFonts w:ascii="Times New Roman" w:hAnsi="Times New Roman" w:cs="Times New Roman"/>
                <w:sz w:val="16"/>
                <w:szCs w:val="16"/>
              </w:rPr>
              <w:t>VI</w:t>
            </w:r>
          </w:p>
        </w:tc>
        <w:tc>
          <w:tcPr>
            <w:tcW w:w="702" w:type="pct"/>
            <w:tcBorders>
              <w:top w:val="single" w:sz="4" w:space="0" w:color="auto"/>
              <w:left w:val="single" w:sz="4" w:space="0" w:color="auto"/>
              <w:bottom w:val="single" w:sz="4" w:space="0" w:color="auto"/>
              <w:right w:val="single" w:sz="4" w:space="0" w:color="auto"/>
            </w:tcBorders>
          </w:tcPr>
          <w:p w14:paraId="2A08BAFD" w14:textId="77777777" w:rsidR="008E5EE2" w:rsidRPr="00BA3F55" w:rsidRDefault="008E5EE2" w:rsidP="00400EAD">
            <w:pPr>
              <w:rPr>
                <w:rFonts w:ascii="Times New Roman" w:hAnsi="Times New Roman" w:cs="Times New Roman"/>
                <w:color w:val="45382B"/>
                <w:sz w:val="16"/>
                <w:szCs w:val="16"/>
                <w:shd w:val="clear" w:color="auto" w:fill="FFFFFF"/>
              </w:rPr>
            </w:pPr>
            <w:r w:rsidRPr="00BA3F55">
              <w:rPr>
                <w:rFonts w:ascii="Times New Roman" w:hAnsi="Times New Roman" w:cs="Times New Roman"/>
                <w:color w:val="45382B"/>
                <w:sz w:val="16"/>
                <w:szCs w:val="16"/>
                <w:shd w:val="clear" w:color="auto" w:fill="FFFFFF"/>
              </w:rPr>
              <w:t>45 adults with a substance use disorder (half with an opioid use disorder), ages 28 to 73</w:t>
            </w:r>
          </w:p>
          <w:p w14:paraId="2BFA46FD" w14:textId="77777777" w:rsidR="008E5EE2" w:rsidRPr="00BA3F55" w:rsidRDefault="008E5EE2" w:rsidP="00400EAD">
            <w:pPr>
              <w:rPr>
                <w:rFonts w:ascii="Times New Roman" w:hAnsi="Times New Roman" w:cs="Times New Roman"/>
                <w:sz w:val="16"/>
                <w:szCs w:val="16"/>
              </w:rPr>
            </w:pPr>
          </w:p>
        </w:tc>
        <w:tc>
          <w:tcPr>
            <w:tcW w:w="764" w:type="pct"/>
            <w:tcBorders>
              <w:top w:val="single" w:sz="4" w:space="0" w:color="auto"/>
              <w:left w:val="single" w:sz="4" w:space="0" w:color="auto"/>
              <w:bottom w:val="single" w:sz="4" w:space="0" w:color="auto"/>
              <w:right w:val="single" w:sz="4" w:space="0" w:color="auto"/>
            </w:tcBorders>
          </w:tcPr>
          <w:p w14:paraId="3B8231E6"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Surveys</w:t>
            </w:r>
          </w:p>
        </w:tc>
        <w:tc>
          <w:tcPr>
            <w:tcW w:w="741" w:type="pct"/>
            <w:tcBorders>
              <w:top w:val="single" w:sz="4" w:space="0" w:color="auto"/>
              <w:left w:val="single" w:sz="4" w:space="0" w:color="auto"/>
              <w:bottom w:val="single" w:sz="4" w:space="0" w:color="auto"/>
              <w:right w:val="single" w:sz="4" w:space="0" w:color="auto"/>
            </w:tcBorders>
          </w:tcPr>
          <w:p w14:paraId="0CC1242B" w14:textId="77777777" w:rsidR="008E5EE2" w:rsidRPr="00BA3F55" w:rsidRDefault="008E5EE2" w:rsidP="00400EAD">
            <w:pPr>
              <w:rPr>
                <w:rFonts w:ascii="Times New Roman" w:hAnsi="Times New Roman" w:cs="Times New Roman"/>
                <w:color w:val="333333"/>
                <w:sz w:val="16"/>
                <w:szCs w:val="16"/>
              </w:rPr>
            </w:pPr>
            <w:r w:rsidRPr="00BA3F55">
              <w:rPr>
                <w:rFonts w:ascii="Times New Roman" w:hAnsi="Times New Roman" w:cs="Times New Roman"/>
                <w:color w:val="45382B"/>
                <w:sz w:val="16"/>
                <w:szCs w:val="16"/>
                <w:shd w:val="clear" w:color="auto" w:fill="FFFFFF"/>
              </w:rPr>
              <w:t>78 percent of people in the study reported a higher level of stress during the pandemic. Heightened stress levels are likely related to increases in job or family life responsibilities, which 42 percent of participants reported, and job losses or reductions, which 30 percent reported. </w:t>
            </w:r>
          </w:p>
        </w:tc>
        <w:tc>
          <w:tcPr>
            <w:tcW w:w="729" w:type="pct"/>
            <w:tcBorders>
              <w:top w:val="single" w:sz="4" w:space="0" w:color="auto"/>
              <w:left w:val="single" w:sz="4" w:space="0" w:color="auto"/>
              <w:bottom w:val="single" w:sz="4" w:space="0" w:color="auto"/>
              <w:right w:val="single" w:sz="4" w:space="0" w:color="auto"/>
            </w:tcBorders>
          </w:tcPr>
          <w:p w14:paraId="68953067" w14:textId="77777777" w:rsidR="008E5EE2" w:rsidRPr="00BA3F55" w:rsidRDefault="008E5EE2" w:rsidP="00400EAD">
            <w:pPr>
              <w:rPr>
                <w:rFonts w:ascii="Times New Roman" w:hAnsi="Times New Roman" w:cs="Times New Roman"/>
                <w:color w:val="333333"/>
                <w:sz w:val="16"/>
                <w:szCs w:val="16"/>
              </w:rPr>
            </w:pPr>
            <w:r w:rsidRPr="00BA3F55">
              <w:rPr>
                <w:rFonts w:ascii="Times New Roman" w:hAnsi="Times New Roman" w:cs="Times New Roman"/>
                <w:color w:val="333333"/>
                <w:sz w:val="16"/>
                <w:szCs w:val="16"/>
              </w:rPr>
              <w:t>Results were not noted at the time</w:t>
            </w:r>
          </w:p>
        </w:tc>
      </w:tr>
      <w:tr w:rsidR="008E5EE2" w:rsidRPr="00BA3F55" w14:paraId="0281790A" w14:textId="77777777" w:rsidTr="00400EAD">
        <w:trPr>
          <w:trHeight w:val="3400"/>
        </w:trPr>
        <w:tc>
          <w:tcPr>
            <w:tcW w:w="827" w:type="pct"/>
            <w:tcBorders>
              <w:top w:val="single" w:sz="4" w:space="0" w:color="auto"/>
              <w:left w:val="single" w:sz="4" w:space="0" w:color="auto"/>
              <w:bottom w:val="single" w:sz="4" w:space="0" w:color="auto"/>
              <w:right w:val="single" w:sz="4" w:space="0" w:color="auto"/>
            </w:tcBorders>
          </w:tcPr>
          <w:p w14:paraId="3CE4DB30" w14:textId="77777777" w:rsidR="008E5EE2" w:rsidRPr="00BA3F55" w:rsidRDefault="008E5EE2" w:rsidP="00400EAD">
            <w:pPr>
              <w:spacing w:before="100" w:beforeAutospacing="1" w:after="100" w:afterAutospacing="1" w:line="240" w:lineRule="auto"/>
              <w:rPr>
                <w:rFonts w:ascii="Times New Roman" w:eastAsia="Times New Roman" w:hAnsi="Times New Roman" w:cs="Times New Roman"/>
                <w:i/>
                <w:iCs/>
                <w:sz w:val="16"/>
                <w:szCs w:val="16"/>
              </w:rPr>
            </w:pPr>
            <w:r w:rsidRPr="00BA3F55">
              <w:rPr>
                <w:rFonts w:ascii="Times New Roman" w:eastAsia="Times New Roman" w:hAnsi="Times New Roman" w:cs="Times New Roman"/>
                <w:sz w:val="16"/>
                <w:szCs w:val="16"/>
              </w:rPr>
              <w:t xml:space="preserve">Jarvis et al. (2018). </w:t>
            </w:r>
            <w:r w:rsidRPr="00BA3F55">
              <w:rPr>
                <w:rFonts w:ascii="Times New Roman" w:eastAsia="Times New Roman" w:hAnsi="Times New Roman" w:cs="Times New Roman"/>
                <w:i/>
                <w:iCs/>
                <w:sz w:val="16"/>
                <w:szCs w:val="16"/>
              </w:rPr>
              <w:t xml:space="preserve"> Extended-release injectable naltrexone for opioid use disorder: a systematic review</w:t>
            </w:r>
            <w:r w:rsidRPr="00BA3F55">
              <w:rPr>
                <w:rFonts w:ascii="Times New Roman" w:eastAsia="Times New Roman" w:hAnsi="Times New Roman" w:cs="Times New Roman"/>
                <w:sz w:val="16"/>
                <w:szCs w:val="16"/>
              </w:rPr>
              <w:t>. Addiction</w:t>
            </w:r>
          </w:p>
        </w:tc>
        <w:tc>
          <w:tcPr>
            <w:tcW w:w="693" w:type="pct"/>
            <w:tcBorders>
              <w:top w:val="single" w:sz="4" w:space="0" w:color="auto"/>
              <w:left w:val="single" w:sz="4" w:space="0" w:color="auto"/>
              <w:bottom w:val="single" w:sz="4" w:space="0" w:color="auto"/>
              <w:right w:val="single" w:sz="4" w:space="0" w:color="auto"/>
            </w:tcBorders>
          </w:tcPr>
          <w:p w14:paraId="32B98992" w14:textId="77777777" w:rsidR="008E5EE2" w:rsidRPr="00BA3F55" w:rsidRDefault="008E5EE2" w:rsidP="00400EAD">
            <w:pPr>
              <w:rPr>
                <w:rFonts w:ascii="Times New Roman" w:hAnsi="Times New Roman" w:cs="Times New Roman"/>
                <w:color w:val="45382B"/>
                <w:sz w:val="16"/>
                <w:szCs w:val="16"/>
                <w:shd w:val="clear" w:color="auto" w:fill="FFFFFF"/>
              </w:rPr>
            </w:pPr>
            <w:r w:rsidRPr="00BA3F55">
              <w:rPr>
                <w:rFonts w:ascii="Times New Roman" w:hAnsi="Times New Roman" w:cs="Times New Roman"/>
                <w:color w:val="000000"/>
                <w:sz w:val="16"/>
                <w:szCs w:val="16"/>
                <w:shd w:val="clear" w:color="auto" w:fill="FFFFFF"/>
              </w:rPr>
              <w:t>Review how successful is induction on XR-NTX?; (2) What are adherence rates to XR-NTX?; and (3) Does XR-NTX decrease opioid use? Factors associated with these outcomes as well as overdose rates were examined.</w:t>
            </w:r>
          </w:p>
        </w:tc>
        <w:tc>
          <w:tcPr>
            <w:tcW w:w="545" w:type="pct"/>
            <w:tcBorders>
              <w:top w:val="single" w:sz="4" w:space="0" w:color="auto"/>
              <w:left w:val="single" w:sz="4" w:space="0" w:color="auto"/>
              <w:bottom w:val="single" w:sz="4" w:space="0" w:color="auto"/>
              <w:right w:val="single" w:sz="4" w:space="0" w:color="auto"/>
            </w:tcBorders>
          </w:tcPr>
          <w:p w14:paraId="12DF644F"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color w:val="000000"/>
                <w:sz w:val="16"/>
                <w:szCs w:val="16"/>
                <w:shd w:val="clear" w:color="auto" w:fill="FFFFFF"/>
              </w:rPr>
              <w:t>Systematic Review and Meta-Analysis</w:t>
            </w:r>
            <w:r w:rsidRPr="00BA3F55">
              <w:rPr>
                <w:rFonts w:ascii="Times New Roman" w:hAnsi="Times New Roman" w:cs="Times New Roman"/>
                <w:sz w:val="16"/>
                <w:szCs w:val="16"/>
              </w:rPr>
              <w:t xml:space="preserve"> </w:t>
            </w:r>
          </w:p>
          <w:p w14:paraId="1F17DC01" w14:textId="77777777" w:rsidR="008E5EE2" w:rsidRPr="00BA3F55" w:rsidRDefault="008E5EE2" w:rsidP="00400EAD">
            <w:pPr>
              <w:rPr>
                <w:rFonts w:ascii="Times New Roman" w:hAnsi="Times New Roman" w:cs="Times New Roman"/>
                <w:sz w:val="16"/>
                <w:szCs w:val="16"/>
              </w:rPr>
            </w:pPr>
          </w:p>
          <w:p w14:paraId="715FD9C4"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sz w:val="16"/>
                <w:szCs w:val="16"/>
              </w:rPr>
              <w:t xml:space="preserve">LOE </w:t>
            </w:r>
            <w:r>
              <w:rPr>
                <w:rFonts w:ascii="Times New Roman" w:hAnsi="Times New Roman" w:cs="Times New Roman"/>
                <w:sz w:val="16"/>
                <w:szCs w:val="16"/>
              </w:rPr>
              <w:t>I</w:t>
            </w:r>
          </w:p>
        </w:tc>
        <w:tc>
          <w:tcPr>
            <w:tcW w:w="702" w:type="pct"/>
            <w:tcBorders>
              <w:top w:val="single" w:sz="4" w:space="0" w:color="auto"/>
              <w:left w:val="single" w:sz="4" w:space="0" w:color="auto"/>
              <w:bottom w:val="single" w:sz="4" w:space="0" w:color="auto"/>
              <w:right w:val="single" w:sz="4" w:space="0" w:color="auto"/>
            </w:tcBorders>
          </w:tcPr>
          <w:p w14:paraId="05323861" w14:textId="77777777" w:rsidR="008E5EE2" w:rsidRPr="00BA3F55" w:rsidRDefault="008E5EE2" w:rsidP="00400EAD">
            <w:pPr>
              <w:rPr>
                <w:rFonts w:ascii="Times New Roman" w:hAnsi="Times New Roman" w:cs="Times New Roman"/>
                <w:color w:val="45382B"/>
                <w:sz w:val="16"/>
                <w:szCs w:val="16"/>
                <w:shd w:val="clear" w:color="auto" w:fill="FFFFFF"/>
              </w:rPr>
            </w:pPr>
            <w:r w:rsidRPr="00BA3F55">
              <w:rPr>
                <w:rFonts w:ascii="Times New Roman" w:hAnsi="Times New Roman" w:cs="Times New Roman"/>
                <w:color w:val="000000"/>
                <w:sz w:val="16"/>
                <w:szCs w:val="16"/>
                <w:shd w:val="clear" w:color="auto" w:fill="FFFFFF"/>
              </w:rPr>
              <w:t>34 studies</w:t>
            </w:r>
          </w:p>
        </w:tc>
        <w:tc>
          <w:tcPr>
            <w:tcW w:w="764" w:type="pct"/>
            <w:tcBorders>
              <w:top w:val="single" w:sz="4" w:space="0" w:color="auto"/>
              <w:left w:val="single" w:sz="4" w:space="0" w:color="auto"/>
              <w:bottom w:val="single" w:sz="4" w:space="0" w:color="auto"/>
              <w:right w:val="single" w:sz="4" w:space="0" w:color="auto"/>
            </w:tcBorders>
          </w:tcPr>
          <w:p w14:paraId="72A9A499" w14:textId="77777777" w:rsidR="008E5EE2" w:rsidRPr="00BA3F55" w:rsidRDefault="008E5EE2" w:rsidP="00400EAD">
            <w:pPr>
              <w:rPr>
                <w:rFonts w:ascii="Times New Roman" w:hAnsi="Times New Roman" w:cs="Times New Roman"/>
                <w:sz w:val="16"/>
                <w:szCs w:val="16"/>
              </w:rPr>
            </w:pPr>
            <w:r w:rsidRPr="00BA3F55">
              <w:rPr>
                <w:rFonts w:ascii="Times New Roman" w:hAnsi="Times New Roman" w:cs="Times New Roman"/>
                <w:color w:val="000000"/>
                <w:sz w:val="16"/>
                <w:szCs w:val="16"/>
                <w:shd w:val="clear" w:color="auto" w:fill="FFFFFF"/>
              </w:rPr>
              <w:t>The Cochrane Collaboration tool</w:t>
            </w:r>
          </w:p>
        </w:tc>
        <w:tc>
          <w:tcPr>
            <w:tcW w:w="741" w:type="pct"/>
            <w:tcBorders>
              <w:top w:val="single" w:sz="4" w:space="0" w:color="auto"/>
              <w:left w:val="single" w:sz="4" w:space="0" w:color="auto"/>
              <w:bottom w:val="single" w:sz="4" w:space="0" w:color="auto"/>
              <w:right w:val="single" w:sz="4" w:space="0" w:color="auto"/>
            </w:tcBorders>
          </w:tcPr>
          <w:p w14:paraId="711C66BC" w14:textId="77777777" w:rsidR="008E5EE2" w:rsidRPr="00BA3F55" w:rsidRDefault="008E5EE2" w:rsidP="00400EAD">
            <w:pPr>
              <w:rPr>
                <w:rFonts w:ascii="Times New Roman" w:hAnsi="Times New Roman" w:cs="Times New Roman"/>
                <w:color w:val="45382B"/>
                <w:sz w:val="16"/>
                <w:szCs w:val="16"/>
                <w:shd w:val="clear" w:color="auto" w:fill="FFFFFF"/>
              </w:rPr>
            </w:pPr>
            <w:r w:rsidRPr="00BA3F55">
              <w:rPr>
                <w:rFonts w:ascii="Times New Roman" w:hAnsi="Times New Roman" w:cs="Times New Roman"/>
                <w:color w:val="000000"/>
                <w:sz w:val="16"/>
                <w:szCs w:val="16"/>
                <w:shd w:val="clear" w:color="auto" w:fill="FFFFFF"/>
              </w:rPr>
              <w:t>Compared with referral to treatment, XR-NTX reduced opioid use in adults under criminal justice supervision and when administered to inmates before release. XR-NTX reduced opioid use compared with placebo in Russian adults, but this effect was confounded by differential retention between study groups. </w:t>
            </w:r>
          </w:p>
        </w:tc>
        <w:tc>
          <w:tcPr>
            <w:tcW w:w="729" w:type="pct"/>
            <w:tcBorders>
              <w:top w:val="single" w:sz="4" w:space="0" w:color="auto"/>
              <w:left w:val="single" w:sz="4" w:space="0" w:color="auto"/>
              <w:bottom w:val="single" w:sz="4" w:space="0" w:color="auto"/>
              <w:right w:val="single" w:sz="4" w:space="0" w:color="auto"/>
            </w:tcBorders>
          </w:tcPr>
          <w:p w14:paraId="699E1C87" w14:textId="77777777" w:rsidR="008E5EE2" w:rsidRPr="00BA3F55" w:rsidRDefault="008E5EE2" w:rsidP="00400EAD">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There is limited evidence that oral naltrexone promotes opioid abstinence and treatment retention, despite being available and approved to treat OUD since 1984. </w:t>
            </w:r>
          </w:p>
          <w:p w14:paraId="71B945F9" w14:textId="77777777" w:rsidR="008E5EE2" w:rsidRPr="00BA3F55" w:rsidRDefault="008E5EE2" w:rsidP="00400EAD">
            <w:pPr>
              <w:rPr>
                <w:rFonts w:ascii="Times New Roman" w:hAnsi="Times New Roman" w:cs="Times New Roman"/>
                <w:color w:val="333333"/>
                <w:sz w:val="16"/>
                <w:szCs w:val="16"/>
              </w:rPr>
            </w:pPr>
          </w:p>
          <w:p w14:paraId="6BBE66FA" w14:textId="77777777" w:rsidR="008E5EE2" w:rsidRPr="00BA3F55" w:rsidRDefault="008E5EE2" w:rsidP="00400EAD">
            <w:pPr>
              <w:rPr>
                <w:rFonts w:ascii="Times New Roman" w:hAnsi="Times New Roman" w:cs="Times New Roman"/>
                <w:color w:val="333333"/>
                <w:sz w:val="16"/>
                <w:szCs w:val="16"/>
              </w:rPr>
            </w:pPr>
            <w:r w:rsidRPr="00BA3F55">
              <w:rPr>
                <w:rFonts w:ascii="Times New Roman" w:hAnsi="Times New Roman" w:cs="Times New Roman"/>
                <w:color w:val="000000"/>
                <w:sz w:val="16"/>
                <w:szCs w:val="16"/>
                <w:shd w:val="clear" w:color="auto" w:fill="FFFFFF"/>
              </w:rPr>
              <w:t>There are a limited number of studies on XR-NTX for OUD</w:t>
            </w:r>
          </w:p>
        </w:tc>
      </w:tr>
    </w:tbl>
    <w:p w14:paraId="4E54A73F" w14:textId="20A0EF36" w:rsidR="008E5EE2" w:rsidRDefault="008E5EE2" w:rsidP="005F2615">
      <w:pPr>
        <w:jc w:val="center"/>
        <w:rPr>
          <w:rFonts w:ascii="Times New Roman" w:hAnsi="Times New Roman" w:cs="Times New Roman"/>
          <w:b/>
          <w:bCs/>
          <w:sz w:val="24"/>
          <w:szCs w:val="24"/>
        </w:rPr>
      </w:pPr>
    </w:p>
    <w:p w14:paraId="59059D7E" w14:textId="77777777" w:rsidR="008E5EE2" w:rsidRDefault="008E5EE2" w:rsidP="005F2615">
      <w:pPr>
        <w:jc w:val="center"/>
        <w:rPr>
          <w:rFonts w:ascii="Times New Roman" w:hAnsi="Times New Roman" w:cs="Times New Roman"/>
          <w:b/>
          <w:bCs/>
          <w:sz w:val="24"/>
          <w:szCs w:val="24"/>
        </w:rPr>
      </w:pPr>
    </w:p>
    <w:tbl>
      <w:tblPr>
        <w:tblStyle w:val="TableGrid"/>
        <w:tblpPr w:leftFromText="180" w:rightFromText="180" w:vertAnchor="page" w:horzAnchor="margin" w:tblpY="2221"/>
        <w:tblW w:w="5000" w:type="pct"/>
        <w:tblLook w:val="04A0" w:firstRow="1" w:lastRow="0" w:firstColumn="1" w:lastColumn="0" w:noHBand="0" w:noVBand="1"/>
      </w:tblPr>
      <w:tblGrid>
        <w:gridCol w:w="1585"/>
        <w:gridCol w:w="1327"/>
        <w:gridCol w:w="1043"/>
        <w:gridCol w:w="1229"/>
        <w:gridCol w:w="1465"/>
        <w:gridCol w:w="1303"/>
        <w:gridCol w:w="1398"/>
      </w:tblGrid>
      <w:tr w:rsidR="008C516E" w:rsidRPr="00BA3F55" w14:paraId="456FAB9F" w14:textId="77777777" w:rsidTr="00912A11">
        <w:trPr>
          <w:trHeight w:val="3400"/>
        </w:trPr>
        <w:tc>
          <w:tcPr>
            <w:tcW w:w="827" w:type="pct"/>
            <w:tcBorders>
              <w:top w:val="single" w:sz="4" w:space="0" w:color="auto"/>
              <w:left w:val="single" w:sz="4" w:space="0" w:color="auto"/>
              <w:bottom w:val="single" w:sz="4" w:space="0" w:color="auto"/>
              <w:right w:val="single" w:sz="4" w:space="0" w:color="auto"/>
            </w:tcBorders>
          </w:tcPr>
          <w:p w14:paraId="508793DA" w14:textId="77777777" w:rsidR="008C516E" w:rsidRPr="00BA3F55" w:rsidRDefault="008C516E" w:rsidP="00686B3F">
            <w:pPr>
              <w:spacing w:line="240" w:lineRule="auto"/>
              <w:rPr>
                <w:rFonts w:ascii="Times New Roman" w:eastAsia="Times New Roman" w:hAnsi="Times New Roman" w:cs="Times New Roman"/>
                <w:i/>
                <w:iCs/>
                <w:sz w:val="16"/>
                <w:szCs w:val="16"/>
              </w:rPr>
            </w:pPr>
            <w:r w:rsidRPr="00BA3F55">
              <w:rPr>
                <w:rFonts w:ascii="Times New Roman" w:eastAsia="Times New Roman" w:hAnsi="Times New Roman" w:cs="Times New Roman"/>
                <w:sz w:val="16"/>
                <w:szCs w:val="16"/>
              </w:rPr>
              <w:lastRenderedPageBreak/>
              <w:t xml:space="preserve">Kjlesberg et al. (1995). </w:t>
            </w:r>
            <w:r w:rsidRPr="00BA3F55">
              <w:rPr>
                <w:rFonts w:ascii="Times New Roman" w:eastAsia="Times New Roman" w:hAnsi="Times New Roman" w:cs="Times New Roman"/>
                <w:i/>
                <w:iCs/>
                <w:sz w:val="16"/>
                <w:szCs w:val="16"/>
              </w:rPr>
              <w:t xml:space="preserve">Overdose deaths in young substance abusers: </w:t>
            </w:r>
          </w:p>
          <w:p w14:paraId="7C3FEA28" w14:textId="77777777" w:rsidR="008C516E" w:rsidRPr="00BA3F55" w:rsidRDefault="008C516E" w:rsidP="00686B3F">
            <w:pPr>
              <w:spacing w:line="240" w:lineRule="auto"/>
              <w:rPr>
                <w:rFonts w:ascii="Times New Roman" w:eastAsia="Times New Roman" w:hAnsi="Times New Roman" w:cs="Times New Roman"/>
                <w:sz w:val="16"/>
                <w:szCs w:val="16"/>
              </w:rPr>
            </w:pPr>
            <w:r w:rsidRPr="00BA3F55">
              <w:rPr>
                <w:rFonts w:ascii="Times New Roman" w:eastAsia="Times New Roman" w:hAnsi="Times New Roman" w:cs="Times New Roman"/>
                <w:i/>
                <w:iCs/>
                <w:sz w:val="16"/>
                <w:szCs w:val="16"/>
              </w:rPr>
              <w:t>accidents or hidden suicides</w:t>
            </w:r>
            <w:r w:rsidRPr="00BA3F55">
              <w:rPr>
                <w:rFonts w:ascii="Times New Roman" w:eastAsia="Times New Roman" w:hAnsi="Times New Roman" w:cs="Times New Roman"/>
                <w:sz w:val="16"/>
                <w:szCs w:val="16"/>
              </w:rPr>
              <w:t xml:space="preserve">. Centers for Disease Control and Prevention. </w:t>
            </w:r>
          </w:p>
          <w:p w14:paraId="3B070A2D" w14:textId="77777777" w:rsidR="008C516E" w:rsidRPr="00BA3F55" w:rsidRDefault="008C516E" w:rsidP="00686B3F"/>
          <w:p w14:paraId="181E2DC0" w14:textId="77777777" w:rsidR="008C516E" w:rsidRPr="00BA3F55" w:rsidRDefault="008C516E" w:rsidP="00686B3F">
            <w:pPr>
              <w:spacing w:before="100" w:beforeAutospacing="1" w:after="100" w:afterAutospacing="1" w:line="240" w:lineRule="auto"/>
              <w:rPr>
                <w:rFonts w:ascii="Times New Roman" w:eastAsia="Times New Roman" w:hAnsi="Times New Roman" w:cs="Times New Roman"/>
                <w:sz w:val="16"/>
                <w:szCs w:val="16"/>
              </w:rPr>
            </w:pPr>
          </w:p>
          <w:p w14:paraId="58CDEA94" w14:textId="77777777" w:rsidR="008C516E" w:rsidRPr="00BA3F55" w:rsidRDefault="008C516E" w:rsidP="00686B3F">
            <w:pPr>
              <w:spacing w:before="100" w:beforeAutospacing="1" w:after="100" w:afterAutospacing="1" w:line="240" w:lineRule="auto"/>
              <w:rPr>
                <w:rFonts w:ascii="Times New Roman" w:eastAsia="Times New Roman" w:hAnsi="Times New Roman" w:cs="Times New Roman"/>
                <w:sz w:val="16"/>
                <w:szCs w:val="16"/>
              </w:rPr>
            </w:pPr>
          </w:p>
        </w:tc>
        <w:tc>
          <w:tcPr>
            <w:tcW w:w="693" w:type="pct"/>
            <w:tcBorders>
              <w:top w:val="single" w:sz="4" w:space="0" w:color="auto"/>
              <w:left w:val="single" w:sz="4" w:space="0" w:color="auto"/>
              <w:bottom w:val="single" w:sz="4" w:space="0" w:color="auto"/>
              <w:right w:val="single" w:sz="4" w:space="0" w:color="auto"/>
            </w:tcBorders>
          </w:tcPr>
          <w:p w14:paraId="6EAD02B5"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Review if overdose deaths in young substance abusers are accident or intentional</w:t>
            </w:r>
          </w:p>
        </w:tc>
        <w:tc>
          <w:tcPr>
            <w:tcW w:w="545" w:type="pct"/>
            <w:tcBorders>
              <w:top w:val="single" w:sz="4" w:space="0" w:color="auto"/>
              <w:left w:val="single" w:sz="4" w:space="0" w:color="auto"/>
              <w:bottom w:val="single" w:sz="4" w:space="0" w:color="auto"/>
              <w:right w:val="single" w:sz="4" w:space="0" w:color="auto"/>
            </w:tcBorders>
          </w:tcPr>
          <w:p w14:paraId="7E4DDCE0"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 xml:space="preserve">RCT </w:t>
            </w:r>
          </w:p>
          <w:p w14:paraId="0C1F78C9" w14:textId="77777777" w:rsidR="008C516E" w:rsidRPr="00BA3F55" w:rsidRDefault="008C516E" w:rsidP="00686B3F">
            <w:pPr>
              <w:rPr>
                <w:rFonts w:ascii="Times New Roman" w:hAnsi="Times New Roman" w:cs="Times New Roman"/>
                <w:color w:val="000000"/>
                <w:sz w:val="16"/>
                <w:szCs w:val="16"/>
                <w:shd w:val="clear" w:color="auto" w:fill="FFFFFF"/>
              </w:rPr>
            </w:pPr>
          </w:p>
          <w:p w14:paraId="2E6970CA" w14:textId="7B0E06C1"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 xml:space="preserve">LOE </w:t>
            </w:r>
            <w:r w:rsidR="00D05B64">
              <w:rPr>
                <w:rFonts w:ascii="Times New Roman" w:hAnsi="Times New Roman" w:cs="Times New Roman"/>
                <w:color w:val="000000"/>
                <w:sz w:val="16"/>
                <w:szCs w:val="16"/>
                <w:shd w:val="clear" w:color="auto" w:fill="FFFFFF"/>
              </w:rPr>
              <w:t>VI</w:t>
            </w:r>
          </w:p>
        </w:tc>
        <w:tc>
          <w:tcPr>
            <w:tcW w:w="702" w:type="pct"/>
            <w:tcBorders>
              <w:top w:val="single" w:sz="4" w:space="0" w:color="auto"/>
              <w:left w:val="single" w:sz="4" w:space="0" w:color="auto"/>
              <w:bottom w:val="single" w:sz="4" w:space="0" w:color="auto"/>
              <w:right w:val="single" w:sz="4" w:space="0" w:color="auto"/>
            </w:tcBorders>
          </w:tcPr>
          <w:p w14:paraId="1E18D0F3"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212121"/>
                <w:sz w:val="16"/>
                <w:szCs w:val="16"/>
                <w:shd w:val="clear" w:color="auto" w:fill="FFFFFF"/>
              </w:rPr>
              <w:t>1,969 earlier adolescent psychiatric inpatients</w:t>
            </w:r>
          </w:p>
        </w:tc>
        <w:tc>
          <w:tcPr>
            <w:tcW w:w="764" w:type="pct"/>
            <w:tcBorders>
              <w:top w:val="single" w:sz="4" w:space="0" w:color="auto"/>
              <w:left w:val="single" w:sz="4" w:space="0" w:color="auto"/>
              <w:bottom w:val="single" w:sz="4" w:space="0" w:color="auto"/>
              <w:right w:val="single" w:sz="4" w:space="0" w:color="auto"/>
            </w:tcBorders>
          </w:tcPr>
          <w:p w14:paraId="3914AC68" w14:textId="77777777" w:rsidR="008C516E" w:rsidRPr="00BA3F55" w:rsidRDefault="008C516E" w:rsidP="00686B3F">
            <w:pPr>
              <w:rPr>
                <w:rFonts w:ascii="Times New Roman" w:hAnsi="Times New Roman" w:cs="Times New Roman"/>
                <w:sz w:val="16"/>
                <w:szCs w:val="16"/>
              </w:rPr>
            </w:pPr>
          </w:p>
        </w:tc>
        <w:tc>
          <w:tcPr>
            <w:tcW w:w="741" w:type="pct"/>
            <w:tcBorders>
              <w:top w:val="single" w:sz="4" w:space="0" w:color="auto"/>
              <w:left w:val="single" w:sz="4" w:space="0" w:color="auto"/>
              <w:bottom w:val="single" w:sz="4" w:space="0" w:color="auto"/>
              <w:right w:val="single" w:sz="4" w:space="0" w:color="auto"/>
            </w:tcBorders>
          </w:tcPr>
          <w:p w14:paraId="6926D91C" w14:textId="77777777" w:rsidR="008C516E" w:rsidRPr="00BA3F55" w:rsidRDefault="008C516E" w:rsidP="00686B3F">
            <w:pPr>
              <w:rPr>
                <w:rFonts w:ascii="Times New Roman" w:hAnsi="Times New Roman" w:cs="Times New Roman"/>
                <w:color w:val="212121"/>
                <w:sz w:val="16"/>
                <w:szCs w:val="16"/>
                <w:shd w:val="clear" w:color="auto" w:fill="FFFFFF"/>
              </w:rPr>
            </w:pPr>
            <w:r w:rsidRPr="00BA3F55">
              <w:rPr>
                <w:rFonts w:ascii="Times New Roman" w:hAnsi="Times New Roman" w:cs="Times New Roman"/>
                <w:color w:val="212121"/>
                <w:sz w:val="16"/>
                <w:szCs w:val="16"/>
                <w:shd w:val="clear" w:color="auto" w:fill="FFFFFF"/>
              </w:rPr>
              <w:t>1,792 (91%) were traced after a mean follow-up period of 15 years. Thirty-nine patients, 2.3% of the men and 2.0% of the women had died from drug overdoses. </w:t>
            </w:r>
          </w:p>
          <w:p w14:paraId="12640461"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212121"/>
                <w:sz w:val="16"/>
                <w:szCs w:val="16"/>
                <w:shd w:val="clear" w:color="auto" w:fill="FFFFFF"/>
              </w:rPr>
              <w:t>Overdose deaths in young drug addicts are accidental poisonings and not misclassified suicides.</w:t>
            </w:r>
          </w:p>
        </w:tc>
        <w:tc>
          <w:tcPr>
            <w:tcW w:w="729" w:type="pct"/>
            <w:tcBorders>
              <w:top w:val="single" w:sz="4" w:space="0" w:color="auto"/>
              <w:left w:val="single" w:sz="4" w:space="0" w:color="auto"/>
              <w:bottom w:val="single" w:sz="4" w:space="0" w:color="auto"/>
              <w:right w:val="single" w:sz="4" w:space="0" w:color="auto"/>
            </w:tcBorders>
          </w:tcPr>
          <w:p w14:paraId="2208C4B9"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This study is limited to adolescent</w:t>
            </w:r>
          </w:p>
        </w:tc>
      </w:tr>
      <w:tr w:rsidR="00912A11" w:rsidRPr="00BA3F55" w14:paraId="52BE13F7" w14:textId="77777777" w:rsidTr="00912A11">
        <w:trPr>
          <w:trHeight w:val="3400"/>
        </w:trPr>
        <w:tc>
          <w:tcPr>
            <w:tcW w:w="827" w:type="pct"/>
            <w:tcBorders>
              <w:top w:val="single" w:sz="4" w:space="0" w:color="auto"/>
              <w:left w:val="single" w:sz="4" w:space="0" w:color="auto"/>
              <w:bottom w:val="single" w:sz="4" w:space="0" w:color="auto"/>
              <w:right w:val="single" w:sz="4" w:space="0" w:color="auto"/>
            </w:tcBorders>
          </w:tcPr>
          <w:p w14:paraId="6817D85D" w14:textId="77777777" w:rsidR="008C516E" w:rsidRPr="00BA3F55" w:rsidRDefault="008C516E" w:rsidP="00686B3F">
            <w:pPr>
              <w:spacing w:line="240" w:lineRule="auto"/>
              <w:rPr>
                <w:rFonts w:ascii="Times New Roman" w:eastAsia="Times New Roman" w:hAnsi="Times New Roman" w:cs="Times New Roman"/>
                <w:i/>
                <w:iCs/>
                <w:sz w:val="16"/>
                <w:szCs w:val="16"/>
              </w:rPr>
            </w:pPr>
            <w:r w:rsidRPr="00BA3F55">
              <w:rPr>
                <w:rFonts w:ascii="Times New Roman" w:eastAsia="Times New Roman" w:hAnsi="Times New Roman" w:cs="Times New Roman"/>
                <w:sz w:val="16"/>
                <w:szCs w:val="16"/>
              </w:rPr>
              <w:t xml:space="preserve">Kretchy et al. (2021). </w:t>
            </w:r>
            <w:r w:rsidRPr="00BA3F55">
              <w:rPr>
                <w:rFonts w:ascii="Times New Roman" w:eastAsia="Times New Roman" w:hAnsi="Times New Roman" w:cs="Times New Roman"/>
                <w:i/>
                <w:iCs/>
                <w:sz w:val="16"/>
                <w:szCs w:val="16"/>
              </w:rPr>
              <w:t xml:space="preserve"> Medication management and adherence during the COVID-19 pandemic: Perspectives and experiences from low-and middle-income countries</w:t>
            </w:r>
            <w:r w:rsidRPr="00BA3F55">
              <w:rPr>
                <w:rFonts w:ascii="Times New Roman" w:eastAsia="Times New Roman" w:hAnsi="Times New Roman" w:cs="Times New Roman"/>
                <w:sz w:val="16"/>
                <w:szCs w:val="16"/>
              </w:rPr>
              <w:t>. Research in social &amp; administrative pharmacy</w:t>
            </w:r>
          </w:p>
          <w:p w14:paraId="75D44D4F" w14:textId="77777777" w:rsidR="008C516E" w:rsidRPr="00BA3F55" w:rsidRDefault="008C516E" w:rsidP="00686B3F">
            <w:pPr>
              <w:spacing w:line="240" w:lineRule="auto"/>
              <w:rPr>
                <w:rFonts w:ascii="Times New Roman" w:eastAsia="Times New Roman" w:hAnsi="Times New Roman" w:cs="Times New Roman"/>
                <w:sz w:val="16"/>
                <w:szCs w:val="16"/>
              </w:rPr>
            </w:pPr>
          </w:p>
        </w:tc>
        <w:tc>
          <w:tcPr>
            <w:tcW w:w="693" w:type="pct"/>
            <w:tcBorders>
              <w:top w:val="single" w:sz="4" w:space="0" w:color="auto"/>
              <w:left w:val="single" w:sz="4" w:space="0" w:color="auto"/>
              <w:bottom w:val="single" w:sz="4" w:space="0" w:color="auto"/>
              <w:right w:val="single" w:sz="4" w:space="0" w:color="auto"/>
            </w:tcBorders>
          </w:tcPr>
          <w:p w14:paraId="6CA6D49F"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Highlights the pharmaceutical care practices of community pharmacists for patients with chronic diseases during this pandemic. </w:t>
            </w:r>
          </w:p>
        </w:tc>
        <w:tc>
          <w:tcPr>
            <w:tcW w:w="545" w:type="pct"/>
            <w:tcBorders>
              <w:top w:val="single" w:sz="4" w:space="0" w:color="auto"/>
              <w:left w:val="single" w:sz="4" w:space="0" w:color="auto"/>
              <w:bottom w:val="single" w:sz="4" w:space="0" w:color="auto"/>
              <w:right w:val="single" w:sz="4" w:space="0" w:color="auto"/>
            </w:tcBorders>
          </w:tcPr>
          <w:p w14:paraId="5737BA97"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 xml:space="preserve">Evidence from qualitative studies </w:t>
            </w:r>
          </w:p>
          <w:p w14:paraId="0FFE232D" w14:textId="77777777" w:rsidR="008C516E" w:rsidRPr="00BA3F55" w:rsidRDefault="008C516E" w:rsidP="00686B3F">
            <w:pPr>
              <w:rPr>
                <w:rFonts w:ascii="Times New Roman" w:hAnsi="Times New Roman" w:cs="Times New Roman"/>
                <w:color w:val="000000"/>
                <w:sz w:val="16"/>
                <w:szCs w:val="16"/>
                <w:shd w:val="clear" w:color="auto" w:fill="FFFFFF"/>
              </w:rPr>
            </w:pPr>
          </w:p>
          <w:p w14:paraId="2398338A" w14:textId="6F1D04D1"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 xml:space="preserve">LOE </w:t>
            </w:r>
            <w:r w:rsidR="00D04F5E">
              <w:rPr>
                <w:rFonts w:ascii="Times New Roman" w:hAnsi="Times New Roman" w:cs="Times New Roman"/>
                <w:color w:val="000000"/>
                <w:sz w:val="16"/>
                <w:szCs w:val="16"/>
                <w:shd w:val="clear" w:color="auto" w:fill="FFFFFF"/>
              </w:rPr>
              <w:t>V</w:t>
            </w:r>
          </w:p>
        </w:tc>
        <w:tc>
          <w:tcPr>
            <w:tcW w:w="702" w:type="pct"/>
            <w:tcBorders>
              <w:top w:val="single" w:sz="4" w:space="0" w:color="auto"/>
              <w:left w:val="single" w:sz="4" w:space="0" w:color="auto"/>
              <w:bottom w:val="single" w:sz="4" w:space="0" w:color="auto"/>
              <w:right w:val="single" w:sz="4" w:space="0" w:color="auto"/>
            </w:tcBorders>
          </w:tcPr>
          <w:p w14:paraId="20FE05D5" w14:textId="77777777" w:rsidR="008C516E" w:rsidRPr="00BA3F55" w:rsidRDefault="008C516E" w:rsidP="00686B3F">
            <w:pPr>
              <w:rPr>
                <w:rFonts w:ascii="Times New Roman" w:hAnsi="Times New Roman" w:cs="Times New Roman"/>
                <w:color w:val="212121"/>
                <w:sz w:val="16"/>
                <w:szCs w:val="16"/>
                <w:shd w:val="clear" w:color="auto" w:fill="FFFFFF"/>
              </w:rPr>
            </w:pPr>
          </w:p>
        </w:tc>
        <w:tc>
          <w:tcPr>
            <w:tcW w:w="764" w:type="pct"/>
            <w:tcBorders>
              <w:top w:val="single" w:sz="4" w:space="0" w:color="auto"/>
              <w:left w:val="single" w:sz="4" w:space="0" w:color="auto"/>
              <w:bottom w:val="single" w:sz="4" w:space="0" w:color="auto"/>
              <w:right w:val="single" w:sz="4" w:space="0" w:color="auto"/>
            </w:tcBorders>
          </w:tcPr>
          <w:p w14:paraId="4C3287E8" w14:textId="77777777" w:rsidR="008C516E" w:rsidRPr="00BA3F55" w:rsidRDefault="008C516E" w:rsidP="00686B3F">
            <w:pPr>
              <w:rPr>
                <w:rFonts w:ascii="Times New Roman" w:hAnsi="Times New Roman" w:cs="Times New Roman"/>
                <w:sz w:val="16"/>
                <w:szCs w:val="16"/>
              </w:rPr>
            </w:pPr>
          </w:p>
        </w:tc>
        <w:tc>
          <w:tcPr>
            <w:tcW w:w="741" w:type="pct"/>
            <w:tcBorders>
              <w:top w:val="single" w:sz="4" w:space="0" w:color="auto"/>
              <w:left w:val="single" w:sz="4" w:space="0" w:color="auto"/>
              <w:bottom w:val="single" w:sz="4" w:space="0" w:color="auto"/>
              <w:right w:val="single" w:sz="4" w:space="0" w:color="auto"/>
            </w:tcBorders>
          </w:tcPr>
          <w:p w14:paraId="4994ACB7" w14:textId="77777777" w:rsidR="008C516E" w:rsidRPr="00BA3F55" w:rsidRDefault="008C516E" w:rsidP="00686B3F">
            <w:pPr>
              <w:rPr>
                <w:rFonts w:ascii="Times New Roman" w:hAnsi="Times New Roman" w:cs="Times New Roman"/>
                <w:color w:val="212121"/>
                <w:sz w:val="16"/>
                <w:szCs w:val="16"/>
                <w:shd w:val="clear" w:color="auto" w:fill="FFFFFF"/>
              </w:rPr>
            </w:pPr>
            <w:r w:rsidRPr="00BA3F55">
              <w:rPr>
                <w:rFonts w:ascii="Times New Roman" w:hAnsi="Times New Roman" w:cs="Times New Roman"/>
                <w:color w:val="000000"/>
                <w:sz w:val="16"/>
                <w:szCs w:val="16"/>
                <w:shd w:val="clear" w:color="auto" w:fill="FFFFFF"/>
              </w:rPr>
              <w:t>provide support for the call by the WHO to maintain essential services during the pandemic, to prevent non-COVID disease burden on healthcare systems particularly in low-and middle-income countries.</w:t>
            </w:r>
          </w:p>
        </w:tc>
        <w:tc>
          <w:tcPr>
            <w:tcW w:w="729" w:type="pct"/>
            <w:tcBorders>
              <w:top w:val="single" w:sz="4" w:space="0" w:color="auto"/>
              <w:left w:val="single" w:sz="4" w:space="0" w:color="auto"/>
              <w:bottom w:val="single" w:sz="4" w:space="0" w:color="auto"/>
              <w:right w:val="single" w:sz="4" w:space="0" w:color="auto"/>
            </w:tcBorders>
          </w:tcPr>
          <w:p w14:paraId="67B2D5B9" w14:textId="77777777" w:rsidR="008C516E" w:rsidRPr="00BA3F55" w:rsidRDefault="008C516E" w:rsidP="00686B3F">
            <w:pPr>
              <w:rPr>
                <w:rFonts w:ascii="Times New Roman" w:hAnsi="Times New Roman" w:cs="Times New Roman"/>
                <w:color w:val="000000"/>
                <w:sz w:val="16"/>
                <w:szCs w:val="16"/>
                <w:shd w:val="clear" w:color="auto" w:fill="FFFFFF"/>
              </w:rPr>
            </w:pPr>
          </w:p>
        </w:tc>
      </w:tr>
      <w:tr w:rsidR="008C516E" w:rsidRPr="00BA3F55" w14:paraId="386E307C" w14:textId="77777777" w:rsidTr="00912A11">
        <w:trPr>
          <w:trHeight w:val="3400"/>
        </w:trPr>
        <w:tc>
          <w:tcPr>
            <w:tcW w:w="827" w:type="pct"/>
            <w:tcBorders>
              <w:top w:val="single" w:sz="4" w:space="0" w:color="auto"/>
              <w:left w:val="single" w:sz="4" w:space="0" w:color="auto"/>
              <w:bottom w:val="single" w:sz="4" w:space="0" w:color="auto"/>
              <w:right w:val="single" w:sz="4" w:space="0" w:color="auto"/>
            </w:tcBorders>
          </w:tcPr>
          <w:p w14:paraId="6110CAF0" w14:textId="77777777" w:rsidR="008C516E" w:rsidRPr="00BA3F55" w:rsidRDefault="008C516E" w:rsidP="00686B3F">
            <w:pPr>
              <w:spacing w:line="240" w:lineRule="auto"/>
              <w:rPr>
                <w:rFonts w:ascii="Times New Roman" w:eastAsia="Times New Roman" w:hAnsi="Times New Roman" w:cs="Times New Roman"/>
                <w:i/>
                <w:iCs/>
                <w:sz w:val="16"/>
                <w:szCs w:val="16"/>
              </w:rPr>
            </w:pPr>
            <w:r w:rsidRPr="00BA3F55">
              <w:rPr>
                <w:rFonts w:ascii="Times New Roman" w:eastAsia="Times New Roman" w:hAnsi="Times New Roman" w:cs="Times New Roman"/>
                <w:sz w:val="16"/>
                <w:szCs w:val="16"/>
              </w:rPr>
              <w:t>Krupitsky</w:t>
            </w:r>
            <w:r w:rsidRPr="00BA3F55">
              <w:rPr>
                <w:rFonts w:ascii="Times New Roman" w:hAnsi="Times New Roman" w:cs="Times New Roman"/>
                <w:sz w:val="16"/>
                <w:szCs w:val="16"/>
              </w:rPr>
              <w:t xml:space="preserve"> et al. (2010).</w:t>
            </w:r>
            <w:r w:rsidRPr="00BA3F55">
              <w:t xml:space="preserve"> </w:t>
            </w:r>
            <w:r w:rsidRPr="00BA3F55">
              <w:rPr>
                <w:rFonts w:ascii="Times New Roman" w:eastAsia="Times New Roman" w:hAnsi="Times New Roman" w:cs="Times New Roman"/>
                <w:i/>
                <w:iCs/>
                <w:sz w:val="16"/>
                <w:szCs w:val="16"/>
              </w:rPr>
              <w:t>Use of naltrexone to treat opioid addiction in a country in which methadone and buprenorphine are not available</w:t>
            </w:r>
            <w:r w:rsidRPr="00BA3F55">
              <w:rPr>
                <w:rFonts w:ascii="Times New Roman" w:eastAsia="Times New Roman" w:hAnsi="Times New Roman" w:cs="Times New Roman"/>
                <w:sz w:val="16"/>
                <w:szCs w:val="16"/>
              </w:rPr>
              <w:t>. Current psychiatry reports.</w:t>
            </w:r>
          </w:p>
          <w:p w14:paraId="5C463BB8" w14:textId="77777777" w:rsidR="008C516E" w:rsidRPr="00BA3F55" w:rsidRDefault="008C516E" w:rsidP="00686B3F">
            <w:pPr>
              <w:spacing w:line="240" w:lineRule="auto"/>
              <w:rPr>
                <w:rFonts w:ascii="Times New Roman" w:eastAsia="Times New Roman" w:hAnsi="Times New Roman" w:cs="Times New Roman"/>
                <w:sz w:val="16"/>
                <w:szCs w:val="16"/>
              </w:rPr>
            </w:pPr>
          </w:p>
        </w:tc>
        <w:tc>
          <w:tcPr>
            <w:tcW w:w="693" w:type="pct"/>
            <w:tcBorders>
              <w:top w:val="single" w:sz="4" w:space="0" w:color="auto"/>
              <w:left w:val="single" w:sz="4" w:space="0" w:color="auto"/>
              <w:bottom w:val="single" w:sz="4" w:space="0" w:color="auto"/>
              <w:right w:val="single" w:sz="4" w:space="0" w:color="auto"/>
            </w:tcBorders>
          </w:tcPr>
          <w:p w14:paraId="0D6DD637"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333333"/>
                <w:sz w:val="16"/>
                <w:szCs w:val="16"/>
                <w:shd w:val="clear" w:color="auto" w:fill="FCFCFC"/>
              </w:rPr>
              <w:t xml:space="preserve">Review why naltrexone is poor compliance, particularly in countries in which there is a treatment alternative based on substitution of illicit opioids such as heroin with orally administered methadone or buprenorphine. </w:t>
            </w:r>
          </w:p>
        </w:tc>
        <w:tc>
          <w:tcPr>
            <w:tcW w:w="545" w:type="pct"/>
            <w:tcBorders>
              <w:top w:val="single" w:sz="4" w:space="0" w:color="auto"/>
              <w:left w:val="single" w:sz="4" w:space="0" w:color="auto"/>
              <w:bottom w:val="single" w:sz="4" w:space="0" w:color="auto"/>
              <w:right w:val="single" w:sz="4" w:space="0" w:color="auto"/>
            </w:tcBorders>
          </w:tcPr>
          <w:p w14:paraId="49BFC3B0" w14:textId="77777777" w:rsidR="008C516E" w:rsidRPr="00BA3F55" w:rsidRDefault="008C516E" w:rsidP="00686B3F">
            <w:pPr>
              <w:rPr>
                <w:rFonts w:ascii="Times New Roman" w:hAnsi="Times New Roman" w:cs="Times New Roman"/>
                <w:color w:val="404040"/>
                <w:sz w:val="16"/>
                <w:szCs w:val="16"/>
                <w:shd w:val="clear" w:color="auto" w:fill="FFFFFF"/>
              </w:rPr>
            </w:pPr>
            <w:r w:rsidRPr="00BA3F55">
              <w:rPr>
                <w:rFonts w:ascii="Times New Roman" w:hAnsi="Times New Roman" w:cs="Times New Roman"/>
                <w:color w:val="404040"/>
                <w:sz w:val="16"/>
                <w:szCs w:val="16"/>
                <w:shd w:val="clear" w:color="auto" w:fill="FFFFFF"/>
              </w:rPr>
              <w:t>Evidence obtained from at least one well-designed Randomized Controlled Trial (RCT)</w:t>
            </w:r>
          </w:p>
          <w:p w14:paraId="5CC30A42" w14:textId="77777777" w:rsidR="008C516E" w:rsidRPr="00BA3F55" w:rsidRDefault="008C516E" w:rsidP="00686B3F">
            <w:pPr>
              <w:rPr>
                <w:rFonts w:ascii="Times New Roman" w:hAnsi="Times New Roman" w:cs="Times New Roman"/>
                <w:color w:val="000000"/>
                <w:sz w:val="16"/>
                <w:szCs w:val="16"/>
                <w:shd w:val="clear" w:color="auto" w:fill="FFFFFF"/>
              </w:rPr>
            </w:pPr>
          </w:p>
          <w:p w14:paraId="416D5F37" w14:textId="1EE67E43"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 xml:space="preserve">LOE </w:t>
            </w:r>
            <w:r w:rsidR="00F17D15">
              <w:rPr>
                <w:rFonts w:ascii="Times New Roman" w:hAnsi="Times New Roman" w:cs="Times New Roman"/>
                <w:color w:val="000000"/>
                <w:sz w:val="16"/>
                <w:szCs w:val="16"/>
                <w:shd w:val="clear" w:color="auto" w:fill="FFFFFF"/>
              </w:rPr>
              <w:t>II</w:t>
            </w:r>
          </w:p>
        </w:tc>
        <w:tc>
          <w:tcPr>
            <w:tcW w:w="702" w:type="pct"/>
            <w:tcBorders>
              <w:top w:val="single" w:sz="4" w:space="0" w:color="auto"/>
              <w:left w:val="single" w:sz="4" w:space="0" w:color="auto"/>
              <w:bottom w:val="single" w:sz="4" w:space="0" w:color="auto"/>
              <w:right w:val="single" w:sz="4" w:space="0" w:color="auto"/>
            </w:tcBorders>
          </w:tcPr>
          <w:p w14:paraId="1BEAA7A2" w14:textId="77777777" w:rsidR="008C516E" w:rsidRPr="00BA3F55" w:rsidRDefault="008C516E" w:rsidP="00686B3F">
            <w:pPr>
              <w:rPr>
                <w:rFonts w:ascii="Times New Roman" w:hAnsi="Times New Roman" w:cs="Times New Roman"/>
                <w:color w:val="212121"/>
                <w:sz w:val="16"/>
                <w:szCs w:val="16"/>
                <w:shd w:val="clear" w:color="auto" w:fill="FFFFFF"/>
              </w:rPr>
            </w:pPr>
            <w:r w:rsidRPr="00BA3F55">
              <w:rPr>
                <w:rFonts w:ascii="Times New Roman" w:hAnsi="Times New Roman" w:cs="Times New Roman"/>
                <w:color w:val="212121"/>
                <w:sz w:val="16"/>
                <w:szCs w:val="16"/>
                <w:shd w:val="clear" w:color="auto" w:fill="FFFFFF"/>
              </w:rPr>
              <w:t xml:space="preserve">3 studies reviewed </w:t>
            </w:r>
          </w:p>
          <w:p w14:paraId="142DC5D9" w14:textId="77777777" w:rsidR="008C516E" w:rsidRPr="00BA3F55" w:rsidRDefault="008C516E" w:rsidP="00686B3F">
            <w:pPr>
              <w:rPr>
                <w:rFonts w:ascii="Times New Roman" w:hAnsi="Times New Roman" w:cs="Times New Roman"/>
                <w:color w:val="212121"/>
                <w:sz w:val="16"/>
                <w:szCs w:val="16"/>
                <w:shd w:val="clear" w:color="auto" w:fill="FFFFFF"/>
              </w:rPr>
            </w:pPr>
          </w:p>
          <w:p w14:paraId="3B0BE110"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RCT, double blinded, placebo controlled</w:t>
            </w:r>
          </w:p>
          <w:p w14:paraId="51C5E460" w14:textId="77777777" w:rsidR="008C516E" w:rsidRPr="00BA3F55" w:rsidRDefault="008C516E" w:rsidP="00686B3F">
            <w:pPr>
              <w:rPr>
                <w:rFonts w:ascii="Times New Roman" w:hAnsi="Times New Roman" w:cs="Times New Roman"/>
                <w:color w:val="212121"/>
                <w:sz w:val="16"/>
                <w:szCs w:val="16"/>
                <w:shd w:val="clear" w:color="auto" w:fill="FFFFFF"/>
              </w:rPr>
            </w:pPr>
          </w:p>
        </w:tc>
        <w:tc>
          <w:tcPr>
            <w:tcW w:w="764" w:type="pct"/>
            <w:tcBorders>
              <w:top w:val="single" w:sz="4" w:space="0" w:color="auto"/>
              <w:left w:val="single" w:sz="4" w:space="0" w:color="auto"/>
              <w:bottom w:val="single" w:sz="4" w:space="0" w:color="auto"/>
              <w:right w:val="single" w:sz="4" w:space="0" w:color="auto"/>
            </w:tcBorders>
          </w:tcPr>
          <w:p w14:paraId="2FD70E3E" w14:textId="77777777" w:rsidR="008C516E" w:rsidRPr="00BA3F55" w:rsidRDefault="008C516E" w:rsidP="00686B3F">
            <w:pPr>
              <w:rPr>
                <w:rFonts w:ascii="Times New Roman" w:hAnsi="Times New Roman" w:cs="Times New Roman"/>
                <w:sz w:val="16"/>
                <w:szCs w:val="16"/>
              </w:rPr>
            </w:pPr>
          </w:p>
        </w:tc>
        <w:tc>
          <w:tcPr>
            <w:tcW w:w="741" w:type="pct"/>
            <w:tcBorders>
              <w:top w:val="single" w:sz="4" w:space="0" w:color="auto"/>
              <w:left w:val="single" w:sz="4" w:space="0" w:color="auto"/>
              <w:bottom w:val="single" w:sz="4" w:space="0" w:color="auto"/>
              <w:right w:val="single" w:sz="4" w:space="0" w:color="auto"/>
            </w:tcBorders>
          </w:tcPr>
          <w:p w14:paraId="684A326B"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333333"/>
                <w:sz w:val="16"/>
                <w:szCs w:val="16"/>
                <w:shd w:val="clear" w:color="auto" w:fill="FCFCFC"/>
              </w:rPr>
              <w:t>Combining naltrexone with fluoxetine (an SSRI) or an α-adrenergic agonist has not demonstrated a significant improvement in treatment outcome, and we have decided to change the direction of our naltrexone research and study long-acting, sustained-release formulations, as they may help solve the problem of compliance.</w:t>
            </w:r>
          </w:p>
        </w:tc>
        <w:tc>
          <w:tcPr>
            <w:tcW w:w="729" w:type="pct"/>
            <w:tcBorders>
              <w:top w:val="single" w:sz="4" w:space="0" w:color="auto"/>
              <w:left w:val="single" w:sz="4" w:space="0" w:color="auto"/>
              <w:bottom w:val="single" w:sz="4" w:space="0" w:color="auto"/>
              <w:right w:val="single" w:sz="4" w:space="0" w:color="auto"/>
            </w:tcBorders>
          </w:tcPr>
          <w:p w14:paraId="017D212B"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333333"/>
                <w:sz w:val="16"/>
                <w:szCs w:val="16"/>
                <w:shd w:val="clear" w:color="auto" w:fill="FCFCFC"/>
              </w:rPr>
              <w:t>they compare with maintenance treatment using methadone or buprenorphine in settings in which these three treatment options are available is a topic for future studies</w:t>
            </w:r>
          </w:p>
        </w:tc>
      </w:tr>
      <w:tr w:rsidR="008C516E" w:rsidRPr="00BA3F55" w14:paraId="4BD84A29" w14:textId="77777777" w:rsidTr="00912A11">
        <w:trPr>
          <w:trHeight w:val="3400"/>
        </w:trPr>
        <w:tc>
          <w:tcPr>
            <w:tcW w:w="827" w:type="pct"/>
            <w:tcBorders>
              <w:top w:val="single" w:sz="4" w:space="0" w:color="auto"/>
              <w:left w:val="single" w:sz="4" w:space="0" w:color="auto"/>
              <w:bottom w:val="single" w:sz="4" w:space="0" w:color="auto"/>
              <w:right w:val="single" w:sz="4" w:space="0" w:color="auto"/>
            </w:tcBorders>
          </w:tcPr>
          <w:p w14:paraId="7646D1EC" w14:textId="77777777" w:rsidR="008C516E" w:rsidRPr="00BA3F55" w:rsidRDefault="008C516E" w:rsidP="00686B3F">
            <w:pPr>
              <w:spacing w:before="100" w:beforeAutospacing="1" w:after="100" w:afterAutospacing="1" w:line="240" w:lineRule="auto"/>
              <w:rPr>
                <w:rFonts w:ascii="Times New Roman" w:eastAsia="Times New Roman" w:hAnsi="Times New Roman" w:cs="Times New Roman"/>
                <w:i/>
                <w:iCs/>
                <w:sz w:val="16"/>
                <w:szCs w:val="16"/>
              </w:rPr>
            </w:pPr>
            <w:r w:rsidRPr="00BA3F55">
              <w:rPr>
                <w:rFonts w:ascii="Times New Roman" w:eastAsia="Times New Roman" w:hAnsi="Times New Roman" w:cs="Times New Roman"/>
                <w:sz w:val="16"/>
                <w:szCs w:val="16"/>
              </w:rPr>
              <w:lastRenderedPageBreak/>
              <w:t xml:space="preserve">Magura (2011) et al. </w:t>
            </w:r>
            <w:r w:rsidRPr="00BA3F55">
              <w:rPr>
                <w:rFonts w:ascii="Times New Roman" w:eastAsia="Times New Roman" w:hAnsi="Times New Roman" w:cs="Times New Roman"/>
                <w:i/>
                <w:iCs/>
                <w:sz w:val="16"/>
                <w:szCs w:val="16"/>
              </w:rPr>
              <w:t>Factors associated with medication adherence among psychiatric outpatients at substance abuse risk</w:t>
            </w:r>
            <w:r w:rsidRPr="00BA3F55">
              <w:rPr>
                <w:rFonts w:ascii="Times New Roman" w:eastAsia="Times New Roman" w:hAnsi="Times New Roman" w:cs="Times New Roman"/>
                <w:sz w:val="16"/>
                <w:szCs w:val="16"/>
              </w:rPr>
              <w:t>. The open addiction journals</w:t>
            </w:r>
          </w:p>
          <w:p w14:paraId="15F03DFA" w14:textId="77777777" w:rsidR="008C516E" w:rsidRPr="00BA3F55" w:rsidRDefault="008C516E" w:rsidP="00686B3F">
            <w:pPr>
              <w:spacing w:line="240" w:lineRule="auto"/>
              <w:rPr>
                <w:rFonts w:ascii="Times New Roman" w:eastAsia="Times New Roman" w:hAnsi="Times New Roman" w:cs="Times New Roman"/>
                <w:sz w:val="16"/>
                <w:szCs w:val="16"/>
              </w:rPr>
            </w:pPr>
          </w:p>
        </w:tc>
        <w:tc>
          <w:tcPr>
            <w:tcW w:w="693" w:type="pct"/>
            <w:tcBorders>
              <w:top w:val="single" w:sz="4" w:space="0" w:color="auto"/>
              <w:left w:val="single" w:sz="4" w:space="0" w:color="auto"/>
              <w:bottom w:val="single" w:sz="4" w:space="0" w:color="auto"/>
              <w:right w:val="single" w:sz="4" w:space="0" w:color="auto"/>
            </w:tcBorders>
          </w:tcPr>
          <w:p w14:paraId="3C866162" w14:textId="77777777" w:rsidR="008C516E" w:rsidRPr="00BA3F55" w:rsidRDefault="008C516E" w:rsidP="00686B3F">
            <w:pPr>
              <w:rPr>
                <w:rFonts w:ascii="Times New Roman" w:hAnsi="Times New Roman" w:cs="Times New Roman"/>
                <w:color w:val="333333"/>
                <w:sz w:val="16"/>
                <w:szCs w:val="16"/>
                <w:shd w:val="clear" w:color="auto" w:fill="FCFCFC"/>
              </w:rPr>
            </w:pPr>
            <w:r w:rsidRPr="00BA3F55">
              <w:rPr>
                <w:rFonts w:ascii="Times New Roman" w:hAnsi="Times New Roman" w:cs="Times New Roman"/>
                <w:sz w:val="16"/>
                <w:szCs w:val="16"/>
              </w:rPr>
              <w:t>Identifying predictors of medication adherence among patients with dual psychiatric and substance misuse problems</w:t>
            </w:r>
          </w:p>
        </w:tc>
        <w:tc>
          <w:tcPr>
            <w:tcW w:w="545" w:type="pct"/>
            <w:tcBorders>
              <w:top w:val="single" w:sz="4" w:space="0" w:color="auto"/>
              <w:left w:val="single" w:sz="4" w:space="0" w:color="auto"/>
              <w:bottom w:val="single" w:sz="4" w:space="0" w:color="auto"/>
              <w:right w:val="single" w:sz="4" w:space="0" w:color="auto"/>
            </w:tcBorders>
          </w:tcPr>
          <w:p w14:paraId="0A52C3F9"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Descriptive statistics, bivariate correlations, and stepwise multivariate linear regression.</w:t>
            </w:r>
          </w:p>
          <w:p w14:paraId="2434D2FE" w14:textId="77777777" w:rsidR="008C516E" w:rsidRPr="00BA3F55" w:rsidRDefault="008C516E" w:rsidP="00686B3F">
            <w:pPr>
              <w:rPr>
                <w:rFonts w:ascii="Times New Roman" w:hAnsi="Times New Roman" w:cs="Times New Roman"/>
                <w:color w:val="404040"/>
                <w:sz w:val="16"/>
                <w:szCs w:val="16"/>
                <w:shd w:val="clear" w:color="auto" w:fill="FFFFFF"/>
              </w:rPr>
            </w:pPr>
          </w:p>
          <w:p w14:paraId="198F2235" w14:textId="320EE86B" w:rsidR="008C516E" w:rsidRPr="00BA3F55" w:rsidRDefault="008C516E" w:rsidP="00686B3F">
            <w:pPr>
              <w:rPr>
                <w:rFonts w:ascii="Times New Roman" w:hAnsi="Times New Roman" w:cs="Times New Roman"/>
                <w:color w:val="404040"/>
                <w:sz w:val="16"/>
                <w:szCs w:val="16"/>
                <w:shd w:val="clear" w:color="auto" w:fill="FFFFFF"/>
              </w:rPr>
            </w:pPr>
            <w:r w:rsidRPr="00BA3F55">
              <w:rPr>
                <w:rFonts w:ascii="Times New Roman" w:hAnsi="Times New Roman" w:cs="Times New Roman"/>
                <w:sz w:val="16"/>
                <w:szCs w:val="16"/>
                <w:shd w:val="clear" w:color="auto" w:fill="FFFFFF"/>
              </w:rPr>
              <w:t xml:space="preserve">LOE </w:t>
            </w:r>
            <w:r w:rsidR="00C457DF">
              <w:rPr>
                <w:rFonts w:ascii="Times New Roman" w:hAnsi="Times New Roman" w:cs="Times New Roman"/>
                <w:sz w:val="16"/>
                <w:szCs w:val="16"/>
                <w:shd w:val="clear" w:color="auto" w:fill="FFFFFF"/>
              </w:rPr>
              <w:t>IV</w:t>
            </w:r>
          </w:p>
        </w:tc>
        <w:tc>
          <w:tcPr>
            <w:tcW w:w="702" w:type="pct"/>
            <w:tcBorders>
              <w:top w:val="single" w:sz="4" w:space="0" w:color="auto"/>
              <w:left w:val="single" w:sz="4" w:space="0" w:color="auto"/>
              <w:bottom w:val="single" w:sz="4" w:space="0" w:color="auto"/>
              <w:right w:val="single" w:sz="4" w:space="0" w:color="auto"/>
            </w:tcBorders>
          </w:tcPr>
          <w:p w14:paraId="23200D1E" w14:textId="77777777" w:rsidR="008C516E" w:rsidRPr="00BA3F55" w:rsidRDefault="008C516E" w:rsidP="00686B3F">
            <w:pPr>
              <w:rPr>
                <w:rFonts w:ascii="Times New Roman" w:hAnsi="Times New Roman" w:cs="Times New Roman"/>
                <w:color w:val="212121"/>
                <w:sz w:val="16"/>
                <w:szCs w:val="16"/>
                <w:shd w:val="clear" w:color="auto" w:fill="FFFFFF"/>
              </w:rPr>
            </w:pPr>
            <w:r w:rsidRPr="00BA3F55">
              <w:rPr>
                <w:rFonts w:ascii="Times New Roman" w:hAnsi="Times New Roman" w:cs="Times New Roman"/>
                <w:color w:val="212121"/>
                <w:sz w:val="16"/>
                <w:szCs w:val="16"/>
                <w:shd w:val="clear" w:color="auto" w:fill="FFFFFF"/>
              </w:rPr>
              <w:t>131 patients</w:t>
            </w:r>
          </w:p>
        </w:tc>
        <w:tc>
          <w:tcPr>
            <w:tcW w:w="764" w:type="pct"/>
            <w:tcBorders>
              <w:top w:val="single" w:sz="4" w:space="0" w:color="auto"/>
              <w:left w:val="single" w:sz="4" w:space="0" w:color="auto"/>
              <w:bottom w:val="single" w:sz="4" w:space="0" w:color="auto"/>
              <w:right w:val="single" w:sz="4" w:space="0" w:color="auto"/>
            </w:tcBorders>
          </w:tcPr>
          <w:p w14:paraId="1FA404C7"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Interviews</w:t>
            </w:r>
          </w:p>
          <w:p w14:paraId="725807B4"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descriptive statistics, bivariate correlations, and stepwise multivariate linear regression</w:t>
            </w:r>
          </w:p>
        </w:tc>
        <w:tc>
          <w:tcPr>
            <w:tcW w:w="741" w:type="pct"/>
            <w:tcBorders>
              <w:top w:val="single" w:sz="4" w:space="0" w:color="auto"/>
              <w:left w:val="single" w:sz="4" w:space="0" w:color="auto"/>
              <w:bottom w:val="single" w:sz="4" w:space="0" w:color="auto"/>
              <w:right w:val="single" w:sz="4" w:space="0" w:color="auto"/>
            </w:tcBorders>
          </w:tcPr>
          <w:p w14:paraId="362C742F" w14:textId="77777777" w:rsidR="008C516E" w:rsidRPr="00BA3F55" w:rsidRDefault="008C516E" w:rsidP="00686B3F">
            <w:pPr>
              <w:rPr>
                <w:rFonts w:ascii="Times New Roman" w:hAnsi="Times New Roman" w:cs="Times New Roman"/>
                <w:color w:val="333333"/>
                <w:sz w:val="16"/>
                <w:szCs w:val="16"/>
                <w:shd w:val="clear" w:color="auto" w:fill="FCFCFC"/>
              </w:rPr>
            </w:pPr>
            <w:r w:rsidRPr="00BA3F55">
              <w:rPr>
                <w:rFonts w:ascii="Times New Roman" w:hAnsi="Times New Roman" w:cs="Times New Roman"/>
                <w:sz w:val="16"/>
                <w:szCs w:val="16"/>
              </w:rPr>
              <w:t>This wide variety of predictors suggests that simply providing technical aids to aid memory (e.g., pill dispensers with alarms), while potentially useful, may be insufficient to increase adherence.</w:t>
            </w:r>
          </w:p>
        </w:tc>
        <w:tc>
          <w:tcPr>
            <w:tcW w:w="729" w:type="pct"/>
            <w:tcBorders>
              <w:top w:val="single" w:sz="4" w:space="0" w:color="auto"/>
              <w:left w:val="single" w:sz="4" w:space="0" w:color="auto"/>
              <w:bottom w:val="single" w:sz="4" w:space="0" w:color="auto"/>
              <w:right w:val="single" w:sz="4" w:space="0" w:color="auto"/>
            </w:tcBorders>
          </w:tcPr>
          <w:p w14:paraId="62720936" w14:textId="77777777" w:rsidR="008C516E" w:rsidRPr="00BA3F55" w:rsidRDefault="008C516E" w:rsidP="00686B3F">
            <w:pPr>
              <w:rPr>
                <w:rFonts w:ascii="Times New Roman" w:hAnsi="Times New Roman" w:cs="Times New Roman"/>
                <w:color w:val="333333"/>
                <w:sz w:val="16"/>
                <w:szCs w:val="16"/>
                <w:shd w:val="clear" w:color="auto" w:fill="FCFCFC"/>
              </w:rPr>
            </w:pPr>
            <w:r w:rsidRPr="00BA3F55">
              <w:rPr>
                <w:rFonts w:ascii="Times New Roman" w:hAnsi="Times New Roman" w:cs="Times New Roman"/>
                <w:sz w:val="16"/>
                <w:szCs w:val="16"/>
              </w:rPr>
              <w:t>The study's sample size does not allow determination of whether the results apply to all individual psychiatric diagnoses or different categories of substance users such as alcoholics or drug users. The study was conducted with patients in one program and thus generalizability to all patients with both mental health and substance misuse problems may be limited</w:t>
            </w:r>
          </w:p>
        </w:tc>
      </w:tr>
      <w:tr w:rsidR="00912A11" w:rsidRPr="00BA3F55" w14:paraId="1645BB0A" w14:textId="77777777" w:rsidTr="00912A11">
        <w:trPr>
          <w:trHeight w:val="3400"/>
        </w:trPr>
        <w:tc>
          <w:tcPr>
            <w:tcW w:w="827" w:type="pct"/>
            <w:tcBorders>
              <w:top w:val="single" w:sz="4" w:space="0" w:color="auto"/>
              <w:left w:val="single" w:sz="4" w:space="0" w:color="auto"/>
              <w:bottom w:val="single" w:sz="4" w:space="0" w:color="auto"/>
              <w:right w:val="single" w:sz="4" w:space="0" w:color="auto"/>
            </w:tcBorders>
          </w:tcPr>
          <w:p w14:paraId="43A1F62A" w14:textId="77777777" w:rsidR="008C516E" w:rsidRPr="00BA3F55" w:rsidRDefault="008C516E" w:rsidP="00686B3F">
            <w:pPr>
              <w:spacing w:line="240" w:lineRule="auto"/>
              <w:rPr>
                <w:rFonts w:ascii="Times New Roman" w:eastAsia="Times New Roman" w:hAnsi="Times New Roman" w:cs="Times New Roman"/>
                <w:i/>
                <w:iCs/>
                <w:sz w:val="16"/>
                <w:szCs w:val="16"/>
              </w:rPr>
            </w:pPr>
            <w:r w:rsidRPr="00BA3F55">
              <w:rPr>
                <w:rFonts w:ascii="Times New Roman" w:eastAsia="Times New Roman" w:hAnsi="Times New Roman" w:cs="Times New Roman"/>
                <w:sz w:val="16"/>
                <w:szCs w:val="16"/>
              </w:rPr>
              <w:t xml:space="preserve">Pettinati et al. (2006). </w:t>
            </w:r>
            <w:r w:rsidRPr="00BA3F55">
              <w:rPr>
                <w:rFonts w:ascii="Times New Roman" w:eastAsia="Times New Roman" w:hAnsi="Times New Roman" w:cs="Times New Roman"/>
                <w:i/>
                <w:iCs/>
                <w:sz w:val="24"/>
                <w:szCs w:val="24"/>
              </w:rPr>
              <w:t xml:space="preserve"> </w:t>
            </w:r>
            <w:r w:rsidRPr="00BA3F55">
              <w:rPr>
                <w:rFonts w:ascii="Times New Roman" w:eastAsia="Times New Roman" w:hAnsi="Times New Roman" w:cs="Times New Roman"/>
                <w:i/>
                <w:iCs/>
                <w:sz w:val="16"/>
                <w:szCs w:val="16"/>
              </w:rPr>
              <w:t xml:space="preserve">The status of naltrexone in the treatment of alcohol </w:t>
            </w:r>
          </w:p>
          <w:p w14:paraId="376D78FB" w14:textId="77777777" w:rsidR="008C516E" w:rsidRPr="00BA3F55" w:rsidRDefault="008C516E" w:rsidP="00686B3F">
            <w:pPr>
              <w:spacing w:line="240" w:lineRule="auto"/>
              <w:rPr>
                <w:rFonts w:ascii="Times New Roman" w:eastAsia="Times New Roman" w:hAnsi="Times New Roman" w:cs="Times New Roman"/>
                <w:i/>
                <w:iCs/>
                <w:sz w:val="16"/>
                <w:szCs w:val="16"/>
              </w:rPr>
            </w:pPr>
            <w:r w:rsidRPr="00BA3F55">
              <w:rPr>
                <w:rFonts w:ascii="Times New Roman" w:eastAsia="Times New Roman" w:hAnsi="Times New Roman" w:cs="Times New Roman"/>
                <w:i/>
                <w:iCs/>
                <w:sz w:val="16"/>
                <w:szCs w:val="16"/>
              </w:rPr>
              <w:t>dependence: specific effects on heavy drinking</w:t>
            </w:r>
            <w:r w:rsidRPr="00BA3F55">
              <w:rPr>
                <w:rFonts w:ascii="Times New Roman" w:eastAsia="Times New Roman" w:hAnsi="Times New Roman" w:cs="Times New Roman"/>
                <w:sz w:val="16"/>
                <w:szCs w:val="16"/>
              </w:rPr>
              <w:t>. Journal of clinical psychopharmacology</w:t>
            </w:r>
          </w:p>
          <w:p w14:paraId="7DC71936" w14:textId="77777777" w:rsidR="008C516E" w:rsidRPr="00BA3F55" w:rsidRDefault="008C516E" w:rsidP="00686B3F">
            <w:pPr>
              <w:spacing w:line="240" w:lineRule="auto"/>
              <w:rPr>
                <w:rFonts w:ascii="Times New Roman" w:eastAsia="Times New Roman" w:hAnsi="Times New Roman" w:cs="Times New Roman"/>
                <w:sz w:val="16"/>
                <w:szCs w:val="16"/>
              </w:rPr>
            </w:pPr>
          </w:p>
        </w:tc>
        <w:tc>
          <w:tcPr>
            <w:tcW w:w="693" w:type="pct"/>
            <w:tcBorders>
              <w:top w:val="single" w:sz="4" w:space="0" w:color="auto"/>
              <w:left w:val="single" w:sz="4" w:space="0" w:color="auto"/>
              <w:bottom w:val="single" w:sz="4" w:space="0" w:color="auto"/>
              <w:right w:val="single" w:sz="4" w:space="0" w:color="auto"/>
            </w:tcBorders>
          </w:tcPr>
          <w:p w14:paraId="5A1F1943"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color w:val="212121"/>
                <w:sz w:val="16"/>
                <w:szCs w:val="16"/>
                <w:shd w:val="clear" w:color="auto" w:fill="FFFFFF"/>
              </w:rPr>
              <w:t>Builds on prior systematic reviews while maximizing the number of included studies to date, for the purpose of resolving inconsistencies in naltrexone's reported efficacy across trials</w:t>
            </w:r>
          </w:p>
        </w:tc>
        <w:tc>
          <w:tcPr>
            <w:tcW w:w="545" w:type="pct"/>
            <w:tcBorders>
              <w:top w:val="single" w:sz="4" w:space="0" w:color="auto"/>
              <w:left w:val="single" w:sz="4" w:space="0" w:color="auto"/>
              <w:bottom w:val="single" w:sz="4" w:space="0" w:color="auto"/>
              <w:right w:val="single" w:sz="4" w:space="0" w:color="auto"/>
            </w:tcBorders>
          </w:tcPr>
          <w:p w14:paraId="761907DD"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 xml:space="preserve">Systematic Review of RCT </w:t>
            </w:r>
          </w:p>
          <w:p w14:paraId="394F9209" w14:textId="77777777" w:rsidR="008C516E" w:rsidRPr="00BA3F55" w:rsidRDefault="008C516E" w:rsidP="00686B3F">
            <w:pPr>
              <w:rPr>
                <w:rFonts w:ascii="Times New Roman" w:hAnsi="Times New Roman" w:cs="Times New Roman"/>
                <w:color w:val="212121"/>
                <w:sz w:val="16"/>
                <w:szCs w:val="16"/>
                <w:shd w:val="clear" w:color="auto" w:fill="FFFFFF"/>
              </w:rPr>
            </w:pPr>
          </w:p>
          <w:p w14:paraId="3CA23AB6" w14:textId="3125BD7F"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color w:val="212121"/>
                <w:sz w:val="16"/>
                <w:szCs w:val="16"/>
                <w:shd w:val="clear" w:color="auto" w:fill="FFFFFF"/>
              </w:rPr>
              <w:t xml:space="preserve">LOE </w:t>
            </w:r>
            <w:r w:rsidR="00B64791">
              <w:rPr>
                <w:rFonts w:ascii="Times New Roman" w:hAnsi="Times New Roman" w:cs="Times New Roman"/>
                <w:color w:val="212121"/>
                <w:sz w:val="16"/>
                <w:szCs w:val="16"/>
                <w:shd w:val="clear" w:color="auto" w:fill="FFFFFF"/>
              </w:rPr>
              <w:t>I</w:t>
            </w:r>
          </w:p>
        </w:tc>
        <w:tc>
          <w:tcPr>
            <w:tcW w:w="702" w:type="pct"/>
            <w:tcBorders>
              <w:top w:val="single" w:sz="4" w:space="0" w:color="auto"/>
              <w:left w:val="single" w:sz="4" w:space="0" w:color="auto"/>
              <w:bottom w:val="single" w:sz="4" w:space="0" w:color="auto"/>
              <w:right w:val="single" w:sz="4" w:space="0" w:color="auto"/>
            </w:tcBorders>
          </w:tcPr>
          <w:p w14:paraId="36B330FC" w14:textId="77777777" w:rsidR="008C516E" w:rsidRPr="00BA3F55" w:rsidRDefault="008C516E" w:rsidP="00686B3F">
            <w:pPr>
              <w:rPr>
                <w:rFonts w:ascii="Times New Roman" w:hAnsi="Times New Roman" w:cs="Times New Roman"/>
                <w:color w:val="212121"/>
                <w:sz w:val="16"/>
                <w:szCs w:val="16"/>
                <w:shd w:val="clear" w:color="auto" w:fill="FFFFFF"/>
              </w:rPr>
            </w:pPr>
            <w:r w:rsidRPr="00BA3F55">
              <w:rPr>
                <w:rFonts w:ascii="Times New Roman" w:hAnsi="Times New Roman" w:cs="Times New Roman"/>
                <w:color w:val="212121"/>
                <w:sz w:val="16"/>
                <w:szCs w:val="16"/>
                <w:shd w:val="clear" w:color="auto" w:fill="FFFFFF"/>
              </w:rPr>
              <w:t>29 studies identified, representing 5997 alcohol-dependent patients</w:t>
            </w:r>
          </w:p>
          <w:p w14:paraId="136AF75C" w14:textId="77777777" w:rsidR="008C516E" w:rsidRPr="00BA3F55" w:rsidRDefault="008C516E" w:rsidP="00686B3F">
            <w:pPr>
              <w:rPr>
                <w:rFonts w:ascii="Times New Roman" w:hAnsi="Times New Roman" w:cs="Times New Roman"/>
                <w:color w:val="212121"/>
                <w:sz w:val="16"/>
                <w:szCs w:val="16"/>
                <w:shd w:val="clear" w:color="auto" w:fill="FFFFFF"/>
              </w:rPr>
            </w:pPr>
          </w:p>
        </w:tc>
        <w:tc>
          <w:tcPr>
            <w:tcW w:w="764" w:type="pct"/>
            <w:tcBorders>
              <w:top w:val="single" w:sz="4" w:space="0" w:color="auto"/>
              <w:left w:val="single" w:sz="4" w:space="0" w:color="auto"/>
              <w:bottom w:val="single" w:sz="4" w:space="0" w:color="auto"/>
              <w:right w:val="single" w:sz="4" w:space="0" w:color="auto"/>
            </w:tcBorders>
          </w:tcPr>
          <w:p w14:paraId="09A046AA" w14:textId="77777777" w:rsidR="008C516E" w:rsidRPr="00BA3F55" w:rsidRDefault="008C516E" w:rsidP="00686B3F">
            <w:pPr>
              <w:rPr>
                <w:rFonts w:ascii="Times New Roman" w:hAnsi="Times New Roman" w:cs="Times New Roman"/>
                <w:sz w:val="16"/>
                <w:szCs w:val="16"/>
              </w:rPr>
            </w:pPr>
          </w:p>
        </w:tc>
        <w:tc>
          <w:tcPr>
            <w:tcW w:w="741" w:type="pct"/>
            <w:tcBorders>
              <w:top w:val="single" w:sz="4" w:space="0" w:color="auto"/>
              <w:left w:val="single" w:sz="4" w:space="0" w:color="auto"/>
              <w:bottom w:val="single" w:sz="4" w:space="0" w:color="auto"/>
              <w:right w:val="single" w:sz="4" w:space="0" w:color="auto"/>
            </w:tcBorders>
          </w:tcPr>
          <w:p w14:paraId="64C38ABF"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color w:val="212121"/>
                <w:sz w:val="16"/>
                <w:szCs w:val="16"/>
                <w:shd w:val="clear" w:color="auto" w:fill="FFFFFF"/>
              </w:rPr>
              <w:t>9 (70%) of 27 clinical trials that measured reductions in "heavy or excessive drinking" demonstrated an advantage for prescribing naltrexone over placebo, whereas only 9 (36%) of 25 clinical trials that measured abstinence or "any drinking" found an advantage for medication over placebo.</w:t>
            </w:r>
          </w:p>
        </w:tc>
        <w:tc>
          <w:tcPr>
            <w:tcW w:w="729" w:type="pct"/>
            <w:tcBorders>
              <w:top w:val="single" w:sz="4" w:space="0" w:color="auto"/>
              <w:left w:val="single" w:sz="4" w:space="0" w:color="auto"/>
              <w:bottom w:val="single" w:sz="4" w:space="0" w:color="auto"/>
              <w:right w:val="single" w:sz="4" w:space="0" w:color="auto"/>
            </w:tcBorders>
          </w:tcPr>
          <w:p w14:paraId="3CAEBAEC"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w:t>
            </w:r>
          </w:p>
        </w:tc>
      </w:tr>
      <w:tr w:rsidR="008C516E" w:rsidRPr="00BA3F55" w14:paraId="2F21CE0C" w14:textId="77777777" w:rsidTr="00912A11">
        <w:trPr>
          <w:trHeight w:val="3400"/>
        </w:trPr>
        <w:tc>
          <w:tcPr>
            <w:tcW w:w="827" w:type="pct"/>
            <w:tcBorders>
              <w:top w:val="single" w:sz="4" w:space="0" w:color="auto"/>
              <w:left w:val="single" w:sz="4" w:space="0" w:color="auto"/>
              <w:bottom w:val="single" w:sz="4" w:space="0" w:color="auto"/>
              <w:right w:val="single" w:sz="4" w:space="0" w:color="auto"/>
            </w:tcBorders>
          </w:tcPr>
          <w:p w14:paraId="0C25372B" w14:textId="77777777" w:rsidR="008C516E" w:rsidRPr="00BA3F55" w:rsidRDefault="008C516E" w:rsidP="00686B3F">
            <w:pPr>
              <w:shd w:val="clear" w:color="auto" w:fill="FFFFFF"/>
              <w:spacing w:line="240" w:lineRule="auto"/>
              <w:rPr>
                <w:rFonts w:ascii="Times New Roman" w:eastAsia="Times New Roman" w:hAnsi="Times New Roman" w:cs="Times New Roman"/>
                <w:bCs/>
                <w:color w:val="333333"/>
                <w:sz w:val="16"/>
                <w:szCs w:val="16"/>
              </w:rPr>
            </w:pPr>
            <w:r w:rsidRPr="00BA3F55">
              <w:rPr>
                <w:rFonts w:ascii="Times New Roman" w:eastAsia="Times New Roman" w:hAnsi="Times New Roman" w:cs="Times New Roman"/>
                <w:sz w:val="16"/>
                <w:szCs w:val="16"/>
              </w:rPr>
              <w:t xml:space="preserve">Pratt et al. (2006). </w:t>
            </w:r>
            <w:r w:rsidRPr="00BA3F55">
              <w:rPr>
                <w:rFonts w:ascii="Times New Roman" w:eastAsia="Times New Roman" w:hAnsi="Times New Roman" w:cs="Times New Roman"/>
                <w:bCs/>
                <w:color w:val="333333"/>
                <w:sz w:val="16"/>
                <w:szCs w:val="16"/>
              </w:rPr>
              <w:t xml:space="preserve"> nonadherence in older people with serious mental illness: prevalence and correlates. </w:t>
            </w:r>
            <w:r w:rsidRPr="00BA3F55">
              <w:rPr>
                <w:rFonts w:ascii="Times New Roman" w:eastAsia="Times New Roman" w:hAnsi="Times New Roman" w:cs="Times New Roman"/>
                <w:bCs/>
                <w:i/>
                <w:iCs/>
                <w:color w:val="333333"/>
                <w:sz w:val="16"/>
                <w:szCs w:val="16"/>
              </w:rPr>
              <w:t>Psychiatric Rehabilitation Journal</w:t>
            </w:r>
          </w:p>
          <w:p w14:paraId="0AC21982" w14:textId="77777777" w:rsidR="008C516E" w:rsidRPr="00BA3F55" w:rsidRDefault="008C516E" w:rsidP="00686B3F">
            <w:pPr>
              <w:spacing w:line="240" w:lineRule="auto"/>
              <w:rPr>
                <w:rFonts w:ascii="Times New Roman" w:eastAsia="Times New Roman" w:hAnsi="Times New Roman" w:cs="Times New Roman"/>
                <w:sz w:val="16"/>
                <w:szCs w:val="16"/>
              </w:rPr>
            </w:pPr>
          </w:p>
        </w:tc>
        <w:tc>
          <w:tcPr>
            <w:tcW w:w="693" w:type="pct"/>
            <w:tcBorders>
              <w:top w:val="single" w:sz="4" w:space="0" w:color="auto"/>
              <w:left w:val="single" w:sz="4" w:space="0" w:color="auto"/>
              <w:bottom w:val="single" w:sz="4" w:space="0" w:color="auto"/>
              <w:right w:val="single" w:sz="4" w:space="0" w:color="auto"/>
            </w:tcBorders>
          </w:tcPr>
          <w:p w14:paraId="53593C22" w14:textId="77777777" w:rsidR="008C516E" w:rsidRPr="00BA3F55" w:rsidRDefault="008C516E" w:rsidP="00686B3F">
            <w:pPr>
              <w:rPr>
                <w:rFonts w:ascii="Times New Roman" w:hAnsi="Times New Roman" w:cs="Times New Roman"/>
                <w:color w:val="212121"/>
                <w:sz w:val="16"/>
                <w:szCs w:val="16"/>
                <w:shd w:val="clear" w:color="auto" w:fill="FFFFFF"/>
              </w:rPr>
            </w:pPr>
            <w:r w:rsidRPr="00BA3F55">
              <w:rPr>
                <w:rFonts w:ascii="Times New Roman" w:hAnsi="Times New Roman" w:cs="Times New Roman"/>
                <w:color w:val="212121"/>
                <w:sz w:val="16"/>
                <w:szCs w:val="16"/>
                <w:shd w:val="clear" w:color="auto" w:fill="FFFFFF"/>
              </w:rPr>
              <w:t xml:space="preserve">evaluated the interrelationships between different measures of medication adherence (including pill counts, self-report, informant report, and attitudes toward medications), and their associations with demographic characteristics, </w:t>
            </w:r>
            <w:r w:rsidRPr="00BA3F55">
              <w:rPr>
                <w:rFonts w:ascii="Times New Roman" w:hAnsi="Times New Roman" w:cs="Times New Roman"/>
                <w:color w:val="212121"/>
                <w:sz w:val="16"/>
                <w:szCs w:val="16"/>
                <w:shd w:val="clear" w:color="auto" w:fill="FFFFFF"/>
              </w:rPr>
              <w:lastRenderedPageBreak/>
              <w:t>and clinical, functional, skill, and cognitive measures</w:t>
            </w:r>
          </w:p>
        </w:tc>
        <w:tc>
          <w:tcPr>
            <w:tcW w:w="545" w:type="pct"/>
            <w:tcBorders>
              <w:top w:val="single" w:sz="4" w:space="0" w:color="auto"/>
              <w:left w:val="single" w:sz="4" w:space="0" w:color="auto"/>
              <w:bottom w:val="single" w:sz="4" w:space="0" w:color="auto"/>
              <w:right w:val="single" w:sz="4" w:space="0" w:color="auto"/>
            </w:tcBorders>
          </w:tcPr>
          <w:p w14:paraId="2164CF20"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lastRenderedPageBreak/>
              <w:t xml:space="preserve">Systematic Review of RCT </w:t>
            </w:r>
          </w:p>
          <w:p w14:paraId="336AD23F" w14:textId="77777777" w:rsidR="008C516E" w:rsidRPr="00BA3F55" w:rsidRDefault="008C516E" w:rsidP="00686B3F">
            <w:pPr>
              <w:rPr>
                <w:rFonts w:ascii="Times New Roman" w:hAnsi="Times New Roman" w:cs="Times New Roman"/>
                <w:color w:val="000000"/>
                <w:sz w:val="16"/>
                <w:szCs w:val="16"/>
                <w:shd w:val="clear" w:color="auto" w:fill="FFFFFF"/>
              </w:rPr>
            </w:pPr>
          </w:p>
          <w:p w14:paraId="241089A3" w14:textId="77777777" w:rsidR="008C516E" w:rsidRPr="00BA3F55" w:rsidRDefault="008C516E" w:rsidP="00686B3F">
            <w:pPr>
              <w:rPr>
                <w:rFonts w:ascii="Times New Roman" w:hAnsi="Times New Roman" w:cs="Times New Roman"/>
                <w:color w:val="000000"/>
                <w:sz w:val="16"/>
                <w:szCs w:val="16"/>
                <w:shd w:val="clear" w:color="auto" w:fill="FFFFFF"/>
              </w:rPr>
            </w:pPr>
          </w:p>
          <w:p w14:paraId="297D0862" w14:textId="13F360C3"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 xml:space="preserve">LOE </w:t>
            </w:r>
            <w:r w:rsidR="002B2AAB">
              <w:rPr>
                <w:rFonts w:ascii="Times New Roman" w:hAnsi="Times New Roman" w:cs="Times New Roman"/>
                <w:color w:val="000000"/>
                <w:sz w:val="16"/>
                <w:szCs w:val="16"/>
                <w:shd w:val="clear" w:color="auto" w:fill="FFFFFF"/>
              </w:rPr>
              <w:t>I</w:t>
            </w:r>
          </w:p>
        </w:tc>
        <w:tc>
          <w:tcPr>
            <w:tcW w:w="702" w:type="pct"/>
            <w:tcBorders>
              <w:top w:val="single" w:sz="4" w:space="0" w:color="auto"/>
              <w:left w:val="single" w:sz="4" w:space="0" w:color="auto"/>
              <w:bottom w:val="single" w:sz="4" w:space="0" w:color="auto"/>
              <w:right w:val="single" w:sz="4" w:space="0" w:color="auto"/>
            </w:tcBorders>
          </w:tcPr>
          <w:p w14:paraId="3CB76D18"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72 older adults with Serious mental illness;</w:t>
            </w:r>
          </w:p>
          <w:p w14:paraId="63E11539" w14:textId="77777777" w:rsidR="008C516E" w:rsidRPr="00BA3F55" w:rsidRDefault="008C516E" w:rsidP="00686B3F">
            <w:pPr>
              <w:rPr>
                <w:rFonts w:ascii="Times New Roman" w:hAnsi="Times New Roman" w:cs="Times New Roman"/>
                <w:color w:val="212121"/>
                <w:sz w:val="16"/>
                <w:szCs w:val="16"/>
                <w:shd w:val="clear" w:color="auto" w:fill="FFFFFF"/>
              </w:rPr>
            </w:pPr>
            <w:r w:rsidRPr="00BA3F55">
              <w:rPr>
                <w:rFonts w:ascii="Times New Roman" w:hAnsi="Times New Roman" w:cs="Times New Roman"/>
                <w:sz w:val="16"/>
                <w:szCs w:val="16"/>
              </w:rPr>
              <w:t xml:space="preserve">age over 50; enrollment in outpatient treatment at for at least three months; and ability and willingness to give informed consent. </w:t>
            </w:r>
          </w:p>
        </w:tc>
        <w:tc>
          <w:tcPr>
            <w:tcW w:w="764" w:type="pct"/>
            <w:tcBorders>
              <w:top w:val="single" w:sz="4" w:space="0" w:color="auto"/>
              <w:left w:val="single" w:sz="4" w:space="0" w:color="auto"/>
              <w:bottom w:val="single" w:sz="4" w:space="0" w:color="auto"/>
              <w:right w:val="single" w:sz="4" w:space="0" w:color="auto"/>
            </w:tcBorders>
          </w:tcPr>
          <w:p w14:paraId="4CF80DF0" w14:textId="77777777" w:rsidR="008C516E" w:rsidRPr="00BA3F55" w:rsidRDefault="008C516E" w:rsidP="00686B3F">
            <w:pPr>
              <w:rPr>
                <w:rFonts w:ascii="Times New Roman" w:hAnsi="Times New Roman" w:cs="Times New Roman"/>
                <w:sz w:val="16"/>
                <w:szCs w:val="16"/>
              </w:rPr>
            </w:pPr>
          </w:p>
        </w:tc>
        <w:tc>
          <w:tcPr>
            <w:tcW w:w="741" w:type="pct"/>
            <w:tcBorders>
              <w:top w:val="single" w:sz="4" w:space="0" w:color="auto"/>
              <w:left w:val="single" w:sz="4" w:space="0" w:color="auto"/>
              <w:bottom w:val="single" w:sz="4" w:space="0" w:color="auto"/>
              <w:right w:val="single" w:sz="4" w:space="0" w:color="auto"/>
            </w:tcBorders>
          </w:tcPr>
          <w:p w14:paraId="633B8F0B" w14:textId="77777777" w:rsidR="008C516E" w:rsidRPr="00BA3F55" w:rsidRDefault="008C516E" w:rsidP="00686B3F">
            <w:pPr>
              <w:rPr>
                <w:rFonts w:ascii="Times New Roman" w:hAnsi="Times New Roman" w:cs="Times New Roman"/>
                <w:color w:val="212121"/>
                <w:sz w:val="16"/>
                <w:szCs w:val="16"/>
                <w:shd w:val="clear" w:color="auto" w:fill="FFFFFF"/>
              </w:rPr>
            </w:pPr>
            <w:r w:rsidRPr="00BA3F55">
              <w:rPr>
                <w:rFonts w:ascii="Times New Roman" w:hAnsi="Times New Roman" w:cs="Times New Roman"/>
                <w:sz w:val="16"/>
                <w:szCs w:val="16"/>
              </w:rPr>
              <w:t>the result of the pill counts and the apparent overestimation of adherence by both participants and mental health staff suggest the need for closer monitoring of medication adherence among older people with SMI living in the community</w:t>
            </w:r>
          </w:p>
        </w:tc>
        <w:tc>
          <w:tcPr>
            <w:tcW w:w="729" w:type="pct"/>
            <w:tcBorders>
              <w:top w:val="single" w:sz="4" w:space="0" w:color="auto"/>
              <w:left w:val="single" w:sz="4" w:space="0" w:color="auto"/>
              <w:bottom w:val="single" w:sz="4" w:space="0" w:color="auto"/>
              <w:right w:val="single" w:sz="4" w:space="0" w:color="auto"/>
            </w:tcBorders>
          </w:tcPr>
          <w:p w14:paraId="7EEB978C"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 xml:space="preserve">longitudinal research on medication adherence in older people with SMI should include evaluation of the potential effects of adherence on psychiatric and medical stability over time, this which this study did not </w:t>
            </w:r>
          </w:p>
        </w:tc>
      </w:tr>
      <w:tr w:rsidR="008C516E" w:rsidRPr="00BA3F55" w14:paraId="1B6536B8" w14:textId="77777777" w:rsidTr="00912A11">
        <w:trPr>
          <w:trHeight w:val="3400"/>
        </w:trPr>
        <w:tc>
          <w:tcPr>
            <w:tcW w:w="827" w:type="pct"/>
            <w:tcBorders>
              <w:top w:val="single" w:sz="4" w:space="0" w:color="auto"/>
              <w:left w:val="single" w:sz="4" w:space="0" w:color="auto"/>
              <w:bottom w:val="single" w:sz="4" w:space="0" w:color="auto"/>
              <w:right w:val="single" w:sz="4" w:space="0" w:color="auto"/>
            </w:tcBorders>
          </w:tcPr>
          <w:p w14:paraId="3EEA6353" w14:textId="77777777" w:rsidR="008C516E" w:rsidRPr="00BA3F55" w:rsidRDefault="008C516E" w:rsidP="00686B3F">
            <w:pPr>
              <w:spacing w:before="100" w:beforeAutospacing="1" w:after="100" w:afterAutospacing="1" w:line="240" w:lineRule="auto"/>
              <w:rPr>
                <w:rFonts w:ascii="Times New Roman" w:eastAsia="Times New Roman" w:hAnsi="Times New Roman" w:cs="Times New Roman"/>
                <w:i/>
                <w:iCs/>
                <w:sz w:val="24"/>
                <w:szCs w:val="24"/>
              </w:rPr>
            </w:pPr>
            <w:r w:rsidRPr="00BA3F55">
              <w:rPr>
                <w:rFonts w:ascii="Times New Roman" w:eastAsia="Times New Roman" w:hAnsi="Times New Roman" w:cs="Times New Roman"/>
                <w:sz w:val="16"/>
                <w:szCs w:val="16"/>
              </w:rPr>
              <w:t xml:space="preserve">Schmits et al. (2021). </w:t>
            </w:r>
            <w:r w:rsidRPr="00BA3F55">
              <w:rPr>
                <w:rFonts w:ascii="Times New Roman" w:eastAsia="Times New Roman" w:hAnsi="Times New Roman" w:cs="Times New Roman"/>
                <w:i/>
                <w:iCs/>
                <w:sz w:val="24"/>
                <w:szCs w:val="24"/>
              </w:rPr>
              <w:t xml:space="preserve"> </w:t>
            </w:r>
            <w:r w:rsidRPr="00BA3F55">
              <w:rPr>
                <w:rFonts w:ascii="Times New Roman" w:eastAsia="Times New Roman" w:hAnsi="Times New Roman" w:cs="Times New Roman"/>
                <w:i/>
                <w:iCs/>
                <w:sz w:val="16"/>
                <w:szCs w:val="16"/>
              </w:rPr>
              <w:t>Changes in Alcohol Use During the COVID-19 Pandemic: Impact of the Lockdown Conditions and Mental Health Factors</w:t>
            </w:r>
            <w:r w:rsidRPr="00BA3F55">
              <w:rPr>
                <w:rFonts w:ascii="Times New Roman" w:eastAsia="Times New Roman" w:hAnsi="Times New Roman" w:cs="Times New Roman"/>
                <w:sz w:val="16"/>
                <w:szCs w:val="16"/>
              </w:rPr>
              <w:t>. International journal of mental health and addiction</w:t>
            </w:r>
          </w:p>
          <w:p w14:paraId="40F12D23" w14:textId="77777777" w:rsidR="008C516E" w:rsidRPr="00BA3F55" w:rsidRDefault="008C516E" w:rsidP="00686B3F">
            <w:pPr>
              <w:shd w:val="clear" w:color="auto" w:fill="FFFFFF"/>
              <w:spacing w:line="240" w:lineRule="auto"/>
              <w:rPr>
                <w:rFonts w:ascii="Times New Roman" w:eastAsia="Times New Roman" w:hAnsi="Times New Roman" w:cs="Times New Roman"/>
                <w:sz w:val="16"/>
                <w:szCs w:val="16"/>
              </w:rPr>
            </w:pPr>
          </w:p>
        </w:tc>
        <w:tc>
          <w:tcPr>
            <w:tcW w:w="693" w:type="pct"/>
            <w:tcBorders>
              <w:top w:val="single" w:sz="4" w:space="0" w:color="auto"/>
              <w:left w:val="single" w:sz="4" w:space="0" w:color="auto"/>
              <w:bottom w:val="single" w:sz="4" w:space="0" w:color="auto"/>
              <w:right w:val="single" w:sz="4" w:space="0" w:color="auto"/>
            </w:tcBorders>
          </w:tcPr>
          <w:p w14:paraId="7F5D6437" w14:textId="77777777" w:rsidR="008C516E" w:rsidRPr="00BA3F55" w:rsidRDefault="008C516E" w:rsidP="00686B3F">
            <w:pPr>
              <w:rPr>
                <w:rFonts w:ascii="Times New Roman" w:hAnsi="Times New Roman" w:cs="Times New Roman"/>
                <w:color w:val="212121"/>
                <w:sz w:val="16"/>
                <w:szCs w:val="16"/>
                <w:shd w:val="clear" w:color="auto" w:fill="FFFFFF"/>
              </w:rPr>
            </w:pPr>
            <w:r w:rsidRPr="00BA3F55">
              <w:rPr>
                <w:rFonts w:ascii="Times New Roman" w:hAnsi="Times New Roman" w:cs="Times New Roman"/>
                <w:color w:val="000000"/>
                <w:sz w:val="16"/>
                <w:szCs w:val="16"/>
                <w:shd w:val="clear" w:color="auto" w:fill="FFFFFF"/>
              </w:rPr>
              <w:t>the role of individual characteristics, contextual factors, and mental health variables on alcohol consumption</w:t>
            </w:r>
          </w:p>
        </w:tc>
        <w:tc>
          <w:tcPr>
            <w:tcW w:w="545" w:type="pct"/>
            <w:tcBorders>
              <w:top w:val="single" w:sz="4" w:space="0" w:color="auto"/>
              <w:left w:val="single" w:sz="4" w:space="0" w:color="auto"/>
              <w:bottom w:val="single" w:sz="4" w:space="0" w:color="auto"/>
              <w:right w:val="single" w:sz="4" w:space="0" w:color="auto"/>
            </w:tcBorders>
          </w:tcPr>
          <w:p w14:paraId="3CDA7D47" w14:textId="77777777" w:rsidR="008C516E" w:rsidRPr="00BA3F55" w:rsidRDefault="008C516E" w:rsidP="00686B3F">
            <w:pPr>
              <w:rPr>
                <w:rFonts w:ascii="Times New Roman" w:hAnsi="Times New Roman" w:cs="Times New Roman"/>
                <w:color w:val="404040"/>
                <w:sz w:val="16"/>
                <w:szCs w:val="16"/>
                <w:shd w:val="clear" w:color="auto" w:fill="FFFFFF"/>
              </w:rPr>
            </w:pPr>
            <w:r w:rsidRPr="00BA3F55">
              <w:rPr>
                <w:rFonts w:ascii="Times New Roman" w:hAnsi="Times New Roman" w:cs="Times New Roman"/>
                <w:color w:val="404040"/>
                <w:sz w:val="16"/>
                <w:szCs w:val="16"/>
                <w:shd w:val="clear" w:color="auto" w:fill="FFFFFF"/>
              </w:rPr>
              <w:t>Evidence from a single descriptive or qualitative study</w:t>
            </w:r>
          </w:p>
          <w:p w14:paraId="2504EAD4" w14:textId="77777777" w:rsidR="008C516E" w:rsidRPr="00BA3F55" w:rsidRDefault="008C516E" w:rsidP="00686B3F">
            <w:pPr>
              <w:rPr>
                <w:rFonts w:ascii="Times New Roman" w:hAnsi="Times New Roman" w:cs="Times New Roman"/>
                <w:color w:val="FF0000"/>
                <w:sz w:val="16"/>
                <w:szCs w:val="16"/>
                <w:shd w:val="clear" w:color="auto" w:fill="FFFFFF"/>
              </w:rPr>
            </w:pPr>
          </w:p>
          <w:p w14:paraId="48B19F48" w14:textId="055A9EC6"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sz w:val="16"/>
                <w:szCs w:val="16"/>
                <w:shd w:val="clear" w:color="auto" w:fill="FFFFFF"/>
              </w:rPr>
              <w:t xml:space="preserve">LOE </w:t>
            </w:r>
            <w:r w:rsidR="00067A7A">
              <w:rPr>
                <w:rFonts w:ascii="Times New Roman" w:hAnsi="Times New Roman" w:cs="Times New Roman"/>
                <w:sz w:val="16"/>
                <w:szCs w:val="16"/>
                <w:shd w:val="clear" w:color="auto" w:fill="FFFFFF"/>
              </w:rPr>
              <w:t>VI</w:t>
            </w:r>
          </w:p>
        </w:tc>
        <w:tc>
          <w:tcPr>
            <w:tcW w:w="702" w:type="pct"/>
            <w:tcBorders>
              <w:top w:val="single" w:sz="4" w:space="0" w:color="auto"/>
              <w:left w:val="single" w:sz="4" w:space="0" w:color="auto"/>
              <w:bottom w:val="single" w:sz="4" w:space="0" w:color="auto"/>
              <w:right w:val="single" w:sz="4" w:space="0" w:color="auto"/>
            </w:tcBorders>
          </w:tcPr>
          <w:p w14:paraId="613865F2"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000000"/>
                <w:sz w:val="16"/>
                <w:szCs w:val="16"/>
                <w:shd w:val="clear" w:color="auto" w:fill="FFFFFF"/>
              </w:rPr>
              <w:t>2,871 adults (79% women)</w:t>
            </w:r>
          </w:p>
        </w:tc>
        <w:tc>
          <w:tcPr>
            <w:tcW w:w="764" w:type="pct"/>
            <w:tcBorders>
              <w:top w:val="single" w:sz="4" w:space="0" w:color="auto"/>
              <w:left w:val="single" w:sz="4" w:space="0" w:color="auto"/>
              <w:bottom w:val="single" w:sz="4" w:space="0" w:color="auto"/>
              <w:right w:val="single" w:sz="4" w:space="0" w:color="auto"/>
            </w:tcBorders>
          </w:tcPr>
          <w:p w14:paraId="4BABD81E"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color w:val="000000"/>
                <w:sz w:val="16"/>
                <w:szCs w:val="16"/>
                <w:shd w:val="clear" w:color="auto" w:fill="FFFFFF"/>
              </w:rPr>
              <w:t>SPSS 26 software was used to perform descriptive statistics, consistency reliability, Spearman’s correlations, chi-square tests (with phi and </w:t>
            </w:r>
            <w:r w:rsidRPr="00BA3F55">
              <w:rPr>
                <w:rFonts w:ascii="Times New Roman" w:hAnsi="Times New Roman" w:cs="Times New Roman"/>
                <w:i/>
                <w:iCs/>
                <w:color w:val="000000"/>
                <w:sz w:val="16"/>
                <w:szCs w:val="16"/>
                <w:shd w:val="clear" w:color="auto" w:fill="FFFFFF"/>
              </w:rPr>
              <w:t>V</w:t>
            </w:r>
            <w:r w:rsidRPr="00BA3F55">
              <w:rPr>
                <w:rFonts w:ascii="Times New Roman" w:hAnsi="Times New Roman" w:cs="Times New Roman"/>
                <w:color w:val="000000"/>
                <w:sz w:val="16"/>
                <w:szCs w:val="16"/>
                <w:shd w:val="clear" w:color="auto" w:fill="FFFFFF"/>
              </w:rPr>
              <w:t> coefficients), and Kruskal-Wallis one-way analysis of variance.</w:t>
            </w:r>
          </w:p>
        </w:tc>
        <w:tc>
          <w:tcPr>
            <w:tcW w:w="741" w:type="pct"/>
            <w:tcBorders>
              <w:top w:val="single" w:sz="4" w:space="0" w:color="auto"/>
              <w:left w:val="single" w:sz="4" w:space="0" w:color="auto"/>
              <w:bottom w:val="single" w:sz="4" w:space="0" w:color="auto"/>
              <w:right w:val="single" w:sz="4" w:space="0" w:color="auto"/>
            </w:tcBorders>
          </w:tcPr>
          <w:p w14:paraId="1A8EE39F"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color w:val="000000"/>
                <w:sz w:val="16"/>
                <w:szCs w:val="16"/>
                <w:shd w:val="clear" w:color="auto" w:fill="FFFFFF"/>
              </w:rPr>
              <w:t>quick implementation of alcohol prevention strategies in the context of health crises, paying particular attention to individuals working from home, and focusing on their reasons and motivations in this specific stress-induced alcohol use context.</w:t>
            </w:r>
          </w:p>
        </w:tc>
        <w:tc>
          <w:tcPr>
            <w:tcW w:w="729" w:type="pct"/>
            <w:tcBorders>
              <w:top w:val="single" w:sz="4" w:space="0" w:color="auto"/>
              <w:left w:val="single" w:sz="4" w:space="0" w:color="auto"/>
              <w:bottom w:val="single" w:sz="4" w:space="0" w:color="auto"/>
              <w:right w:val="single" w:sz="4" w:space="0" w:color="auto"/>
            </w:tcBorders>
          </w:tcPr>
          <w:p w14:paraId="76BF13BD"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color w:val="000000"/>
                <w:sz w:val="16"/>
                <w:szCs w:val="16"/>
                <w:shd w:val="clear" w:color="auto" w:fill="FFFFFF"/>
              </w:rPr>
              <w:t>The use of self-reported questionnaires leads to well-known biases, such as self-representational biases, introspective limits, or social desirability</w:t>
            </w:r>
          </w:p>
        </w:tc>
      </w:tr>
      <w:tr w:rsidR="00912A11" w:rsidRPr="00BA3F55" w14:paraId="1D523B05" w14:textId="77777777" w:rsidTr="00912A11">
        <w:trPr>
          <w:trHeight w:val="3400"/>
        </w:trPr>
        <w:tc>
          <w:tcPr>
            <w:tcW w:w="827" w:type="pct"/>
            <w:tcBorders>
              <w:top w:val="single" w:sz="4" w:space="0" w:color="auto"/>
              <w:left w:val="single" w:sz="4" w:space="0" w:color="auto"/>
              <w:bottom w:val="single" w:sz="4" w:space="0" w:color="auto"/>
              <w:right w:val="single" w:sz="4" w:space="0" w:color="auto"/>
            </w:tcBorders>
          </w:tcPr>
          <w:p w14:paraId="14F0EA77" w14:textId="77777777" w:rsidR="008C516E" w:rsidRPr="00BA3F55" w:rsidRDefault="008C516E" w:rsidP="00686B3F">
            <w:pPr>
              <w:spacing w:line="240" w:lineRule="auto"/>
              <w:rPr>
                <w:rFonts w:ascii="Times New Roman" w:eastAsia="Times New Roman" w:hAnsi="Times New Roman" w:cs="Times New Roman"/>
                <w:i/>
                <w:iCs/>
                <w:sz w:val="16"/>
                <w:szCs w:val="16"/>
              </w:rPr>
            </w:pPr>
            <w:r w:rsidRPr="00BA3F55">
              <w:rPr>
                <w:rFonts w:ascii="Times New Roman" w:eastAsia="Times New Roman" w:hAnsi="Times New Roman" w:cs="Times New Roman"/>
                <w:sz w:val="16"/>
                <w:szCs w:val="16"/>
              </w:rPr>
              <w:t xml:space="preserve">Taylor et al. (2021). </w:t>
            </w:r>
            <w:r w:rsidRPr="00BA3F55">
              <w:rPr>
                <w:rFonts w:ascii="Times New Roman" w:eastAsia="Times New Roman" w:hAnsi="Times New Roman" w:cs="Times New Roman"/>
                <w:i/>
                <w:iCs/>
                <w:sz w:val="16"/>
                <w:szCs w:val="16"/>
              </w:rPr>
              <w:t xml:space="preserve"> Substance use and abuse, COVID-19-related distress, and disregard for social distancing: A network analysis</w:t>
            </w:r>
            <w:r w:rsidRPr="00BA3F55">
              <w:rPr>
                <w:rFonts w:ascii="Times New Roman" w:eastAsia="Times New Roman" w:hAnsi="Times New Roman" w:cs="Times New Roman"/>
                <w:sz w:val="16"/>
                <w:szCs w:val="16"/>
              </w:rPr>
              <w:t>. Addictive behaviors.</w:t>
            </w:r>
          </w:p>
          <w:p w14:paraId="795FA4DA" w14:textId="77777777" w:rsidR="008C516E" w:rsidRPr="00BA3F55" w:rsidRDefault="008C516E" w:rsidP="00686B3F">
            <w:pPr>
              <w:spacing w:before="100" w:beforeAutospacing="1" w:after="100" w:afterAutospacing="1" w:line="240" w:lineRule="auto"/>
              <w:rPr>
                <w:rFonts w:ascii="Times New Roman" w:eastAsia="Times New Roman" w:hAnsi="Times New Roman" w:cs="Times New Roman"/>
                <w:sz w:val="16"/>
                <w:szCs w:val="16"/>
              </w:rPr>
            </w:pPr>
          </w:p>
        </w:tc>
        <w:tc>
          <w:tcPr>
            <w:tcW w:w="693" w:type="pct"/>
            <w:tcBorders>
              <w:top w:val="single" w:sz="4" w:space="0" w:color="auto"/>
              <w:left w:val="single" w:sz="4" w:space="0" w:color="auto"/>
              <w:bottom w:val="single" w:sz="4" w:space="0" w:color="auto"/>
              <w:right w:val="single" w:sz="4" w:space="0" w:color="auto"/>
            </w:tcBorders>
          </w:tcPr>
          <w:p w14:paraId="6544464A"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2E2E2E"/>
                <w:sz w:val="16"/>
                <w:szCs w:val="16"/>
              </w:rPr>
              <w:t>based on a population-representative sample of 3075 American and Canadian adults, sought to investigate how these syndromes (stress) are related to substance use and abuse.</w:t>
            </w:r>
          </w:p>
        </w:tc>
        <w:tc>
          <w:tcPr>
            <w:tcW w:w="545" w:type="pct"/>
            <w:tcBorders>
              <w:top w:val="single" w:sz="4" w:space="0" w:color="auto"/>
              <w:left w:val="single" w:sz="4" w:space="0" w:color="auto"/>
              <w:bottom w:val="single" w:sz="4" w:space="0" w:color="auto"/>
              <w:right w:val="single" w:sz="4" w:space="0" w:color="auto"/>
            </w:tcBorders>
          </w:tcPr>
          <w:p w14:paraId="074971E8" w14:textId="113B8698" w:rsidR="008C516E" w:rsidRPr="00BA3F55" w:rsidRDefault="008C516E" w:rsidP="00686B3F">
            <w:pPr>
              <w:rPr>
                <w:rFonts w:ascii="Times New Roman" w:hAnsi="Times New Roman" w:cs="Times New Roman"/>
                <w:color w:val="404040"/>
                <w:sz w:val="16"/>
                <w:szCs w:val="16"/>
                <w:shd w:val="clear" w:color="auto" w:fill="FFFFFF"/>
              </w:rPr>
            </w:pPr>
            <w:r w:rsidRPr="00BA3F55">
              <w:rPr>
                <w:rFonts w:ascii="Times New Roman" w:hAnsi="Times New Roman" w:cs="Times New Roman"/>
                <w:color w:val="404040"/>
                <w:sz w:val="16"/>
                <w:szCs w:val="16"/>
                <w:shd w:val="clear" w:color="auto" w:fill="FFFFFF"/>
              </w:rPr>
              <w:t>System</w:t>
            </w:r>
            <w:r w:rsidR="00BB0950">
              <w:rPr>
                <w:rFonts w:ascii="Times New Roman" w:hAnsi="Times New Roman" w:cs="Times New Roman"/>
                <w:color w:val="404040"/>
                <w:sz w:val="16"/>
                <w:szCs w:val="16"/>
                <w:shd w:val="clear" w:color="auto" w:fill="FFFFFF"/>
              </w:rPr>
              <w:t xml:space="preserve">atic </w:t>
            </w:r>
            <w:r w:rsidRPr="00BA3F55">
              <w:rPr>
                <w:rFonts w:ascii="Times New Roman" w:hAnsi="Times New Roman" w:cs="Times New Roman"/>
                <w:color w:val="404040"/>
                <w:sz w:val="16"/>
                <w:szCs w:val="16"/>
                <w:shd w:val="clear" w:color="auto" w:fill="FFFFFF"/>
              </w:rPr>
              <w:t>Review</w:t>
            </w:r>
          </w:p>
          <w:p w14:paraId="27A38FC6" w14:textId="77777777" w:rsidR="008C516E" w:rsidRPr="00BA3F55" w:rsidRDefault="008C516E" w:rsidP="00686B3F">
            <w:pPr>
              <w:rPr>
                <w:rFonts w:ascii="Times New Roman" w:hAnsi="Times New Roman" w:cs="Times New Roman"/>
                <w:color w:val="404040"/>
                <w:sz w:val="16"/>
                <w:szCs w:val="16"/>
                <w:shd w:val="clear" w:color="auto" w:fill="FFFFFF"/>
              </w:rPr>
            </w:pPr>
          </w:p>
          <w:p w14:paraId="48CF6523" w14:textId="2B0865EF" w:rsidR="008C516E" w:rsidRPr="00BA3F55" w:rsidRDefault="008C516E" w:rsidP="00686B3F">
            <w:pPr>
              <w:rPr>
                <w:rFonts w:ascii="Times New Roman" w:hAnsi="Times New Roman" w:cs="Times New Roman"/>
                <w:color w:val="404040"/>
                <w:sz w:val="16"/>
                <w:szCs w:val="16"/>
                <w:shd w:val="clear" w:color="auto" w:fill="FFFFFF"/>
              </w:rPr>
            </w:pPr>
            <w:r w:rsidRPr="00BA3F55">
              <w:rPr>
                <w:rFonts w:ascii="Times New Roman" w:hAnsi="Times New Roman" w:cs="Times New Roman"/>
                <w:color w:val="404040"/>
                <w:sz w:val="16"/>
                <w:szCs w:val="16"/>
                <w:shd w:val="clear" w:color="auto" w:fill="FFFFFF"/>
              </w:rPr>
              <w:t xml:space="preserve">LOE </w:t>
            </w:r>
            <w:r w:rsidR="001F204C">
              <w:rPr>
                <w:rFonts w:ascii="Times New Roman" w:hAnsi="Times New Roman" w:cs="Times New Roman"/>
                <w:color w:val="404040"/>
                <w:sz w:val="16"/>
                <w:szCs w:val="16"/>
                <w:shd w:val="clear" w:color="auto" w:fill="FFFFFF"/>
              </w:rPr>
              <w:t>I</w:t>
            </w:r>
          </w:p>
        </w:tc>
        <w:tc>
          <w:tcPr>
            <w:tcW w:w="702" w:type="pct"/>
            <w:tcBorders>
              <w:top w:val="single" w:sz="4" w:space="0" w:color="auto"/>
              <w:left w:val="single" w:sz="4" w:space="0" w:color="auto"/>
              <w:bottom w:val="single" w:sz="4" w:space="0" w:color="auto"/>
              <w:right w:val="single" w:sz="4" w:space="0" w:color="auto"/>
            </w:tcBorders>
          </w:tcPr>
          <w:p w14:paraId="5767D11F"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2E2E2E"/>
                <w:sz w:val="16"/>
                <w:szCs w:val="16"/>
              </w:rPr>
              <w:t>The sample consisted of 3,075 adults from the U. S</w:t>
            </w:r>
          </w:p>
        </w:tc>
        <w:tc>
          <w:tcPr>
            <w:tcW w:w="764" w:type="pct"/>
            <w:tcBorders>
              <w:top w:val="single" w:sz="4" w:space="0" w:color="auto"/>
              <w:left w:val="single" w:sz="4" w:space="0" w:color="auto"/>
              <w:bottom w:val="single" w:sz="4" w:space="0" w:color="auto"/>
              <w:right w:val="single" w:sz="4" w:space="0" w:color="auto"/>
            </w:tcBorders>
          </w:tcPr>
          <w:p w14:paraId="44CE7132" w14:textId="77777777" w:rsidR="008C516E" w:rsidRPr="00BA3F55" w:rsidRDefault="008C516E" w:rsidP="00686B3F">
            <w:pPr>
              <w:spacing w:before="100" w:beforeAutospacing="1" w:after="100" w:afterAutospacing="1" w:line="240" w:lineRule="auto"/>
              <w:outlineLvl w:val="3"/>
              <w:rPr>
                <w:rFonts w:ascii="Times New Roman" w:eastAsia="Times New Roman" w:hAnsi="Times New Roman" w:cs="Times New Roman"/>
                <w:color w:val="2E2E2E"/>
                <w:sz w:val="16"/>
                <w:szCs w:val="16"/>
              </w:rPr>
            </w:pPr>
            <w:r w:rsidRPr="00BA3F55">
              <w:rPr>
                <w:rFonts w:ascii="Times New Roman" w:eastAsia="Times New Roman" w:hAnsi="Times New Roman" w:cs="Times New Roman"/>
                <w:color w:val="2E2E2E"/>
                <w:sz w:val="16"/>
                <w:szCs w:val="16"/>
              </w:rPr>
              <w:t>R </w:t>
            </w:r>
            <w:r w:rsidRPr="00BA3F55">
              <w:rPr>
                <w:rFonts w:ascii="Times New Roman" w:eastAsia="Times New Roman" w:hAnsi="Times New Roman" w:cs="Times New Roman"/>
                <w:i/>
                <w:iCs/>
                <w:color w:val="2E2E2E"/>
                <w:sz w:val="16"/>
                <w:szCs w:val="16"/>
              </w:rPr>
              <w:t>graph</w:t>
            </w:r>
            <w:r w:rsidRPr="00BA3F55">
              <w:rPr>
                <w:rFonts w:ascii="Times New Roman" w:eastAsia="Times New Roman" w:hAnsi="Times New Roman" w:cs="Times New Roman"/>
                <w:color w:val="2E2E2E"/>
                <w:sz w:val="16"/>
                <w:szCs w:val="16"/>
              </w:rPr>
              <w:t> package; Alpha level and interpretation of effect sizes</w:t>
            </w:r>
          </w:p>
          <w:p w14:paraId="3ED96A53" w14:textId="77777777" w:rsidR="008C516E" w:rsidRPr="00BA3F55" w:rsidRDefault="008C516E" w:rsidP="00686B3F">
            <w:pPr>
              <w:rPr>
                <w:rFonts w:ascii="Times New Roman" w:hAnsi="Times New Roman" w:cs="Times New Roman"/>
                <w:color w:val="000000"/>
                <w:sz w:val="16"/>
                <w:szCs w:val="16"/>
                <w:shd w:val="clear" w:color="auto" w:fill="FFFFFF"/>
              </w:rPr>
            </w:pPr>
          </w:p>
        </w:tc>
        <w:tc>
          <w:tcPr>
            <w:tcW w:w="741" w:type="pct"/>
            <w:tcBorders>
              <w:top w:val="single" w:sz="4" w:space="0" w:color="auto"/>
              <w:left w:val="single" w:sz="4" w:space="0" w:color="auto"/>
              <w:bottom w:val="single" w:sz="4" w:space="0" w:color="auto"/>
              <w:right w:val="single" w:sz="4" w:space="0" w:color="auto"/>
            </w:tcBorders>
          </w:tcPr>
          <w:p w14:paraId="35D0BFDB"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2E2E2E"/>
                <w:sz w:val="16"/>
                <w:szCs w:val="16"/>
              </w:rPr>
              <w:t>substantial COVID-19-related increases in alcohol abuse (23%) and drug abuse (16%) for people who consumed substances prior to the pandemic. Network analyses indicated that, although the COVID Stress Syndrome and COVID Disregard Syndrome are negatively correlated, they both have positive links to alcohol and drug abuse. </w:t>
            </w:r>
          </w:p>
        </w:tc>
        <w:tc>
          <w:tcPr>
            <w:tcW w:w="729" w:type="pct"/>
            <w:tcBorders>
              <w:top w:val="single" w:sz="4" w:space="0" w:color="auto"/>
              <w:left w:val="single" w:sz="4" w:space="0" w:color="auto"/>
              <w:bottom w:val="single" w:sz="4" w:space="0" w:color="auto"/>
              <w:right w:val="single" w:sz="4" w:space="0" w:color="auto"/>
            </w:tcBorders>
          </w:tcPr>
          <w:p w14:paraId="245CF5E6" w14:textId="77777777" w:rsidR="008C516E" w:rsidRPr="00BA3F55" w:rsidRDefault="008C516E" w:rsidP="00686B3F">
            <w:pPr>
              <w:rPr>
                <w:rFonts w:ascii="Times New Roman" w:hAnsi="Times New Roman" w:cs="Times New Roman"/>
                <w:color w:val="000000"/>
                <w:sz w:val="16"/>
                <w:szCs w:val="16"/>
                <w:shd w:val="clear" w:color="auto" w:fill="FFFFFF"/>
              </w:rPr>
            </w:pPr>
            <w:r w:rsidRPr="00BA3F55">
              <w:rPr>
                <w:rFonts w:ascii="Times New Roman" w:hAnsi="Times New Roman" w:cs="Times New Roman"/>
                <w:color w:val="2E2E2E"/>
                <w:sz w:val="16"/>
                <w:szCs w:val="16"/>
              </w:rPr>
              <w:t>The measures of drug and alcohol abuse were based on adaptations of the 10-item AUDIT.  The author did not assess the type of drugs used</w:t>
            </w:r>
          </w:p>
        </w:tc>
      </w:tr>
      <w:tr w:rsidR="008C516E" w:rsidRPr="00BA3F55" w14:paraId="062E6E01" w14:textId="77777777" w:rsidTr="00912A11">
        <w:trPr>
          <w:trHeight w:val="7980"/>
        </w:trPr>
        <w:tc>
          <w:tcPr>
            <w:tcW w:w="827" w:type="pct"/>
            <w:tcBorders>
              <w:top w:val="single" w:sz="4" w:space="0" w:color="auto"/>
              <w:left w:val="single" w:sz="4" w:space="0" w:color="auto"/>
              <w:bottom w:val="single" w:sz="4" w:space="0" w:color="auto"/>
              <w:right w:val="single" w:sz="4" w:space="0" w:color="auto"/>
            </w:tcBorders>
          </w:tcPr>
          <w:p w14:paraId="76AEE6B6" w14:textId="77777777" w:rsidR="008C516E" w:rsidRPr="00BA3F55" w:rsidRDefault="008C516E" w:rsidP="00686B3F">
            <w:pPr>
              <w:rPr>
                <w:rFonts w:ascii="Times New Roman" w:hAnsi="Times New Roman" w:cs="Times New Roman"/>
                <w:sz w:val="20"/>
                <w:szCs w:val="20"/>
              </w:rPr>
            </w:pPr>
            <w:r w:rsidRPr="00BA3F55">
              <w:rPr>
                <w:rFonts w:ascii="Times New Roman" w:hAnsi="Times New Roman" w:cs="Times New Roman"/>
                <w:color w:val="333333"/>
                <w:sz w:val="16"/>
                <w:szCs w:val="16"/>
                <w:shd w:val="clear" w:color="auto" w:fill="FFFFFF"/>
              </w:rPr>
              <w:lastRenderedPageBreak/>
              <w:t xml:space="preserve">Velligan, et al. (2017). Why do psychiatric patients stop antipsychotic medication? A systematic review of reasons for nonadherence to medication in patients with serious mental illness. </w:t>
            </w:r>
            <w:r w:rsidRPr="00BA3F55">
              <w:rPr>
                <w:rFonts w:ascii="Times New Roman" w:hAnsi="Times New Roman" w:cs="Times New Roman"/>
                <w:i/>
                <w:iCs/>
                <w:color w:val="333333"/>
                <w:sz w:val="16"/>
                <w:szCs w:val="16"/>
              </w:rPr>
              <w:t>Patient Preference and Adherence</w:t>
            </w:r>
          </w:p>
        </w:tc>
        <w:tc>
          <w:tcPr>
            <w:tcW w:w="693" w:type="pct"/>
            <w:tcBorders>
              <w:top w:val="single" w:sz="4" w:space="0" w:color="auto"/>
              <w:left w:val="single" w:sz="4" w:space="0" w:color="auto"/>
              <w:bottom w:val="single" w:sz="4" w:space="0" w:color="auto"/>
              <w:right w:val="single" w:sz="4" w:space="0" w:color="auto"/>
            </w:tcBorders>
          </w:tcPr>
          <w:p w14:paraId="2ED5C14A"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Assessed the published evidence on modifiable reasons for nonadherence to antipsychotic medication in patients with serious mental illness</w:t>
            </w:r>
          </w:p>
        </w:tc>
        <w:tc>
          <w:tcPr>
            <w:tcW w:w="545" w:type="pct"/>
            <w:tcBorders>
              <w:top w:val="single" w:sz="4" w:space="0" w:color="auto"/>
              <w:left w:val="single" w:sz="4" w:space="0" w:color="auto"/>
              <w:bottom w:val="single" w:sz="4" w:space="0" w:color="auto"/>
              <w:right w:val="single" w:sz="4" w:space="0" w:color="auto"/>
            </w:tcBorders>
          </w:tcPr>
          <w:p w14:paraId="59650062"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 xml:space="preserve">Systematic review and meta-analysis, </w:t>
            </w:r>
          </w:p>
          <w:p w14:paraId="12CC9AE7" w14:textId="77777777" w:rsidR="008C516E" w:rsidRPr="00BA3F55" w:rsidRDefault="008C516E" w:rsidP="00686B3F">
            <w:pPr>
              <w:rPr>
                <w:rFonts w:ascii="Times New Roman" w:hAnsi="Times New Roman" w:cs="Times New Roman"/>
                <w:sz w:val="16"/>
                <w:szCs w:val="16"/>
              </w:rPr>
            </w:pPr>
          </w:p>
          <w:p w14:paraId="4E5F4797" w14:textId="6ADABD21"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 xml:space="preserve">Level </w:t>
            </w:r>
            <w:r w:rsidR="008779B9">
              <w:rPr>
                <w:rFonts w:ascii="Times New Roman" w:hAnsi="Times New Roman" w:cs="Times New Roman"/>
                <w:sz w:val="16"/>
                <w:szCs w:val="16"/>
              </w:rPr>
              <w:t>I</w:t>
            </w:r>
          </w:p>
        </w:tc>
        <w:tc>
          <w:tcPr>
            <w:tcW w:w="702" w:type="pct"/>
            <w:tcBorders>
              <w:top w:val="single" w:sz="4" w:space="0" w:color="auto"/>
              <w:left w:val="single" w:sz="4" w:space="0" w:color="auto"/>
              <w:bottom w:val="single" w:sz="4" w:space="0" w:color="auto"/>
              <w:right w:val="single" w:sz="4" w:space="0" w:color="auto"/>
            </w:tcBorders>
          </w:tcPr>
          <w:p w14:paraId="384A441F"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36 articles selected for final review and 11 variables (insight, substance abuse, attitude, side effects, cognitive impairment, therapeutic alliance, support, stigma, social function, depression, access to mental health care)</w:t>
            </w:r>
          </w:p>
          <w:p w14:paraId="1424320E" w14:textId="77777777" w:rsidR="008C516E" w:rsidRPr="00BA3F55" w:rsidRDefault="008C516E" w:rsidP="00686B3F">
            <w:pPr>
              <w:rPr>
                <w:rFonts w:ascii="Times New Roman" w:hAnsi="Times New Roman" w:cs="Times New Roman"/>
                <w:sz w:val="16"/>
                <w:szCs w:val="16"/>
              </w:rPr>
            </w:pPr>
          </w:p>
          <w:p w14:paraId="4BA0FFED" w14:textId="77777777" w:rsidR="008C516E" w:rsidRPr="00BA3F55" w:rsidRDefault="008C516E" w:rsidP="00686B3F">
            <w:pPr>
              <w:rPr>
                <w:rFonts w:ascii="Times New Roman" w:hAnsi="Times New Roman" w:cs="Times New Roman"/>
                <w:sz w:val="16"/>
                <w:szCs w:val="16"/>
              </w:rPr>
            </w:pPr>
          </w:p>
        </w:tc>
        <w:tc>
          <w:tcPr>
            <w:tcW w:w="764" w:type="pct"/>
            <w:tcBorders>
              <w:top w:val="single" w:sz="4" w:space="0" w:color="auto"/>
              <w:left w:val="single" w:sz="4" w:space="0" w:color="auto"/>
              <w:bottom w:val="single" w:sz="4" w:space="0" w:color="auto"/>
              <w:right w:val="single" w:sz="4" w:space="0" w:color="auto"/>
            </w:tcBorders>
          </w:tcPr>
          <w:p w14:paraId="7A8713D1"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 xml:space="preserve">qualitative data analysis </w:t>
            </w:r>
          </w:p>
          <w:p w14:paraId="2B102845" w14:textId="77777777" w:rsidR="008C516E" w:rsidRPr="00BA3F55" w:rsidRDefault="008C516E" w:rsidP="00686B3F">
            <w:pPr>
              <w:rPr>
                <w:rFonts w:ascii="Times New Roman" w:hAnsi="Times New Roman" w:cs="Times New Roman"/>
                <w:sz w:val="16"/>
                <w:szCs w:val="16"/>
              </w:rPr>
            </w:pPr>
          </w:p>
          <w:p w14:paraId="25E5B5E9"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Reliability not noted</w:t>
            </w:r>
          </w:p>
          <w:p w14:paraId="7880731F" w14:textId="77777777" w:rsidR="008C516E" w:rsidRPr="00BA3F55" w:rsidRDefault="008C516E" w:rsidP="00686B3F">
            <w:pPr>
              <w:rPr>
                <w:rFonts w:ascii="Times New Roman" w:hAnsi="Times New Roman" w:cs="Times New Roman"/>
                <w:sz w:val="16"/>
                <w:szCs w:val="16"/>
              </w:rPr>
            </w:pPr>
          </w:p>
        </w:tc>
        <w:tc>
          <w:tcPr>
            <w:tcW w:w="741" w:type="pct"/>
            <w:tcBorders>
              <w:top w:val="single" w:sz="4" w:space="0" w:color="auto"/>
              <w:left w:val="single" w:sz="4" w:space="0" w:color="auto"/>
              <w:bottom w:val="single" w:sz="4" w:space="0" w:color="auto"/>
              <w:right w:val="single" w:sz="4" w:space="0" w:color="auto"/>
            </w:tcBorders>
          </w:tcPr>
          <w:p w14:paraId="72CD7767"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Variables that showed a significant association with intentional nonadherence in most studies were insight 55.6%, attitude toward medication 30.5%, and therapeutic alliance.</w:t>
            </w:r>
          </w:p>
          <w:p w14:paraId="4F6A9018"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Among the reasons for unintentional nonadherence, substance use or abuse 36.1% was the only variable consistently found to contribute.</w:t>
            </w:r>
          </w:p>
          <w:p w14:paraId="4626D54A"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This systematic review suggests that a negative attitude toward medication and substance abuse are consistent reasons for nonadherence to antipsychotic medication among people with SMI</w:t>
            </w:r>
          </w:p>
        </w:tc>
        <w:tc>
          <w:tcPr>
            <w:tcW w:w="729" w:type="pct"/>
            <w:tcBorders>
              <w:top w:val="single" w:sz="4" w:space="0" w:color="auto"/>
              <w:left w:val="single" w:sz="4" w:space="0" w:color="auto"/>
              <w:bottom w:val="single" w:sz="4" w:space="0" w:color="auto"/>
              <w:right w:val="single" w:sz="4" w:space="0" w:color="auto"/>
            </w:tcBorders>
          </w:tcPr>
          <w:p w14:paraId="5AD1594A"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 xml:space="preserve">The inherent limitation of research on adherence is that only a subset of potential reasons can be assessed in parallel in each study. </w:t>
            </w:r>
          </w:p>
          <w:p w14:paraId="2C5B4AD2"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rPr>
              <w:t>Another major limitation of adherence research is the lack of an objective and reliable method of adherence measurement.</w:t>
            </w:r>
          </w:p>
          <w:p w14:paraId="45521316" w14:textId="77777777" w:rsidR="008C516E" w:rsidRPr="00BA3F55" w:rsidRDefault="008C516E" w:rsidP="00686B3F">
            <w:pPr>
              <w:rPr>
                <w:rFonts w:ascii="Times New Roman" w:hAnsi="Times New Roman" w:cs="Times New Roman"/>
                <w:sz w:val="16"/>
                <w:szCs w:val="16"/>
              </w:rPr>
            </w:pPr>
          </w:p>
          <w:p w14:paraId="78B300B1" w14:textId="77777777" w:rsidR="008C516E" w:rsidRPr="00BA3F55" w:rsidRDefault="008C516E" w:rsidP="00686B3F">
            <w:pPr>
              <w:rPr>
                <w:rFonts w:ascii="Times New Roman" w:hAnsi="Times New Roman" w:cs="Times New Roman"/>
                <w:b/>
                <w:bCs/>
                <w:sz w:val="16"/>
                <w:szCs w:val="16"/>
              </w:rPr>
            </w:pPr>
            <w:r w:rsidRPr="00BA3F55">
              <w:rPr>
                <w:rFonts w:ascii="Times New Roman" w:hAnsi="Times New Roman" w:cs="Times New Roman"/>
                <w:sz w:val="16"/>
                <w:szCs w:val="16"/>
              </w:rPr>
              <w:t>The 11 categories of reasons for nonadherence identified in this systematic review likely represent at least a large majority of modifiable variables that contribute to this issue in patients with SMI.</w:t>
            </w:r>
          </w:p>
        </w:tc>
      </w:tr>
      <w:tr w:rsidR="008C516E" w:rsidRPr="00BA3F55" w14:paraId="24A573D4" w14:textId="77777777" w:rsidTr="00912A11">
        <w:trPr>
          <w:trHeight w:val="5850"/>
        </w:trPr>
        <w:tc>
          <w:tcPr>
            <w:tcW w:w="827" w:type="pct"/>
            <w:tcBorders>
              <w:top w:val="single" w:sz="4" w:space="0" w:color="auto"/>
              <w:left w:val="single" w:sz="4" w:space="0" w:color="auto"/>
              <w:bottom w:val="single" w:sz="4" w:space="0" w:color="auto"/>
              <w:right w:val="single" w:sz="4" w:space="0" w:color="auto"/>
            </w:tcBorders>
          </w:tcPr>
          <w:p w14:paraId="3E3EDED3" w14:textId="77777777" w:rsidR="008C516E" w:rsidRPr="00BA3F55" w:rsidRDefault="008C516E" w:rsidP="00686B3F">
            <w:pPr>
              <w:rPr>
                <w:rFonts w:ascii="Times New Roman" w:eastAsia="Times New Roman" w:hAnsi="Times New Roman" w:cs="Times New Roman"/>
                <w:sz w:val="16"/>
                <w:szCs w:val="16"/>
              </w:rPr>
            </w:pPr>
            <w:r w:rsidRPr="00BA3F55">
              <w:rPr>
                <w:rFonts w:ascii="Times New Roman" w:hAnsi="Times New Roman" w:cs="Times New Roman"/>
                <w:sz w:val="16"/>
                <w:szCs w:val="16"/>
              </w:rPr>
              <w:lastRenderedPageBreak/>
              <w:t xml:space="preserve"> </w:t>
            </w:r>
            <w:r w:rsidRPr="00BA3F55">
              <w:rPr>
                <w:rFonts w:ascii="Times New Roman" w:eastAsia="Times New Roman" w:hAnsi="Times New Roman" w:cs="Times New Roman"/>
                <w:sz w:val="16"/>
                <w:szCs w:val="16"/>
              </w:rPr>
              <w:t xml:space="preserve"> Wainwright et al. (2020). </w:t>
            </w:r>
          </w:p>
          <w:p w14:paraId="0CF722EA" w14:textId="77777777" w:rsidR="008C516E" w:rsidRPr="00BA3F55" w:rsidRDefault="008C516E" w:rsidP="00686B3F">
            <w:pPr>
              <w:spacing w:line="240" w:lineRule="auto"/>
              <w:rPr>
                <w:rFonts w:ascii="Times New Roman" w:eastAsia="Times New Roman" w:hAnsi="Times New Roman" w:cs="Times New Roman"/>
                <w:i/>
                <w:iCs/>
                <w:sz w:val="16"/>
                <w:szCs w:val="16"/>
              </w:rPr>
            </w:pPr>
            <w:r w:rsidRPr="00BA3F55">
              <w:rPr>
                <w:rFonts w:ascii="Times New Roman" w:eastAsia="Times New Roman" w:hAnsi="Times New Roman" w:cs="Times New Roman"/>
                <w:i/>
                <w:iCs/>
                <w:sz w:val="16"/>
                <w:szCs w:val="16"/>
              </w:rPr>
              <w:t>Drug Test Results in US Before and After Declaration of a National Emergency Concerning COVID-19</w:t>
            </w:r>
            <w:r w:rsidRPr="00BA3F55">
              <w:rPr>
                <w:rFonts w:ascii="Times New Roman" w:eastAsia="Times New Roman" w:hAnsi="Times New Roman" w:cs="Times New Roman"/>
                <w:sz w:val="16"/>
                <w:szCs w:val="16"/>
              </w:rPr>
              <w:t>. JAMA</w:t>
            </w:r>
          </w:p>
          <w:p w14:paraId="000331D2" w14:textId="77777777" w:rsidR="008C516E" w:rsidRPr="00BA3F55" w:rsidRDefault="008C516E" w:rsidP="00686B3F">
            <w:pPr>
              <w:rPr>
                <w:rFonts w:ascii="Times New Roman" w:hAnsi="Times New Roman" w:cs="Times New Roman"/>
                <w:sz w:val="16"/>
                <w:szCs w:val="16"/>
              </w:rPr>
            </w:pPr>
          </w:p>
        </w:tc>
        <w:tc>
          <w:tcPr>
            <w:tcW w:w="693" w:type="pct"/>
            <w:tcBorders>
              <w:top w:val="single" w:sz="4" w:space="0" w:color="auto"/>
              <w:left w:val="single" w:sz="4" w:space="0" w:color="auto"/>
              <w:bottom w:val="single" w:sz="4" w:space="0" w:color="auto"/>
              <w:right w:val="single" w:sz="4" w:space="0" w:color="auto"/>
            </w:tcBorders>
          </w:tcPr>
          <w:p w14:paraId="159AEB5B"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color w:val="333333"/>
                <w:sz w:val="16"/>
                <w:szCs w:val="16"/>
              </w:rPr>
              <w:t>To better understand the pandemic’s effects on drug use among those with or at risk of substance use disorders</w:t>
            </w:r>
          </w:p>
        </w:tc>
        <w:tc>
          <w:tcPr>
            <w:tcW w:w="545" w:type="pct"/>
            <w:tcBorders>
              <w:top w:val="single" w:sz="4" w:space="0" w:color="auto"/>
              <w:left w:val="single" w:sz="4" w:space="0" w:color="auto"/>
              <w:bottom w:val="single" w:sz="4" w:space="0" w:color="auto"/>
              <w:right w:val="single" w:sz="4" w:space="0" w:color="auto"/>
            </w:tcBorders>
          </w:tcPr>
          <w:p w14:paraId="7343C006" w14:textId="77777777" w:rsidR="008C516E" w:rsidRPr="00BA3F55" w:rsidRDefault="008C516E" w:rsidP="00686B3F">
            <w:pPr>
              <w:rPr>
                <w:rFonts w:ascii="Times New Roman" w:hAnsi="Times New Roman" w:cs="Times New Roman"/>
                <w:color w:val="222222"/>
                <w:sz w:val="16"/>
                <w:szCs w:val="16"/>
                <w:shd w:val="clear" w:color="auto" w:fill="FFFFFF"/>
              </w:rPr>
            </w:pPr>
            <w:r w:rsidRPr="00BA3F55">
              <w:rPr>
                <w:rFonts w:ascii="Times New Roman" w:hAnsi="Times New Roman" w:cs="Times New Roman"/>
                <w:color w:val="222222"/>
                <w:sz w:val="16"/>
                <w:szCs w:val="16"/>
                <w:shd w:val="clear" w:color="auto" w:fill="FFFFFF"/>
              </w:rPr>
              <w:t>retrospective case-control study </w:t>
            </w:r>
          </w:p>
          <w:p w14:paraId="092A962A" w14:textId="77777777" w:rsidR="008C516E" w:rsidRPr="00BA3F55" w:rsidRDefault="008C516E" w:rsidP="00686B3F">
            <w:pPr>
              <w:rPr>
                <w:rFonts w:ascii="Times New Roman" w:hAnsi="Times New Roman" w:cs="Times New Roman"/>
                <w:color w:val="222222"/>
                <w:sz w:val="16"/>
                <w:szCs w:val="16"/>
                <w:shd w:val="clear" w:color="auto" w:fill="FFFFFF"/>
              </w:rPr>
            </w:pPr>
          </w:p>
          <w:p w14:paraId="41CF7B63" w14:textId="51F99D3A"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sz w:val="16"/>
                <w:szCs w:val="16"/>
                <w:shd w:val="clear" w:color="auto" w:fill="FFFFFF"/>
              </w:rPr>
              <w:t xml:space="preserve">LOE </w:t>
            </w:r>
            <w:r w:rsidR="000C19CB">
              <w:rPr>
                <w:rFonts w:ascii="Times New Roman" w:hAnsi="Times New Roman" w:cs="Times New Roman"/>
                <w:sz w:val="16"/>
                <w:szCs w:val="16"/>
                <w:shd w:val="clear" w:color="auto" w:fill="FFFFFF"/>
              </w:rPr>
              <w:t>IV</w:t>
            </w:r>
          </w:p>
        </w:tc>
        <w:tc>
          <w:tcPr>
            <w:tcW w:w="702" w:type="pct"/>
            <w:tcBorders>
              <w:top w:val="single" w:sz="4" w:space="0" w:color="auto"/>
              <w:left w:val="single" w:sz="4" w:space="0" w:color="auto"/>
              <w:bottom w:val="single" w:sz="4" w:space="0" w:color="auto"/>
              <w:right w:val="single" w:sz="4" w:space="0" w:color="auto"/>
            </w:tcBorders>
          </w:tcPr>
          <w:p w14:paraId="4FBD4C4C" w14:textId="7835AAF5"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color w:val="333333"/>
                <w:sz w:val="16"/>
                <w:szCs w:val="16"/>
              </w:rPr>
              <w:t>A random</w:t>
            </w:r>
            <w:r w:rsidR="00F168F5">
              <w:rPr>
                <w:rFonts w:ascii="Times New Roman" w:hAnsi="Times New Roman" w:cs="Times New Roman"/>
                <w:color w:val="333333"/>
                <w:sz w:val="16"/>
                <w:szCs w:val="16"/>
              </w:rPr>
              <w:t>ized</w:t>
            </w:r>
            <w:r w:rsidRPr="00BA3F55">
              <w:rPr>
                <w:rFonts w:ascii="Times New Roman" w:hAnsi="Times New Roman" w:cs="Times New Roman"/>
                <w:color w:val="333333"/>
                <w:sz w:val="16"/>
                <w:szCs w:val="16"/>
              </w:rPr>
              <w:t xml:space="preserve"> sampling of 75 000 specimens </w:t>
            </w:r>
          </w:p>
        </w:tc>
        <w:tc>
          <w:tcPr>
            <w:tcW w:w="764" w:type="pct"/>
            <w:tcBorders>
              <w:top w:val="single" w:sz="4" w:space="0" w:color="auto"/>
              <w:left w:val="single" w:sz="4" w:space="0" w:color="auto"/>
              <w:bottom w:val="single" w:sz="4" w:space="0" w:color="auto"/>
              <w:right w:val="single" w:sz="4" w:space="0" w:color="auto"/>
            </w:tcBorders>
          </w:tcPr>
          <w:p w14:paraId="2C24D674" w14:textId="77777777" w:rsidR="008C516E" w:rsidRPr="00BA3F55" w:rsidRDefault="008C516E" w:rsidP="00686B3F">
            <w:pPr>
              <w:rPr>
                <w:rFonts w:ascii="Times New Roman" w:hAnsi="Times New Roman" w:cs="Times New Roman"/>
                <w:color w:val="333333"/>
                <w:sz w:val="16"/>
                <w:szCs w:val="16"/>
              </w:rPr>
            </w:pPr>
            <w:r w:rsidRPr="00BA3F55">
              <w:rPr>
                <w:rFonts w:ascii="Times New Roman" w:hAnsi="Times New Roman" w:cs="Times New Roman"/>
                <w:color w:val="333333"/>
                <w:sz w:val="16"/>
                <w:szCs w:val="16"/>
              </w:rPr>
              <w:t>Wilcox test,</w:t>
            </w:r>
          </w:p>
          <w:p w14:paraId="1C43E7A0" w14:textId="77777777" w:rsidR="008C516E" w:rsidRPr="00BA3F55" w:rsidRDefault="008C516E" w:rsidP="00686B3F">
            <w:pPr>
              <w:rPr>
                <w:rFonts w:ascii="Times New Roman" w:hAnsi="Times New Roman" w:cs="Times New Roman"/>
                <w:sz w:val="16"/>
                <w:szCs w:val="16"/>
              </w:rPr>
            </w:pPr>
            <w:r w:rsidRPr="00BA3F55">
              <w:rPr>
                <w:rFonts w:ascii="Times New Roman" w:hAnsi="Times New Roman" w:cs="Times New Roman"/>
                <w:color w:val="333333"/>
                <w:sz w:val="16"/>
                <w:szCs w:val="16"/>
              </w:rPr>
              <w:t xml:space="preserve">Logistic regression, </w:t>
            </w:r>
            <w:r w:rsidRPr="00BA3F55">
              <w:rPr>
                <w:rFonts w:ascii="Helvetica" w:hAnsi="Helvetica" w:cs="Helvetica"/>
                <w:color w:val="333333"/>
              </w:rPr>
              <w:t>adjusted</w:t>
            </w:r>
            <w:r w:rsidRPr="00BA3F55">
              <w:rPr>
                <w:rFonts w:ascii="Times New Roman" w:hAnsi="Times New Roman" w:cs="Times New Roman"/>
                <w:color w:val="333333"/>
                <w:sz w:val="16"/>
                <w:szCs w:val="16"/>
              </w:rPr>
              <w:t xml:space="preserve"> odds ratios (ORs), Sidak-corrected 95% CIs, and Tukey-adjusted </w:t>
            </w:r>
            <w:r w:rsidRPr="00BA3F55">
              <w:rPr>
                <w:rFonts w:ascii="Times New Roman" w:hAnsi="Times New Roman" w:cs="Times New Roman"/>
                <w:i/>
                <w:iCs/>
                <w:color w:val="333333"/>
                <w:sz w:val="16"/>
                <w:szCs w:val="16"/>
              </w:rPr>
              <w:t>P</w:t>
            </w:r>
            <w:r w:rsidRPr="00BA3F55">
              <w:rPr>
                <w:rFonts w:ascii="Times New Roman" w:hAnsi="Times New Roman" w:cs="Times New Roman"/>
                <w:color w:val="333333"/>
                <w:sz w:val="16"/>
                <w:szCs w:val="16"/>
              </w:rPr>
              <w:t> values</w:t>
            </w:r>
            <w:r w:rsidRPr="00BA3F55">
              <w:rPr>
                <w:rFonts w:ascii="Times New Roman" w:hAnsi="Times New Roman" w:cs="Times New Roman"/>
                <w:sz w:val="16"/>
                <w:szCs w:val="16"/>
              </w:rPr>
              <w:t> </w:t>
            </w:r>
          </w:p>
        </w:tc>
        <w:tc>
          <w:tcPr>
            <w:tcW w:w="741" w:type="pct"/>
            <w:tcBorders>
              <w:top w:val="single" w:sz="4" w:space="0" w:color="auto"/>
              <w:left w:val="single" w:sz="4" w:space="0" w:color="auto"/>
              <w:bottom w:val="single" w:sz="4" w:space="0" w:color="auto"/>
              <w:right w:val="single" w:sz="4" w:space="0" w:color="auto"/>
            </w:tcBorders>
          </w:tcPr>
          <w:p w14:paraId="7419A38A" w14:textId="77777777" w:rsidR="008C516E" w:rsidRPr="00BA3F55" w:rsidRDefault="008C516E" w:rsidP="00686B3F">
            <w:pPr>
              <w:rPr>
                <w:rFonts w:ascii="Times New Roman" w:hAnsi="Times New Roman" w:cs="Times New Roman"/>
                <w:sz w:val="16"/>
                <w:szCs w:val="16"/>
              </w:rPr>
            </w:pPr>
            <w:r w:rsidRPr="00BA3F55">
              <w:rPr>
                <w:rFonts w:ascii="Helvetica" w:hAnsi="Helvetica" w:cs="Helvetica"/>
                <w:color w:val="333333"/>
              </w:rPr>
              <w:t> </w:t>
            </w:r>
            <w:r w:rsidRPr="00BA3F55">
              <w:rPr>
                <w:rFonts w:ascii="Times New Roman" w:hAnsi="Times New Roman" w:cs="Times New Roman"/>
                <w:color w:val="333333"/>
                <w:sz w:val="16"/>
                <w:szCs w:val="16"/>
              </w:rPr>
              <w:t>Individuals included in the analysis may have had incomplete or inaccurate medication lists that could result in inclusion of some patients with a prescribed substance</w:t>
            </w:r>
            <w:r w:rsidRPr="00BA3F55">
              <w:rPr>
                <w:rFonts w:ascii="Helvetica" w:hAnsi="Helvetica" w:cs="Helvetica"/>
                <w:color w:val="333333"/>
              </w:rPr>
              <w:t>.</w:t>
            </w:r>
          </w:p>
        </w:tc>
        <w:tc>
          <w:tcPr>
            <w:tcW w:w="729" w:type="pct"/>
            <w:tcBorders>
              <w:top w:val="single" w:sz="4" w:space="0" w:color="auto"/>
              <w:left w:val="single" w:sz="4" w:space="0" w:color="auto"/>
              <w:bottom w:val="single" w:sz="4" w:space="0" w:color="auto"/>
              <w:right w:val="single" w:sz="4" w:space="0" w:color="auto"/>
            </w:tcBorders>
          </w:tcPr>
          <w:p w14:paraId="16A3CABD" w14:textId="77777777" w:rsidR="008C516E" w:rsidRPr="00BA3F55" w:rsidRDefault="008C516E" w:rsidP="00686B3F">
            <w:pPr>
              <w:rPr>
                <w:rFonts w:ascii="Times New Roman" w:hAnsi="Times New Roman" w:cs="Times New Roman"/>
                <w:b/>
                <w:bCs/>
                <w:sz w:val="16"/>
                <w:szCs w:val="16"/>
              </w:rPr>
            </w:pPr>
            <w:r w:rsidRPr="00BA3F55">
              <w:rPr>
                <w:rFonts w:ascii="Times New Roman" w:hAnsi="Times New Roman" w:cs="Times New Roman"/>
                <w:color w:val="333333"/>
                <w:sz w:val="16"/>
                <w:szCs w:val="16"/>
              </w:rPr>
              <w:t>Compared with the period before COVID-19, the proportion of specimens testing positive during the COVID-19 period increased from 3.59% to 4.76% for cocaine (adjusted OR, 1.19 [95% CI, 1.11-1.29]; </w:t>
            </w:r>
            <w:r w:rsidRPr="00BA3F55">
              <w:rPr>
                <w:rFonts w:ascii="Times New Roman" w:hAnsi="Times New Roman" w:cs="Times New Roman"/>
                <w:i/>
                <w:iCs/>
                <w:color w:val="333333"/>
                <w:sz w:val="16"/>
                <w:szCs w:val="16"/>
              </w:rPr>
              <w:t>P</w:t>
            </w:r>
            <w:r w:rsidRPr="00BA3F55">
              <w:rPr>
                <w:rFonts w:ascii="Times New Roman" w:hAnsi="Times New Roman" w:cs="Times New Roman"/>
                <w:color w:val="333333"/>
                <w:sz w:val="16"/>
                <w:szCs w:val="16"/>
              </w:rPr>
              <w:t> &lt; .001), from 3.80% to 7.32% for fentanyl (adjusted OR, 1.67 [95% CI, 1.55-1.81]; </w:t>
            </w:r>
            <w:r w:rsidRPr="00BA3F55">
              <w:rPr>
                <w:rFonts w:ascii="Times New Roman" w:hAnsi="Times New Roman" w:cs="Times New Roman"/>
                <w:i/>
                <w:iCs/>
                <w:color w:val="333333"/>
                <w:sz w:val="16"/>
                <w:szCs w:val="16"/>
              </w:rPr>
              <w:t>P</w:t>
            </w:r>
            <w:r w:rsidRPr="00BA3F55">
              <w:rPr>
                <w:rFonts w:ascii="Times New Roman" w:hAnsi="Times New Roman" w:cs="Times New Roman"/>
                <w:color w:val="333333"/>
                <w:sz w:val="16"/>
                <w:szCs w:val="16"/>
              </w:rPr>
              <w:t> &lt; .001), from 1.29% to 2.09% for heroin (adjusted OR, 1.33 [95% CI, 1.11-1.61]; </w:t>
            </w:r>
            <w:r w:rsidRPr="00BA3F55">
              <w:rPr>
                <w:rFonts w:ascii="Times New Roman" w:hAnsi="Times New Roman" w:cs="Times New Roman"/>
                <w:i/>
                <w:iCs/>
                <w:color w:val="333333"/>
                <w:sz w:val="16"/>
                <w:szCs w:val="16"/>
              </w:rPr>
              <w:t>P</w:t>
            </w:r>
            <w:r w:rsidRPr="00BA3F55">
              <w:rPr>
                <w:rFonts w:ascii="Times New Roman" w:hAnsi="Times New Roman" w:cs="Times New Roman"/>
                <w:color w:val="333333"/>
                <w:sz w:val="16"/>
                <w:szCs w:val="16"/>
              </w:rPr>
              <w:t> = .002), and from 5.89% to 8.16% for methamphetamine (adjusted OR, 1.23 [95% CI, 1.14-1.32]; </w:t>
            </w:r>
            <w:r w:rsidRPr="00BA3F55">
              <w:rPr>
                <w:rFonts w:ascii="Times New Roman" w:hAnsi="Times New Roman" w:cs="Times New Roman"/>
                <w:i/>
                <w:iCs/>
                <w:color w:val="333333"/>
                <w:sz w:val="16"/>
                <w:szCs w:val="16"/>
              </w:rPr>
              <w:t>P</w:t>
            </w:r>
            <w:r w:rsidRPr="00BA3F55">
              <w:rPr>
                <w:rFonts w:ascii="Times New Roman" w:hAnsi="Times New Roman" w:cs="Times New Roman"/>
                <w:color w:val="333333"/>
                <w:sz w:val="16"/>
                <w:szCs w:val="16"/>
              </w:rPr>
              <w:t> &lt; .001</w:t>
            </w:r>
          </w:p>
        </w:tc>
      </w:tr>
      <w:tr w:rsidR="008C516E" w:rsidRPr="00BA3F55" w14:paraId="3DF4438C" w14:textId="77777777" w:rsidTr="00912A11">
        <w:trPr>
          <w:trHeight w:val="1830"/>
        </w:trPr>
        <w:tc>
          <w:tcPr>
            <w:tcW w:w="827" w:type="pct"/>
            <w:tcBorders>
              <w:top w:val="single" w:sz="4" w:space="0" w:color="auto"/>
              <w:left w:val="single" w:sz="4" w:space="0" w:color="auto"/>
              <w:bottom w:val="single" w:sz="4" w:space="0" w:color="auto"/>
              <w:right w:val="single" w:sz="4" w:space="0" w:color="auto"/>
            </w:tcBorders>
          </w:tcPr>
          <w:p w14:paraId="7A594435" w14:textId="77777777" w:rsidR="008C516E" w:rsidRPr="00BA3F55" w:rsidRDefault="008C516E" w:rsidP="00686B3F">
            <w:pPr>
              <w:spacing w:before="100" w:beforeAutospacing="1" w:after="100" w:afterAutospacing="1" w:line="240" w:lineRule="auto"/>
              <w:rPr>
                <w:rFonts w:ascii="Times New Roman" w:eastAsia="Times New Roman" w:hAnsi="Times New Roman" w:cs="Times New Roman"/>
                <w:i/>
                <w:iCs/>
                <w:sz w:val="24"/>
                <w:szCs w:val="24"/>
              </w:rPr>
            </w:pPr>
            <w:r w:rsidRPr="00BA3F55">
              <w:rPr>
                <w:rFonts w:ascii="Times New Roman" w:eastAsia="Times New Roman" w:hAnsi="Times New Roman" w:cs="Times New Roman"/>
                <w:sz w:val="16"/>
                <w:szCs w:val="16"/>
              </w:rPr>
              <w:t xml:space="preserve">Wang et al. (2020). </w:t>
            </w:r>
            <w:r w:rsidRPr="00BA3F55">
              <w:rPr>
                <w:rFonts w:ascii="Times New Roman" w:eastAsia="Times New Roman" w:hAnsi="Times New Roman" w:cs="Times New Roman"/>
                <w:i/>
                <w:iCs/>
                <w:sz w:val="24"/>
                <w:szCs w:val="24"/>
              </w:rPr>
              <w:t xml:space="preserve"> </w:t>
            </w:r>
            <w:r w:rsidRPr="00BA3F55">
              <w:rPr>
                <w:rFonts w:ascii="Times New Roman" w:eastAsia="Times New Roman" w:hAnsi="Times New Roman" w:cs="Times New Roman"/>
                <w:i/>
                <w:iCs/>
                <w:sz w:val="16"/>
                <w:szCs w:val="16"/>
              </w:rPr>
              <w:t>COVID-19 risk and outcomes in patients with substance use disorders: analyses from electronic health records in the United States</w:t>
            </w:r>
            <w:r w:rsidRPr="00BA3F55">
              <w:rPr>
                <w:rFonts w:ascii="Times New Roman" w:eastAsia="Times New Roman" w:hAnsi="Times New Roman" w:cs="Times New Roman"/>
                <w:sz w:val="16"/>
                <w:szCs w:val="16"/>
              </w:rPr>
              <w:t>. Molecular psychiatry</w:t>
            </w:r>
          </w:p>
          <w:p w14:paraId="4D9AAE4C" w14:textId="77777777" w:rsidR="008C516E" w:rsidRPr="00BA3F55" w:rsidRDefault="008C516E" w:rsidP="00686B3F">
            <w:pPr>
              <w:rPr>
                <w:rFonts w:ascii="Times New Roman" w:hAnsi="Times New Roman" w:cs="Times New Roman"/>
                <w:sz w:val="16"/>
                <w:szCs w:val="16"/>
              </w:rPr>
            </w:pPr>
          </w:p>
        </w:tc>
        <w:tc>
          <w:tcPr>
            <w:tcW w:w="693" w:type="pct"/>
            <w:tcBorders>
              <w:top w:val="single" w:sz="4" w:space="0" w:color="auto"/>
              <w:left w:val="single" w:sz="4" w:space="0" w:color="auto"/>
              <w:bottom w:val="single" w:sz="4" w:space="0" w:color="auto"/>
              <w:right w:val="single" w:sz="4" w:space="0" w:color="auto"/>
            </w:tcBorders>
          </w:tcPr>
          <w:p w14:paraId="421D7BFE" w14:textId="77777777" w:rsidR="008C516E" w:rsidRPr="00BA3F55" w:rsidRDefault="008C516E" w:rsidP="00686B3F">
            <w:pPr>
              <w:rPr>
                <w:rFonts w:ascii="Times New Roman" w:hAnsi="Times New Roman" w:cs="Times New Roman"/>
                <w:color w:val="222222"/>
                <w:sz w:val="16"/>
                <w:szCs w:val="16"/>
                <w:shd w:val="clear" w:color="auto" w:fill="FFFFFF"/>
              </w:rPr>
            </w:pPr>
            <w:r w:rsidRPr="00BA3F55">
              <w:rPr>
                <w:rFonts w:ascii="Times New Roman" w:hAnsi="Times New Roman" w:cs="Times New Roman"/>
                <w:color w:val="222222"/>
                <w:sz w:val="16"/>
                <w:szCs w:val="16"/>
                <w:shd w:val="clear" w:color="auto" w:fill="FFFFFF"/>
              </w:rPr>
              <w:t>Review risks, disparity, and outcomes for COVID-19 in individuals suffering from Substance Use Disorder</w:t>
            </w:r>
          </w:p>
        </w:tc>
        <w:tc>
          <w:tcPr>
            <w:tcW w:w="545" w:type="pct"/>
            <w:tcBorders>
              <w:top w:val="single" w:sz="4" w:space="0" w:color="auto"/>
              <w:left w:val="single" w:sz="4" w:space="0" w:color="auto"/>
              <w:bottom w:val="single" w:sz="4" w:space="0" w:color="auto"/>
              <w:right w:val="single" w:sz="4" w:space="0" w:color="auto"/>
            </w:tcBorders>
          </w:tcPr>
          <w:p w14:paraId="002A85B6" w14:textId="77777777" w:rsidR="008C516E" w:rsidRPr="00BA3F55" w:rsidRDefault="008C516E" w:rsidP="00686B3F">
            <w:pPr>
              <w:rPr>
                <w:rFonts w:ascii="Times New Roman" w:hAnsi="Times New Roman" w:cs="Times New Roman"/>
                <w:color w:val="222222"/>
                <w:sz w:val="16"/>
                <w:szCs w:val="16"/>
                <w:shd w:val="clear" w:color="auto" w:fill="FFFFFF"/>
              </w:rPr>
            </w:pPr>
            <w:r w:rsidRPr="00BA3F55">
              <w:rPr>
                <w:rFonts w:ascii="Times New Roman" w:hAnsi="Times New Roman" w:cs="Times New Roman"/>
                <w:color w:val="222222"/>
                <w:sz w:val="16"/>
                <w:szCs w:val="16"/>
                <w:shd w:val="clear" w:color="auto" w:fill="FFFFFF"/>
              </w:rPr>
              <w:t>retrospective case-control study </w:t>
            </w:r>
          </w:p>
          <w:p w14:paraId="7A5840B3" w14:textId="77777777" w:rsidR="008C516E" w:rsidRPr="00BA3F55" w:rsidRDefault="008C516E" w:rsidP="00686B3F">
            <w:pPr>
              <w:rPr>
                <w:rFonts w:ascii="Times New Roman" w:hAnsi="Times New Roman" w:cs="Times New Roman"/>
                <w:color w:val="222222"/>
                <w:sz w:val="16"/>
                <w:szCs w:val="16"/>
                <w:shd w:val="clear" w:color="auto" w:fill="FFFFFF"/>
              </w:rPr>
            </w:pPr>
          </w:p>
          <w:p w14:paraId="26B70BF7" w14:textId="556FC837" w:rsidR="008C516E" w:rsidRPr="00BA3F55" w:rsidRDefault="008C516E" w:rsidP="00686B3F">
            <w:pPr>
              <w:rPr>
                <w:rFonts w:ascii="Times New Roman" w:hAnsi="Times New Roman" w:cs="Times New Roman"/>
                <w:color w:val="222222"/>
                <w:sz w:val="16"/>
                <w:szCs w:val="16"/>
                <w:shd w:val="clear" w:color="auto" w:fill="FFFFFF"/>
              </w:rPr>
            </w:pPr>
            <w:r w:rsidRPr="00BA3F55">
              <w:rPr>
                <w:rFonts w:ascii="Times New Roman" w:hAnsi="Times New Roman" w:cs="Times New Roman"/>
                <w:sz w:val="16"/>
                <w:szCs w:val="16"/>
                <w:shd w:val="clear" w:color="auto" w:fill="FFFFFF"/>
              </w:rPr>
              <w:t xml:space="preserve">LOE </w:t>
            </w:r>
            <w:r w:rsidR="0028021E">
              <w:rPr>
                <w:rFonts w:ascii="Times New Roman" w:hAnsi="Times New Roman" w:cs="Times New Roman"/>
                <w:sz w:val="16"/>
                <w:szCs w:val="16"/>
                <w:shd w:val="clear" w:color="auto" w:fill="FFFFFF"/>
              </w:rPr>
              <w:t>IV</w:t>
            </w:r>
          </w:p>
        </w:tc>
        <w:tc>
          <w:tcPr>
            <w:tcW w:w="702" w:type="pct"/>
            <w:tcBorders>
              <w:top w:val="single" w:sz="4" w:space="0" w:color="auto"/>
              <w:left w:val="single" w:sz="4" w:space="0" w:color="auto"/>
              <w:bottom w:val="single" w:sz="4" w:space="0" w:color="auto"/>
              <w:right w:val="single" w:sz="4" w:space="0" w:color="auto"/>
            </w:tcBorders>
          </w:tcPr>
          <w:p w14:paraId="5752CB09" w14:textId="77777777" w:rsidR="008C516E" w:rsidRPr="00BA3F55" w:rsidRDefault="008C516E" w:rsidP="00686B3F">
            <w:pPr>
              <w:rPr>
                <w:rFonts w:ascii="Times New Roman" w:hAnsi="Times New Roman" w:cs="Times New Roman"/>
                <w:color w:val="222222"/>
                <w:sz w:val="16"/>
                <w:szCs w:val="16"/>
                <w:shd w:val="clear" w:color="auto" w:fill="FFFFFF"/>
              </w:rPr>
            </w:pPr>
            <w:r w:rsidRPr="00BA3F55">
              <w:rPr>
                <w:rFonts w:ascii="Times New Roman" w:hAnsi="Times New Roman" w:cs="Times New Roman"/>
                <w:color w:val="222222"/>
                <w:sz w:val="16"/>
                <w:szCs w:val="16"/>
                <w:shd w:val="clear" w:color="auto" w:fill="FFFFFF"/>
              </w:rPr>
              <w:t>73,099,850 unique patients, of whom 12,030 had a diagnosis of COVID-19</w:t>
            </w:r>
          </w:p>
        </w:tc>
        <w:tc>
          <w:tcPr>
            <w:tcW w:w="764" w:type="pct"/>
            <w:tcBorders>
              <w:top w:val="single" w:sz="4" w:space="0" w:color="auto"/>
              <w:left w:val="single" w:sz="4" w:space="0" w:color="auto"/>
              <w:bottom w:val="single" w:sz="4" w:space="0" w:color="auto"/>
              <w:right w:val="single" w:sz="4" w:space="0" w:color="auto"/>
            </w:tcBorders>
          </w:tcPr>
          <w:p w14:paraId="1E43FCFA" w14:textId="77777777" w:rsidR="008C516E" w:rsidRPr="00BA3F55" w:rsidRDefault="008C516E" w:rsidP="00686B3F">
            <w:pPr>
              <w:rPr>
                <w:rFonts w:ascii="Times New Roman" w:hAnsi="Times New Roman" w:cs="Times New Roman"/>
                <w:color w:val="222222"/>
                <w:sz w:val="16"/>
                <w:szCs w:val="16"/>
                <w:shd w:val="clear" w:color="auto" w:fill="FFFFFF"/>
              </w:rPr>
            </w:pPr>
            <w:r w:rsidRPr="00BA3F55">
              <w:rPr>
                <w:rFonts w:ascii="Times New Roman" w:hAnsi="Times New Roman" w:cs="Times New Roman"/>
                <w:color w:val="222222"/>
                <w:sz w:val="16"/>
                <w:szCs w:val="16"/>
                <w:shd w:val="clear" w:color="auto" w:fill="FFFFFF"/>
              </w:rPr>
              <w:t>The adjusted odds ratio (AOR), 95% CI and </w:t>
            </w:r>
            <w:r w:rsidRPr="00BA3F55">
              <w:rPr>
                <w:rFonts w:ascii="Times New Roman" w:hAnsi="Times New Roman" w:cs="Times New Roman"/>
                <w:i/>
                <w:iCs/>
                <w:color w:val="222222"/>
                <w:sz w:val="16"/>
                <w:szCs w:val="16"/>
                <w:shd w:val="clear" w:color="auto" w:fill="FFFFFF"/>
              </w:rPr>
              <w:t>P</w:t>
            </w:r>
            <w:r w:rsidRPr="00BA3F55">
              <w:rPr>
                <w:rFonts w:ascii="Times New Roman" w:hAnsi="Times New Roman" w:cs="Times New Roman"/>
                <w:color w:val="222222"/>
                <w:sz w:val="16"/>
                <w:szCs w:val="16"/>
                <w:shd w:val="clear" w:color="auto" w:fill="FFFFFF"/>
              </w:rPr>
              <w:t> values were calculated using the Cochran–Mantel–Haenszel method</w:t>
            </w:r>
          </w:p>
        </w:tc>
        <w:tc>
          <w:tcPr>
            <w:tcW w:w="741" w:type="pct"/>
            <w:tcBorders>
              <w:top w:val="single" w:sz="4" w:space="0" w:color="auto"/>
              <w:left w:val="single" w:sz="4" w:space="0" w:color="auto"/>
              <w:bottom w:val="single" w:sz="4" w:space="0" w:color="auto"/>
              <w:right w:val="single" w:sz="4" w:space="0" w:color="auto"/>
            </w:tcBorders>
          </w:tcPr>
          <w:p w14:paraId="314CBB18" w14:textId="77777777" w:rsidR="008C516E" w:rsidRPr="00BA3F55" w:rsidRDefault="008C516E" w:rsidP="00686B3F">
            <w:pPr>
              <w:rPr>
                <w:rFonts w:ascii="Times New Roman" w:hAnsi="Times New Roman" w:cs="Times New Roman"/>
                <w:color w:val="222222"/>
                <w:sz w:val="16"/>
                <w:szCs w:val="16"/>
                <w:shd w:val="clear" w:color="auto" w:fill="FFFFFF"/>
              </w:rPr>
            </w:pPr>
            <w:r w:rsidRPr="00BA3F55">
              <w:rPr>
                <w:rFonts w:ascii="Times New Roman" w:hAnsi="Times New Roman" w:cs="Times New Roman"/>
                <w:color w:val="222222"/>
                <w:sz w:val="16"/>
                <w:szCs w:val="16"/>
                <w:shd w:val="clear" w:color="auto" w:fill="FFFFFF"/>
              </w:rPr>
              <w:t>Among 73,099,850 patients, 7,510,380 patients had lifetime SUD, 1,264,990 with AUD, 222,680 with Cocaine-UD, 490,420 with CUD, 6,414,580 with TUD, and 471,520 with OUD. Among 73,099,850 patients, 722,370 had recent SUD, including 83,100 with AUD, 14,800 with Cocaine-UD, 27,650 with CUD, 611,750 with TUD, and 43,160 with OUD.</w:t>
            </w:r>
          </w:p>
        </w:tc>
        <w:tc>
          <w:tcPr>
            <w:tcW w:w="729" w:type="pct"/>
            <w:tcBorders>
              <w:top w:val="single" w:sz="4" w:space="0" w:color="auto"/>
              <w:left w:val="single" w:sz="4" w:space="0" w:color="auto"/>
              <w:bottom w:val="single" w:sz="4" w:space="0" w:color="auto"/>
              <w:right w:val="single" w:sz="4" w:space="0" w:color="auto"/>
            </w:tcBorders>
          </w:tcPr>
          <w:p w14:paraId="67B24B01" w14:textId="77777777" w:rsidR="008C516E" w:rsidRPr="00BA3F55" w:rsidRDefault="008C516E" w:rsidP="00686B3F">
            <w:pPr>
              <w:rPr>
                <w:rFonts w:ascii="Times New Roman" w:hAnsi="Times New Roman" w:cs="Times New Roman"/>
                <w:color w:val="222222"/>
                <w:sz w:val="16"/>
                <w:szCs w:val="16"/>
                <w:shd w:val="clear" w:color="auto" w:fill="FFFFFF"/>
              </w:rPr>
            </w:pPr>
            <w:r w:rsidRPr="00BA3F55">
              <w:rPr>
                <w:rFonts w:ascii="Times New Roman" w:hAnsi="Times New Roman" w:cs="Times New Roman"/>
                <w:color w:val="222222"/>
                <w:sz w:val="16"/>
                <w:szCs w:val="16"/>
                <w:shd w:val="clear" w:color="auto" w:fill="FFFFFF"/>
              </w:rPr>
              <w:t>possible ascertainment bias as illicit SUD might have been underreported and individuals with SUD particularly illicit SUD are less likely to access healthcare, which would result in their lower representation in EHR. The EHR database did not encode for current or active drug use, which is why we relied on a recent SUD diagnoses assuming that those patients were more likely to be active drug users</w:t>
            </w:r>
          </w:p>
        </w:tc>
      </w:tr>
    </w:tbl>
    <w:p w14:paraId="409D4317" w14:textId="77777777" w:rsidR="008C516E" w:rsidRPr="008C516E" w:rsidRDefault="008C516E" w:rsidP="008C516E">
      <w:pPr>
        <w:jc w:val="center"/>
        <w:rPr>
          <w:rFonts w:ascii="Times New Roman" w:hAnsi="Times New Roman" w:cs="Times New Roman"/>
          <w:b/>
          <w:bCs/>
          <w:sz w:val="24"/>
          <w:szCs w:val="24"/>
        </w:rPr>
      </w:pPr>
    </w:p>
    <w:p w14:paraId="116DC0A5" w14:textId="77777777" w:rsidR="00E42D48" w:rsidRPr="00281BEF" w:rsidRDefault="00E42D48" w:rsidP="00E42D48">
      <w:pPr>
        <w:jc w:val="center"/>
        <w:rPr>
          <w:rFonts w:ascii="Times New Roman" w:hAnsi="Times New Roman" w:cs="Times New Roman"/>
          <w:b/>
          <w:bCs/>
          <w:sz w:val="24"/>
          <w:szCs w:val="24"/>
        </w:rPr>
      </w:pPr>
      <w:r w:rsidRPr="00281BEF">
        <w:rPr>
          <w:rFonts w:ascii="Times New Roman" w:hAnsi="Times New Roman" w:cs="Times New Roman"/>
          <w:b/>
          <w:bCs/>
          <w:sz w:val="24"/>
          <w:szCs w:val="24"/>
        </w:rPr>
        <w:lastRenderedPageBreak/>
        <w:t>Appendix D</w:t>
      </w:r>
    </w:p>
    <w:p w14:paraId="0ED36D53" w14:textId="7375062B" w:rsidR="00E02143" w:rsidRDefault="00E42D48" w:rsidP="00E42D48">
      <w:pPr>
        <w:jc w:val="center"/>
        <w:rPr>
          <w:rFonts w:ascii="Times New Roman" w:hAnsi="Times New Roman" w:cs="Times New Roman"/>
          <w:b/>
          <w:bCs/>
          <w:sz w:val="24"/>
          <w:szCs w:val="24"/>
        </w:rPr>
      </w:pPr>
      <w:r w:rsidRPr="00EE0210">
        <w:rPr>
          <w:rFonts w:ascii="Times New Roman" w:hAnsi="Times New Roman" w:cs="Times New Roman"/>
          <w:b/>
          <w:bCs/>
          <w:sz w:val="24"/>
          <w:szCs w:val="24"/>
        </w:rPr>
        <w:t>Evidence Grid</w:t>
      </w:r>
    </w:p>
    <w:p w14:paraId="6B7A8DB0" w14:textId="77777777" w:rsidR="00E42D48" w:rsidRDefault="00E42D48" w:rsidP="00E42D48">
      <w:pPr>
        <w:jc w:val="center"/>
        <w:rPr>
          <w:rFonts w:ascii="Times New Roman" w:hAnsi="Times New Roman" w:cs="Times New Roman"/>
          <w:color w:val="333333"/>
          <w:sz w:val="24"/>
          <w:szCs w:val="24"/>
          <w:shd w:val="clear" w:color="auto" w:fill="FFFFFF"/>
        </w:rPr>
      </w:pPr>
    </w:p>
    <w:p w14:paraId="6015CF35" w14:textId="77777777" w:rsidR="00E02143" w:rsidRDefault="00E02143" w:rsidP="00E02143"/>
    <w:tbl>
      <w:tblPr>
        <w:tblStyle w:val="TableGrid"/>
        <w:tblpPr w:leftFromText="180" w:rightFromText="180" w:vertAnchor="page" w:horzAnchor="margin" w:tblpY="2880"/>
        <w:tblW w:w="9535" w:type="dxa"/>
        <w:tblLayout w:type="fixed"/>
        <w:tblLook w:val="04A0" w:firstRow="1" w:lastRow="0" w:firstColumn="1" w:lastColumn="0" w:noHBand="0" w:noVBand="1"/>
      </w:tblPr>
      <w:tblGrid>
        <w:gridCol w:w="1525"/>
        <w:gridCol w:w="1890"/>
        <w:gridCol w:w="2250"/>
        <w:gridCol w:w="2032"/>
        <w:gridCol w:w="1838"/>
      </w:tblGrid>
      <w:tr w:rsidR="00E42D48" w14:paraId="2907E21D" w14:textId="77777777" w:rsidTr="00E42D48">
        <w:tc>
          <w:tcPr>
            <w:tcW w:w="1525" w:type="dxa"/>
          </w:tcPr>
          <w:p w14:paraId="2EC3EF98" w14:textId="77777777" w:rsidR="00E42D48" w:rsidRPr="00A853D3" w:rsidRDefault="00E42D48" w:rsidP="00E42D48">
            <w:pPr>
              <w:rPr>
                <w:rFonts w:ascii="Times New Roman" w:hAnsi="Times New Roman" w:cs="Times New Roman"/>
                <w:b/>
                <w:bCs/>
                <w:sz w:val="16"/>
                <w:szCs w:val="16"/>
              </w:rPr>
            </w:pPr>
          </w:p>
        </w:tc>
        <w:tc>
          <w:tcPr>
            <w:tcW w:w="1890" w:type="dxa"/>
          </w:tcPr>
          <w:p w14:paraId="2DCB60CD" w14:textId="77777777" w:rsidR="00E42D48" w:rsidRPr="00A853D3" w:rsidRDefault="00E42D48" w:rsidP="00E42D48">
            <w:pPr>
              <w:rPr>
                <w:rFonts w:ascii="Times New Roman" w:hAnsi="Times New Roman" w:cs="Times New Roman"/>
                <w:b/>
                <w:bCs/>
                <w:sz w:val="16"/>
                <w:szCs w:val="16"/>
              </w:rPr>
            </w:pPr>
            <w:r w:rsidRPr="00A853D3">
              <w:rPr>
                <w:rFonts w:ascii="Times New Roman" w:hAnsi="Times New Roman" w:cs="Times New Roman"/>
                <w:b/>
                <w:bCs/>
                <w:sz w:val="16"/>
                <w:szCs w:val="16"/>
              </w:rPr>
              <w:t>Theme: Med Adherence</w:t>
            </w:r>
          </w:p>
        </w:tc>
        <w:tc>
          <w:tcPr>
            <w:tcW w:w="2250" w:type="dxa"/>
          </w:tcPr>
          <w:p w14:paraId="6E4D765B" w14:textId="77777777" w:rsidR="00E42D48" w:rsidRPr="00A853D3" w:rsidRDefault="00E42D48" w:rsidP="00E42D48">
            <w:pPr>
              <w:rPr>
                <w:rFonts w:ascii="Times New Roman" w:hAnsi="Times New Roman" w:cs="Times New Roman"/>
                <w:b/>
                <w:bCs/>
                <w:sz w:val="16"/>
                <w:szCs w:val="16"/>
              </w:rPr>
            </w:pPr>
            <w:r w:rsidRPr="00A853D3">
              <w:rPr>
                <w:rFonts w:ascii="Times New Roman" w:hAnsi="Times New Roman" w:cs="Times New Roman"/>
                <w:b/>
                <w:bCs/>
                <w:sz w:val="16"/>
                <w:szCs w:val="16"/>
              </w:rPr>
              <w:t>Theme: COVID-19</w:t>
            </w:r>
          </w:p>
        </w:tc>
        <w:tc>
          <w:tcPr>
            <w:tcW w:w="2032" w:type="dxa"/>
          </w:tcPr>
          <w:p w14:paraId="2CC271C1" w14:textId="77777777" w:rsidR="00E42D48" w:rsidRPr="00A853D3" w:rsidRDefault="00E42D48" w:rsidP="00E42D48">
            <w:pPr>
              <w:rPr>
                <w:rFonts w:ascii="Times New Roman" w:hAnsi="Times New Roman" w:cs="Times New Roman"/>
                <w:b/>
                <w:bCs/>
                <w:sz w:val="16"/>
                <w:szCs w:val="16"/>
              </w:rPr>
            </w:pPr>
            <w:r w:rsidRPr="00A853D3">
              <w:rPr>
                <w:rFonts w:ascii="Times New Roman" w:hAnsi="Times New Roman" w:cs="Times New Roman"/>
                <w:b/>
                <w:bCs/>
                <w:sz w:val="16"/>
                <w:szCs w:val="16"/>
              </w:rPr>
              <w:t>Theme: Substance use</w:t>
            </w:r>
          </w:p>
        </w:tc>
        <w:tc>
          <w:tcPr>
            <w:tcW w:w="1838" w:type="dxa"/>
          </w:tcPr>
          <w:p w14:paraId="3A92B3C8" w14:textId="77777777" w:rsidR="00E42D48" w:rsidRPr="00A853D3" w:rsidRDefault="00E42D48" w:rsidP="00E42D48">
            <w:pPr>
              <w:rPr>
                <w:rFonts w:ascii="Times New Roman" w:hAnsi="Times New Roman" w:cs="Times New Roman"/>
                <w:b/>
                <w:bCs/>
                <w:sz w:val="16"/>
                <w:szCs w:val="16"/>
              </w:rPr>
            </w:pPr>
            <w:r w:rsidRPr="00A853D3">
              <w:rPr>
                <w:rFonts w:ascii="Times New Roman" w:hAnsi="Times New Roman" w:cs="Times New Roman"/>
                <w:b/>
                <w:bCs/>
                <w:sz w:val="16"/>
                <w:szCs w:val="16"/>
              </w:rPr>
              <w:t>Theme: Vivitrol</w:t>
            </w:r>
          </w:p>
        </w:tc>
      </w:tr>
      <w:tr w:rsidR="00E42D48" w14:paraId="51F89073" w14:textId="77777777" w:rsidTr="00E42D48">
        <w:tc>
          <w:tcPr>
            <w:tcW w:w="1525" w:type="dxa"/>
          </w:tcPr>
          <w:p w14:paraId="2E7A3FF0" w14:textId="77777777" w:rsidR="00E42D48" w:rsidRPr="00A853D3" w:rsidRDefault="00E42D48" w:rsidP="00E42D48">
            <w:pPr>
              <w:rPr>
                <w:rFonts w:ascii="Times New Roman" w:hAnsi="Times New Roman" w:cs="Times New Roman"/>
                <w:b/>
                <w:bCs/>
                <w:sz w:val="16"/>
                <w:szCs w:val="16"/>
              </w:rPr>
            </w:pPr>
            <w:r w:rsidRPr="00A853D3">
              <w:rPr>
                <w:rFonts w:ascii="Times New Roman" w:hAnsi="Times New Roman" w:cs="Times New Roman"/>
                <w:b/>
                <w:bCs/>
                <w:sz w:val="16"/>
                <w:szCs w:val="16"/>
              </w:rPr>
              <w:t>Article (last name of first author, date)</w:t>
            </w:r>
          </w:p>
        </w:tc>
        <w:tc>
          <w:tcPr>
            <w:tcW w:w="1890" w:type="dxa"/>
          </w:tcPr>
          <w:p w14:paraId="22F3A604" w14:textId="77777777" w:rsidR="00E42D48" w:rsidRPr="00A853D3" w:rsidRDefault="00E42D48" w:rsidP="00E42D48">
            <w:pPr>
              <w:rPr>
                <w:rFonts w:ascii="Times New Roman" w:hAnsi="Times New Roman" w:cs="Times New Roman"/>
                <w:sz w:val="16"/>
                <w:szCs w:val="16"/>
              </w:rPr>
            </w:pPr>
            <w:r w:rsidRPr="00A853D3">
              <w:rPr>
                <w:rFonts w:ascii="Times New Roman" w:hAnsi="Times New Roman" w:cs="Times New Roman"/>
                <w:color w:val="000000" w:themeColor="text1"/>
                <w:sz w:val="16"/>
                <w:szCs w:val="16"/>
              </w:rPr>
              <w:t>Background, method, and findings of medication adherence</w:t>
            </w:r>
          </w:p>
        </w:tc>
        <w:tc>
          <w:tcPr>
            <w:tcW w:w="2250" w:type="dxa"/>
          </w:tcPr>
          <w:p w14:paraId="7834BA65" w14:textId="77777777" w:rsidR="00E42D48" w:rsidRPr="00A853D3" w:rsidRDefault="00E42D48" w:rsidP="00E42D48">
            <w:pPr>
              <w:jc w:val="center"/>
              <w:rPr>
                <w:rFonts w:ascii="Times New Roman" w:hAnsi="Times New Roman" w:cs="Times New Roman"/>
                <w:color w:val="000000" w:themeColor="text1"/>
                <w:sz w:val="16"/>
                <w:szCs w:val="16"/>
              </w:rPr>
            </w:pPr>
            <w:r w:rsidRPr="00A853D3">
              <w:rPr>
                <w:rFonts w:ascii="Times New Roman" w:hAnsi="Times New Roman" w:cs="Times New Roman"/>
                <w:color w:val="000000" w:themeColor="text1"/>
                <w:sz w:val="16"/>
                <w:szCs w:val="16"/>
              </w:rPr>
              <w:t>Knowledge and development of COVID-19</w:t>
            </w:r>
          </w:p>
          <w:p w14:paraId="19DFB7D2" w14:textId="77777777" w:rsidR="00E42D48" w:rsidRPr="00A853D3" w:rsidRDefault="00E42D48" w:rsidP="00E42D48">
            <w:pPr>
              <w:rPr>
                <w:rFonts w:ascii="Times New Roman" w:hAnsi="Times New Roman" w:cs="Times New Roman"/>
                <w:sz w:val="16"/>
                <w:szCs w:val="16"/>
              </w:rPr>
            </w:pPr>
          </w:p>
        </w:tc>
        <w:tc>
          <w:tcPr>
            <w:tcW w:w="2032" w:type="dxa"/>
          </w:tcPr>
          <w:p w14:paraId="369BA1F8" w14:textId="77777777" w:rsidR="00E42D48" w:rsidRPr="00A853D3" w:rsidRDefault="00E42D48" w:rsidP="00E42D48">
            <w:pPr>
              <w:jc w:val="center"/>
              <w:rPr>
                <w:rFonts w:ascii="Times New Roman" w:hAnsi="Times New Roman" w:cs="Times New Roman"/>
                <w:color w:val="000000" w:themeColor="text1"/>
                <w:sz w:val="16"/>
                <w:szCs w:val="16"/>
              </w:rPr>
            </w:pPr>
            <w:r w:rsidRPr="00A853D3">
              <w:rPr>
                <w:rFonts w:ascii="Times New Roman" w:hAnsi="Times New Roman" w:cs="Times New Roman"/>
                <w:color w:val="000000" w:themeColor="text1"/>
                <w:sz w:val="16"/>
                <w:szCs w:val="16"/>
              </w:rPr>
              <w:t xml:space="preserve">Substance Use Disorder </w:t>
            </w:r>
          </w:p>
          <w:p w14:paraId="0BA18728" w14:textId="77777777" w:rsidR="00E42D48" w:rsidRPr="00A853D3" w:rsidRDefault="00E42D48" w:rsidP="00E42D48">
            <w:pPr>
              <w:rPr>
                <w:rFonts w:ascii="Times New Roman" w:hAnsi="Times New Roman" w:cs="Times New Roman"/>
                <w:sz w:val="16"/>
                <w:szCs w:val="16"/>
              </w:rPr>
            </w:pPr>
          </w:p>
        </w:tc>
        <w:tc>
          <w:tcPr>
            <w:tcW w:w="1838" w:type="dxa"/>
          </w:tcPr>
          <w:p w14:paraId="4ECAB7C3" w14:textId="77777777" w:rsidR="00E42D48" w:rsidRPr="00A853D3" w:rsidRDefault="00E42D48" w:rsidP="00E42D48">
            <w:pPr>
              <w:rPr>
                <w:rFonts w:ascii="Times New Roman" w:hAnsi="Times New Roman" w:cs="Times New Roman"/>
                <w:sz w:val="16"/>
                <w:szCs w:val="16"/>
              </w:rPr>
            </w:pPr>
            <w:r w:rsidRPr="00A853D3">
              <w:rPr>
                <w:rFonts w:ascii="Times New Roman" w:hAnsi="Times New Roman" w:cs="Times New Roman"/>
                <w:sz w:val="16"/>
                <w:szCs w:val="16"/>
              </w:rPr>
              <w:t>Background, routes of administration, Pharmacodynamics</w:t>
            </w:r>
          </w:p>
        </w:tc>
      </w:tr>
      <w:tr w:rsidR="00E42D48" w14:paraId="2D9C03F4" w14:textId="77777777" w:rsidTr="00E42D48">
        <w:tc>
          <w:tcPr>
            <w:tcW w:w="1525" w:type="dxa"/>
          </w:tcPr>
          <w:p w14:paraId="47CA7919" w14:textId="77777777" w:rsidR="00E42D48" w:rsidRPr="00A853D3" w:rsidRDefault="00E42D48" w:rsidP="00E42D48">
            <w:pPr>
              <w:rPr>
                <w:rFonts w:ascii="Times New Roman" w:hAnsi="Times New Roman" w:cs="Times New Roman"/>
                <w:sz w:val="16"/>
                <w:szCs w:val="16"/>
              </w:rPr>
            </w:pPr>
            <w:r w:rsidRPr="00A853D3">
              <w:rPr>
                <w:rFonts w:ascii="Times New Roman" w:hAnsi="Times New Roman" w:cs="Times New Roman"/>
                <w:sz w:val="16"/>
                <w:szCs w:val="16"/>
              </w:rPr>
              <w:t>Article</w:t>
            </w:r>
          </w:p>
        </w:tc>
        <w:tc>
          <w:tcPr>
            <w:tcW w:w="1890" w:type="dxa"/>
          </w:tcPr>
          <w:p w14:paraId="3D948E72" w14:textId="77777777" w:rsidR="00E42D48" w:rsidRPr="00A853D3" w:rsidRDefault="00E42D48" w:rsidP="00E42D48">
            <w:pPr>
              <w:rPr>
                <w:rFonts w:ascii="Times New Roman" w:hAnsi="Times New Roman" w:cs="Times New Roman"/>
                <w:sz w:val="16"/>
                <w:szCs w:val="16"/>
              </w:rPr>
            </w:pPr>
          </w:p>
        </w:tc>
        <w:tc>
          <w:tcPr>
            <w:tcW w:w="2250" w:type="dxa"/>
          </w:tcPr>
          <w:p w14:paraId="07298781" w14:textId="77777777" w:rsidR="00E42D48" w:rsidRPr="00A853D3" w:rsidRDefault="00E42D48" w:rsidP="00E42D48">
            <w:pPr>
              <w:rPr>
                <w:rFonts w:ascii="Times New Roman" w:hAnsi="Times New Roman" w:cs="Times New Roman"/>
                <w:sz w:val="16"/>
                <w:szCs w:val="16"/>
              </w:rPr>
            </w:pPr>
          </w:p>
        </w:tc>
        <w:tc>
          <w:tcPr>
            <w:tcW w:w="2032" w:type="dxa"/>
          </w:tcPr>
          <w:p w14:paraId="5F401C67" w14:textId="77777777" w:rsidR="00E42D48" w:rsidRPr="00A853D3" w:rsidRDefault="00E42D48" w:rsidP="00E42D48">
            <w:pPr>
              <w:rPr>
                <w:rFonts w:ascii="Times New Roman" w:hAnsi="Times New Roman" w:cs="Times New Roman"/>
                <w:sz w:val="16"/>
                <w:szCs w:val="16"/>
              </w:rPr>
            </w:pPr>
          </w:p>
        </w:tc>
        <w:tc>
          <w:tcPr>
            <w:tcW w:w="1838" w:type="dxa"/>
          </w:tcPr>
          <w:p w14:paraId="398E92A1" w14:textId="77777777" w:rsidR="00E42D48" w:rsidRPr="00A853D3" w:rsidRDefault="00E42D48" w:rsidP="00E42D48">
            <w:pPr>
              <w:rPr>
                <w:rFonts w:ascii="Times New Roman" w:hAnsi="Times New Roman" w:cs="Times New Roman"/>
                <w:sz w:val="16"/>
                <w:szCs w:val="16"/>
              </w:rPr>
            </w:pPr>
          </w:p>
        </w:tc>
      </w:tr>
      <w:tr w:rsidR="00E42D48" w14:paraId="2BCFF3AE" w14:textId="77777777" w:rsidTr="00E42D48">
        <w:tc>
          <w:tcPr>
            <w:tcW w:w="1525" w:type="dxa"/>
          </w:tcPr>
          <w:p w14:paraId="55507CD5" w14:textId="77777777" w:rsidR="00E42D48" w:rsidRPr="00A853D3" w:rsidRDefault="00E42D48" w:rsidP="00E42D48">
            <w:pPr>
              <w:rPr>
                <w:rFonts w:ascii="Times New Roman" w:hAnsi="Times New Roman" w:cs="Times New Roman"/>
                <w:sz w:val="16"/>
                <w:szCs w:val="16"/>
              </w:rPr>
            </w:pPr>
            <w:r w:rsidRPr="00A853D3">
              <w:rPr>
                <w:rFonts w:ascii="Times New Roman" w:hAnsi="Times New Roman" w:cs="Times New Roman"/>
                <w:sz w:val="16"/>
                <w:szCs w:val="16"/>
              </w:rPr>
              <w:t>Acosta et al. (2012)</w:t>
            </w:r>
          </w:p>
        </w:tc>
        <w:tc>
          <w:tcPr>
            <w:tcW w:w="1890" w:type="dxa"/>
          </w:tcPr>
          <w:p w14:paraId="0BD1E561" w14:textId="77777777" w:rsidR="00E42D48" w:rsidRPr="00BC4932" w:rsidRDefault="00E42D48" w:rsidP="00E42D48">
            <w:pPr>
              <w:spacing w:line="240" w:lineRule="auto"/>
              <w:rPr>
                <w:rFonts w:ascii="Times New Roman" w:hAnsi="Times New Roman" w:cs="Times New Roman"/>
                <w:sz w:val="16"/>
                <w:szCs w:val="16"/>
              </w:rPr>
            </w:pPr>
            <w:r>
              <w:rPr>
                <w:rFonts w:ascii="Times New Roman" w:hAnsi="Times New Roman" w:cs="Times New Roman"/>
                <w:sz w:val="16"/>
                <w:szCs w:val="16"/>
              </w:rPr>
              <w:t>X</w:t>
            </w:r>
          </w:p>
        </w:tc>
        <w:tc>
          <w:tcPr>
            <w:tcW w:w="2250" w:type="dxa"/>
          </w:tcPr>
          <w:p w14:paraId="0E59603B" w14:textId="77777777" w:rsidR="00E42D48" w:rsidRPr="00A853D3" w:rsidRDefault="00E42D48" w:rsidP="00E42D48">
            <w:pPr>
              <w:rPr>
                <w:rFonts w:ascii="Times New Roman" w:hAnsi="Times New Roman" w:cs="Times New Roman"/>
                <w:sz w:val="16"/>
                <w:szCs w:val="16"/>
              </w:rPr>
            </w:pPr>
          </w:p>
        </w:tc>
        <w:tc>
          <w:tcPr>
            <w:tcW w:w="2032" w:type="dxa"/>
          </w:tcPr>
          <w:p w14:paraId="15CD6E6F" w14:textId="77777777" w:rsidR="00E42D48" w:rsidRPr="00A853D3" w:rsidRDefault="00E42D48" w:rsidP="00E42D48">
            <w:pPr>
              <w:pStyle w:val="ListParagraph"/>
              <w:ind w:left="1440"/>
              <w:rPr>
                <w:rFonts w:ascii="Times New Roman" w:hAnsi="Times New Roman" w:cs="Times New Roman"/>
                <w:sz w:val="16"/>
                <w:szCs w:val="16"/>
              </w:rPr>
            </w:pPr>
          </w:p>
        </w:tc>
        <w:tc>
          <w:tcPr>
            <w:tcW w:w="1838" w:type="dxa"/>
          </w:tcPr>
          <w:p w14:paraId="0512583E" w14:textId="77777777" w:rsidR="00E42D48" w:rsidRPr="00A853D3" w:rsidRDefault="00E42D48" w:rsidP="00E42D48">
            <w:pPr>
              <w:pStyle w:val="ListParagraph"/>
              <w:ind w:left="1440"/>
              <w:rPr>
                <w:rFonts w:ascii="Times New Roman" w:hAnsi="Times New Roman" w:cs="Times New Roman"/>
                <w:sz w:val="16"/>
                <w:szCs w:val="16"/>
              </w:rPr>
            </w:pPr>
          </w:p>
        </w:tc>
      </w:tr>
      <w:tr w:rsidR="00E42D48" w14:paraId="3FC53359" w14:textId="77777777" w:rsidTr="00E42D48">
        <w:tc>
          <w:tcPr>
            <w:tcW w:w="1525" w:type="dxa"/>
          </w:tcPr>
          <w:p w14:paraId="63C413AE" w14:textId="77777777" w:rsidR="00E42D48" w:rsidRPr="00A853D3" w:rsidRDefault="00E42D48" w:rsidP="00E42D48">
            <w:pPr>
              <w:rPr>
                <w:rFonts w:ascii="Times New Roman" w:hAnsi="Times New Roman" w:cs="Times New Roman"/>
                <w:sz w:val="16"/>
                <w:szCs w:val="16"/>
              </w:rPr>
            </w:pPr>
            <w:r w:rsidRPr="00A853D3">
              <w:rPr>
                <w:rStyle w:val="normaltextrun"/>
                <w:rFonts w:ascii="Times New Roman" w:hAnsi="Times New Roman" w:cs="Times New Roman"/>
                <w:color w:val="000000"/>
                <w:sz w:val="16"/>
                <w:szCs w:val="16"/>
              </w:rPr>
              <w:t>El-Mallakh &amp; Findlay (2015)</w:t>
            </w:r>
          </w:p>
        </w:tc>
        <w:tc>
          <w:tcPr>
            <w:tcW w:w="1890" w:type="dxa"/>
          </w:tcPr>
          <w:p w14:paraId="7433E043" w14:textId="77777777" w:rsidR="00E42D48" w:rsidRPr="00BC4932" w:rsidRDefault="00E42D48" w:rsidP="00E42D48">
            <w:pPr>
              <w:spacing w:line="240" w:lineRule="auto"/>
              <w:rPr>
                <w:rFonts w:ascii="Times New Roman" w:hAnsi="Times New Roman" w:cs="Times New Roman"/>
                <w:sz w:val="16"/>
                <w:szCs w:val="16"/>
              </w:rPr>
            </w:pPr>
            <w:r>
              <w:rPr>
                <w:rFonts w:ascii="Times New Roman" w:hAnsi="Times New Roman" w:cs="Times New Roman"/>
                <w:sz w:val="16"/>
                <w:szCs w:val="16"/>
              </w:rPr>
              <w:t>X</w:t>
            </w:r>
          </w:p>
        </w:tc>
        <w:tc>
          <w:tcPr>
            <w:tcW w:w="2250" w:type="dxa"/>
          </w:tcPr>
          <w:p w14:paraId="052F5351" w14:textId="77777777" w:rsidR="00E42D48" w:rsidRPr="00A853D3" w:rsidRDefault="00E42D48" w:rsidP="00E42D48">
            <w:pPr>
              <w:rPr>
                <w:rFonts w:ascii="Times New Roman" w:hAnsi="Times New Roman" w:cs="Times New Roman"/>
                <w:sz w:val="16"/>
                <w:szCs w:val="16"/>
              </w:rPr>
            </w:pPr>
          </w:p>
        </w:tc>
        <w:tc>
          <w:tcPr>
            <w:tcW w:w="2032" w:type="dxa"/>
          </w:tcPr>
          <w:p w14:paraId="039C1057" w14:textId="77777777" w:rsidR="00E42D48" w:rsidRPr="00A853D3" w:rsidRDefault="00E42D48" w:rsidP="00E42D48">
            <w:pPr>
              <w:pStyle w:val="ListParagraph"/>
              <w:ind w:left="1440"/>
              <w:rPr>
                <w:rFonts w:ascii="Times New Roman" w:hAnsi="Times New Roman" w:cs="Times New Roman"/>
                <w:sz w:val="16"/>
                <w:szCs w:val="16"/>
              </w:rPr>
            </w:pPr>
          </w:p>
        </w:tc>
        <w:tc>
          <w:tcPr>
            <w:tcW w:w="1838" w:type="dxa"/>
          </w:tcPr>
          <w:p w14:paraId="152B78C7" w14:textId="77777777" w:rsidR="00E42D48" w:rsidRPr="00A853D3" w:rsidRDefault="00E42D48" w:rsidP="00E42D48">
            <w:pPr>
              <w:pStyle w:val="ListParagraph"/>
              <w:ind w:left="1440"/>
              <w:rPr>
                <w:rFonts w:ascii="Times New Roman" w:hAnsi="Times New Roman" w:cs="Times New Roman"/>
                <w:sz w:val="16"/>
                <w:szCs w:val="16"/>
              </w:rPr>
            </w:pPr>
          </w:p>
        </w:tc>
      </w:tr>
      <w:tr w:rsidR="00E42D48" w14:paraId="78F42CF7" w14:textId="77777777" w:rsidTr="00E42D48">
        <w:tc>
          <w:tcPr>
            <w:tcW w:w="1525" w:type="dxa"/>
          </w:tcPr>
          <w:p w14:paraId="0B4FBAFF" w14:textId="77777777" w:rsidR="00E42D48" w:rsidRPr="00A853D3" w:rsidRDefault="00E42D48" w:rsidP="00E42D48">
            <w:pPr>
              <w:rPr>
                <w:rFonts w:ascii="Times New Roman" w:hAnsi="Times New Roman" w:cs="Times New Roman"/>
                <w:sz w:val="16"/>
                <w:szCs w:val="16"/>
              </w:rPr>
            </w:pPr>
            <w:r w:rsidRPr="00A853D3">
              <w:rPr>
                <w:rFonts w:ascii="Times New Roman" w:hAnsi="Times New Roman" w:cs="Times New Roman"/>
                <w:color w:val="333333"/>
                <w:sz w:val="16"/>
                <w:szCs w:val="16"/>
                <w:shd w:val="clear" w:color="auto" w:fill="FFFFFF"/>
              </w:rPr>
              <w:t>Garcia et al. (2016)</w:t>
            </w:r>
          </w:p>
        </w:tc>
        <w:tc>
          <w:tcPr>
            <w:tcW w:w="1890" w:type="dxa"/>
          </w:tcPr>
          <w:p w14:paraId="0CC57E10" w14:textId="77777777" w:rsidR="00E42D48" w:rsidRPr="00BC4932" w:rsidRDefault="00E42D48" w:rsidP="00E42D48">
            <w:pPr>
              <w:spacing w:line="240" w:lineRule="auto"/>
              <w:rPr>
                <w:rFonts w:ascii="Times New Roman" w:hAnsi="Times New Roman" w:cs="Times New Roman"/>
                <w:sz w:val="16"/>
                <w:szCs w:val="16"/>
              </w:rPr>
            </w:pPr>
            <w:r>
              <w:rPr>
                <w:rFonts w:ascii="Times New Roman" w:hAnsi="Times New Roman" w:cs="Times New Roman"/>
                <w:sz w:val="16"/>
                <w:szCs w:val="16"/>
              </w:rPr>
              <w:t>X</w:t>
            </w:r>
          </w:p>
        </w:tc>
        <w:tc>
          <w:tcPr>
            <w:tcW w:w="2250" w:type="dxa"/>
          </w:tcPr>
          <w:p w14:paraId="0F81F2D9" w14:textId="77777777" w:rsidR="00E42D48" w:rsidRPr="00A853D3" w:rsidRDefault="00E42D48" w:rsidP="00E42D48">
            <w:pPr>
              <w:rPr>
                <w:rFonts w:ascii="Times New Roman" w:hAnsi="Times New Roman" w:cs="Times New Roman"/>
                <w:sz w:val="16"/>
                <w:szCs w:val="16"/>
              </w:rPr>
            </w:pPr>
          </w:p>
        </w:tc>
        <w:tc>
          <w:tcPr>
            <w:tcW w:w="2032" w:type="dxa"/>
          </w:tcPr>
          <w:p w14:paraId="074E29CE" w14:textId="77777777" w:rsidR="00E42D48" w:rsidRPr="00A853D3" w:rsidRDefault="00E42D48" w:rsidP="00E42D48">
            <w:pPr>
              <w:rPr>
                <w:rFonts w:ascii="Times New Roman" w:hAnsi="Times New Roman" w:cs="Times New Roman"/>
                <w:sz w:val="16"/>
                <w:szCs w:val="16"/>
              </w:rPr>
            </w:pPr>
          </w:p>
        </w:tc>
        <w:tc>
          <w:tcPr>
            <w:tcW w:w="1838" w:type="dxa"/>
          </w:tcPr>
          <w:p w14:paraId="5CA67570" w14:textId="77777777" w:rsidR="00E42D48" w:rsidRPr="00A853D3" w:rsidRDefault="00E42D48" w:rsidP="00E42D48">
            <w:pPr>
              <w:rPr>
                <w:rFonts w:ascii="Times New Roman" w:hAnsi="Times New Roman" w:cs="Times New Roman"/>
                <w:sz w:val="16"/>
                <w:szCs w:val="16"/>
              </w:rPr>
            </w:pPr>
          </w:p>
        </w:tc>
      </w:tr>
      <w:tr w:rsidR="00E42D48" w14:paraId="526E97AC" w14:textId="77777777" w:rsidTr="00E42D48">
        <w:tc>
          <w:tcPr>
            <w:tcW w:w="1525" w:type="dxa"/>
          </w:tcPr>
          <w:p w14:paraId="4A6DF36B" w14:textId="77777777" w:rsidR="00E42D48" w:rsidRPr="00A853D3" w:rsidRDefault="00E42D48" w:rsidP="00E42D48">
            <w:pPr>
              <w:rPr>
                <w:rFonts w:ascii="Times New Roman" w:hAnsi="Times New Roman" w:cs="Times New Roman"/>
                <w:color w:val="333333"/>
                <w:sz w:val="16"/>
                <w:szCs w:val="16"/>
                <w:shd w:val="clear" w:color="auto" w:fill="FFFFFF"/>
              </w:rPr>
            </w:pPr>
            <w:r w:rsidRPr="00A853D3">
              <w:rPr>
                <w:rFonts w:ascii="Times New Roman" w:eastAsia="Times New Roman" w:hAnsi="Times New Roman" w:cs="Times New Roman"/>
                <w:sz w:val="16"/>
                <w:szCs w:val="16"/>
              </w:rPr>
              <w:t>Haley, D., &amp; Saitz, R. (2020)</w:t>
            </w:r>
          </w:p>
        </w:tc>
        <w:tc>
          <w:tcPr>
            <w:tcW w:w="1890" w:type="dxa"/>
          </w:tcPr>
          <w:p w14:paraId="77203B17"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c>
          <w:tcPr>
            <w:tcW w:w="2250" w:type="dxa"/>
          </w:tcPr>
          <w:p w14:paraId="2A87DEC9" w14:textId="77777777" w:rsidR="00E42D48" w:rsidRPr="00A853D3" w:rsidRDefault="00E42D48" w:rsidP="00E42D48">
            <w:pPr>
              <w:rPr>
                <w:rFonts w:ascii="Times New Roman" w:hAnsi="Times New Roman" w:cs="Times New Roman"/>
                <w:sz w:val="16"/>
                <w:szCs w:val="16"/>
              </w:rPr>
            </w:pPr>
          </w:p>
        </w:tc>
        <w:tc>
          <w:tcPr>
            <w:tcW w:w="2032" w:type="dxa"/>
          </w:tcPr>
          <w:p w14:paraId="397AA18F" w14:textId="77777777" w:rsidR="00E42D48" w:rsidRPr="00A853D3" w:rsidRDefault="00E42D48" w:rsidP="00E42D48">
            <w:pPr>
              <w:rPr>
                <w:rFonts w:ascii="Times New Roman" w:hAnsi="Times New Roman" w:cs="Times New Roman"/>
                <w:sz w:val="16"/>
                <w:szCs w:val="16"/>
              </w:rPr>
            </w:pPr>
            <w:r>
              <w:rPr>
                <w:rFonts w:ascii="Times New Roman" w:hAnsi="Times New Roman" w:cs="Times New Roman"/>
                <w:sz w:val="16"/>
                <w:szCs w:val="16"/>
              </w:rPr>
              <w:t>X</w:t>
            </w:r>
          </w:p>
        </w:tc>
        <w:tc>
          <w:tcPr>
            <w:tcW w:w="1838" w:type="dxa"/>
          </w:tcPr>
          <w:p w14:paraId="3094AAF0" w14:textId="77777777" w:rsidR="00E42D48" w:rsidRPr="00A853D3" w:rsidRDefault="00E42D48" w:rsidP="00E42D48">
            <w:pPr>
              <w:rPr>
                <w:rFonts w:ascii="Times New Roman" w:hAnsi="Times New Roman" w:cs="Times New Roman"/>
                <w:sz w:val="16"/>
                <w:szCs w:val="16"/>
              </w:rPr>
            </w:pPr>
          </w:p>
        </w:tc>
      </w:tr>
      <w:tr w:rsidR="00E42D48" w14:paraId="590AEDB5" w14:textId="77777777" w:rsidTr="00E42D48">
        <w:tc>
          <w:tcPr>
            <w:tcW w:w="1525" w:type="dxa"/>
          </w:tcPr>
          <w:p w14:paraId="77BD7D32" w14:textId="77777777" w:rsidR="00E42D48" w:rsidRPr="00A853D3" w:rsidRDefault="00E42D48" w:rsidP="00E42D48">
            <w:pPr>
              <w:rPr>
                <w:rFonts w:ascii="Times New Roman" w:eastAsia="Times New Roman" w:hAnsi="Times New Roman" w:cs="Times New Roman"/>
                <w:sz w:val="16"/>
                <w:szCs w:val="16"/>
              </w:rPr>
            </w:pPr>
            <w:r w:rsidRPr="00A853D3">
              <w:rPr>
                <w:rFonts w:ascii="Times New Roman" w:eastAsia="Times New Roman" w:hAnsi="Times New Roman" w:cs="Times New Roman"/>
                <w:sz w:val="16"/>
                <w:szCs w:val="16"/>
              </w:rPr>
              <w:t>Indiana University (2020)</w:t>
            </w:r>
          </w:p>
        </w:tc>
        <w:tc>
          <w:tcPr>
            <w:tcW w:w="1890" w:type="dxa"/>
          </w:tcPr>
          <w:p w14:paraId="3B78CD97"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c>
          <w:tcPr>
            <w:tcW w:w="2250" w:type="dxa"/>
          </w:tcPr>
          <w:p w14:paraId="2473FF63" w14:textId="77777777" w:rsidR="00E42D48" w:rsidRPr="00A853D3" w:rsidRDefault="00E42D48" w:rsidP="00E42D48">
            <w:pPr>
              <w:rPr>
                <w:rFonts w:ascii="Times New Roman" w:hAnsi="Times New Roman" w:cs="Times New Roman"/>
                <w:sz w:val="16"/>
                <w:szCs w:val="16"/>
              </w:rPr>
            </w:pPr>
          </w:p>
        </w:tc>
        <w:tc>
          <w:tcPr>
            <w:tcW w:w="2032" w:type="dxa"/>
          </w:tcPr>
          <w:p w14:paraId="1119312A" w14:textId="77777777" w:rsidR="00E42D48" w:rsidRPr="00A853D3" w:rsidRDefault="00E42D48" w:rsidP="00E42D48">
            <w:pPr>
              <w:rPr>
                <w:rFonts w:ascii="Times New Roman" w:hAnsi="Times New Roman" w:cs="Times New Roman"/>
                <w:sz w:val="16"/>
                <w:szCs w:val="16"/>
              </w:rPr>
            </w:pPr>
            <w:r>
              <w:rPr>
                <w:rFonts w:ascii="Times New Roman" w:hAnsi="Times New Roman" w:cs="Times New Roman"/>
                <w:sz w:val="16"/>
                <w:szCs w:val="16"/>
              </w:rPr>
              <w:t>X</w:t>
            </w:r>
          </w:p>
        </w:tc>
        <w:tc>
          <w:tcPr>
            <w:tcW w:w="1838" w:type="dxa"/>
          </w:tcPr>
          <w:p w14:paraId="0E7FD494" w14:textId="77777777" w:rsidR="00E42D48" w:rsidRPr="00A853D3" w:rsidRDefault="00E42D48" w:rsidP="00E42D48">
            <w:pPr>
              <w:rPr>
                <w:rFonts w:ascii="Times New Roman" w:hAnsi="Times New Roman" w:cs="Times New Roman"/>
                <w:sz w:val="16"/>
                <w:szCs w:val="16"/>
              </w:rPr>
            </w:pPr>
          </w:p>
        </w:tc>
      </w:tr>
      <w:tr w:rsidR="00E42D48" w14:paraId="0D849CC2" w14:textId="77777777" w:rsidTr="00E42D48">
        <w:tc>
          <w:tcPr>
            <w:tcW w:w="1525" w:type="dxa"/>
          </w:tcPr>
          <w:p w14:paraId="134E1E96" w14:textId="77777777" w:rsidR="00E42D48" w:rsidRPr="00A853D3" w:rsidRDefault="00E42D48" w:rsidP="00E42D48">
            <w:pPr>
              <w:rPr>
                <w:rFonts w:ascii="Times New Roman" w:eastAsia="Times New Roman" w:hAnsi="Times New Roman" w:cs="Times New Roman"/>
                <w:sz w:val="16"/>
                <w:szCs w:val="16"/>
              </w:rPr>
            </w:pPr>
            <w:r w:rsidRPr="00A853D3">
              <w:rPr>
                <w:rFonts w:ascii="Times New Roman" w:eastAsia="Times New Roman" w:hAnsi="Times New Roman" w:cs="Times New Roman"/>
                <w:sz w:val="16"/>
                <w:szCs w:val="16"/>
              </w:rPr>
              <w:t>Jarvis (2018)</w:t>
            </w:r>
          </w:p>
        </w:tc>
        <w:tc>
          <w:tcPr>
            <w:tcW w:w="1890" w:type="dxa"/>
          </w:tcPr>
          <w:p w14:paraId="36F80E33"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c>
          <w:tcPr>
            <w:tcW w:w="2250" w:type="dxa"/>
          </w:tcPr>
          <w:p w14:paraId="65458CB9" w14:textId="77777777" w:rsidR="00E42D48" w:rsidRPr="00A853D3" w:rsidRDefault="00E42D48" w:rsidP="00E42D48">
            <w:pPr>
              <w:rPr>
                <w:rFonts w:ascii="Times New Roman" w:hAnsi="Times New Roman" w:cs="Times New Roman"/>
                <w:sz w:val="16"/>
                <w:szCs w:val="16"/>
              </w:rPr>
            </w:pPr>
          </w:p>
        </w:tc>
        <w:tc>
          <w:tcPr>
            <w:tcW w:w="2032" w:type="dxa"/>
          </w:tcPr>
          <w:p w14:paraId="38347903" w14:textId="77777777" w:rsidR="00E42D48" w:rsidRPr="00A853D3" w:rsidRDefault="00E42D48" w:rsidP="00E42D48">
            <w:pPr>
              <w:rPr>
                <w:rFonts w:ascii="Times New Roman" w:hAnsi="Times New Roman" w:cs="Times New Roman"/>
                <w:sz w:val="16"/>
                <w:szCs w:val="16"/>
              </w:rPr>
            </w:pPr>
          </w:p>
        </w:tc>
        <w:tc>
          <w:tcPr>
            <w:tcW w:w="1838" w:type="dxa"/>
          </w:tcPr>
          <w:p w14:paraId="50133FD5" w14:textId="77777777" w:rsidR="00E42D48" w:rsidRPr="00A853D3" w:rsidRDefault="00E42D48" w:rsidP="00E42D48">
            <w:pPr>
              <w:rPr>
                <w:rFonts w:ascii="Times New Roman" w:hAnsi="Times New Roman" w:cs="Times New Roman"/>
                <w:sz w:val="16"/>
                <w:szCs w:val="16"/>
              </w:rPr>
            </w:pPr>
            <w:r>
              <w:rPr>
                <w:rFonts w:ascii="Times New Roman" w:hAnsi="Times New Roman" w:cs="Times New Roman"/>
                <w:sz w:val="16"/>
                <w:szCs w:val="16"/>
              </w:rPr>
              <w:t>X</w:t>
            </w:r>
          </w:p>
        </w:tc>
      </w:tr>
      <w:tr w:rsidR="00E42D48" w14:paraId="3C261E28" w14:textId="77777777" w:rsidTr="00E42D48">
        <w:tc>
          <w:tcPr>
            <w:tcW w:w="1525" w:type="dxa"/>
          </w:tcPr>
          <w:p w14:paraId="337E71CE" w14:textId="77777777" w:rsidR="00E42D48" w:rsidRPr="00A853D3" w:rsidRDefault="00E42D48" w:rsidP="00E42D48">
            <w:pPr>
              <w:rPr>
                <w:rFonts w:ascii="Times New Roman" w:eastAsia="Times New Roman" w:hAnsi="Times New Roman" w:cs="Times New Roman"/>
                <w:sz w:val="16"/>
                <w:szCs w:val="16"/>
              </w:rPr>
            </w:pPr>
            <w:r w:rsidRPr="00BD67A1">
              <w:rPr>
                <w:rFonts w:ascii="Times New Roman" w:eastAsia="Times New Roman" w:hAnsi="Times New Roman" w:cs="Times New Roman"/>
                <w:sz w:val="16"/>
                <w:szCs w:val="16"/>
              </w:rPr>
              <w:t>Kjelsberg</w:t>
            </w:r>
            <w:r w:rsidRPr="00A853D3">
              <w:rPr>
                <w:rFonts w:ascii="Times New Roman" w:eastAsia="Times New Roman" w:hAnsi="Times New Roman" w:cs="Times New Roman"/>
                <w:sz w:val="16"/>
                <w:szCs w:val="16"/>
              </w:rPr>
              <w:t xml:space="preserve"> et al.</w:t>
            </w:r>
            <w:r w:rsidRPr="00BD67A1">
              <w:rPr>
                <w:rFonts w:ascii="Times New Roman" w:eastAsia="Times New Roman" w:hAnsi="Times New Roman" w:cs="Times New Roman"/>
                <w:sz w:val="16"/>
                <w:szCs w:val="16"/>
              </w:rPr>
              <w:t xml:space="preserve"> (1995)</w:t>
            </w:r>
          </w:p>
        </w:tc>
        <w:tc>
          <w:tcPr>
            <w:tcW w:w="1890" w:type="dxa"/>
          </w:tcPr>
          <w:p w14:paraId="14E0AF93"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c>
          <w:tcPr>
            <w:tcW w:w="2250" w:type="dxa"/>
          </w:tcPr>
          <w:p w14:paraId="0ABC55AD" w14:textId="77777777" w:rsidR="00E42D48" w:rsidRPr="00A853D3" w:rsidRDefault="00E42D48" w:rsidP="00E42D48">
            <w:pPr>
              <w:rPr>
                <w:rFonts w:ascii="Times New Roman" w:hAnsi="Times New Roman" w:cs="Times New Roman"/>
                <w:sz w:val="16"/>
                <w:szCs w:val="16"/>
              </w:rPr>
            </w:pPr>
          </w:p>
        </w:tc>
        <w:tc>
          <w:tcPr>
            <w:tcW w:w="2032" w:type="dxa"/>
          </w:tcPr>
          <w:p w14:paraId="762F74F5" w14:textId="77777777" w:rsidR="00E42D48" w:rsidRPr="00A853D3" w:rsidRDefault="00E42D48" w:rsidP="00E42D48">
            <w:pPr>
              <w:rPr>
                <w:rFonts w:ascii="Times New Roman" w:hAnsi="Times New Roman" w:cs="Times New Roman"/>
                <w:sz w:val="16"/>
                <w:szCs w:val="16"/>
              </w:rPr>
            </w:pPr>
            <w:r>
              <w:rPr>
                <w:rFonts w:ascii="Times New Roman" w:hAnsi="Times New Roman" w:cs="Times New Roman"/>
                <w:sz w:val="16"/>
                <w:szCs w:val="16"/>
              </w:rPr>
              <w:t>X</w:t>
            </w:r>
          </w:p>
        </w:tc>
        <w:tc>
          <w:tcPr>
            <w:tcW w:w="1838" w:type="dxa"/>
          </w:tcPr>
          <w:p w14:paraId="15A6D42A" w14:textId="77777777" w:rsidR="00E42D48" w:rsidRPr="00A853D3" w:rsidRDefault="00E42D48" w:rsidP="00E42D48">
            <w:pPr>
              <w:rPr>
                <w:rFonts w:ascii="Times New Roman" w:hAnsi="Times New Roman" w:cs="Times New Roman"/>
                <w:sz w:val="16"/>
                <w:szCs w:val="16"/>
              </w:rPr>
            </w:pPr>
          </w:p>
        </w:tc>
      </w:tr>
      <w:tr w:rsidR="00E42D48" w14:paraId="7DA878C9" w14:textId="77777777" w:rsidTr="00E42D48">
        <w:tc>
          <w:tcPr>
            <w:tcW w:w="1525" w:type="dxa"/>
          </w:tcPr>
          <w:p w14:paraId="1D5FC8A3" w14:textId="77777777" w:rsidR="00E42D48" w:rsidRPr="00A853D3" w:rsidRDefault="00E42D48" w:rsidP="00E42D48">
            <w:pPr>
              <w:rPr>
                <w:rFonts w:ascii="Times New Roman" w:eastAsia="Times New Roman" w:hAnsi="Times New Roman" w:cs="Times New Roman"/>
                <w:sz w:val="16"/>
                <w:szCs w:val="16"/>
              </w:rPr>
            </w:pPr>
            <w:r w:rsidRPr="00A853D3">
              <w:rPr>
                <w:rFonts w:ascii="Times New Roman" w:eastAsia="Times New Roman" w:hAnsi="Times New Roman" w:cs="Times New Roman"/>
                <w:sz w:val="16"/>
                <w:szCs w:val="16"/>
              </w:rPr>
              <w:t>Kretchy et al. (2021)</w:t>
            </w:r>
          </w:p>
        </w:tc>
        <w:tc>
          <w:tcPr>
            <w:tcW w:w="1890" w:type="dxa"/>
          </w:tcPr>
          <w:p w14:paraId="7EA0E276"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c>
          <w:tcPr>
            <w:tcW w:w="2250" w:type="dxa"/>
          </w:tcPr>
          <w:p w14:paraId="7D1CD37B" w14:textId="77777777" w:rsidR="00E42D48" w:rsidRPr="00A853D3" w:rsidRDefault="00E42D48" w:rsidP="00E42D48">
            <w:pPr>
              <w:rPr>
                <w:rFonts w:ascii="Times New Roman" w:hAnsi="Times New Roman" w:cs="Times New Roman"/>
                <w:sz w:val="16"/>
                <w:szCs w:val="16"/>
              </w:rPr>
            </w:pPr>
            <w:r>
              <w:rPr>
                <w:rFonts w:ascii="Times New Roman" w:hAnsi="Times New Roman" w:cs="Times New Roman"/>
                <w:sz w:val="16"/>
                <w:szCs w:val="16"/>
              </w:rPr>
              <w:t>X</w:t>
            </w:r>
          </w:p>
        </w:tc>
        <w:tc>
          <w:tcPr>
            <w:tcW w:w="2032" w:type="dxa"/>
          </w:tcPr>
          <w:p w14:paraId="55EA1762" w14:textId="77777777" w:rsidR="00E42D48" w:rsidRPr="00A853D3" w:rsidRDefault="00E42D48" w:rsidP="00E42D48">
            <w:pPr>
              <w:rPr>
                <w:rFonts w:ascii="Times New Roman" w:hAnsi="Times New Roman" w:cs="Times New Roman"/>
                <w:sz w:val="16"/>
                <w:szCs w:val="16"/>
              </w:rPr>
            </w:pPr>
          </w:p>
        </w:tc>
        <w:tc>
          <w:tcPr>
            <w:tcW w:w="1838" w:type="dxa"/>
          </w:tcPr>
          <w:p w14:paraId="108FF4A1" w14:textId="77777777" w:rsidR="00E42D48" w:rsidRPr="00A853D3" w:rsidRDefault="00E42D48" w:rsidP="00E42D48">
            <w:pPr>
              <w:rPr>
                <w:rFonts w:ascii="Times New Roman" w:hAnsi="Times New Roman" w:cs="Times New Roman"/>
                <w:sz w:val="16"/>
                <w:szCs w:val="16"/>
              </w:rPr>
            </w:pPr>
          </w:p>
        </w:tc>
      </w:tr>
      <w:tr w:rsidR="00E42D48" w14:paraId="4A9793E6" w14:textId="77777777" w:rsidTr="00E42D48">
        <w:tc>
          <w:tcPr>
            <w:tcW w:w="1525" w:type="dxa"/>
          </w:tcPr>
          <w:p w14:paraId="432EAEFB" w14:textId="77777777" w:rsidR="00E42D48" w:rsidRPr="00A853D3" w:rsidRDefault="00E42D48" w:rsidP="00E42D48">
            <w:pPr>
              <w:rPr>
                <w:rFonts w:ascii="Times New Roman" w:hAnsi="Times New Roman" w:cs="Times New Roman"/>
                <w:sz w:val="16"/>
                <w:szCs w:val="16"/>
              </w:rPr>
            </w:pPr>
            <w:r w:rsidRPr="00A853D3">
              <w:rPr>
                <w:rFonts w:ascii="Times New Roman" w:eastAsia="Times New Roman" w:hAnsi="Times New Roman" w:cs="Times New Roman"/>
                <w:sz w:val="16"/>
                <w:szCs w:val="16"/>
              </w:rPr>
              <w:t>Krupitsky et al. (2010).</w:t>
            </w:r>
          </w:p>
        </w:tc>
        <w:tc>
          <w:tcPr>
            <w:tcW w:w="1890" w:type="dxa"/>
          </w:tcPr>
          <w:p w14:paraId="70FBA5AD" w14:textId="77777777" w:rsidR="00E42D48" w:rsidRPr="00A853D3" w:rsidRDefault="00E42D48" w:rsidP="00E42D48">
            <w:pPr>
              <w:rPr>
                <w:rFonts w:ascii="Times New Roman" w:hAnsi="Times New Roman" w:cs="Times New Roman"/>
                <w:sz w:val="16"/>
                <w:szCs w:val="16"/>
              </w:rPr>
            </w:pPr>
          </w:p>
        </w:tc>
        <w:tc>
          <w:tcPr>
            <w:tcW w:w="2250" w:type="dxa"/>
          </w:tcPr>
          <w:p w14:paraId="010FDD88" w14:textId="77777777" w:rsidR="00E42D48" w:rsidRPr="00A853D3" w:rsidRDefault="00E42D48" w:rsidP="00E42D48">
            <w:pPr>
              <w:pStyle w:val="ListParagraph"/>
              <w:ind w:left="1440"/>
              <w:rPr>
                <w:rFonts w:ascii="Times New Roman" w:hAnsi="Times New Roman" w:cs="Times New Roman"/>
                <w:sz w:val="16"/>
                <w:szCs w:val="16"/>
              </w:rPr>
            </w:pPr>
          </w:p>
        </w:tc>
        <w:tc>
          <w:tcPr>
            <w:tcW w:w="2032" w:type="dxa"/>
          </w:tcPr>
          <w:p w14:paraId="58B24B4C"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c>
          <w:tcPr>
            <w:tcW w:w="1838" w:type="dxa"/>
          </w:tcPr>
          <w:p w14:paraId="4AFF98D9" w14:textId="77777777" w:rsidR="00E42D48" w:rsidRPr="00A853D3" w:rsidRDefault="00E42D48" w:rsidP="00E42D48">
            <w:pPr>
              <w:pStyle w:val="ListParagraph"/>
              <w:spacing w:line="240" w:lineRule="auto"/>
              <w:ind w:left="1440"/>
              <w:rPr>
                <w:rFonts w:ascii="Times New Roman" w:hAnsi="Times New Roman" w:cs="Times New Roman"/>
                <w:sz w:val="16"/>
                <w:szCs w:val="16"/>
              </w:rPr>
            </w:pPr>
            <w:r>
              <w:rPr>
                <w:rFonts w:ascii="Times New Roman" w:hAnsi="Times New Roman" w:cs="Times New Roman"/>
                <w:sz w:val="16"/>
                <w:szCs w:val="16"/>
              </w:rPr>
              <w:t>X</w:t>
            </w:r>
          </w:p>
        </w:tc>
      </w:tr>
      <w:tr w:rsidR="00E42D48" w14:paraId="2C6E7912" w14:textId="77777777" w:rsidTr="00E42D48">
        <w:tc>
          <w:tcPr>
            <w:tcW w:w="1525" w:type="dxa"/>
          </w:tcPr>
          <w:p w14:paraId="3411BAF1" w14:textId="77777777" w:rsidR="00E42D48" w:rsidRPr="00A853D3" w:rsidRDefault="00E42D48" w:rsidP="00E42D48">
            <w:pPr>
              <w:rPr>
                <w:rFonts w:ascii="Times New Roman" w:hAnsi="Times New Roman" w:cs="Times New Roman"/>
                <w:sz w:val="16"/>
                <w:szCs w:val="16"/>
              </w:rPr>
            </w:pPr>
            <w:r w:rsidRPr="00A853D3">
              <w:rPr>
                <w:rFonts w:ascii="Times New Roman" w:hAnsi="Times New Roman" w:cs="Times New Roman"/>
                <w:sz w:val="16"/>
                <w:szCs w:val="16"/>
              </w:rPr>
              <w:t>Magura et al. (2011)</w:t>
            </w:r>
          </w:p>
        </w:tc>
        <w:tc>
          <w:tcPr>
            <w:tcW w:w="1890" w:type="dxa"/>
          </w:tcPr>
          <w:p w14:paraId="273D87F8" w14:textId="77777777" w:rsidR="00E42D48" w:rsidRPr="00A853D3" w:rsidRDefault="00E42D48" w:rsidP="00E42D48">
            <w:pPr>
              <w:pStyle w:val="ListParagraph"/>
              <w:ind w:left="1440"/>
              <w:rPr>
                <w:rFonts w:ascii="Times New Roman" w:hAnsi="Times New Roman" w:cs="Times New Roman"/>
                <w:sz w:val="16"/>
                <w:szCs w:val="16"/>
              </w:rPr>
            </w:pPr>
            <w:r>
              <w:rPr>
                <w:rFonts w:ascii="Times New Roman" w:hAnsi="Times New Roman" w:cs="Times New Roman"/>
                <w:sz w:val="16"/>
                <w:szCs w:val="16"/>
              </w:rPr>
              <w:t>X</w:t>
            </w:r>
          </w:p>
        </w:tc>
        <w:tc>
          <w:tcPr>
            <w:tcW w:w="2250" w:type="dxa"/>
          </w:tcPr>
          <w:p w14:paraId="7E95F574"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c>
          <w:tcPr>
            <w:tcW w:w="2032" w:type="dxa"/>
          </w:tcPr>
          <w:p w14:paraId="59F66477" w14:textId="77777777" w:rsidR="00E42D48" w:rsidRPr="00A853D3" w:rsidRDefault="00E42D48" w:rsidP="00E42D48">
            <w:pPr>
              <w:rPr>
                <w:rFonts w:ascii="Times New Roman" w:hAnsi="Times New Roman" w:cs="Times New Roman"/>
                <w:sz w:val="16"/>
                <w:szCs w:val="16"/>
              </w:rPr>
            </w:pPr>
          </w:p>
        </w:tc>
        <w:tc>
          <w:tcPr>
            <w:tcW w:w="1838" w:type="dxa"/>
          </w:tcPr>
          <w:p w14:paraId="5C7916D9" w14:textId="77777777" w:rsidR="00E42D48" w:rsidRPr="00A853D3" w:rsidRDefault="00E42D48" w:rsidP="00E42D48">
            <w:pPr>
              <w:rPr>
                <w:rFonts w:ascii="Times New Roman" w:hAnsi="Times New Roman" w:cs="Times New Roman"/>
                <w:sz w:val="16"/>
                <w:szCs w:val="16"/>
              </w:rPr>
            </w:pPr>
          </w:p>
        </w:tc>
      </w:tr>
      <w:tr w:rsidR="00E42D48" w14:paraId="0940B97A" w14:textId="77777777" w:rsidTr="00E42D48">
        <w:tc>
          <w:tcPr>
            <w:tcW w:w="1525" w:type="dxa"/>
          </w:tcPr>
          <w:p w14:paraId="25277325" w14:textId="77777777" w:rsidR="00E42D48" w:rsidRPr="00A853D3" w:rsidRDefault="00E42D48" w:rsidP="00E42D48">
            <w:pPr>
              <w:spacing w:before="100" w:beforeAutospacing="1" w:after="100" w:afterAutospacing="1" w:line="240" w:lineRule="auto"/>
              <w:rPr>
                <w:rFonts w:ascii="Times New Roman" w:hAnsi="Times New Roman" w:cs="Times New Roman"/>
                <w:sz w:val="16"/>
                <w:szCs w:val="16"/>
              </w:rPr>
            </w:pPr>
            <w:r w:rsidRPr="00A853D3">
              <w:rPr>
                <w:rFonts w:ascii="Times New Roman" w:eastAsia="Times New Roman" w:hAnsi="Times New Roman" w:cs="Times New Roman"/>
                <w:sz w:val="16"/>
                <w:szCs w:val="16"/>
              </w:rPr>
              <w:t>Pettinati et al. (2006).</w:t>
            </w:r>
          </w:p>
        </w:tc>
        <w:tc>
          <w:tcPr>
            <w:tcW w:w="1890" w:type="dxa"/>
          </w:tcPr>
          <w:p w14:paraId="7579107B" w14:textId="77777777" w:rsidR="00E42D48" w:rsidRPr="00A853D3" w:rsidRDefault="00E42D48" w:rsidP="00E42D48">
            <w:pPr>
              <w:pStyle w:val="ListParagraph"/>
              <w:ind w:left="1440"/>
              <w:rPr>
                <w:rFonts w:ascii="Times New Roman" w:hAnsi="Times New Roman" w:cs="Times New Roman"/>
                <w:sz w:val="16"/>
                <w:szCs w:val="16"/>
              </w:rPr>
            </w:pPr>
          </w:p>
        </w:tc>
        <w:tc>
          <w:tcPr>
            <w:tcW w:w="2250" w:type="dxa"/>
          </w:tcPr>
          <w:p w14:paraId="407A27CF"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c>
          <w:tcPr>
            <w:tcW w:w="2032" w:type="dxa"/>
          </w:tcPr>
          <w:p w14:paraId="2956040C" w14:textId="77777777" w:rsidR="00E42D48" w:rsidRPr="00A853D3" w:rsidRDefault="00E42D48" w:rsidP="00E42D48">
            <w:pPr>
              <w:rPr>
                <w:rFonts w:ascii="Times New Roman" w:hAnsi="Times New Roman" w:cs="Times New Roman"/>
                <w:sz w:val="16"/>
                <w:szCs w:val="16"/>
              </w:rPr>
            </w:pPr>
          </w:p>
        </w:tc>
        <w:tc>
          <w:tcPr>
            <w:tcW w:w="1838" w:type="dxa"/>
          </w:tcPr>
          <w:p w14:paraId="63E5FDA6" w14:textId="77777777" w:rsidR="00E42D48" w:rsidRPr="00A853D3" w:rsidRDefault="00E42D48" w:rsidP="00E42D48">
            <w:pPr>
              <w:rPr>
                <w:rFonts w:ascii="Times New Roman" w:hAnsi="Times New Roman" w:cs="Times New Roman"/>
                <w:sz w:val="16"/>
                <w:szCs w:val="16"/>
              </w:rPr>
            </w:pPr>
            <w:r>
              <w:rPr>
                <w:rFonts w:ascii="Times New Roman" w:hAnsi="Times New Roman" w:cs="Times New Roman"/>
                <w:sz w:val="16"/>
                <w:szCs w:val="16"/>
              </w:rPr>
              <w:t>X</w:t>
            </w:r>
          </w:p>
        </w:tc>
      </w:tr>
      <w:tr w:rsidR="00E42D48" w14:paraId="1C11B4E4" w14:textId="77777777" w:rsidTr="00E42D48">
        <w:tc>
          <w:tcPr>
            <w:tcW w:w="1525" w:type="dxa"/>
          </w:tcPr>
          <w:p w14:paraId="13182D94" w14:textId="77777777" w:rsidR="00E42D48" w:rsidRPr="00A853D3" w:rsidRDefault="00E42D48" w:rsidP="00E42D48">
            <w:pPr>
              <w:rPr>
                <w:rFonts w:ascii="Times New Roman" w:hAnsi="Times New Roman" w:cs="Times New Roman"/>
                <w:sz w:val="16"/>
                <w:szCs w:val="16"/>
              </w:rPr>
            </w:pPr>
            <w:r w:rsidRPr="00A853D3">
              <w:rPr>
                <w:rStyle w:val="normaltextrun"/>
                <w:rFonts w:ascii="Times New Roman" w:hAnsi="Times New Roman" w:cs="Times New Roman"/>
                <w:sz w:val="16"/>
                <w:szCs w:val="16"/>
                <w:shd w:val="clear" w:color="auto" w:fill="FFFFFF"/>
              </w:rPr>
              <w:t>Pratt et.al. (2006)</w:t>
            </w:r>
          </w:p>
        </w:tc>
        <w:tc>
          <w:tcPr>
            <w:tcW w:w="1890" w:type="dxa"/>
          </w:tcPr>
          <w:p w14:paraId="21993958" w14:textId="77777777" w:rsidR="00E42D48" w:rsidRPr="00A853D3" w:rsidRDefault="00E42D48" w:rsidP="00E42D48">
            <w:pPr>
              <w:pStyle w:val="ListParagraph"/>
              <w:spacing w:line="240" w:lineRule="auto"/>
              <w:ind w:left="1440"/>
              <w:rPr>
                <w:rFonts w:ascii="Times New Roman" w:hAnsi="Times New Roman" w:cs="Times New Roman"/>
                <w:sz w:val="16"/>
                <w:szCs w:val="16"/>
              </w:rPr>
            </w:pPr>
            <w:r>
              <w:rPr>
                <w:rFonts w:ascii="Times New Roman" w:hAnsi="Times New Roman" w:cs="Times New Roman"/>
                <w:sz w:val="16"/>
                <w:szCs w:val="16"/>
              </w:rPr>
              <w:t>X</w:t>
            </w:r>
          </w:p>
        </w:tc>
        <w:tc>
          <w:tcPr>
            <w:tcW w:w="2250" w:type="dxa"/>
          </w:tcPr>
          <w:p w14:paraId="0E39AFC0" w14:textId="77777777" w:rsidR="00E42D48" w:rsidRPr="00A853D3" w:rsidRDefault="00E42D48" w:rsidP="00E42D48">
            <w:pPr>
              <w:rPr>
                <w:rFonts w:ascii="Times New Roman" w:hAnsi="Times New Roman" w:cs="Times New Roman"/>
                <w:sz w:val="16"/>
                <w:szCs w:val="16"/>
              </w:rPr>
            </w:pPr>
          </w:p>
        </w:tc>
        <w:tc>
          <w:tcPr>
            <w:tcW w:w="2032" w:type="dxa"/>
          </w:tcPr>
          <w:p w14:paraId="561816DD" w14:textId="77777777" w:rsidR="00E42D48" w:rsidRPr="00A853D3" w:rsidRDefault="00E42D48" w:rsidP="00E42D48">
            <w:pPr>
              <w:pStyle w:val="ListParagraph"/>
              <w:ind w:left="1440"/>
              <w:rPr>
                <w:rFonts w:ascii="Times New Roman" w:hAnsi="Times New Roman" w:cs="Times New Roman"/>
                <w:sz w:val="16"/>
                <w:szCs w:val="16"/>
              </w:rPr>
            </w:pPr>
          </w:p>
        </w:tc>
        <w:tc>
          <w:tcPr>
            <w:tcW w:w="1838" w:type="dxa"/>
          </w:tcPr>
          <w:p w14:paraId="75320C60" w14:textId="77777777" w:rsidR="00E42D48" w:rsidRPr="00A853D3" w:rsidRDefault="00E42D48" w:rsidP="00E42D48">
            <w:pPr>
              <w:pStyle w:val="ListParagraph"/>
              <w:ind w:left="1440"/>
              <w:rPr>
                <w:rFonts w:ascii="Times New Roman" w:hAnsi="Times New Roman" w:cs="Times New Roman"/>
                <w:sz w:val="16"/>
                <w:szCs w:val="16"/>
              </w:rPr>
            </w:pPr>
          </w:p>
        </w:tc>
      </w:tr>
      <w:tr w:rsidR="00E42D48" w14:paraId="762BBF94" w14:textId="77777777" w:rsidTr="00E42D48">
        <w:tc>
          <w:tcPr>
            <w:tcW w:w="1525" w:type="dxa"/>
          </w:tcPr>
          <w:p w14:paraId="6E554599" w14:textId="77777777" w:rsidR="00E42D48" w:rsidRPr="00C84012" w:rsidRDefault="00E42D48" w:rsidP="00E42D48">
            <w:pPr>
              <w:rPr>
                <w:rStyle w:val="normaltextrun"/>
                <w:rFonts w:ascii="Times New Roman" w:hAnsi="Times New Roman" w:cs="Times New Roman"/>
                <w:sz w:val="16"/>
                <w:szCs w:val="16"/>
                <w:shd w:val="clear" w:color="auto" w:fill="FFFFFF"/>
              </w:rPr>
            </w:pPr>
            <w:r w:rsidRPr="00C84012">
              <w:rPr>
                <w:rFonts w:ascii="Times New Roman" w:eastAsia="Times New Roman" w:hAnsi="Times New Roman" w:cs="Times New Roman"/>
                <w:sz w:val="16"/>
                <w:szCs w:val="16"/>
              </w:rPr>
              <w:t>Schmits (2021)</w:t>
            </w:r>
          </w:p>
        </w:tc>
        <w:tc>
          <w:tcPr>
            <w:tcW w:w="1890" w:type="dxa"/>
          </w:tcPr>
          <w:p w14:paraId="585BF651"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c>
          <w:tcPr>
            <w:tcW w:w="2250" w:type="dxa"/>
          </w:tcPr>
          <w:p w14:paraId="5B056574" w14:textId="77777777" w:rsidR="00E42D48" w:rsidRPr="00A853D3" w:rsidRDefault="00E42D48" w:rsidP="00E42D48">
            <w:pPr>
              <w:rPr>
                <w:rFonts w:ascii="Times New Roman" w:hAnsi="Times New Roman" w:cs="Times New Roman"/>
                <w:sz w:val="16"/>
                <w:szCs w:val="16"/>
              </w:rPr>
            </w:pPr>
            <w:r>
              <w:rPr>
                <w:rFonts w:ascii="Times New Roman" w:hAnsi="Times New Roman" w:cs="Times New Roman"/>
                <w:sz w:val="16"/>
                <w:szCs w:val="16"/>
              </w:rPr>
              <w:t>X</w:t>
            </w:r>
          </w:p>
        </w:tc>
        <w:tc>
          <w:tcPr>
            <w:tcW w:w="2032" w:type="dxa"/>
          </w:tcPr>
          <w:p w14:paraId="7911FFC9" w14:textId="77777777" w:rsidR="00E42D48" w:rsidRPr="00A853D3" w:rsidRDefault="00E42D48" w:rsidP="00E42D48">
            <w:pPr>
              <w:pStyle w:val="ListParagraph"/>
              <w:ind w:left="1440"/>
              <w:rPr>
                <w:rFonts w:ascii="Times New Roman" w:hAnsi="Times New Roman" w:cs="Times New Roman"/>
                <w:sz w:val="16"/>
                <w:szCs w:val="16"/>
              </w:rPr>
            </w:pPr>
          </w:p>
        </w:tc>
        <w:tc>
          <w:tcPr>
            <w:tcW w:w="1838" w:type="dxa"/>
          </w:tcPr>
          <w:p w14:paraId="428EAA65" w14:textId="77777777" w:rsidR="00E42D48" w:rsidRPr="00A853D3" w:rsidRDefault="00E42D48" w:rsidP="00E42D48">
            <w:pPr>
              <w:pStyle w:val="ListParagraph"/>
              <w:ind w:left="1440"/>
              <w:rPr>
                <w:rFonts w:ascii="Times New Roman" w:hAnsi="Times New Roman" w:cs="Times New Roman"/>
                <w:sz w:val="16"/>
                <w:szCs w:val="16"/>
              </w:rPr>
            </w:pPr>
          </w:p>
        </w:tc>
      </w:tr>
      <w:tr w:rsidR="00E42D48" w14:paraId="58B1A5B0" w14:textId="77777777" w:rsidTr="00E42D48">
        <w:tc>
          <w:tcPr>
            <w:tcW w:w="1525" w:type="dxa"/>
          </w:tcPr>
          <w:p w14:paraId="07617745" w14:textId="77777777" w:rsidR="00E42D48" w:rsidRPr="00A853D3" w:rsidRDefault="00E42D48" w:rsidP="00E42D48">
            <w:pPr>
              <w:rPr>
                <w:rStyle w:val="normaltextrun"/>
                <w:rFonts w:ascii="Times New Roman" w:hAnsi="Times New Roman" w:cs="Times New Roman"/>
                <w:sz w:val="16"/>
                <w:szCs w:val="16"/>
                <w:shd w:val="clear" w:color="auto" w:fill="FFFFFF"/>
              </w:rPr>
            </w:pPr>
            <w:r>
              <w:rPr>
                <w:rStyle w:val="normaltextrun"/>
                <w:rFonts w:ascii="Times New Roman" w:hAnsi="Times New Roman" w:cs="Times New Roman"/>
                <w:sz w:val="16"/>
                <w:szCs w:val="16"/>
                <w:shd w:val="clear" w:color="auto" w:fill="FFFFFF"/>
              </w:rPr>
              <w:t>Taylor et al. (2021)</w:t>
            </w:r>
          </w:p>
        </w:tc>
        <w:tc>
          <w:tcPr>
            <w:tcW w:w="1890" w:type="dxa"/>
          </w:tcPr>
          <w:p w14:paraId="41295820"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c>
          <w:tcPr>
            <w:tcW w:w="2250" w:type="dxa"/>
          </w:tcPr>
          <w:p w14:paraId="6A269718" w14:textId="77777777" w:rsidR="00E42D48" w:rsidRPr="00A853D3" w:rsidRDefault="00E42D48" w:rsidP="00E42D48">
            <w:pPr>
              <w:rPr>
                <w:rFonts w:ascii="Times New Roman" w:hAnsi="Times New Roman" w:cs="Times New Roman"/>
                <w:sz w:val="16"/>
                <w:szCs w:val="16"/>
              </w:rPr>
            </w:pPr>
          </w:p>
        </w:tc>
        <w:tc>
          <w:tcPr>
            <w:tcW w:w="2032" w:type="dxa"/>
          </w:tcPr>
          <w:p w14:paraId="657F5AE5" w14:textId="77777777" w:rsidR="00E42D48" w:rsidRPr="00A853D3" w:rsidRDefault="00E42D48" w:rsidP="00E42D48">
            <w:pPr>
              <w:pStyle w:val="ListParagraph"/>
              <w:ind w:left="1440"/>
              <w:rPr>
                <w:rFonts w:ascii="Times New Roman" w:hAnsi="Times New Roman" w:cs="Times New Roman"/>
                <w:sz w:val="16"/>
                <w:szCs w:val="16"/>
              </w:rPr>
            </w:pPr>
            <w:r>
              <w:rPr>
                <w:rFonts w:ascii="Times New Roman" w:hAnsi="Times New Roman" w:cs="Times New Roman"/>
                <w:sz w:val="16"/>
                <w:szCs w:val="16"/>
              </w:rPr>
              <w:t>X</w:t>
            </w:r>
          </w:p>
        </w:tc>
        <w:tc>
          <w:tcPr>
            <w:tcW w:w="1838" w:type="dxa"/>
          </w:tcPr>
          <w:p w14:paraId="61CEE199" w14:textId="77777777" w:rsidR="00E42D48" w:rsidRPr="00A853D3" w:rsidRDefault="00E42D48" w:rsidP="00E42D48">
            <w:pPr>
              <w:pStyle w:val="ListParagraph"/>
              <w:ind w:left="1440"/>
              <w:rPr>
                <w:rFonts w:ascii="Times New Roman" w:hAnsi="Times New Roman" w:cs="Times New Roman"/>
                <w:sz w:val="16"/>
                <w:szCs w:val="16"/>
              </w:rPr>
            </w:pPr>
          </w:p>
        </w:tc>
      </w:tr>
      <w:tr w:rsidR="00E42D48" w14:paraId="64D9FB5F" w14:textId="77777777" w:rsidTr="00E42D48">
        <w:tc>
          <w:tcPr>
            <w:tcW w:w="1525" w:type="dxa"/>
          </w:tcPr>
          <w:p w14:paraId="322E3B7D" w14:textId="77777777" w:rsidR="00E42D48" w:rsidRPr="00A853D3" w:rsidRDefault="00E42D48" w:rsidP="00E42D48">
            <w:pPr>
              <w:rPr>
                <w:rFonts w:ascii="Times New Roman" w:hAnsi="Times New Roman" w:cs="Times New Roman"/>
                <w:sz w:val="16"/>
                <w:szCs w:val="16"/>
              </w:rPr>
            </w:pPr>
            <w:r w:rsidRPr="00A853D3">
              <w:rPr>
                <w:rFonts w:ascii="Times New Roman" w:hAnsi="Times New Roman" w:cs="Times New Roman"/>
                <w:color w:val="333333"/>
                <w:sz w:val="16"/>
                <w:szCs w:val="16"/>
                <w:shd w:val="clear" w:color="auto" w:fill="FFFFFF"/>
              </w:rPr>
              <w:t>Velligan et al. (2017)</w:t>
            </w:r>
          </w:p>
        </w:tc>
        <w:tc>
          <w:tcPr>
            <w:tcW w:w="1890" w:type="dxa"/>
          </w:tcPr>
          <w:p w14:paraId="32ACE920" w14:textId="77777777" w:rsidR="00E42D48" w:rsidRPr="00A853D3" w:rsidRDefault="00E42D48" w:rsidP="00E42D48">
            <w:pPr>
              <w:pStyle w:val="ListParagraph"/>
              <w:spacing w:line="240" w:lineRule="auto"/>
              <w:ind w:left="1440"/>
              <w:rPr>
                <w:rFonts w:ascii="Times New Roman" w:hAnsi="Times New Roman" w:cs="Times New Roman"/>
                <w:sz w:val="16"/>
                <w:szCs w:val="16"/>
              </w:rPr>
            </w:pPr>
            <w:r>
              <w:rPr>
                <w:rFonts w:ascii="Times New Roman" w:hAnsi="Times New Roman" w:cs="Times New Roman"/>
                <w:sz w:val="16"/>
                <w:szCs w:val="16"/>
              </w:rPr>
              <w:t>X</w:t>
            </w:r>
          </w:p>
        </w:tc>
        <w:tc>
          <w:tcPr>
            <w:tcW w:w="2250" w:type="dxa"/>
          </w:tcPr>
          <w:p w14:paraId="2E784BBD" w14:textId="77777777" w:rsidR="00E42D48" w:rsidRPr="00A853D3" w:rsidRDefault="00E42D48" w:rsidP="00E42D48">
            <w:pPr>
              <w:rPr>
                <w:rFonts w:ascii="Times New Roman" w:hAnsi="Times New Roman" w:cs="Times New Roman"/>
                <w:sz w:val="16"/>
                <w:szCs w:val="16"/>
              </w:rPr>
            </w:pPr>
          </w:p>
        </w:tc>
        <w:tc>
          <w:tcPr>
            <w:tcW w:w="2032" w:type="dxa"/>
          </w:tcPr>
          <w:p w14:paraId="57FE66B4" w14:textId="77777777" w:rsidR="00E42D48" w:rsidRPr="00A853D3" w:rsidRDefault="00E42D48" w:rsidP="00E42D48">
            <w:pPr>
              <w:pStyle w:val="ListParagraph"/>
              <w:ind w:left="1440"/>
              <w:rPr>
                <w:rFonts w:ascii="Times New Roman" w:hAnsi="Times New Roman" w:cs="Times New Roman"/>
                <w:sz w:val="16"/>
                <w:szCs w:val="16"/>
              </w:rPr>
            </w:pPr>
          </w:p>
        </w:tc>
        <w:tc>
          <w:tcPr>
            <w:tcW w:w="1838" w:type="dxa"/>
          </w:tcPr>
          <w:p w14:paraId="55B6E773" w14:textId="77777777" w:rsidR="00E42D48" w:rsidRPr="00A853D3" w:rsidRDefault="00E42D48" w:rsidP="00E42D48">
            <w:pPr>
              <w:pStyle w:val="ListParagraph"/>
              <w:ind w:left="1440"/>
              <w:rPr>
                <w:rFonts w:ascii="Times New Roman" w:hAnsi="Times New Roman" w:cs="Times New Roman"/>
                <w:sz w:val="16"/>
                <w:szCs w:val="16"/>
              </w:rPr>
            </w:pPr>
          </w:p>
        </w:tc>
      </w:tr>
      <w:tr w:rsidR="00E42D48" w14:paraId="3806ECDD" w14:textId="77777777" w:rsidTr="00E42D48">
        <w:trPr>
          <w:trHeight w:val="447"/>
        </w:trPr>
        <w:tc>
          <w:tcPr>
            <w:tcW w:w="1525" w:type="dxa"/>
          </w:tcPr>
          <w:p w14:paraId="198D4820" w14:textId="77777777" w:rsidR="00E42D48" w:rsidRPr="00C74E6A" w:rsidRDefault="00E42D48" w:rsidP="00E42D48">
            <w:pPr>
              <w:rPr>
                <w:rFonts w:ascii="Times New Roman" w:hAnsi="Times New Roman" w:cs="Times New Roman"/>
                <w:sz w:val="16"/>
                <w:szCs w:val="16"/>
              </w:rPr>
            </w:pPr>
            <w:r w:rsidRPr="00C74E6A">
              <w:rPr>
                <w:rFonts w:ascii="Times New Roman" w:eastAsia="Times New Roman" w:hAnsi="Times New Roman" w:cs="Times New Roman"/>
                <w:sz w:val="16"/>
                <w:szCs w:val="16"/>
              </w:rPr>
              <w:t>Wainwright</w:t>
            </w:r>
            <w:r>
              <w:rPr>
                <w:rFonts w:ascii="Times New Roman" w:eastAsia="Times New Roman" w:hAnsi="Times New Roman" w:cs="Times New Roman"/>
                <w:sz w:val="16"/>
                <w:szCs w:val="16"/>
              </w:rPr>
              <w:t xml:space="preserve"> et al. (2020)</w:t>
            </w:r>
          </w:p>
        </w:tc>
        <w:tc>
          <w:tcPr>
            <w:tcW w:w="1890" w:type="dxa"/>
          </w:tcPr>
          <w:p w14:paraId="5C14BA95" w14:textId="77777777" w:rsidR="00E42D48" w:rsidRPr="00A853D3" w:rsidRDefault="00E42D48" w:rsidP="00E42D48">
            <w:pPr>
              <w:rPr>
                <w:rFonts w:ascii="Times New Roman" w:hAnsi="Times New Roman" w:cs="Times New Roman"/>
                <w:sz w:val="16"/>
                <w:szCs w:val="16"/>
              </w:rPr>
            </w:pPr>
          </w:p>
        </w:tc>
        <w:tc>
          <w:tcPr>
            <w:tcW w:w="2250" w:type="dxa"/>
          </w:tcPr>
          <w:p w14:paraId="2246C07F" w14:textId="77777777" w:rsidR="00E42D48" w:rsidRPr="00A853D3" w:rsidRDefault="00E42D48" w:rsidP="00E42D48">
            <w:pPr>
              <w:pStyle w:val="ListParagraph"/>
              <w:ind w:left="1440"/>
              <w:rPr>
                <w:rFonts w:ascii="Times New Roman" w:hAnsi="Times New Roman" w:cs="Times New Roman"/>
                <w:sz w:val="16"/>
                <w:szCs w:val="16"/>
              </w:rPr>
            </w:pPr>
            <w:r>
              <w:rPr>
                <w:rFonts w:ascii="Times New Roman" w:hAnsi="Times New Roman" w:cs="Times New Roman"/>
                <w:sz w:val="16"/>
                <w:szCs w:val="16"/>
              </w:rPr>
              <w:t>X</w:t>
            </w:r>
          </w:p>
        </w:tc>
        <w:tc>
          <w:tcPr>
            <w:tcW w:w="2032" w:type="dxa"/>
          </w:tcPr>
          <w:p w14:paraId="0F537DDD"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c>
          <w:tcPr>
            <w:tcW w:w="1838" w:type="dxa"/>
          </w:tcPr>
          <w:p w14:paraId="111043D5"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r>
      <w:tr w:rsidR="00E42D48" w14:paraId="4AE2A231" w14:textId="77777777" w:rsidTr="00E42D48">
        <w:trPr>
          <w:trHeight w:val="447"/>
        </w:trPr>
        <w:tc>
          <w:tcPr>
            <w:tcW w:w="1525" w:type="dxa"/>
          </w:tcPr>
          <w:p w14:paraId="7CB9B3BF" w14:textId="77777777" w:rsidR="00E42D48" w:rsidRPr="00C74E6A" w:rsidRDefault="00E42D48" w:rsidP="00E42D48">
            <w:pPr>
              <w:rPr>
                <w:rFonts w:ascii="Times New Roman" w:eastAsia="Times New Roman" w:hAnsi="Times New Roman" w:cs="Times New Roman"/>
                <w:sz w:val="16"/>
                <w:szCs w:val="16"/>
              </w:rPr>
            </w:pPr>
            <w:r w:rsidRPr="00C74E6A">
              <w:rPr>
                <w:rFonts w:ascii="Times New Roman" w:eastAsia="Times New Roman" w:hAnsi="Times New Roman" w:cs="Times New Roman"/>
                <w:sz w:val="16"/>
                <w:szCs w:val="16"/>
              </w:rPr>
              <w:t>Wang</w:t>
            </w:r>
            <w:r>
              <w:rPr>
                <w:rFonts w:ascii="Times New Roman" w:eastAsia="Times New Roman" w:hAnsi="Times New Roman" w:cs="Times New Roman"/>
                <w:sz w:val="16"/>
                <w:szCs w:val="16"/>
              </w:rPr>
              <w:t xml:space="preserve"> et al. (2020)</w:t>
            </w:r>
          </w:p>
        </w:tc>
        <w:tc>
          <w:tcPr>
            <w:tcW w:w="1890" w:type="dxa"/>
          </w:tcPr>
          <w:p w14:paraId="7B31A1F1" w14:textId="77777777" w:rsidR="00E42D48" w:rsidRPr="00A853D3" w:rsidRDefault="00E42D48" w:rsidP="00E42D48">
            <w:pPr>
              <w:rPr>
                <w:rFonts w:ascii="Times New Roman" w:hAnsi="Times New Roman" w:cs="Times New Roman"/>
                <w:sz w:val="16"/>
                <w:szCs w:val="16"/>
              </w:rPr>
            </w:pPr>
          </w:p>
        </w:tc>
        <w:tc>
          <w:tcPr>
            <w:tcW w:w="2250" w:type="dxa"/>
          </w:tcPr>
          <w:p w14:paraId="3A1E889F" w14:textId="77777777" w:rsidR="00E42D48" w:rsidRPr="00A853D3" w:rsidRDefault="00E42D48" w:rsidP="00E42D48">
            <w:pPr>
              <w:pStyle w:val="ListParagraph"/>
              <w:ind w:left="1440"/>
              <w:rPr>
                <w:rFonts w:ascii="Times New Roman" w:hAnsi="Times New Roman" w:cs="Times New Roman"/>
                <w:sz w:val="16"/>
                <w:szCs w:val="16"/>
              </w:rPr>
            </w:pPr>
            <w:r>
              <w:rPr>
                <w:rFonts w:ascii="Times New Roman" w:hAnsi="Times New Roman" w:cs="Times New Roman"/>
                <w:sz w:val="16"/>
                <w:szCs w:val="16"/>
              </w:rPr>
              <w:t>X</w:t>
            </w:r>
          </w:p>
        </w:tc>
        <w:tc>
          <w:tcPr>
            <w:tcW w:w="2032" w:type="dxa"/>
          </w:tcPr>
          <w:p w14:paraId="406C0F28"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c>
          <w:tcPr>
            <w:tcW w:w="1838" w:type="dxa"/>
          </w:tcPr>
          <w:p w14:paraId="0C8E51BE" w14:textId="77777777" w:rsidR="00E42D48" w:rsidRPr="00A853D3" w:rsidRDefault="00E42D48" w:rsidP="00E42D48">
            <w:pPr>
              <w:pStyle w:val="ListParagraph"/>
              <w:spacing w:line="240" w:lineRule="auto"/>
              <w:ind w:left="1440"/>
              <w:rPr>
                <w:rFonts w:ascii="Times New Roman" w:hAnsi="Times New Roman" w:cs="Times New Roman"/>
                <w:sz w:val="16"/>
                <w:szCs w:val="16"/>
              </w:rPr>
            </w:pPr>
          </w:p>
        </w:tc>
      </w:tr>
    </w:tbl>
    <w:p w14:paraId="3FBB1E16" w14:textId="77777777" w:rsidR="00E02143" w:rsidRPr="000C0302" w:rsidRDefault="00E02143" w:rsidP="00E02143">
      <w:pPr>
        <w:rPr>
          <w:rFonts w:ascii="Times New Roman" w:hAnsi="Times New Roman" w:cs="Times New Roman"/>
          <w:sz w:val="24"/>
          <w:szCs w:val="24"/>
        </w:rPr>
      </w:pPr>
    </w:p>
    <w:p w14:paraId="087E192C" w14:textId="77777777" w:rsidR="00E02143" w:rsidRDefault="00E02143" w:rsidP="00E02143">
      <w:pPr>
        <w:rPr>
          <w:rFonts w:ascii="Times New Roman" w:hAnsi="Times New Roman" w:cs="Times New Roman"/>
          <w:color w:val="333333"/>
          <w:sz w:val="24"/>
          <w:szCs w:val="24"/>
          <w:shd w:val="clear" w:color="auto" w:fill="FFFFFF"/>
        </w:rPr>
      </w:pPr>
    </w:p>
    <w:p w14:paraId="68986507" w14:textId="77777777" w:rsidR="00E02143" w:rsidRDefault="00E02143" w:rsidP="00E02143">
      <w:pPr>
        <w:rPr>
          <w:rFonts w:ascii="Times New Roman" w:hAnsi="Times New Roman" w:cs="Times New Roman"/>
          <w:b/>
          <w:bCs/>
          <w:sz w:val="24"/>
          <w:szCs w:val="24"/>
        </w:rPr>
      </w:pPr>
    </w:p>
    <w:p w14:paraId="3968B8A7" w14:textId="77777777" w:rsidR="00471A38" w:rsidRDefault="00471A38" w:rsidP="000E0BA0">
      <w:pPr>
        <w:jc w:val="center"/>
        <w:rPr>
          <w:rFonts w:ascii="Times New Roman" w:hAnsi="Times New Roman" w:cs="Times New Roman"/>
          <w:b/>
          <w:bCs/>
          <w:sz w:val="24"/>
          <w:szCs w:val="24"/>
        </w:rPr>
      </w:pPr>
    </w:p>
    <w:p w14:paraId="0180A2DB" w14:textId="77777777" w:rsidR="00471A38" w:rsidRDefault="00471A38" w:rsidP="000E0BA0">
      <w:pPr>
        <w:jc w:val="center"/>
        <w:rPr>
          <w:rFonts w:ascii="Times New Roman" w:hAnsi="Times New Roman" w:cs="Times New Roman"/>
          <w:b/>
          <w:bCs/>
          <w:sz w:val="24"/>
          <w:szCs w:val="24"/>
        </w:rPr>
      </w:pPr>
    </w:p>
    <w:p w14:paraId="3EF46A46" w14:textId="77777777" w:rsidR="00471A38" w:rsidRDefault="00471A38" w:rsidP="000E0BA0">
      <w:pPr>
        <w:jc w:val="center"/>
        <w:rPr>
          <w:rFonts w:ascii="Times New Roman" w:hAnsi="Times New Roman" w:cs="Times New Roman"/>
          <w:b/>
          <w:bCs/>
          <w:sz w:val="24"/>
          <w:szCs w:val="24"/>
        </w:rPr>
      </w:pPr>
    </w:p>
    <w:p w14:paraId="419DDA8B" w14:textId="77777777" w:rsidR="00471A38" w:rsidRDefault="00471A38" w:rsidP="000E0BA0">
      <w:pPr>
        <w:jc w:val="center"/>
        <w:rPr>
          <w:rFonts w:ascii="Times New Roman" w:hAnsi="Times New Roman" w:cs="Times New Roman"/>
          <w:b/>
          <w:bCs/>
          <w:sz w:val="24"/>
          <w:szCs w:val="24"/>
        </w:rPr>
      </w:pPr>
    </w:p>
    <w:p w14:paraId="5FD5E701" w14:textId="77777777" w:rsidR="00471A38" w:rsidRDefault="00471A38" w:rsidP="000E0BA0">
      <w:pPr>
        <w:jc w:val="center"/>
        <w:rPr>
          <w:rFonts w:ascii="Times New Roman" w:hAnsi="Times New Roman" w:cs="Times New Roman"/>
          <w:b/>
          <w:bCs/>
          <w:sz w:val="24"/>
          <w:szCs w:val="24"/>
        </w:rPr>
      </w:pPr>
    </w:p>
    <w:p w14:paraId="36C1FDFD" w14:textId="3E757958" w:rsidR="000E0BA0" w:rsidRPr="00D5657E" w:rsidRDefault="00AD0728" w:rsidP="00C74E6A">
      <w:pPr>
        <w:jc w:val="center"/>
        <w:rPr>
          <w:rFonts w:ascii="Times New Roman" w:hAnsi="Times New Roman" w:cs="Times New Roman"/>
          <w:b/>
          <w:bCs/>
          <w:sz w:val="24"/>
          <w:szCs w:val="24"/>
        </w:rPr>
      </w:pPr>
      <w:r w:rsidRPr="00D5657E">
        <w:rPr>
          <w:rFonts w:ascii="Times New Roman" w:hAnsi="Times New Roman" w:cs="Times New Roman"/>
          <w:b/>
          <w:bCs/>
          <w:sz w:val="24"/>
          <w:szCs w:val="24"/>
        </w:rPr>
        <w:lastRenderedPageBreak/>
        <w:t xml:space="preserve">Appendix </w:t>
      </w:r>
      <w:r w:rsidR="008378B6">
        <w:rPr>
          <w:rFonts w:ascii="Times New Roman" w:hAnsi="Times New Roman" w:cs="Times New Roman"/>
          <w:b/>
          <w:bCs/>
          <w:sz w:val="24"/>
          <w:szCs w:val="24"/>
        </w:rPr>
        <w:t>E</w:t>
      </w:r>
    </w:p>
    <w:p w14:paraId="4B39AACD" w14:textId="46BF13D8" w:rsidR="000E0BA0" w:rsidRPr="00183706" w:rsidRDefault="00183706" w:rsidP="00183706">
      <w:pPr>
        <w:jc w:val="center"/>
        <w:rPr>
          <w:rFonts w:ascii="Times New Roman" w:hAnsi="Times New Roman" w:cs="Times New Roman"/>
          <w:b/>
          <w:bCs/>
          <w:sz w:val="24"/>
          <w:szCs w:val="24"/>
        </w:rPr>
      </w:pPr>
      <w:r w:rsidRPr="00183706">
        <w:rPr>
          <w:rFonts w:ascii="Times New Roman" w:hAnsi="Times New Roman" w:cs="Times New Roman"/>
          <w:b/>
          <w:bCs/>
          <w:sz w:val="24"/>
          <w:szCs w:val="24"/>
        </w:rPr>
        <w:t>Theory Application</w:t>
      </w:r>
    </w:p>
    <w:p w14:paraId="7E5A56C8" w14:textId="77777777" w:rsidR="000E0BA0" w:rsidRPr="00415069" w:rsidRDefault="00AD0728" w:rsidP="000E0BA0">
      <w:pPr>
        <w:jc w:val="center"/>
        <w:rPr>
          <w:rFonts w:ascii="Times New Roman" w:hAnsi="Times New Roman" w:cs="Times New Roman"/>
          <w:sz w:val="24"/>
          <w:szCs w:val="24"/>
        </w:rPr>
      </w:pPr>
      <w:r>
        <w:rPr>
          <w:noProof/>
        </w:rPr>
        <mc:AlternateContent>
          <mc:Choice Requires="wps">
            <w:drawing>
              <wp:anchor distT="0" distB="0" distL="114300" distR="114300" simplePos="0" relativeHeight="251706368" behindDoc="0" locked="0" layoutInCell="1" allowOverlap="1" wp14:anchorId="5A0BC544" wp14:editId="109BA729">
                <wp:simplePos x="0" y="0"/>
                <wp:positionH relativeFrom="column">
                  <wp:posOffset>666750</wp:posOffset>
                </wp:positionH>
                <wp:positionV relativeFrom="paragraph">
                  <wp:posOffset>1010920</wp:posOffset>
                </wp:positionV>
                <wp:extent cx="939800" cy="1009650"/>
                <wp:effectExtent l="38100" t="0" r="31750" b="57150"/>
                <wp:wrapNone/>
                <wp:docPr id="8" name="Straight Arrow Connector 8"/>
                <wp:cNvGraphicFramePr/>
                <a:graphic xmlns:a="http://schemas.openxmlformats.org/drawingml/2006/main">
                  <a:graphicData uri="http://schemas.microsoft.com/office/word/2010/wordprocessingShape">
                    <wps:wsp>
                      <wps:cNvCnPr/>
                      <wps:spPr>
                        <a:xfrm flipH="1">
                          <a:off x="0" y="0"/>
                          <a:ext cx="939800" cy="1009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AFB161" id="Straight Arrow Connector 8" o:spid="_x0000_s1026" type="#_x0000_t32" style="position:absolute;margin-left:52.5pt;margin-top:79.6pt;width:74pt;height:79.5pt;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ShsxwEAANoDAAAOAAAAZHJzL2Uyb0RvYy54bWysU8tu2zAQvBfoPxC815JTNIgFyzk4fRyK&#10;NujjAxhqKRHgC+TWkv6+S8pWirYo0CCXBUXuzO7Mrva3kzXsBDFp71q+3dScgZO+065v+fdv717d&#10;cJZQuE4Y76DlMyR+e3j5Yj+GBq784E0HkRGJS80YWj4ghqaqkhzAirTxARw9Kh+tQPqMfdVFMRK7&#10;NdVVXV9Xo49diF5CSnR7tzzyQ+FXCiR+VioBMtNy6g1LjCU+5Fgd9qLpowiDluc2xBO6sEI7KrpS&#10;3QkU7EfUf1BZLaNPXuFGelt5pbSEooHUbOvf1HwdRICihcxJYbUpPR+t/HQ6uvtINowhNSncx6xi&#10;UtEyZXT4QDMtuqhTNhXb5tU2mJBJuty93t3UZK6kp21d767fFF+rhSfzhZjwPXjL8qHlCaPQ/YBH&#10;7xxNyMelhjh9TEidEPACyGDjckShzVvXMZwDrRFGLVxvIM+P0nNK9SignHA2sMC/gGK6o0aXMmW3&#10;4GgiOwnaCiElONyuTJSdYUobswLr4sE/gef8DIWyd/8DXhGlsne4gq12Pv6tOk6XltWSf3Fg0Z0t&#10;ePDdXEZbrKEFKl6dlz1v6K/fBf74Sx5+AgAA//8DAFBLAwQUAAYACAAAACEAaCbp+eEAAAALAQAA&#10;DwAAAGRycy9kb3ducmV2LnhtbEyPT0+DQBDF7yZ+h82YeLNLaTBAWRr/lIM9mFiN6XFhR0DZWcJu&#10;W/z2jie9zZt5efN7xWa2gzjh5HtHCpaLCARS40xPrYK31+omBeGDJqMHR6jgGz1sysuLQufGnekF&#10;T/vQCg4hn2sFXQhjLqVvOrTaL9yIxLcPN1kdWE6tNJM+c7gdZBxFt9LqnvhDp0d86LD52h8tpzxV&#10;99n28/mQ7h539r2ubLvNrFLXV/PdGkTAOfyZ4Ref0aFkptodyXgxsI4S7hJ4SLIYBDviZMWbWsFq&#10;mcYgy0L+71D+AAAA//8DAFBLAQItABQABgAIAAAAIQC2gziS/gAAAOEBAAATAAAAAAAAAAAAAAAA&#10;AAAAAABbQ29udGVudF9UeXBlc10ueG1sUEsBAi0AFAAGAAgAAAAhADj9If/WAAAAlAEAAAsAAAAA&#10;AAAAAAAAAAAALwEAAF9yZWxzLy5yZWxzUEsBAi0AFAAGAAgAAAAhAONJKGzHAQAA2gMAAA4AAAAA&#10;AAAAAAAAAAAALgIAAGRycy9lMm9Eb2MueG1sUEsBAi0AFAAGAAgAAAAhAGgm6fnhAAAACwEAAA8A&#10;AAAAAAAAAAAAAAAAIQQAAGRycy9kb3ducmV2LnhtbFBLBQYAAAAABAAEAPMAAAAvBQAAAAA=&#10;" strokecolor="#4472c4 [3204]" strokeweight=".5pt">
                <v:stroke endarrow="block" joinstyle="miter"/>
              </v:shape>
            </w:pict>
          </mc:Fallback>
        </mc:AlternateContent>
      </w:r>
      <w:r>
        <w:rPr>
          <w:noProof/>
        </w:rPr>
        <mc:AlternateContent>
          <mc:Choice Requires="wps">
            <w:drawing>
              <wp:anchor distT="0" distB="0" distL="114300" distR="114300" simplePos="0" relativeHeight="251704320" behindDoc="0" locked="0" layoutInCell="1" allowOverlap="1" wp14:anchorId="3E68811F" wp14:editId="4A2E6910">
                <wp:simplePos x="0" y="0"/>
                <wp:positionH relativeFrom="column">
                  <wp:posOffset>4292600</wp:posOffset>
                </wp:positionH>
                <wp:positionV relativeFrom="paragraph">
                  <wp:posOffset>896620</wp:posOffset>
                </wp:positionV>
                <wp:extent cx="666750" cy="1085850"/>
                <wp:effectExtent l="0" t="0" r="76200" b="57150"/>
                <wp:wrapNone/>
                <wp:docPr id="1" name="Straight Arrow Connector 1"/>
                <wp:cNvGraphicFramePr/>
                <a:graphic xmlns:a="http://schemas.openxmlformats.org/drawingml/2006/main">
                  <a:graphicData uri="http://schemas.microsoft.com/office/word/2010/wordprocessingShape">
                    <wps:wsp>
                      <wps:cNvCnPr/>
                      <wps:spPr>
                        <a:xfrm>
                          <a:off x="0" y="0"/>
                          <a:ext cx="666750" cy="10858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97349B" id="Straight Arrow Connector 1" o:spid="_x0000_s1026" type="#_x0000_t32" style="position:absolute;margin-left:338pt;margin-top:70.6pt;width:52.5pt;height:85.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eYvAEAANADAAAOAAAAZHJzL2Uyb0RvYy54bWysU9uO0zAQfUfiHyy/0yQrbamqpvvQBV4Q&#10;rLh8gNcZJ5Z8kz00yd8zdtoUAUIC8TLxZc6ZM8eTw8NkDTtDTNq7ljebmjNw0nfa9S3/+uXtqx1n&#10;CYXrhPEOWj5D4g/Hly8OY9jDnR+86SAyInFpP4aWD4hhX1VJDmBF2vgAji6Vj1YgbWNfdVGMxG5N&#10;dVfX22r0sQvRS0iJTh+XS34s/EqBxI9KJUBmWk7asMRY4nOO1fEg9n0UYdDyIkP8gwortKOiK9Wj&#10;QMG+Rf0LldUy+uQVbqS3lVdKSyg9UDdN/VM3nwcRoPRC5qSw2pT+H638cD65p0g2jCHtU3iKuYtJ&#10;RZu/pI9Nxax5NQsmZJIOt9vt63uyVNJVU+/ud7QhmuqGDjHhO/CW5UXLE0ah+wFP3jl6Fx+b4pg4&#10;v0+4AK+AXNq4HFFo88Z1DOdAw4NRC9cbuNTJKdVNdlnhbGCBfwLFdEdClzJlouBkIjsLmgUhJThs&#10;VibKzjCljVmBddH3R+AlP0OhTNvfgFdEqewdrmCrnY+/q47TVbJa8q8OLH1nC559N5cHLdbQ2JQ3&#10;uYx4nssf9wV++xGP3wEAAP//AwBQSwMEFAAGAAgAAAAhAAyMJYvfAAAACwEAAA8AAABkcnMvZG93&#10;bnJldi54bWxMj8FOwzAQRO9I/IO1SNyoE4PSNo1TISR6BFE4wM2NXTtqvI5iNwl8PcuJHndmNPum&#10;2s6+Y6MZYhtQQr7IgBlsgm7RSvh4f75bAYtJoVZdQCPh20TY1tdXlSp1mPDNjPtkGZVgLJUEl1Jf&#10;ch4bZ7yKi9AbJO8YBq8SnYPlelATlfuOiywruFct0genevPkTHPan72EV/s5eoG7lh/XXz87+6JP&#10;bkpS3t7MjxtgyczpPwx/+IQONTEdwhl1ZJ2EYlnQlkTGQy6AUWK5ykk5SLjPhQBeV/xyQ/0LAAD/&#10;/wMAUEsBAi0AFAAGAAgAAAAhALaDOJL+AAAA4QEAABMAAAAAAAAAAAAAAAAAAAAAAFtDb250ZW50&#10;X1R5cGVzXS54bWxQSwECLQAUAAYACAAAACEAOP0h/9YAAACUAQAACwAAAAAAAAAAAAAAAAAvAQAA&#10;X3JlbHMvLnJlbHNQSwECLQAUAAYACAAAACEA0/5HmLwBAADQAwAADgAAAAAAAAAAAAAAAAAuAgAA&#10;ZHJzL2Uyb0RvYy54bWxQSwECLQAUAAYACAAAACEADIwli98AAAALAQAADwAAAAAAAAAAAAAAAAAW&#10;BAAAZHJzL2Rvd25yZXYueG1sUEsFBgAAAAAEAAQA8wAAACIFAAAAAA==&#10;" strokecolor="#4472c4 [3204]" strokeweight=".5pt">
                <v:stroke endarrow="block" joinstyle="miter"/>
              </v:shape>
            </w:pict>
          </mc:Fallback>
        </mc:AlternateContent>
      </w:r>
      <w:r>
        <w:rPr>
          <w:noProof/>
        </w:rPr>
        <mc:AlternateContent>
          <mc:Choice Requires="wps">
            <w:drawing>
              <wp:inline distT="0" distB="0" distL="0" distR="0" wp14:anchorId="71816CBE" wp14:editId="0D359E60">
                <wp:extent cx="2413000" cy="1079500"/>
                <wp:effectExtent l="0" t="0" r="25400" b="25400"/>
                <wp:docPr id="2" name="Rectangle 2"/>
                <wp:cNvGraphicFramePr/>
                <a:graphic xmlns:a="http://schemas.openxmlformats.org/drawingml/2006/main">
                  <a:graphicData uri="http://schemas.microsoft.com/office/word/2010/wordprocessingShape">
                    <wps:wsp>
                      <wps:cNvSpPr/>
                      <wps:spPr>
                        <a:xfrm>
                          <a:off x="0" y="0"/>
                          <a:ext cx="2413000" cy="1079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7F91A38" w14:textId="77777777" w:rsidR="00DC110F" w:rsidRDefault="00DC110F" w:rsidP="000E0BA0">
                            <w:pPr>
                              <w:jc w:val="center"/>
                            </w:pPr>
                            <w:r>
                              <w:t>Theory of Interpersonal Relation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inline>
            </w:drawing>
          </mc:Choice>
          <mc:Fallback>
            <w:pict>
              <v:rect w14:anchorId="71816CBE" id="Rectangle 2" o:spid="_x0000_s1038" style="width:190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xemcAIAAD8FAAAOAAAAZHJzL2Uyb0RvYy54bWysVN9P3DAMfp+0/yHK+2h7Owac6KHTIaZJ&#10;CBAw8ZxLk2ul/JoTrr399XOSXkGA9jDtpY1j+7P92c75xaAV2QnwnTU1rY5KSoThtunMtqY/H6++&#10;nFLiAzMNU9aImu6FpxfLz5/Oe7cQM9ta1QggCGL8onc1bUNwi6LwvBWa+SPrhEGltKBZQBG2RQOs&#10;R3StillZfit6C40Dy4X3eHuZlXSZ8KUUPNxK6UUgqqaYW0hfSN9N/BbLc7bYAnNtx8c02D9koVln&#10;MOgEdckCI8/QvYPSHQfrrQxH3OrCStlxkWrAaqryTTUPLXMi1YLkeDfR5P8fLL/Z3QHpmprOKDFM&#10;Y4vukTRmtkqQWaSnd36BVg/uDkbJ4zHWOkjQ8Y9VkCFRup8oFUMgHC9n8+prWSLzHHVVeXJ2jALi&#10;FC/uDnz4Lqwm8VBTwPCJSra79iGbHkzQL6aTE0insFci5qDMvZBYRwyZvNMEibUCsmPYe8a5MKHK&#10;qpY1Il9jNlM+k0fKLgFGZNkpNWGPAHE632PnXEf76CrSAE7O5d8Sy86TR4psTZicdWcsfASgsKox&#10;crY/kJSpiSyFYTOkHldTRze22WPjweaN8I5fdUj/NfPhjgGuALYM1zrc4kcq29fUjidKWgu/P7qP&#10;9jiZqKWkx5Wqqf/1zEBQon4YnNmzaj6PO5iE+fHJDAV4rdm81phnvbbYuQofEMfTMdoHdThKsPoJ&#10;t38Vo6KKGY6xa8oDHIR1yKuO7wcXq1Uyw71zLFybB8cjeCQ6jtfj8MTAjTMYcHxv7GH92OLNKGbb&#10;kefM5CjglqbpGV+U+Ay8lpPVy7u3/AMAAP//AwBQSwMEFAAGAAgAAAAhABAHiuXXAAAABQEAAA8A&#10;AABkcnMvZG93bnJldi54bWxMj0FPwzAMhe9I/IfISNxYOpDYVJpOaBIXJA4b/ACvMU1Z4lRNurb/&#10;HsMFLpat9/Te52o3B68uNKQusoH1qgBF3ETbcWvg4/3lbgsqZWSLPjIZWCjBrr6+qrC0ceIDXY65&#10;VRLCqUQDLue+1Do1jgKmVeyJRfuMQ8As59BqO+Ak4cHr+6J41AE7lgaHPe0dNefjGKQE6bCsN9P+&#10;/Obm14788kXjYsztzfz8BCrTnP/M8IMv6FAL0ymObJPyBuSR/DtFe9gWcp7EtJFF15X+T19/AwAA&#10;//8DAFBLAQItABQABgAIAAAAIQC2gziS/gAAAOEBAAATAAAAAAAAAAAAAAAAAAAAAABbQ29udGVu&#10;dF9UeXBlc10ueG1sUEsBAi0AFAAGAAgAAAAhADj9If/WAAAAlAEAAAsAAAAAAAAAAAAAAAAALwEA&#10;AF9yZWxzLy5yZWxzUEsBAi0AFAAGAAgAAAAhAARLF6ZwAgAAPwUAAA4AAAAAAAAAAAAAAAAALgIA&#10;AGRycy9lMm9Eb2MueG1sUEsBAi0AFAAGAAgAAAAhABAHiuXXAAAABQEAAA8AAAAAAAAAAAAAAAAA&#10;ygQAAGRycy9kb3ducmV2LnhtbFBLBQYAAAAABAAEAPMAAADOBQAAAAA=&#10;" fillcolor="#4472c4 [3204]" strokecolor="#1f3763 [1604]" strokeweight="1pt">
                <v:textbox>
                  <w:txbxContent>
                    <w:p w14:paraId="47F91A38" w14:textId="77777777" w:rsidR="00DC110F" w:rsidRDefault="00DC110F" w:rsidP="000E0BA0">
                      <w:pPr>
                        <w:jc w:val="center"/>
                      </w:pPr>
                      <w:r>
                        <w:t>Theory of Interpersonal Relation</w:t>
                      </w:r>
                    </w:p>
                  </w:txbxContent>
                </v:textbox>
                <w10:anchorlock/>
              </v:rect>
            </w:pict>
          </mc:Fallback>
        </mc:AlternateContent>
      </w:r>
    </w:p>
    <w:p w14:paraId="6AC02E77" w14:textId="77777777" w:rsidR="000E0BA0" w:rsidRDefault="00AD0728" w:rsidP="000E0BA0">
      <w:pPr>
        <w:tabs>
          <w:tab w:val="left" w:pos="3250"/>
          <w:tab w:val="center" w:pos="4680"/>
        </w:tabs>
      </w:pPr>
      <w:r>
        <w:rPr>
          <w:noProof/>
        </w:rPr>
        <mc:AlternateContent>
          <mc:Choice Requires="wps">
            <w:drawing>
              <wp:anchor distT="0" distB="0" distL="114300" distR="114300" simplePos="0" relativeHeight="251710464" behindDoc="0" locked="0" layoutInCell="1" allowOverlap="1" wp14:anchorId="5D098B56" wp14:editId="52334080">
                <wp:simplePos x="0" y="0"/>
                <wp:positionH relativeFrom="column">
                  <wp:posOffset>3358515</wp:posOffset>
                </wp:positionH>
                <wp:positionV relativeFrom="paragraph">
                  <wp:posOffset>51435</wp:posOffset>
                </wp:positionV>
                <wp:extent cx="45719" cy="679450"/>
                <wp:effectExtent l="38100" t="0" r="88265" b="63500"/>
                <wp:wrapNone/>
                <wp:docPr id="3" name="Straight Arrow Connector 3"/>
                <wp:cNvGraphicFramePr/>
                <a:graphic xmlns:a="http://schemas.openxmlformats.org/drawingml/2006/main">
                  <a:graphicData uri="http://schemas.microsoft.com/office/word/2010/wordprocessingShape">
                    <wps:wsp>
                      <wps:cNvCnPr/>
                      <wps:spPr>
                        <a:xfrm>
                          <a:off x="0" y="0"/>
                          <a:ext cx="45719" cy="6794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94A7F71" id="Straight Arrow Connector 3" o:spid="_x0000_s1026" type="#_x0000_t32" style="position:absolute;margin-left:264.45pt;margin-top:4.05pt;width:3.6pt;height:53.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98MvgEAAM4DAAAOAAAAZHJzL2Uyb0RvYy54bWysU8mO1DAQvSPxD5bvdJLRLEzU6Tn0ABcE&#10;I5YP8DjlxJI32UUn+XvK7u40AoQE4lLxUq/q1fPL9mG2hh0gJu1dx5tNzRk46Xvtho5//fL21WvO&#10;EgrXC+MddHyBxB92L19sp9DClR+96SEyKuJSO4WOj4ihraokR7AibXwAR5fKRyuQtnGo+igmqm5N&#10;dVXXt9XkYx+il5ASnT4eL/mu1FcKJH5UKgEy03HihiXGEp9zrHZb0Q5RhFHLEw3xDyys0I6arqUe&#10;BQr2LepfSlkto09e4UZ6W3mltIQyA03T1D9N83kUAcosJE4Kq0zp/5WVHw579xRJhimkNoWnmKeY&#10;VbT5S/zYXMRaVrFgRibp8PrmrrnnTNLN7d399U3RsrpgQ0z4DrxledHxhFHoYcS9d45excem6CUO&#10;7xNSdwKeAbmxcTmi0OaN6xkugayDUQs3GMhvRuk5pbqQLitcDBzhn0Ax3RPNY5viJ9ibyA6CnCCk&#10;BIfNWomyM0xpY1ZgXfj9EXjKz1AoXvsb8Ioonb3DFWy18/F33XE+U1bH/LMCx7mzBM++X8pzFmnI&#10;NEWrk8GzK3/cF/jlN9x9BwAA//8DAFBLAwQUAAYACAAAACEAFHy4J94AAAAJAQAADwAAAGRycy9k&#10;b3ducmV2LnhtbEyPwU7DMAyG70i8Q2QkbixtUaeuNJ0QEjuC2DjALWu8plrjVE3WFp4ec4Kbrf/T&#10;78/VdnG9mHAMnScF6SoBgdR401Gr4P3wfFeACFGT0b0nVPCFAbb19VWlS+NnesNpH1vBJRRKrcDG&#10;OJRShsai02HlByTOTn50OvI6ttKMeuZy18ssSdbS6Y74gtUDPllszvuLU/Dafkwuo10nT5vP7137&#10;Ys52jkrd3iyPDyAiLvEPhl99VoeanY7+QiaIXkGeFRtGFRQpCM7z+zUPRwbTPAVZV/L/B/UPAAAA&#10;//8DAFBLAQItABQABgAIAAAAIQC2gziS/gAAAOEBAAATAAAAAAAAAAAAAAAAAAAAAABbQ29udGVu&#10;dF9UeXBlc10ueG1sUEsBAi0AFAAGAAgAAAAhADj9If/WAAAAlAEAAAsAAAAAAAAAAAAAAAAALwEA&#10;AF9yZWxzLy5yZWxzUEsBAi0AFAAGAAgAAAAhAKrj3wy+AQAAzgMAAA4AAAAAAAAAAAAAAAAALgIA&#10;AGRycy9lMm9Eb2MueG1sUEsBAi0AFAAGAAgAAAAhABR8uCfeAAAACQEAAA8AAAAAAAAAAAAAAAAA&#10;GAQAAGRycy9kb3ducmV2LnhtbFBLBQYAAAAABAAEAPMAAAAjBQAAAAA=&#10;" strokecolor="#4472c4 [3204]" strokeweight=".5pt">
                <v:stroke endarrow="block" joinstyle="miter"/>
              </v:shape>
            </w:pict>
          </mc:Fallback>
        </mc:AlternateContent>
      </w:r>
      <w:r>
        <w:rPr>
          <w:noProof/>
        </w:rPr>
        <mc:AlternateContent>
          <mc:Choice Requires="wps">
            <w:drawing>
              <wp:anchor distT="0" distB="0" distL="114300" distR="114300" simplePos="0" relativeHeight="251708416" behindDoc="0" locked="0" layoutInCell="1" allowOverlap="1" wp14:anchorId="133E5BAC" wp14:editId="5A4FA1E9">
                <wp:simplePos x="0" y="0"/>
                <wp:positionH relativeFrom="column">
                  <wp:posOffset>2159000</wp:posOffset>
                </wp:positionH>
                <wp:positionV relativeFrom="paragraph">
                  <wp:posOffset>6985</wp:posOffset>
                </wp:positionV>
                <wp:extent cx="120650" cy="781050"/>
                <wp:effectExtent l="57150" t="0" r="31750" b="57150"/>
                <wp:wrapNone/>
                <wp:docPr id="9" name="Straight Arrow Connector 9"/>
                <wp:cNvGraphicFramePr/>
                <a:graphic xmlns:a="http://schemas.openxmlformats.org/drawingml/2006/main">
                  <a:graphicData uri="http://schemas.microsoft.com/office/word/2010/wordprocessingShape">
                    <wps:wsp>
                      <wps:cNvCnPr/>
                      <wps:spPr>
                        <a:xfrm flipH="1">
                          <a:off x="0" y="0"/>
                          <a:ext cx="120650" cy="781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74EA0B0" id="Straight Arrow Connector 9" o:spid="_x0000_s1026" type="#_x0000_t32" style="position:absolute;margin-left:170pt;margin-top:.55pt;width:9.5pt;height:61.5pt;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RdwQEAANkDAAAOAAAAZHJzL2Uyb0RvYy54bWysU8uO1DAQvCPxD5bvTJKRWFbRZPYwy+OA&#10;YMXjA7xOO7Hkl+xmkvw9bWcmiwAJgbi0HLuruqu6c7ibrWFniEl71/FmV3MGTvpeu6HjX7+8eXHL&#10;WULhemG8g44vkPjd8fmzwxRa2PvRmx4iIxKX2il0fEQMbVUlOYIVaecDOHpUPlqB9BmHqo9iInZr&#10;qn1d31STj32IXkJKdHu/PvJj4VcKJH5UKgEy03HqDUuMJT7mWB0Poh2iCKOWlzbEP3RhhXZUdKO6&#10;FyjYt6h/obJaRp+8wp30tvJKaQlFA6lp6p/UfB5FgKKFzElhsyn9P1r54XxyD5FsmEJqU3iIWcWs&#10;omXK6PCOZlp0UadsLrYtm20wI5N02ezrm5dkrqSnV7dNTWfiq1aaTBdiwrfgLcuHjieMQg8jnrxz&#10;NCAf1xLi/D7hCrwCMti4HFFo89r1DJdAW4RRCzcYuNTJKdVT/+WEi4EV/gkU033usygpqwUnE9lZ&#10;0FIIKcFhszFRdoYpbcwGrP8MvORnKJS1+xvwhiiVvcMNbLXz8XfVcb62rNb8qwOr7mzBo++XMtli&#10;De1Pmcll1/OC/vhd4E9/5PE7AAAA//8DAFBLAwQUAAYACAAAACEAHsyLyd8AAAAJAQAADwAAAGRy&#10;cy9kb3ducmV2LnhtbEyPy07DMBBF90j8gzVI7KiTPlCTxql4NAu6QKIgxNKJp0kgHkex24a/77Aq&#10;y6szunNuth5tJ444+NaRgngSgUCqnGmpVvDxXtwtQfigyejOESr4RQ/r/Poq06lxJ3rD4y7UgkvI&#10;p1pBE0KfSumrBq32E9cjMdu7werAcailGfSJy20np1F0L61uiT80usenBquf3cFyy0vxmGy+X7+W&#10;2+et/SwLW28Sq9TtzfiwAhFwDJdj+NNndcjZqXQHMl50CmbziLcEBjEI5rNFwrnkPJ3HIPNM/l+Q&#10;nwEAAP//AwBQSwECLQAUAAYACAAAACEAtoM4kv4AAADhAQAAEwAAAAAAAAAAAAAAAAAAAAAAW0Nv&#10;bnRlbnRfVHlwZXNdLnhtbFBLAQItABQABgAIAAAAIQA4/SH/1gAAAJQBAAALAAAAAAAAAAAAAAAA&#10;AC8BAABfcmVscy8ucmVsc1BLAQItABQABgAIAAAAIQDK+yRdwQEAANkDAAAOAAAAAAAAAAAAAAAA&#10;AC4CAABkcnMvZTJvRG9jLnhtbFBLAQItABQABgAIAAAAIQAezIvJ3wAAAAkBAAAPAAAAAAAAAAAA&#10;AAAAABsEAABkcnMvZG93bnJldi54bWxQSwUGAAAAAAQABADzAAAAJwUAAAAA&#10;" strokecolor="#4472c4 [3204]" strokeweight=".5pt">
                <v:stroke endarrow="block" joinstyle="miter"/>
              </v:shape>
            </w:pict>
          </mc:Fallback>
        </mc:AlternateContent>
      </w:r>
      <w:r>
        <w:tab/>
      </w:r>
      <w:r>
        <w:tab/>
      </w:r>
    </w:p>
    <w:p w14:paraId="69C37627" w14:textId="77777777" w:rsidR="000E0BA0" w:rsidRDefault="000E0BA0" w:rsidP="000E0BA0"/>
    <w:p w14:paraId="0A9897BA" w14:textId="77777777" w:rsidR="000E0BA0" w:rsidRDefault="00AD0728" w:rsidP="000E0BA0">
      <w:r>
        <w:rPr>
          <w:noProof/>
        </w:rPr>
        <mc:AlternateContent>
          <mc:Choice Requires="wps">
            <w:drawing>
              <wp:anchor distT="0" distB="0" distL="114300" distR="114300" simplePos="0" relativeHeight="251696128" behindDoc="0" locked="0" layoutInCell="1" allowOverlap="1" wp14:anchorId="3C034BF9" wp14:editId="6586719C">
                <wp:simplePos x="0" y="0"/>
                <wp:positionH relativeFrom="margin">
                  <wp:posOffset>-292100</wp:posOffset>
                </wp:positionH>
                <wp:positionV relativeFrom="paragraph">
                  <wp:posOffset>289560</wp:posOffset>
                </wp:positionV>
                <wp:extent cx="1377950" cy="2921000"/>
                <wp:effectExtent l="0" t="0" r="12700" b="12700"/>
                <wp:wrapNone/>
                <wp:docPr id="6" name="Oval 6"/>
                <wp:cNvGraphicFramePr/>
                <a:graphic xmlns:a="http://schemas.openxmlformats.org/drawingml/2006/main">
                  <a:graphicData uri="http://schemas.microsoft.com/office/word/2010/wordprocessingShape">
                    <wps:wsp>
                      <wps:cNvSpPr/>
                      <wps:spPr>
                        <a:xfrm>
                          <a:off x="0" y="0"/>
                          <a:ext cx="1377950" cy="29210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B593AA3" w14:textId="77777777" w:rsidR="00DC110F" w:rsidRPr="00ED5811" w:rsidRDefault="00DC110F" w:rsidP="000E0BA0">
                            <w:pPr>
                              <w:jc w:val="center"/>
                            </w:pPr>
                            <w:r w:rsidRPr="00ED5811">
                              <w:t>Orientation</w:t>
                            </w:r>
                          </w:p>
                          <w:p w14:paraId="592B7D78" w14:textId="77777777" w:rsidR="00DC110F" w:rsidRDefault="00DC110F" w:rsidP="000E0BA0">
                            <w:pPr>
                              <w:jc w:val="center"/>
                            </w:pPr>
                            <w:r>
                              <w:t>Patient and Nurse communicate/ establish rapport</w:t>
                            </w:r>
                          </w:p>
                          <w:p w14:paraId="747940FA" w14:textId="77777777" w:rsidR="00DC110F" w:rsidRDefault="00DC110F" w:rsidP="000E0BA0">
                            <w:pPr>
                              <w:jc w:val="center"/>
                            </w:pPr>
                            <w:r>
                              <w:t>based off statistical data</w:t>
                            </w:r>
                          </w:p>
                          <w:p w14:paraId="6ABEB599" w14:textId="77777777" w:rsidR="00DC110F" w:rsidRDefault="00DC110F" w:rsidP="000E0BA0">
                            <w:pPr>
                              <w:jc w:val="center"/>
                            </w:pPr>
                          </w:p>
                          <w:p w14:paraId="3149954F" w14:textId="77777777" w:rsidR="00DC110F" w:rsidRDefault="00DC110F" w:rsidP="000E0BA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oval w14:anchorId="3C034BF9" id="Oval 6" o:spid="_x0000_s1039" style="position:absolute;margin-left:-23pt;margin-top:22.8pt;width:108.5pt;height:230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GrgcwIAAD0FAAAOAAAAZHJzL2Uyb0RvYy54bWysVEtv2zAMvg/YfxB0X2ynTboGcYqiRYcB&#10;RVu0HXpWZCk2oNcoJXb260fJjxZrscOwiy2K5EfyI6n1RacVOQjwjTUlLWY5JcJwWzVmV9Ifzzdf&#10;vlLiAzMVU9aIkh6Fpxebz5/WrVuJua2tqgQQBDF+1bqS1iG4VZZ5XgvN/Mw6YVApLWgWUIRdVgFr&#10;EV2rbJ7ny6y1UDmwXHiPt9e9km4SvpSCh3spvQhElRRzC+kL6buN32yzZqsdMFc3fEiD/UMWmjUG&#10;g05Q1ywwsofmHZRuOFhvZZhxqzMrZcNFqgGrKfI/qnmqmROpFiTHu4km//9g+d3hAUhTlXRJiWEa&#10;W3R/YIosIzOt8ys0eHIPMEgej7HMToKOfyyAdInN48Sm6ALheFmcnJ2dL5B0jrr5+bzI88R39uru&#10;wIdvwmoSDyUVSjXOx4rZih1ufcCoaD1aoRAz6nNIp3BUIhor8ygkVoFR58k7zY+4UkCwmJIyzoUJ&#10;Ra+qWSX66wVmNKY0eaSQCTAiy0apCXsAiLP5HrvPdbCPriKN3+Sc/y2x3nnySJGtCZOzboyFjwAU&#10;VjVE7u1HknpqIkuh23apw8XJ2NStrY7YdrD9PnjHbxrswC3z4YEBLgB2DZc63ONHKtuW1A4nSmoL&#10;vz66j/Y4l6ilpMWFKqn/uWcgKFHfDU7seXF6GjcwCaeLszkK8Fazfasxe31lsXMFPh+Op2O0D2o8&#10;SrD6BXf/MkZFFTMcY5eUBxiFq9AvOr4eXFxeJjPcOsfCrXlyPIJHouN4PXcvDNwwhgEn+M6Oy/du&#10;FHvbgeeeyUHAHU3TM7wn8RF4Kyer11dv8xsAAP//AwBQSwMEFAAGAAgAAAAhAGgw5NXfAAAACgEA&#10;AA8AAABkcnMvZG93bnJldi54bWxMj8FOwzAQRO9I/IO1SNxauygNJc2mQkiRAIlDQ7i7sZtYjddR&#10;7LSBr8c9wXFnRzNv8t1se3bWozeOEFZLAUxT45ShFqH+LBcbYD5IUrJ3pBG+tYddcXuTy0y5C+31&#10;uQotiyHkM4nQhTBknPum01b6pRs0xd/RjVaGeI4tV6O8xHDb8wchUm6lodjQyUG/dLo5VZNF+Hkt&#10;axOmp2oj6vfTR/JWOm6+EO/v5uctsKDn8GeGK35EhyIyHdxEyrMeYZGkcUtASNYpsKvhcRWFA8Ja&#10;RIUXOf8/ofgFAAD//wMAUEsBAi0AFAAGAAgAAAAhALaDOJL+AAAA4QEAABMAAAAAAAAAAAAAAAAA&#10;AAAAAFtDb250ZW50X1R5cGVzXS54bWxQSwECLQAUAAYACAAAACEAOP0h/9YAAACUAQAACwAAAAAA&#10;AAAAAAAAAAAvAQAAX3JlbHMvLnJlbHNQSwECLQAUAAYACAAAACEA6Qxq4HMCAAA9BQAADgAAAAAA&#10;AAAAAAAAAAAuAgAAZHJzL2Uyb0RvYy54bWxQSwECLQAUAAYACAAAACEAaDDk1d8AAAAKAQAADwAA&#10;AAAAAAAAAAAAAADNBAAAZHJzL2Rvd25yZXYueG1sUEsFBgAAAAAEAAQA8wAAANkFAAAAAA==&#10;" fillcolor="#4472c4 [3204]" strokecolor="#1f3763 [1604]" strokeweight="1pt">
                <v:stroke joinstyle="miter"/>
                <v:textbox>
                  <w:txbxContent>
                    <w:p w14:paraId="6B593AA3" w14:textId="77777777" w:rsidR="00DC110F" w:rsidRPr="00ED5811" w:rsidRDefault="00DC110F" w:rsidP="000E0BA0">
                      <w:pPr>
                        <w:jc w:val="center"/>
                      </w:pPr>
                      <w:r w:rsidRPr="00ED5811">
                        <w:t>Orientation</w:t>
                      </w:r>
                    </w:p>
                    <w:p w14:paraId="592B7D78" w14:textId="77777777" w:rsidR="00DC110F" w:rsidRDefault="00DC110F" w:rsidP="000E0BA0">
                      <w:pPr>
                        <w:jc w:val="center"/>
                      </w:pPr>
                      <w:r>
                        <w:t>Patient and Nurse communicate/ establish rapport</w:t>
                      </w:r>
                    </w:p>
                    <w:p w14:paraId="747940FA" w14:textId="77777777" w:rsidR="00DC110F" w:rsidRDefault="00DC110F" w:rsidP="000E0BA0">
                      <w:pPr>
                        <w:jc w:val="center"/>
                      </w:pPr>
                      <w:r>
                        <w:t>based off statistical data</w:t>
                      </w:r>
                    </w:p>
                    <w:p w14:paraId="6ABEB599" w14:textId="77777777" w:rsidR="00DC110F" w:rsidRDefault="00DC110F" w:rsidP="000E0BA0">
                      <w:pPr>
                        <w:jc w:val="center"/>
                      </w:pPr>
                    </w:p>
                    <w:p w14:paraId="3149954F" w14:textId="77777777" w:rsidR="00DC110F" w:rsidRDefault="00DC110F" w:rsidP="000E0BA0">
                      <w:pPr>
                        <w:jc w:val="center"/>
                      </w:pPr>
                    </w:p>
                  </w:txbxContent>
                </v:textbox>
                <w10:wrap anchorx="margin"/>
              </v:oval>
            </w:pict>
          </mc:Fallback>
        </mc:AlternateContent>
      </w:r>
    </w:p>
    <w:p w14:paraId="1B018115" w14:textId="77777777" w:rsidR="000E0BA0" w:rsidRDefault="00AD0728" w:rsidP="000E0BA0">
      <w:r>
        <w:rPr>
          <w:noProof/>
        </w:rPr>
        <mc:AlternateContent>
          <mc:Choice Requires="wps">
            <w:drawing>
              <wp:anchor distT="0" distB="0" distL="114300" distR="114300" simplePos="0" relativeHeight="251698176" behindDoc="0" locked="0" layoutInCell="1" allowOverlap="1" wp14:anchorId="71C16BEC" wp14:editId="24563F69">
                <wp:simplePos x="0" y="0"/>
                <wp:positionH relativeFrom="column">
                  <wp:posOffset>1181100</wp:posOffset>
                </wp:positionH>
                <wp:positionV relativeFrom="paragraph">
                  <wp:posOffset>4445</wp:posOffset>
                </wp:positionV>
                <wp:extent cx="1358900" cy="3594100"/>
                <wp:effectExtent l="0" t="0" r="12700" b="25400"/>
                <wp:wrapNone/>
                <wp:docPr id="16" name="Oval 16"/>
                <wp:cNvGraphicFramePr/>
                <a:graphic xmlns:a="http://schemas.openxmlformats.org/drawingml/2006/main">
                  <a:graphicData uri="http://schemas.microsoft.com/office/word/2010/wordprocessingShape">
                    <wps:wsp>
                      <wps:cNvSpPr/>
                      <wps:spPr>
                        <a:xfrm>
                          <a:off x="0" y="0"/>
                          <a:ext cx="1358900" cy="35941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2B8ADD" w14:textId="77777777" w:rsidR="00DC110F" w:rsidRDefault="00DC110F" w:rsidP="000E0BA0">
                            <w:pPr>
                              <w:jc w:val="center"/>
                            </w:pPr>
                            <w:r>
                              <w:t>Identification</w:t>
                            </w:r>
                          </w:p>
                          <w:p w14:paraId="777B28A8" w14:textId="77777777" w:rsidR="00DC110F" w:rsidRDefault="00DC110F" w:rsidP="000E0BA0">
                            <w:pPr>
                              <w:jc w:val="center"/>
                            </w:pPr>
                            <w:r>
                              <w:t xml:space="preserve">Provider identifies the causes of patients not adhering to medication regimen </w:t>
                            </w:r>
                          </w:p>
                          <w:p w14:paraId="4AD3B635" w14:textId="77777777" w:rsidR="00DC110F" w:rsidRDefault="00DC110F" w:rsidP="000E0BA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oval w14:anchorId="71C16BEC" id="Oval 16" o:spid="_x0000_s1040" style="position:absolute;margin-left:93pt;margin-top:.35pt;width:107pt;height:283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aEncgIAAD8FAAAOAAAAZHJzL2Uyb0RvYy54bWysVN1P2zAQf5+0/8Hy+0hSWgZVU4RATJMQ&#10;IGDi2XXsJpK/djZNur9+ZzsNaKA9TMuDc+e7+923V+eDVmQnwHfW1LQ6KikRhtumM9ua/ni6/nJK&#10;iQ/MNExZI2q6F56erz9/WvVuKWa2taoRQBDE+GXvatqG4JZF4XkrNPNH1gmDQmlBs4AsbIsGWI/o&#10;WhWzsjwpeguNA8uF93h7lYV0nfClFDzcSelFIKqmGFtIJ6RzE89ivWLLLTDXdnwMg/1DFJp1Bp1O&#10;UFcsMPIC3Tso3XGw3spwxK0urJQdFykHzKYq/8jmsWVOpFywON5NZfL/D5bf7u6BdA327oQSwzT2&#10;6G7HFEEWa9M7v0SVR3cPI+eRjIkOEnT8YwpkSPXcT/UUQyAcL6vjxelZiWXnKDtenM0rZBCneDV3&#10;4MM3YTWJRE2FUp3zMWe2ZLsbH7L2QQtNY0Q5hkSFvRJRWZkHITEP9DpL1mmCxKUCgtnUlHEuTKiy&#10;qGWNyNeLEr8xpMkiBZgAI7LslJqwR4A4ne+xc6yjfjQVaQAn4/JvgWXjySJ5tiZMxrozFj4CUJjV&#10;6DnrH4qUSxOrFIbNkHs8j6rxamObPTYebN4I7/h1hx24YT7cM8AVwK7hWoc7PKSyfU3tSFHSWvj1&#10;0X3Ux8lEKSU9rlRN/c8XBoIS9d3gzJ5V83ncwcTMF19nyMBbyeatxLzoS4udq/ABcTyRUT+oAynB&#10;6mfc/ovoFUXMcPRdUx7gwFyGvOr4fnBxcZHUcO8cCzfm0fEIHgsdx+tpeGbgxjEMOMG39rB+70Yx&#10;6451zpUcGdzSND3jixKfgbd80np999a/AQAA//8DAFBLAwQUAAYACAAAACEAdg3FI9wAAAAIAQAA&#10;DwAAAGRycy9kb3ducmV2LnhtbEyPQUvEMBCF74L/IYzgzU2UtdvtNl1EKKjgwVrv2WZsyzaT0qS7&#10;1V/veNLjxxvefC/fL24QJ5xC70nD7UqBQGq87anVUL+XNymIEA1ZM3hCDV8YYF9cXuQms/5Mb3iq&#10;Yiu4hEJmNHQxjpmUoenQmbDyIxJnn35yJjJOrbSTOXO5G+SdUol0pif+0JkRHztsjtXsNHw/lXUf&#10;522Vqvrl+Lp+Lr3sP7S+vloediAiLvHvGH71WR0Kdjr4mWwQA3Oa8JaoYQOC47VSjAcN90myAVnk&#10;8v+A4gcAAP//AwBQSwECLQAUAAYACAAAACEAtoM4kv4AAADhAQAAEwAAAAAAAAAAAAAAAAAAAAAA&#10;W0NvbnRlbnRfVHlwZXNdLnhtbFBLAQItABQABgAIAAAAIQA4/SH/1gAAAJQBAAALAAAAAAAAAAAA&#10;AAAAAC8BAABfcmVscy8ucmVsc1BLAQItABQABgAIAAAAIQA9XaEncgIAAD8FAAAOAAAAAAAAAAAA&#10;AAAAAC4CAABkcnMvZTJvRG9jLnhtbFBLAQItABQABgAIAAAAIQB2DcUj3AAAAAgBAAAPAAAAAAAA&#10;AAAAAAAAAMwEAABkcnMvZG93bnJldi54bWxQSwUGAAAAAAQABADzAAAA1QUAAAAA&#10;" fillcolor="#4472c4 [3204]" strokecolor="#1f3763 [1604]" strokeweight="1pt">
                <v:stroke joinstyle="miter"/>
                <v:textbox>
                  <w:txbxContent>
                    <w:p w14:paraId="4E2B8ADD" w14:textId="77777777" w:rsidR="00DC110F" w:rsidRDefault="00DC110F" w:rsidP="000E0BA0">
                      <w:pPr>
                        <w:jc w:val="center"/>
                      </w:pPr>
                      <w:r>
                        <w:t>Identification</w:t>
                      </w:r>
                    </w:p>
                    <w:p w14:paraId="777B28A8" w14:textId="77777777" w:rsidR="00DC110F" w:rsidRDefault="00DC110F" w:rsidP="000E0BA0">
                      <w:pPr>
                        <w:jc w:val="center"/>
                      </w:pPr>
                      <w:r>
                        <w:t xml:space="preserve">Provider identifies the causes of patients not adhering to medication regimen </w:t>
                      </w:r>
                    </w:p>
                    <w:p w14:paraId="4AD3B635" w14:textId="77777777" w:rsidR="00DC110F" w:rsidRDefault="00DC110F" w:rsidP="000E0BA0">
                      <w:pPr>
                        <w:jc w:val="center"/>
                      </w:pPr>
                    </w:p>
                  </w:txbxContent>
                </v:textbox>
              </v:oval>
            </w:pict>
          </mc:Fallback>
        </mc:AlternateContent>
      </w:r>
      <w:r>
        <w:rPr>
          <w:noProof/>
        </w:rPr>
        <mc:AlternateContent>
          <mc:Choice Requires="wps">
            <w:drawing>
              <wp:anchor distT="0" distB="0" distL="114300" distR="114300" simplePos="0" relativeHeight="251700224" behindDoc="0" locked="0" layoutInCell="1" allowOverlap="1" wp14:anchorId="1BCB7098" wp14:editId="66AB3BB4">
                <wp:simplePos x="0" y="0"/>
                <wp:positionH relativeFrom="column">
                  <wp:posOffset>2730500</wp:posOffset>
                </wp:positionH>
                <wp:positionV relativeFrom="paragraph">
                  <wp:posOffset>4445</wp:posOffset>
                </wp:positionV>
                <wp:extent cx="1390650" cy="3619500"/>
                <wp:effectExtent l="0" t="0" r="19050" b="19050"/>
                <wp:wrapNone/>
                <wp:docPr id="17" name="Oval 17"/>
                <wp:cNvGraphicFramePr/>
                <a:graphic xmlns:a="http://schemas.openxmlformats.org/drawingml/2006/main">
                  <a:graphicData uri="http://schemas.microsoft.com/office/word/2010/wordprocessingShape">
                    <wps:wsp>
                      <wps:cNvSpPr/>
                      <wps:spPr>
                        <a:xfrm>
                          <a:off x="0" y="0"/>
                          <a:ext cx="1390650" cy="36195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32858F" w14:textId="77777777" w:rsidR="00DC110F" w:rsidRDefault="00DC110F" w:rsidP="000E0BA0">
                            <w:r>
                              <w:t>Exploitation</w:t>
                            </w:r>
                          </w:p>
                          <w:p w14:paraId="0D3AB869" w14:textId="77777777" w:rsidR="00DC110F" w:rsidRDefault="00DC110F" w:rsidP="000E0BA0">
                            <w:r>
                              <w:t>Providers encourage and educate the patient on the importance of medication adherence</w:t>
                            </w:r>
                          </w:p>
                          <w:p w14:paraId="20C1587B" w14:textId="77777777" w:rsidR="00DC110F" w:rsidRDefault="00DC110F" w:rsidP="000E0BA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oval w14:anchorId="1BCB7098" id="Oval 17" o:spid="_x0000_s1041" style="position:absolute;margin-left:215pt;margin-top:.35pt;width:109.5pt;height:28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YI4cgIAAD8FAAAOAAAAZHJzL2Uyb0RvYy54bWysVN9P3DAMfp+0/yHK+2h7cLA70UMIxDQJ&#10;cSdg4jmXJrRSfs0J197++jlJr6CB9jDtpY1j+7P92c75xaAV2QnwnTU1rY5KSoThtunMc01/PN58&#10;+UqJD8w0TFkjaroXnl6sPn86791SzGxrVSOAIIjxy97VtA3BLYvC81Zo5o+sEwaV0oJmAUV4Lhpg&#10;PaJrVczK8rToLTQOLBfe4+11VtJVwpdS8LCW0otAVE0xt5C+kL7b+C1W52z5DMy1HR/TYP+QhWad&#10;waAT1DULjLxA9w5KdxystzIccasLK2XHRaoBq6nKP6p5aJkTqRYkx7uJJv//YPndbgOka7B3Z5QY&#10;prFH6x1TBEXkpnd+iSYPbgOj5PEYCx0k6PjHEsiQ+NxPfIohEI6X1fGiPJ0j7Rx1x6fVYl4mxotX&#10;dwc+fBNWk3ioqVCqcz7WzJZsd+sDRkXrgxUKMaOcQzqFvRLRWJl7IbEOjDpL3mmCxJUCgtXUlHEu&#10;TKiyqmWNyNeY0JTS5JFCJsCILDulJuwRIE7ne+yc62gfXUUawMm5/Fti2XnySJGtCZOz7oyFjwAU&#10;VjVGzvYHkjI1kaUwbIfc4/mhqVvb7LHxYPNGeMdvOuzALfNhwwBXALuGax3W+JHK9jW144mS1sKv&#10;j+6jPU4mainpcaVq6n++MBCUqO8GZ3ZRnZzEHUzCyfxshgK81WzfasyLvrLYuQofEMfTMdoHdThK&#10;sPoJt/8yRkUVMxxj15QHOAhXIa86vh9cXF4mM9w7x8KteXA8gkei43g9Dk8M3DiGASf4zh7W790o&#10;ZtuR58zkKOCWpukZX5T4DLyVk9Xru7f6DQAA//8DAFBLAwQUAAYACAAAACEA2R/ond0AAAAIAQAA&#10;DwAAAGRycy9kb3ducmV2LnhtbEyPQUvEMBSE74L/ITzBm5uodbtb+7qIUFDBg7Xes01syzYvpUl3&#10;q7/e50mPwwwz3+S7xQ3iaKfQe0K4XikQlhpvemoR6vfyagMiRE1GD54swpcNsCvOz3KdGX+iN3us&#10;Yiu4hEKmEboYx0zK0HTW6bDyoyX2Pv3kdGQ5tdJM+sTlbpA3Sq2l0z3xQqdH+9jZ5lDNDuH7qaz7&#10;OG+rjapfDq/Jc+ll/4F4ebE83IOIdol/YfjFZ3QomGnvZzJBDAjJreIvESEFwfY62bLcI9ylKgVZ&#10;5PL/geIHAAD//wMAUEsBAi0AFAAGAAgAAAAhALaDOJL+AAAA4QEAABMAAAAAAAAAAAAAAAAAAAAA&#10;AFtDb250ZW50X1R5cGVzXS54bWxQSwECLQAUAAYACAAAACEAOP0h/9YAAACUAQAACwAAAAAAAAAA&#10;AAAAAAAvAQAAX3JlbHMvLnJlbHNQSwECLQAUAAYACAAAACEA742COHICAAA/BQAADgAAAAAAAAAA&#10;AAAAAAAuAgAAZHJzL2Uyb0RvYy54bWxQSwECLQAUAAYACAAAACEA2R/ond0AAAAIAQAADwAAAAAA&#10;AAAAAAAAAADMBAAAZHJzL2Rvd25yZXYueG1sUEsFBgAAAAAEAAQA8wAAANYFAAAAAA==&#10;" fillcolor="#4472c4 [3204]" strokecolor="#1f3763 [1604]" strokeweight="1pt">
                <v:stroke joinstyle="miter"/>
                <v:textbox>
                  <w:txbxContent>
                    <w:p w14:paraId="6032858F" w14:textId="77777777" w:rsidR="00DC110F" w:rsidRDefault="00DC110F" w:rsidP="000E0BA0">
                      <w:r>
                        <w:t>Exploitation</w:t>
                      </w:r>
                    </w:p>
                    <w:p w14:paraId="0D3AB869" w14:textId="77777777" w:rsidR="00DC110F" w:rsidRDefault="00DC110F" w:rsidP="000E0BA0">
                      <w:r>
                        <w:t>Providers encourage and educate the patient on the importance of medication adherence</w:t>
                      </w:r>
                    </w:p>
                    <w:p w14:paraId="20C1587B" w14:textId="77777777" w:rsidR="00DC110F" w:rsidRDefault="00DC110F" w:rsidP="000E0BA0"/>
                  </w:txbxContent>
                </v:textbox>
              </v:oval>
            </w:pict>
          </mc:Fallback>
        </mc:AlternateContent>
      </w:r>
      <w:r>
        <w:rPr>
          <w:noProof/>
        </w:rPr>
        <mc:AlternateContent>
          <mc:Choice Requires="wps">
            <w:drawing>
              <wp:anchor distT="0" distB="0" distL="114300" distR="114300" simplePos="0" relativeHeight="251702272" behindDoc="0" locked="0" layoutInCell="1" allowOverlap="1" wp14:anchorId="521E42FA" wp14:editId="6DFC61CF">
                <wp:simplePos x="0" y="0"/>
                <wp:positionH relativeFrom="margin">
                  <wp:posOffset>4292600</wp:posOffset>
                </wp:positionH>
                <wp:positionV relativeFrom="paragraph">
                  <wp:posOffset>239395</wp:posOffset>
                </wp:positionV>
                <wp:extent cx="1492250" cy="2686050"/>
                <wp:effectExtent l="0" t="0" r="12700" b="19050"/>
                <wp:wrapNone/>
                <wp:docPr id="20" name="Oval 20"/>
                <wp:cNvGraphicFramePr/>
                <a:graphic xmlns:a="http://schemas.openxmlformats.org/drawingml/2006/main">
                  <a:graphicData uri="http://schemas.microsoft.com/office/word/2010/wordprocessingShape">
                    <wps:wsp>
                      <wps:cNvSpPr/>
                      <wps:spPr>
                        <a:xfrm>
                          <a:off x="0" y="0"/>
                          <a:ext cx="1492250" cy="26860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FA3D1D" w14:textId="77777777" w:rsidR="00DC110F" w:rsidRDefault="00DC110F" w:rsidP="000E0BA0">
                            <w:pPr>
                              <w:jc w:val="center"/>
                            </w:pPr>
                            <w:r>
                              <w:t>Resolution</w:t>
                            </w:r>
                          </w:p>
                          <w:p w14:paraId="5C075754" w14:textId="77777777" w:rsidR="00DC110F" w:rsidRDefault="00DC110F" w:rsidP="000E0BA0">
                            <w:pPr>
                              <w:jc w:val="center"/>
                            </w:pPr>
                            <w:r>
                              <w:t>Patient is now adhering to medication regimen independently as prior to pandemic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oval w14:anchorId="521E42FA" id="Oval 20" o:spid="_x0000_s1042" style="position:absolute;margin-left:338pt;margin-top:18.85pt;width:117.5pt;height:211.5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RlBycQIAAD8FAAAOAAAAZHJzL2Uyb0RvYy54bWysVEtP3DAQvlfqf7B8L3lo2cKKLEIgqkoI&#10;EEvF2evYJJJfHZtNtr++YzsbUEE9VM3BmfHMfPP22fmoFdkJ8L01Da2OSkqE4bbtzXNDfzxefzmh&#10;xAdmWqasEQ3dC0/P158/nQ1uJWrbWdUKIAhi/GpwDe1CcKui8LwTmvkj64RBobSgWUAWnosW2IDo&#10;WhV1WS6LwULrwHLhPd5eZSFdJ3wpBQ93UnoRiGooxhbSCencxrNYn7HVMzDX9XwKg/1DFJr1Bp3O&#10;UFcsMPIC/Tso3XOw3spwxK0urJQ9FykHzKYq/8hm0zEnUi5YHO/mMvn/B8tvd/dA+rahNZbHMI09&#10;utsxRZDF2gzOr1Bl4+5h4jySMdFRgo5/TIGMqZ77uZ5iDITjZbU4retjxOUoq5cnyxIZxClezR34&#10;8E1YTSLRUKFU73zMma3Y7saHrH3QQtMYUY4hUWGvRFRW5kFIzAO91sk6TZC4VEAwm4YyzoUJVRZ1&#10;rBX5+rjEbwpptkgBJsCILHulZuwJIE7ne+wc66QfTUUawNm4/Ftg2Xi2SJ6tCbOx7o2FjwAUZjV5&#10;zvqHIuXSxCqFcTumHlfLqBqvtrbdY+PB5o3wjl/32IEb5sM9A1wB7BqudbjDQyo7NNROFCWdhV8f&#10;3Ud9nEyUUjLgSjXU/3xhIChR3w3O7Gm1WMQdTMzi+GucOHgr2b6VmBd9abFzFT4gjicy6gd1ICVY&#10;/YTbfxG9oogZjr4bygMcmMuQVx3fDy4uLpIa7p1j4cZsHI/gsdBxvB7HJwZuGsOAE3xrD+v3bhSz&#10;7lTnXMmJwS1N0zO9KPEZeMsnrdd3b/0bAAD//wMAUEsDBBQABgAIAAAAIQA9WuHi4AAAAAoBAAAP&#10;AAAAZHJzL2Rvd25yZXYueG1sTI/BTsMwEETvSPyDtUjcqB2okjaNUyGkSIDEgRDubuwmVuN1FDtt&#10;4OtZTnCcndHsm2K/uIGdzRSsRwnJSgAz2HptsZPQfFR3G2AhKtRq8GgkfJkA+/L6qlC59hd8N+c6&#10;doxKMORKQh/jmHMe2t44FVZ+NEje0U9ORZJTx/WkLlTuBn4vRMqdskgfejWap960p3p2Er6fq8bG&#10;eVtvRPN6elu/VJ7bTylvb5bHHbBolvgXhl98QoeSmA5+Rh3YICHNUtoSJTxkGTAKbJOEDgcJ61Rk&#10;wMuC/59Q/gAAAP//AwBQSwECLQAUAAYACAAAACEAtoM4kv4AAADhAQAAEwAAAAAAAAAAAAAAAAAA&#10;AAAAW0NvbnRlbnRfVHlwZXNdLnhtbFBLAQItABQABgAIAAAAIQA4/SH/1gAAAJQBAAALAAAAAAAA&#10;AAAAAAAAAC8BAABfcmVscy8ucmVsc1BLAQItABQABgAIAAAAIQC7RlBycQIAAD8FAAAOAAAAAAAA&#10;AAAAAAAAAC4CAABkcnMvZTJvRG9jLnhtbFBLAQItABQABgAIAAAAIQA9WuHi4AAAAAoBAAAPAAAA&#10;AAAAAAAAAAAAAMsEAABkcnMvZG93bnJldi54bWxQSwUGAAAAAAQABADzAAAA2AUAAAAA&#10;" fillcolor="#4472c4 [3204]" strokecolor="#1f3763 [1604]" strokeweight="1pt">
                <v:stroke joinstyle="miter"/>
                <v:textbox>
                  <w:txbxContent>
                    <w:p w14:paraId="35FA3D1D" w14:textId="77777777" w:rsidR="00DC110F" w:rsidRDefault="00DC110F" w:rsidP="000E0BA0">
                      <w:pPr>
                        <w:jc w:val="center"/>
                      </w:pPr>
                      <w:r>
                        <w:t>Resolution</w:t>
                      </w:r>
                    </w:p>
                    <w:p w14:paraId="5C075754" w14:textId="77777777" w:rsidR="00DC110F" w:rsidRDefault="00DC110F" w:rsidP="000E0BA0">
                      <w:pPr>
                        <w:jc w:val="center"/>
                      </w:pPr>
                      <w:r>
                        <w:t>Patient is now adhering to medication regimen independently as prior to pandemic</w:t>
                      </w:r>
                    </w:p>
                  </w:txbxContent>
                </v:textbox>
                <w10:wrap anchorx="margin"/>
              </v:oval>
            </w:pict>
          </mc:Fallback>
        </mc:AlternateContent>
      </w:r>
    </w:p>
    <w:p w14:paraId="23C1B32F" w14:textId="77777777" w:rsidR="000E0BA0" w:rsidRDefault="00AD0728" w:rsidP="000E0BA0">
      <w:pPr>
        <w:jc w:val="center"/>
      </w:pPr>
      <w:r>
        <w:tab/>
      </w:r>
    </w:p>
    <w:p w14:paraId="5903E086" w14:textId="77777777" w:rsidR="000E0BA0" w:rsidRDefault="00AD0728" w:rsidP="000E0BA0">
      <w:pPr>
        <w:tabs>
          <w:tab w:val="left" w:pos="6570"/>
        </w:tabs>
      </w:pPr>
      <w:r>
        <w:t>Exp</w:t>
      </w:r>
    </w:p>
    <w:p w14:paraId="04C95557" w14:textId="77777777" w:rsidR="000E0BA0" w:rsidRDefault="000E0BA0" w:rsidP="000E0BA0"/>
    <w:p w14:paraId="3ADBAA38" w14:textId="77777777" w:rsidR="000E0BA0" w:rsidRDefault="000E0BA0" w:rsidP="000E0BA0"/>
    <w:p w14:paraId="181E085A" w14:textId="77777777" w:rsidR="000E0BA0" w:rsidRDefault="000E0BA0" w:rsidP="000E0BA0"/>
    <w:p w14:paraId="53332EA6" w14:textId="77777777" w:rsidR="000E0BA0" w:rsidRDefault="000E0BA0" w:rsidP="000E0BA0"/>
    <w:p w14:paraId="6D917ADB" w14:textId="77777777" w:rsidR="000E0BA0" w:rsidRDefault="000E0BA0" w:rsidP="000E0BA0">
      <w:pPr>
        <w:jc w:val="center"/>
        <w:rPr>
          <w:b/>
        </w:rPr>
      </w:pPr>
    </w:p>
    <w:p w14:paraId="01231AA0" w14:textId="77777777" w:rsidR="000E0BA0" w:rsidRPr="00147221" w:rsidRDefault="000E0BA0" w:rsidP="000E0BA0"/>
    <w:p w14:paraId="3AC1115D" w14:textId="77777777" w:rsidR="000E0BA0" w:rsidRPr="00147221" w:rsidRDefault="000E0BA0" w:rsidP="000E0BA0"/>
    <w:p w14:paraId="1BC40131" w14:textId="77777777" w:rsidR="000E0BA0" w:rsidRPr="00147221" w:rsidRDefault="000E0BA0" w:rsidP="000E0BA0"/>
    <w:p w14:paraId="496E8307" w14:textId="77777777" w:rsidR="000E0BA0" w:rsidRPr="00147221" w:rsidRDefault="000E0BA0" w:rsidP="000E0BA0"/>
    <w:p w14:paraId="2FA56F4C" w14:textId="77777777" w:rsidR="000E0BA0" w:rsidRPr="00147221" w:rsidRDefault="000E0BA0" w:rsidP="000E0BA0"/>
    <w:p w14:paraId="78AB8295" w14:textId="77777777" w:rsidR="000E0BA0" w:rsidRDefault="000E0BA0" w:rsidP="000E0BA0">
      <w:pPr>
        <w:rPr>
          <w:b/>
        </w:rPr>
      </w:pPr>
    </w:p>
    <w:p w14:paraId="66BD955F" w14:textId="77777777" w:rsidR="000E0BA0" w:rsidRDefault="000E0BA0" w:rsidP="000E0BA0">
      <w:pPr>
        <w:rPr>
          <w:rFonts w:ascii="Times New Roman" w:hAnsi="Times New Roman" w:cs="Times New Roman"/>
          <w:sz w:val="24"/>
          <w:szCs w:val="24"/>
        </w:rPr>
      </w:pPr>
    </w:p>
    <w:p w14:paraId="12185879" w14:textId="77777777" w:rsidR="000E0BA0" w:rsidRDefault="000E0BA0" w:rsidP="00467720">
      <w:pPr>
        <w:jc w:val="center"/>
        <w:rPr>
          <w:rFonts w:ascii="Times New Roman" w:hAnsi="Times New Roman" w:cs="Times New Roman"/>
          <w:b/>
          <w:bCs/>
          <w:sz w:val="24"/>
          <w:szCs w:val="24"/>
        </w:rPr>
      </w:pPr>
    </w:p>
    <w:p w14:paraId="4B06D034" w14:textId="77777777" w:rsidR="000E0BA0" w:rsidRDefault="000E0BA0" w:rsidP="00467720">
      <w:pPr>
        <w:jc w:val="center"/>
        <w:rPr>
          <w:rFonts w:ascii="Times New Roman" w:hAnsi="Times New Roman" w:cs="Times New Roman"/>
          <w:b/>
          <w:bCs/>
          <w:sz w:val="24"/>
          <w:szCs w:val="24"/>
        </w:rPr>
      </w:pPr>
    </w:p>
    <w:p w14:paraId="5F6E4836" w14:textId="77777777" w:rsidR="00C86560" w:rsidRDefault="00C86560" w:rsidP="00467720">
      <w:pPr>
        <w:jc w:val="center"/>
        <w:rPr>
          <w:rFonts w:ascii="Times New Roman" w:hAnsi="Times New Roman" w:cs="Times New Roman"/>
          <w:b/>
          <w:bCs/>
          <w:sz w:val="24"/>
          <w:szCs w:val="24"/>
        </w:rPr>
      </w:pPr>
    </w:p>
    <w:p w14:paraId="24D519FC" w14:textId="77777777" w:rsidR="00C74E6A" w:rsidRDefault="00C74E6A" w:rsidP="00AE339D">
      <w:pPr>
        <w:jc w:val="center"/>
        <w:rPr>
          <w:rFonts w:ascii="Times New Roman" w:hAnsi="Times New Roman" w:cs="Times New Roman"/>
          <w:b/>
          <w:bCs/>
          <w:sz w:val="24"/>
          <w:szCs w:val="24"/>
        </w:rPr>
      </w:pPr>
    </w:p>
    <w:p w14:paraId="1E528E46" w14:textId="77777777" w:rsidR="00C86560" w:rsidRPr="008B6483" w:rsidRDefault="00AD0728" w:rsidP="00AE339D">
      <w:pPr>
        <w:jc w:val="center"/>
        <w:rPr>
          <w:rFonts w:ascii="Times New Roman" w:hAnsi="Times New Roman" w:cs="Times New Roman"/>
          <w:b/>
          <w:bCs/>
          <w:sz w:val="24"/>
          <w:szCs w:val="24"/>
        </w:rPr>
      </w:pPr>
      <w:r w:rsidRPr="008B6483">
        <w:rPr>
          <w:rFonts w:ascii="Times New Roman" w:hAnsi="Times New Roman" w:cs="Times New Roman"/>
          <w:b/>
          <w:bCs/>
          <w:sz w:val="24"/>
          <w:szCs w:val="24"/>
        </w:rPr>
        <w:lastRenderedPageBreak/>
        <w:t xml:space="preserve">Appendix </w:t>
      </w:r>
      <w:r w:rsidR="00AE339D">
        <w:rPr>
          <w:rFonts w:ascii="Times New Roman" w:hAnsi="Times New Roman" w:cs="Times New Roman"/>
          <w:b/>
          <w:bCs/>
          <w:sz w:val="24"/>
          <w:szCs w:val="24"/>
        </w:rPr>
        <w:t>F</w:t>
      </w:r>
    </w:p>
    <w:p w14:paraId="6028CFF8" w14:textId="77777777" w:rsidR="008B6483" w:rsidRPr="008B6483" w:rsidRDefault="00AD0728" w:rsidP="008B6483">
      <w:pPr>
        <w:spacing w:line="480" w:lineRule="auto"/>
        <w:jc w:val="center"/>
        <w:rPr>
          <w:rFonts w:ascii="Times New Roman" w:hAnsi="Times New Roman" w:cs="Times New Roman"/>
          <w:b/>
          <w:bCs/>
          <w:sz w:val="24"/>
          <w:szCs w:val="24"/>
        </w:rPr>
      </w:pPr>
      <w:r w:rsidRPr="008B6483">
        <w:rPr>
          <w:rFonts w:ascii="Times New Roman" w:hAnsi="Times New Roman" w:cs="Times New Roman"/>
          <w:b/>
          <w:bCs/>
          <w:sz w:val="24"/>
          <w:szCs w:val="24"/>
        </w:rPr>
        <w:t>Cost Table for Project</w:t>
      </w:r>
    </w:p>
    <w:tbl>
      <w:tblPr>
        <w:tblStyle w:val="TableGrid"/>
        <w:tblW w:w="0" w:type="auto"/>
        <w:jc w:val="center"/>
        <w:tblLook w:val="04A0" w:firstRow="1" w:lastRow="0" w:firstColumn="1" w:lastColumn="0" w:noHBand="0" w:noVBand="1"/>
      </w:tblPr>
      <w:tblGrid>
        <w:gridCol w:w="3702"/>
        <w:gridCol w:w="1883"/>
        <w:gridCol w:w="1893"/>
        <w:gridCol w:w="1872"/>
      </w:tblGrid>
      <w:tr w:rsidR="001F57FB" w14:paraId="2736F96A" w14:textId="77777777" w:rsidTr="00A316B1">
        <w:trPr>
          <w:jc w:val="center"/>
        </w:trPr>
        <w:tc>
          <w:tcPr>
            <w:tcW w:w="3702" w:type="dxa"/>
          </w:tcPr>
          <w:p w14:paraId="18BF544F"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Item</w:t>
            </w:r>
          </w:p>
        </w:tc>
        <w:tc>
          <w:tcPr>
            <w:tcW w:w="1883" w:type="dxa"/>
          </w:tcPr>
          <w:p w14:paraId="7F120DCC"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Quantity</w:t>
            </w:r>
          </w:p>
        </w:tc>
        <w:tc>
          <w:tcPr>
            <w:tcW w:w="1893" w:type="dxa"/>
          </w:tcPr>
          <w:p w14:paraId="72A846AA"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Cost</w:t>
            </w:r>
          </w:p>
        </w:tc>
        <w:tc>
          <w:tcPr>
            <w:tcW w:w="1872" w:type="dxa"/>
          </w:tcPr>
          <w:p w14:paraId="3CABD5D4"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Total</w:t>
            </w:r>
          </w:p>
        </w:tc>
      </w:tr>
      <w:tr w:rsidR="001F57FB" w14:paraId="421DA518" w14:textId="77777777" w:rsidTr="00A316B1">
        <w:trPr>
          <w:jc w:val="center"/>
        </w:trPr>
        <w:tc>
          <w:tcPr>
            <w:tcW w:w="3702" w:type="dxa"/>
          </w:tcPr>
          <w:p w14:paraId="030B115B" w14:textId="77777777" w:rsidR="008B6483" w:rsidRPr="008B6483" w:rsidRDefault="00AD0728" w:rsidP="00D41158">
            <w:pPr>
              <w:rPr>
                <w:rFonts w:ascii="Times New Roman" w:hAnsi="Times New Roman" w:cs="Times New Roman"/>
                <w:sz w:val="24"/>
                <w:szCs w:val="24"/>
              </w:rPr>
            </w:pPr>
            <w:r>
              <w:rPr>
                <w:rFonts w:ascii="Times New Roman" w:hAnsi="Times New Roman" w:cs="Times New Roman"/>
                <w:sz w:val="24"/>
                <w:szCs w:val="24"/>
              </w:rPr>
              <w:t>Internet Services</w:t>
            </w:r>
          </w:p>
        </w:tc>
        <w:tc>
          <w:tcPr>
            <w:tcW w:w="1883" w:type="dxa"/>
          </w:tcPr>
          <w:p w14:paraId="5AA58C3A" w14:textId="77777777" w:rsidR="008B6483" w:rsidRPr="008B6483" w:rsidRDefault="00AD0728" w:rsidP="00D41158">
            <w:pPr>
              <w:rPr>
                <w:rFonts w:ascii="Times New Roman" w:hAnsi="Times New Roman" w:cs="Times New Roman"/>
                <w:sz w:val="24"/>
                <w:szCs w:val="24"/>
              </w:rPr>
            </w:pPr>
            <w:r>
              <w:rPr>
                <w:rFonts w:ascii="Times New Roman" w:hAnsi="Times New Roman" w:cs="Times New Roman"/>
                <w:sz w:val="24"/>
                <w:szCs w:val="24"/>
              </w:rPr>
              <w:t>1</w:t>
            </w:r>
          </w:p>
        </w:tc>
        <w:tc>
          <w:tcPr>
            <w:tcW w:w="1893" w:type="dxa"/>
          </w:tcPr>
          <w:p w14:paraId="1C016172"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w:t>
            </w:r>
            <w:r w:rsidR="00C569DC">
              <w:rPr>
                <w:rFonts w:ascii="Times New Roman" w:hAnsi="Times New Roman" w:cs="Times New Roman"/>
                <w:sz w:val="24"/>
                <w:szCs w:val="24"/>
              </w:rPr>
              <w:t>40.00 per month</w:t>
            </w:r>
          </w:p>
        </w:tc>
        <w:tc>
          <w:tcPr>
            <w:tcW w:w="1872" w:type="dxa"/>
          </w:tcPr>
          <w:p w14:paraId="7C040AC2"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w:t>
            </w:r>
            <w:r w:rsidR="00C569DC">
              <w:rPr>
                <w:rFonts w:ascii="Times New Roman" w:hAnsi="Times New Roman" w:cs="Times New Roman"/>
                <w:sz w:val="24"/>
                <w:szCs w:val="24"/>
              </w:rPr>
              <w:t>480.00</w:t>
            </w:r>
          </w:p>
        </w:tc>
      </w:tr>
      <w:tr w:rsidR="001F57FB" w14:paraId="135A7CEC" w14:textId="77777777" w:rsidTr="00A316B1">
        <w:trPr>
          <w:jc w:val="center"/>
        </w:trPr>
        <w:tc>
          <w:tcPr>
            <w:tcW w:w="3702" w:type="dxa"/>
          </w:tcPr>
          <w:p w14:paraId="065363DD"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Printer</w:t>
            </w:r>
          </w:p>
        </w:tc>
        <w:tc>
          <w:tcPr>
            <w:tcW w:w="1883" w:type="dxa"/>
          </w:tcPr>
          <w:p w14:paraId="482AB61B"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1</w:t>
            </w:r>
          </w:p>
        </w:tc>
        <w:tc>
          <w:tcPr>
            <w:tcW w:w="1893" w:type="dxa"/>
          </w:tcPr>
          <w:p w14:paraId="2998F2B7"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w:t>
            </w:r>
            <w:r w:rsidR="00C569DC">
              <w:rPr>
                <w:rFonts w:ascii="Times New Roman" w:hAnsi="Times New Roman" w:cs="Times New Roman"/>
                <w:sz w:val="24"/>
                <w:szCs w:val="24"/>
              </w:rPr>
              <w:t>70.00</w:t>
            </w:r>
          </w:p>
        </w:tc>
        <w:tc>
          <w:tcPr>
            <w:tcW w:w="1872" w:type="dxa"/>
          </w:tcPr>
          <w:p w14:paraId="6BA42634"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w:t>
            </w:r>
            <w:r w:rsidR="00C569DC">
              <w:rPr>
                <w:rFonts w:ascii="Times New Roman" w:hAnsi="Times New Roman" w:cs="Times New Roman"/>
                <w:sz w:val="24"/>
                <w:szCs w:val="24"/>
              </w:rPr>
              <w:t>70.00</w:t>
            </w:r>
          </w:p>
        </w:tc>
      </w:tr>
      <w:tr w:rsidR="001F57FB" w14:paraId="2767E2C6" w14:textId="77777777" w:rsidTr="00A316B1">
        <w:trPr>
          <w:jc w:val="center"/>
        </w:trPr>
        <w:tc>
          <w:tcPr>
            <w:tcW w:w="3702" w:type="dxa"/>
          </w:tcPr>
          <w:p w14:paraId="11773018" w14:textId="77777777" w:rsidR="008B6483" w:rsidRPr="008B6483" w:rsidRDefault="00AD0728" w:rsidP="00D41158">
            <w:pPr>
              <w:rPr>
                <w:rFonts w:ascii="Times New Roman" w:hAnsi="Times New Roman" w:cs="Times New Roman"/>
                <w:sz w:val="24"/>
                <w:szCs w:val="24"/>
              </w:rPr>
            </w:pPr>
            <w:r>
              <w:rPr>
                <w:rFonts w:ascii="Times New Roman" w:hAnsi="Times New Roman" w:cs="Times New Roman"/>
                <w:sz w:val="24"/>
                <w:szCs w:val="24"/>
              </w:rPr>
              <w:t>Pens</w:t>
            </w:r>
          </w:p>
        </w:tc>
        <w:tc>
          <w:tcPr>
            <w:tcW w:w="1883" w:type="dxa"/>
          </w:tcPr>
          <w:p w14:paraId="247CD1B3" w14:textId="77777777" w:rsidR="008B6483" w:rsidRPr="008B6483" w:rsidRDefault="00AD0728" w:rsidP="00D41158">
            <w:pPr>
              <w:rPr>
                <w:rFonts w:ascii="Times New Roman" w:hAnsi="Times New Roman" w:cs="Times New Roman"/>
                <w:sz w:val="24"/>
                <w:szCs w:val="24"/>
              </w:rPr>
            </w:pPr>
            <w:r>
              <w:rPr>
                <w:rFonts w:ascii="Times New Roman" w:hAnsi="Times New Roman" w:cs="Times New Roman"/>
                <w:sz w:val="24"/>
                <w:szCs w:val="24"/>
              </w:rPr>
              <w:t>1-2 Boxes</w:t>
            </w:r>
          </w:p>
        </w:tc>
        <w:tc>
          <w:tcPr>
            <w:tcW w:w="1893" w:type="dxa"/>
          </w:tcPr>
          <w:p w14:paraId="638596B8" w14:textId="77777777" w:rsidR="008B6483" w:rsidRPr="008B6483" w:rsidRDefault="00AD0728" w:rsidP="00D41158">
            <w:pPr>
              <w:rPr>
                <w:rFonts w:ascii="Times New Roman" w:hAnsi="Times New Roman" w:cs="Times New Roman"/>
                <w:sz w:val="24"/>
                <w:szCs w:val="24"/>
              </w:rPr>
            </w:pPr>
            <w:r>
              <w:rPr>
                <w:rFonts w:ascii="Times New Roman" w:hAnsi="Times New Roman" w:cs="Times New Roman"/>
                <w:sz w:val="24"/>
                <w:szCs w:val="24"/>
              </w:rPr>
              <w:t>$4.00</w:t>
            </w:r>
            <w:r w:rsidR="003A2535">
              <w:rPr>
                <w:rFonts w:ascii="Times New Roman" w:hAnsi="Times New Roman" w:cs="Times New Roman"/>
                <w:sz w:val="24"/>
                <w:szCs w:val="24"/>
              </w:rPr>
              <w:t xml:space="preserve"> per box</w:t>
            </w:r>
          </w:p>
        </w:tc>
        <w:tc>
          <w:tcPr>
            <w:tcW w:w="1872" w:type="dxa"/>
          </w:tcPr>
          <w:p w14:paraId="16F3F0C1"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w:t>
            </w:r>
            <w:r w:rsidR="003A2535">
              <w:rPr>
                <w:rFonts w:ascii="Times New Roman" w:hAnsi="Times New Roman" w:cs="Times New Roman"/>
                <w:sz w:val="24"/>
                <w:szCs w:val="24"/>
              </w:rPr>
              <w:t>4.00-</w:t>
            </w:r>
            <w:r w:rsidR="00F337D7">
              <w:rPr>
                <w:rFonts w:ascii="Times New Roman" w:hAnsi="Times New Roman" w:cs="Times New Roman"/>
                <w:sz w:val="24"/>
                <w:szCs w:val="24"/>
              </w:rPr>
              <w:t>$8.00</w:t>
            </w:r>
          </w:p>
        </w:tc>
      </w:tr>
      <w:tr w:rsidR="001F57FB" w14:paraId="6ACEEFD8" w14:textId="77777777" w:rsidTr="00A316B1">
        <w:trPr>
          <w:jc w:val="center"/>
        </w:trPr>
        <w:tc>
          <w:tcPr>
            <w:tcW w:w="3702" w:type="dxa"/>
          </w:tcPr>
          <w:p w14:paraId="5773846B"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 xml:space="preserve">Paper </w:t>
            </w:r>
          </w:p>
        </w:tc>
        <w:tc>
          <w:tcPr>
            <w:tcW w:w="1883" w:type="dxa"/>
          </w:tcPr>
          <w:p w14:paraId="05ABE972" w14:textId="77777777" w:rsidR="008B6483" w:rsidRPr="008B6483" w:rsidRDefault="00AD0728" w:rsidP="00D41158">
            <w:pPr>
              <w:rPr>
                <w:rFonts w:ascii="Times New Roman" w:hAnsi="Times New Roman" w:cs="Times New Roman"/>
                <w:sz w:val="24"/>
                <w:szCs w:val="24"/>
              </w:rPr>
            </w:pPr>
            <w:r>
              <w:rPr>
                <w:rFonts w:ascii="Times New Roman" w:hAnsi="Times New Roman" w:cs="Times New Roman"/>
                <w:sz w:val="24"/>
                <w:szCs w:val="24"/>
              </w:rPr>
              <w:t>1</w:t>
            </w:r>
            <w:r w:rsidR="007E7FA3">
              <w:rPr>
                <w:rFonts w:ascii="Times New Roman" w:hAnsi="Times New Roman" w:cs="Times New Roman"/>
                <w:sz w:val="24"/>
                <w:szCs w:val="24"/>
              </w:rPr>
              <w:t xml:space="preserve"> Pack</w:t>
            </w:r>
          </w:p>
        </w:tc>
        <w:tc>
          <w:tcPr>
            <w:tcW w:w="1893" w:type="dxa"/>
          </w:tcPr>
          <w:p w14:paraId="2F277575" w14:textId="77777777" w:rsidR="008B6483" w:rsidRPr="008B6483" w:rsidRDefault="00AD0728" w:rsidP="00D41158">
            <w:pPr>
              <w:rPr>
                <w:rFonts w:ascii="Times New Roman" w:hAnsi="Times New Roman" w:cs="Times New Roman"/>
                <w:sz w:val="24"/>
                <w:szCs w:val="24"/>
              </w:rPr>
            </w:pPr>
            <w:r>
              <w:rPr>
                <w:rFonts w:ascii="Times New Roman" w:hAnsi="Times New Roman" w:cs="Times New Roman"/>
                <w:sz w:val="24"/>
                <w:szCs w:val="24"/>
              </w:rPr>
              <w:t>$7.00</w:t>
            </w:r>
            <w:r w:rsidRPr="008B6483">
              <w:rPr>
                <w:rFonts w:ascii="Times New Roman" w:hAnsi="Times New Roman" w:cs="Times New Roman"/>
                <w:sz w:val="24"/>
                <w:szCs w:val="24"/>
              </w:rPr>
              <w:t xml:space="preserve"> each</w:t>
            </w:r>
          </w:p>
        </w:tc>
        <w:tc>
          <w:tcPr>
            <w:tcW w:w="1872" w:type="dxa"/>
          </w:tcPr>
          <w:p w14:paraId="17D1E871"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w:t>
            </w:r>
            <w:r w:rsidR="008921CA">
              <w:rPr>
                <w:rFonts w:ascii="Times New Roman" w:hAnsi="Times New Roman" w:cs="Times New Roman"/>
                <w:sz w:val="24"/>
                <w:szCs w:val="24"/>
              </w:rPr>
              <w:t>7.00</w:t>
            </w:r>
          </w:p>
        </w:tc>
      </w:tr>
      <w:tr w:rsidR="001F57FB" w14:paraId="7991168B" w14:textId="77777777" w:rsidTr="00A316B1">
        <w:trPr>
          <w:jc w:val="center"/>
        </w:trPr>
        <w:tc>
          <w:tcPr>
            <w:tcW w:w="3702" w:type="dxa"/>
          </w:tcPr>
          <w:p w14:paraId="1FD42589" w14:textId="77777777" w:rsidR="008B6483" w:rsidRPr="008B6483" w:rsidRDefault="00AD0728" w:rsidP="00D41158">
            <w:pPr>
              <w:rPr>
                <w:rFonts w:ascii="Times New Roman" w:hAnsi="Times New Roman" w:cs="Times New Roman"/>
                <w:sz w:val="24"/>
                <w:szCs w:val="24"/>
              </w:rPr>
            </w:pPr>
            <w:r>
              <w:rPr>
                <w:rFonts w:ascii="Times New Roman" w:hAnsi="Times New Roman" w:cs="Times New Roman"/>
                <w:sz w:val="24"/>
                <w:szCs w:val="24"/>
              </w:rPr>
              <w:t>Printer Ink</w:t>
            </w:r>
            <w:r w:rsidR="00227F62">
              <w:rPr>
                <w:rFonts w:ascii="Times New Roman" w:hAnsi="Times New Roman" w:cs="Times New Roman"/>
                <w:sz w:val="24"/>
                <w:szCs w:val="24"/>
              </w:rPr>
              <w:t xml:space="preserve"> </w:t>
            </w:r>
          </w:p>
        </w:tc>
        <w:tc>
          <w:tcPr>
            <w:tcW w:w="1883" w:type="dxa"/>
          </w:tcPr>
          <w:p w14:paraId="28B0BA2F"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 xml:space="preserve">1 </w:t>
            </w:r>
            <w:r w:rsidR="00227F62">
              <w:rPr>
                <w:rFonts w:ascii="Times New Roman" w:hAnsi="Times New Roman" w:cs="Times New Roman"/>
                <w:sz w:val="24"/>
                <w:szCs w:val="24"/>
              </w:rPr>
              <w:t>Cartridges</w:t>
            </w:r>
          </w:p>
        </w:tc>
        <w:tc>
          <w:tcPr>
            <w:tcW w:w="1893" w:type="dxa"/>
          </w:tcPr>
          <w:p w14:paraId="1EE36682"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w:t>
            </w:r>
            <w:r w:rsidR="00227F62">
              <w:rPr>
                <w:rFonts w:ascii="Times New Roman" w:hAnsi="Times New Roman" w:cs="Times New Roman"/>
                <w:sz w:val="24"/>
                <w:szCs w:val="24"/>
              </w:rPr>
              <w:t>60.00</w:t>
            </w:r>
          </w:p>
        </w:tc>
        <w:tc>
          <w:tcPr>
            <w:tcW w:w="1872" w:type="dxa"/>
          </w:tcPr>
          <w:p w14:paraId="14E03D01" w14:textId="77777777" w:rsidR="008B6483" w:rsidRPr="008B6483" w:rsidRDefault="00AD0728" w:rsidP="00D41158">
            <w:pPr>
              <w:rPr>
                <w:rFonts w:ascii="Times New Roman" w:hAnsi="Times New Roman" w:cs="Times New Roman"/>
                <w:sz w:val="24"/>
                <w:szCs w:val="24"/>
              </w:rPr>
            </w:pPr>
            <w:r w:rsidRPr="008B6483">
              <w:rPr>
                <w:rFonts w:ascii="Times New Roman" w:hAnsi="Times New Roman" w:cs="Times New Roman"/>
                <w:sz w:val="24"/>
                <w:szCs w:val="24"/>
              </w:rPr>
              <w:t>$</w:t>
            </w:r>
            <w:r w:rsidR="00227F62">
              <w:rPr>
                <w:rFonts w:ascii="Times New Roman" w:hAnsi="Times New Roman" w:cs="Times New Roman"/>
                <w:sz w:val="24"/>
                <w:szCs w:val="24"/>
              </w:rPr>
              <w:t>60.00</w:t>
            </w:r>
          </w:p>
        </w:tc>
      </w:tr>
      <w:tr w:rsidR="00874334" w14:paraId="30139861" w14:textId="77777777" w:rsidTr="00A316B1">
        <w:trPr>
          <w:jc w:val="center"/>
        </w:trPr>
        <w:tc>
          <w:tcPr>
            <w:tcW w:w="3702" w:type="dxa"/>
          </w:tcPr>
          <w:p w14:paraId="75700630" w14:textId="77777777" w:rsidR="00874334" w:rsidRDefault="00874334" w:rsidP="00D41158">
            <w:pPr>
              <w:rPr>
                <w:rFonts w:ascii="Times New Roman" w:hAnsi="Times New Roman" w:cs="Times New Roman"/>
                <w:sz w:val="24"/>
                <w:szCs w:val="24"/>
              </w:rPr>
            </w:pPr>
          </w:p>
        </w:tc>
        <w:tc>
          <w:tcPr>
            <w:tcW w:w="1883" w:type="dxa"/>
          </w:tcPr>
          <w:p w14:paraId="65AA6748" w14:textId="77777777" w:rsidR="00874334" w:rsidRPr="008B6483" w:rsidRDefault="00874334" w:rsidP="00D41158">
            <w:pPr>
              <w:rPr>
                <w:rFonts w:ascii="Times New Roman" w:hAnsi="Times New Roman" w:cs="Times New Roman"/>
                <w:sz w:val="24"/>
                <w:szCs w:val="24"/>
              </w:rPr>
            </w:pPr>
          </w:p>
        </w:tc>
        <w:tc>
          <w:tcPr>
            <w:tcW w:w="1893" w:type="dxa"/>
          </w:tcPr>
          <w:p w14:paraId="55491B22" w14:textId="77777777" w:rsidR="00874334" w:rsidRPr="008B6483" w:rsidRDefault="00874334" w:rsidP="00D41158">
            <w:pPr>
              <w:rPr>
                <w:rFonts w:ascii="Times New Roman" w:hAnsi="Times New Roman" w:cs="Times New Roman"/>
                <w:sz w:val="24"/>
                <w:szCs w:val="24"/>
              </w:rPr>
            </w:pPr>
          </w:p>
        </w:tc>
        <w:tc>
          <w:tcPr>
            <w:tcW w:w="1872" w:type="dxa"/>
          </w:tcPr>
          <w:p w14:paraId="70A2C95B" w14:textId="1F2D4F88" w:rsidR="00874334" w:rsidRPr="00874334" w:rsidRDefault="00874334" w:rsidP="00D41158">
            <w:pPr>
              <w:rPr>
                <w:rFonts w:ascii="Times New Roman" w:hAnsi="Times New Roman" w:cs="Times New Roman"/>
                <w:b/>
                <w:bCs/>
                <w:sz w:val="24"/>
                <w:szCs w:val="24"/>
              </w:rPr>
            </w:pPr>
            <w:r w:rsidRPr="00874334">
              <w:rPr>
                <w:rFonts w:ascii="Times New Roman" w:hAnsi="Times New Roman" w:cs="Times New Roman"/>
                <w:b/>
                <w:bCs/>
                <w:sz w:val="24"/>
                <w:szCs w:val="24"/>
              </w:rPr>
              <w:t>$625.00</w:t>
            </w:r>
          </w:p>
        </w:tc>
      </w:tr>
      <w:tr w:rsidR="00A316B1" w14:paraId="625379EE" w14:textId="77777777" w:rsidTr="00A316B1">
        <w:trPr>
          <w:jc w:val="center"/>
        </w:trPr>
        <w:tc>
          <w:tcPr>
            <w:tcW w:w="3702" w:type="dxa"/>
          </w:tcPr>
          <w:p w14:paraId="3C8D3230" w14:textId="7BE5B072" w:rsidR="00A316B1" w:rsidRDefault="00DC1644" w:rsidP="00A316B1">
            <w:pPr>
              <w:rPr>
                <w:rFonts w:ascii="Times New Roman" w:hAnsi="Times New Roman" w:cs="Times New Roman"/>
                <w:sz w:val="24"/>
                <w:szCs w:val="24"/>
              </w:rPr>
            </w:pPr>
            <w:r>
              <w:rPr>
                <w:rFonts w:ascii="Times New Roman" w:hAnsi="Times New Roman" w:cs="Times New Roman"/>
                <w:sz w:val="24"/>
                <w:szCs w:val="24"/>
              </w:rPr>
              <w:t>Professional Time</w:t>
            </w:r>
          </w:p>
        </w:tc>
        <w:tc>
          <w:tcPr>
            <w:tcW w:w="1883" w:type="dxa"/>
          </w:tcPr>
          <w:p w14:paraId="0FCB33C8" w14:textId="5D93D9DE" w:rsidR="00A316B1" w:rsidRPr="008B6483" w:rsidRDefault="00A316B1" w:rsidP="00A316B1">
            <w:pPr>
              <w:rPr>
                <w:rFonts w:ascii="Times New Roman" w:hAnsi="Times New Roman" w:cs="Times New Roman"/>
                <w:sz w:val="24"/>
                <w:szCs w:val="24"/>
              </w:rPr>
            </w:pPr>
            <w:r>
              <w:rPr>
                <w:rFonts w:ascii="Times New Roman" w:hAnsi="Times New Roman" w:cs="Times New Roman"/>
                <w:sz w:val="24"/>
                <w:szCs w:val="24"/>
              </w:rPr>
              <w:t>10hr/week</w:t>
            </w:r>
          </w:p>
        </w:tc>
        <w:tc>
          <w:tcPr>
            <w:tcW w:w="1893" w:type="dxa"/>
          </w:tcPr>
          <w:p w14:paraId="018E390E" w14:textId="17BF733B" w:rsidR="00A316B1" w:rsidRPr="008B6483" w:rsidRDefault="00A316B1" w:rsidP="00A316B1">
            <w:pPr>
              <w:rPr>
                <w:rFonts w:ascii="Times New Roman" w:hAnsi="Times New Roman" w:cs="Times New Roman"/>
                <w:sz w:val="24"/>
                <w:szCs w:val="24"/>
              </w:rPr>
            </w:pPr>
            <w:r>
              <w:rPr>
                <w:rFonts w:ascii="Times New Roman" w:hAnsi="Times New Roman" w:cs="Times New Roman"/>
                <w:sz w:val="24"/>
                <w:szCs w:val="24"/>
              </w:rPr>
              <w:t>50.00/hour</w:t>
            </w:r>
          </w:p>
        </w:tc>
        <w:tc>
          <w:tcPr>
            <w:tcW w:w="1872" w:type="dxa"/>
          </w:tcPr>
          <w:p w14:paraId="0CA12F48" w14:textId="77777777" w:rsidR="00A316B1" w:rsidRDefault="00A316B1" w:rsidP="00A316B1">
            <w:pPr>
              <w:rPr>
                <w:rFonts w:ascii="Times New Roman" w:hAnsi="Times New Roman" w:cs="Times New Roman"/>
                <w:sz w:val="24"/>
                <w:szCs w:val="24"/>
              </w:rPr>
            </w:pPr>
            <w:r>
              <w:rPr>
                <w:rFonts w:ascii="Times New Roman" w:hAnsi="Times New Roman" w:cs="Times New Roman"/>
                <w:sz w:val="24"/>
                <w:szCs w:val="24"/>
              </w:rPr>
              <w:t>500.00/week</w:t>
            </w:r>
          </w:p>
          <w:p w14:paraId="482F86CE" w14:textId="1DFFC5A7" w:rsidR="009134C8" w:rsidRPr="008B6483" w:rsidRDefault="009134C8" w:rsidP="00A316B1">
            <w:pPr>
              <w:rPr>
                <w:rFonts w:ascii="Times New Roman" w:hAnsi="Times New Roman" w:cs="Times New Roman"/>
                <w:sz w:val="24"/>
                <w:szCs w:val="24"/>
              </w:rPr>
            </w:pPr>
          </w:p>
        </w:tc>
      </w:tr>
      <w:tr w:rsidR="00A316B1" w14:paraId="4ED886FF" w14:textId="77777777" w:rsidTr="00A316B1">
        <w:trPr>
          <w:jc w:val="center"/>
        </w:trPr>
        <w:tc>
          <w:tcPr>
            <w:tcW w:w="7478" w:type="dxa"/>
            <w:gridSpan w:val="3"/>
          </w:tcPr>
          <w:p w14:paraId="4E1AC1C4" w14:textId="77777777" w:rsidR="00A316B1" w:rsidRPr="008B6483" w:rsidRDefault="00A316B1" w:rsidP="00A316B1">
            <w:pPr>
              <w:rPr>
                <w:rFonts w:ascii="Times New Roman" w:hAnsi="Times New Roman" w:cs="Times New Roman"/>
                <w:sz w:val="24"/>
                <w:szCs w:val="24"/>
              </w:rPr>
            </w:pPr>
          </w:p>
        </w:tc>
        <w:tc>
          <w:tcPr>
            <w:tcW w:w="1872" w:type="dxa"/>
          </w:tcPr>
          <w:p w14:paraId="73884C00" w14:textId="1AEF308A" w:rsidR="00A316B1" w:rsidRPr="00EF45BA" w:rsidRDefault="00A316B1" w:rsidP="00A316B1">
            <w:pPr>
              <w:rPr>
                <w:rFonts w:ascii="Times New Roman" w:hAnsi="Times New Roman" w:cs="Times New Roman"/>
                <w:b/>
                <w:bCs/>
                <w:sz w:val="24"/>
                <w:szCs w:val="24"/>
              </w:rPr>
            </w:pPr>
            <w:r w:rsidRPr="00EF45BA">
              <w:rPr>
                <w:rFonts w:ascii="Times New Roman" w:hAnsi="Times New Roman" w:cs="Times New Roman"/>
                <w:b/>
                <w:bCs/>
                <w:sz w:val="24"/>
                <w:szCs w:val="24"/>
              </w:rPr>
              <w:t>$</w:t>
            </w:r>
            <w:r w:rsidR="00874334" w:rsidRPr="00EF45BA">
              <w:rPr>
                <w:rFonts w:ascii="Times New Roman" w:hAnsi="Times New Roman" w:cs="Times New Roman"/>
                <w:b/>
                <w:bCs/>
                <w:sz w:val="24"/>
                <w:szCs w:val="24"/>
              </w:rPr>
              <w:t xml:space="preserve">24,000 </w:t>
            </w:r>
          </w:p>
        </w:tc>
      </w:tr>
    </w:tbl>
    <w:p w14:paraId="63BFCD29" w14:textId="77777777" w:rsidR="008B6483" w:rsidRPr="008B6483" w:rsidRDefault="008B6483" w:rsidP="008B6483">
      <w:pPr>
        <w:rPr>
          <w:rFonts w:ascii="Times New Roman" w:hAnsi="Times New Roman" w:cs="Times New Roman"/>
          <w:sz w:val="24"/>
          <w:szCs w:val="24"/>
        </w:rPr>
      </w:pPr>
    </w:p>
    <w:p w14:paraId="502E86A5" w14:textId="77777777" w:rsidR="008B6483" w:rsidRDefault="008B6483" w:rsidP="008B6483">
      <w:pPr>
        <w:rPr>
          <w:rFonts w:ascii="Times New Roman" w:hAnsi="Times New Roman" w:cs="Times New Roman"/>
          <w:b/>
          <w:bCs/>
          <w:sz w:val="24"/>
          <w:szCs w:val="24"/>
        </w:rPr>
      </w:pPr>
    </w:p>
    <w:p w14:paraId="23F03F3C" w14:textId="77777777" w:rsidR="00555B85" w:rsidRDefault="00555B85" w:rsidP="008B6483">
      <w:pPr>
        <w:rPr>
          <w:rFonts w:ascii="Times New Roman" w:hAnsi="Times New Roman" w:cs="Times New Roman"/>
          <w:b/>
          <w:bCs/>
          <w:sz w:val="24"/>
          <w:szCs w:val="24"/>
        </w:rPr>
      </w:pPr>
    </w:p>
    <w:p w14:paraId="52B6ABB9" w14:textId="77777777" w:rsidR="00555B85" w:rsidRDefault="00555B85" w:rsidP="008B6483">
      <w:pPr>
        <w:rPr>
          <w:rFonts w:ascii="Times New Roman" w:hAnsi="Times New Roman" w:cs="Times New Roman"/>
          <w:b/>
          <w:bCs/>
          <w:sz w:val="24"/>
          <w:szCs w:val="24"/>
        </w:rPr>
      </w:pPr>
    </w:p>
    <w:p w14:paraId="44E6CA9F" w14:textId="77777777" w:rsidR="00555B85" w:rsidRDefault="00555B85" w:rsidP="008B6483">
      <w:pPr>
        <w:rPr>
          <w:rFonts w:ascii="Times New Roman" w:hAnsi="Times New Roman" w:cs="Times New Roman"/>
          <w:b/>
          <w:bCs/>
          <w:sz w:val="24"/>
          <w:szCs w:val="24"/>
        </w:rPr>
      </w:pPr>
    </w:p>
    <w:p w14:paraId="64F81D9C" w14:textId="77777777" w:rsidR="00555B85" w:rsidRDefault="00555B85" w:rsidP="008B6483">
      <w:pPr>
        <w:rPr>
          <w:rFonts w:ascii="Times New Roman" w:hAnsi="Times New Roman" w:cs="Times New Roman"/>
          <w:b/>
          <w:bCs/>
          <w:sz w:val="24"/>
          <w:szCs w:val="24"/>
        </w:rPr>
      </w:pPr>
    </w:p>
    <w:p w14:paraId="1D94E070" w14:textId="77777777" w:rsidR="00555B85" w:rsidRDefault="00555B85" w:rsidP="008B6483">
      <w:pPr>
        <w:rPr>
          <w:rFonts w:ascii="Times New Roman" w:hAnsi="Times New Roman" w:cs="Times New Roman"/>
          <w:b/>
          <w:bCs/>
          <w:sz w:val="24"/>
          <w:szCs w:val="24"/>
        </w:rPr>
      </w:pPr>
    </w:p>
    <w:p w14:paraId="7372D857" w14:textId="77777777" w:rsidR="00555B85" w:rsidRDefault="00555B85" w:rsidP="008B6483">
      <w:pPr>
        <w:rPr>
          <w:rFonts w:ascii="Times New Roman" w:hAnsi="Times New Roman" w:cs="Times New Roman"/>
          <w:b/>
          <w:bCs/>
          <w:sz w:val="24"/>
          <w:szCs w:val="24"/>
        </w:rPr>
      </w:pPr>
    </w:p>
    <w:p w14:paraId="17E26F87" w14:textId="77777777" w:rsidR="00555B85" w:rsidRDefault="00555B85" w:rsidP="008B6483">
      <w:pPr>
        <w:rPr>
          <w:rFonts w:ascii="Times New Roman" w:hAnsi="Times New Roman" w:cs="Times New Roman"/>
          <w:b/>
          <w:bCs/>
          <w:sz w:val="24"/>
          <w:szCs w:val="24"/>
        </w:rPr>
      </w:pPr>
    </w:p>
    <w:p w14:paraId="64DD5380" w14:textId="77777777" w:rsidR="00555B85" w:rsidRDefault="00555B85" w:rsidP="008B6483">
      <w:pPr>
        <w:rPr>
          <w:rFonts w:ascii="Times New Roman" w:hAnsi="Times New Roman" w:cs="Times New Roman"/>
          <w:b/>
          <w:bCs/>
          <w:sz w:val="24"/>
          <w:szCs w:val="24"/>
        </w:rPr>
      </w:pPr>
    </w:p>
    <w:p w14:paraId="19D93DF4" w14:textId="77777777" w:rsidR="00555B85" w:rsidRDefault="00555B85" w:rsidP="008B6483">
      <w:pPr>
        <w:rPr>
          <w:rFonts w:ascii="Times New Roman" w:hAnsi="Times New Roman" w:cs="Times New Roman"/>
          <w:b/>
          <w:bCs/>
          <w:sz w:val="24"/>
          <w:szCs w:val="24"/>
        </w:rPr>
      </w:pPr>
    </w:p>
    <w:p w14:paraId="3E2A750F" w14:textId="77777777" w:rsidR="00555B85" w:rsidRDefault="00555B85" w:rsidP="008B6483">
      <w:pPr>
        <w:rPr>
          <w:rFonts w:ascii="Times New Roman" w:hAnsi="Times New Roman" w:cs="Times New Roman"/>
          <w:b/>
          <w:bCs/>
          <w:sz w:val="24"/>
          <w:szCs w:val="24"/>
        </w:rPr>
      </w:pPr>
    </w:p>
    <w:p w14:paraId="7DD99BDC" w14:textId="77777777" w:rsidR="00555B85" w:rsidRDefault="00555B85" w:rsidP="008B6483">
      <w:pPr>
        <w:rPr>
          <w:rFonts w:ascii="Times New Roman" w:hAnsi="Times New Roman" w:cs="Times New Roman"/>
          <w:b/>
          <w:bCs/>
          <w:sz w:val="24"/>
          <w:szCs w:val="24"/>
        </w:rPr>
      </w:pPr>
    </w:p>
    <w:p w14:paraId="203D37D7" w14:textId="77777777" w:rsidR="00555B85" w:rsidRDefault="00555B85" w:rsidP="008B6483">
      <w:pPr>
        <w:rPr>
          <w:rFonts w:ascii="Times New Roman" w:hAnsi="Times New Roman" w:cs="Times New Roman"/>
          <w:b/>
          <w:bCs/>
          <w:sz w:val="24"/>
          <w:szCs w:val="24"/>
        </w:rPr>
      </w:pPr>
    </w:p>
    <w:p w14:paraId="679402C1" w14:textId="77777777" w:rsidR="00555B85" w:rsidRDefault="00555B85" w:rsidP="008B6483">
      <w:pPr>
        <w:rPr>
          <w:rFonts w:ascii="Times New Roman" w:hAnsi="Times New Roman" w:cs="Times New Roman"/>
          <w:b/>
          <w:bCs/>
          <w:sz w:val="24"/>
          <w:szCs w:val="24"/>
        </w:rPr>
      </w:pPr>
    </w:p>
    <w:p w14:paraId="343A832D" w14:textId="77777777" w:rsidR="00555B85" w:rsidRDefault="00555B85" w:rsidP="008B6483">
      <w:pPr>
        <w:rPr>
          <w:rFonts w:ascii="Times New Roman" w:hAnsi="Times New Roman" w:cs="Times New Roman"/>
          <w:b/>
          <w:bCs/>
          <w:sz w:val="24"/>
          <w:szCs w:val="24"/>
        </w:rPr>
      </w:pPr>
    </w:p>
    <w:p w14:paraId="43C71FC0" w14:textId="77777777" w:rsidR="00555B85" w:rsidRDefault="00555B85" w:rsidP="008B6483">
      <w:pPr>
        <w:rPr>
          <w:rFonts w:ascii="Times New Roman" w:hAnsi="Times New Roman" w:cs="Times New Roman"/>
          <w:b/>
          <w:bCs/>
          <w:sz w:val="24"/>
          <w:szCs w:val="24"/>
        </w:rPr>
      </w:pPr>
    </w:p>
    <w:p w14:paraId="0A944048" w14:textId="77777777" w:rsidR="00172FB2" w:rsidRDefault="00172FB2" w:rsidP="00172FB2">
      <w:pPr>
        <w:pStyle w:val="APA"/>
        <w:spacing w:line="240" w:lineRule="auto"/>
        <w:ind w:firstLine="0"/>
        <w:rPr>
          <w:b/>
          <w:bCs/>
        </w:rPr>
      </w:pPr>
    </w:p>
    <w:p w14:paraId="4280D6E0" w14:textId="3E70DB27" w:rsidR="00555B85" w:rsidRDefault="00AD0728" w:rsidP="00172FB2">
      <w:pPr>
        <w:pStyle w:val="APA"/>
        <w:spacing w:line="240" w:lineRule="auto"/>
        <w:ind w:firstLine="0"/>
        <w:jc w:val="center"/>
        <w:rPr>
          <w:b/>
          <w:bCs/>
        </w:rPr>
      </w:pPr>
      <w:r>
        <w:rPr>
          <w:b/>
          <w:bCs/>
        </w:rPr>
        <w:lastRenderedPageBreak/>
        <w:t xml:space="preserve">Appendix </w:t>
      </w:r>
      <w:r w:rsidR="00AE339D">
        <w:rPr>
          <w:b/>
          <w:bCs/>
        </w:rPr>
        <w:t>G</w:t>
      </w:r>
    </w:p>
    <w:p w14:paraId="63C024B7" w14:textId="77777777" w:rsidR="00E4543D" w:rsidRDefault="00E4543D" w:rsidP="00E4543D">
      <w:pPr>
        <w:pStyle w:val="APA"/>
        <w:spacing w:line="240" w:lineRule="auto"/>
        <w:ind w:firstLine="0"/>
        <w:jc w:val="center"/>
        <w:rPr>
          <w:b/>
          <w:bCs/>
          <w:i/>
          <w:iCs/>
        </w:rPr>
      </w:pPr>
    </w:p>
    <w:p w14:paraId="5D4D7C69" w14:textId="38998C96" w:rsidR="00555B85" w:rsidRDefault="00AD0728" w:rsidP="00555B8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Definition of Terms</w:t>
      </w:r>
    </w:p>
    <w:p w14:paraId="75B3283C" w14:textId="4C674E88" w:rsidR="009B67FE" w:rsidRDefault="009B67FE" w:rsidP="00A82CA1">
      <w:pPr>
        <w:spacing w:after="0" w:line="240" w:lineRule="auto"/>
        <w:rPr>
          <w:rFonts w:ascii="Times New Roman" w:hAnsi="Times New Roman" w:cs="Times New Roman"/>
          <w:color w:val="111111"/>
          <w:sz w:val="24"/>
          <w:szCs w:val="24"/>
          <w:shd w:val="clear" w:color="auto" w:fill="FFFFFF"/>
        </w:rPr>
      </w:pPr>
      <w:r>
        <w:rPr>
          <w:rFonts w:ascii="Times New Roman" w:hAnsi="Times New Roman" w:cs="Times New Roman"/>
          <w:b/>
          <w:bCs/>
          <w:color w:val="111111"/>
          <w:sz w:val="24"/>
          <w:szCs w:val="24"/>
          <w:shd w:val="clear" w:color="auto" w:fill="FFFFFF"/>
        </w:rPr>
        <w:t>Substance use disorder:</w:t>
      </w:r>
      <w:r>
        <w:rPr>
          <w:rFonts w:ascii="Times New Roman" w:hAnsi="Times New Roman" w:cs="Times New Roman"/>
          <w:color w:val="111111"/>
          <w:sz w:val="24"/>
          <w:szCs w:val="24"/>
          <w:shd w:val="clear" w:color="auto" w:fill="FFFFFF"/>
        </w:rPr>
        <w:t xml:space="preserve"> a disease that affects a person's brain and behavior and leads to an inability to control the use of a legal or illegal drug or medication.</w:t>
      </w:r>
    </w:p>
    <w:p w14:paraId="323C9AB0" w14:textId="5A071F43" w:rsidR="00A82CA1" w:rsidRDefault="00A82CA1" w:rsidP="00A82CA1">
      <w:pPr>
        <w:spacing w:after="0" w:line="240" w:lineRule="auto"/>
        <w:rPr>
          <w:rFonts w:ascii="Times New Roman" w:hAnsi="Times New Roman" w:cs="Times New Roman"/>
          <w:color w:val="111111"/>
          <w:sz w:val="24"/>
          <w:szCs w:val="24"/>
          <w:shd w:val="clear" w:color="auto" w:fill="FFFFFF"/>
        </w:rPr>
      </w:pPr>
    </w:p>
    <w:p w14:paraId="6D51C360" w14:textId="343F9E9E" w:rsidR="00A82CA1" w:rsidRDefault="00A82CA1" w:rsidP="00A82CA1">
      <w:pPr>
        <w:spacing w:line="240" w:lineRule="auto"/>
        <w:rPr>
          <w:rFonts w:ascii="Times New Roman" w:hAnsi="Times New Roman" w:cs="Times New Roman"/>
          <w:sz w:val="24"/>
          <w:szCs w:val="24"/>
        </w:rPr>
      </w:pPr>
      <w:r w:rsidRPr="00555B85">
        <w:rPr>
          <w:rFonts w:ascii="Times New Roman" w:hAnsi="Times New Roman" w:cs="Times New Roman"/>
          <w:b/>
          <w:bCs/>
          <w:sz w:val="24"/>
          <w:szCs w:val="24"/>
        </w:rPr>
        <w:t>Vivitrol</w:t>
      </w:r>
      <w:r>
        <w:rPr>
          <w:rFonts w:ascii="Times New Roman" w:hAnsi="Times New Roman" w:cs="Times New Roman"/>
          <w:b/>
          <w:bCs/>
          <w:sz w:val="24"/>
          <w:szCs w:val="24"/>
        </w:rPr>
        <w:t>:</w:t>
      </w:r>
      <w:r>
        <w:rPr>
          <w:rFonts w:ascii="Times New Roman" w:hAnsi="Times New Roman" w:cs="Times New Roman"/>
          <w:color w:val="1C2838"/>
          <w:sz w:val="24"/>
          <w:szCs w:val="24"/>
        </w:rPr>
        <w:t> a brand name formulation for naltrexone. It can be used to help people maintain abstinence while recovering from an opioid or alcohol dependence</w:t>
      </w:r>
      <w:r>
        <w:rPr>
          <w:rFonts w:ascii="Times New Roman" w:hAnsi="Times New Roman" w:cs="Times New Roman"/>
          <w:sz w:val="24"/>
          <w:szCs w:val="24"/>
        </w:rPr>
        <w:t xml:space="preserve"> partial agonist for opioid treatment </w:t>
      </w:r>
    </w:p>
    <w:p w14:paraId="07B4DACF" w14:textId="136D4B54" w:rsidR="00A82CA1" w:rsidRDefault="00A82CA1" w:rsidP="00A82CA1">
      <w:pPr>
        <w:spacing w:line="240" w:lineRule="auto"/>
        <w:rPr>
          <w:rFonts w:ascii="Times New Roman" w:hAnsi="Times New Roman" w:cs="Times New Roman"/>
          <w:sz w:val="24"/>
          <w:szCs w:val="24"/>
        </w:rPr>
      </w:pPr>
      <w:r>
        <w:rPr>
          <w:rFonts w:ascii="Times New Roman" w:hAnsi="Times New Roman" w:cs="Times New Roman"/>
          <w:b/>
          <w:bCs/>
          <w:sz w:val="24"/>
          <w:szCs w:val="24"/>
        </w:rPr>
        <w:t>Medication Nonadherence</w:t>
      </w:r>
      <w:r>
        <w:rPr>
          <w:rFonts w:ascii="Times New Roman" w:hAnsi="Times New Roman" w:cs="Times New Roman"/>
          <w:sz w:val="24"/>
          <w:szCs w:val="24"/>
        </w:rPr>
        <w:t>: those who refuse to take their medication or who forget</w:t>
      </w:r>
    </w:p>
    <w:p w14:paraId="62EF9D85" w14:textId="772B02BF" w:rsidR="00A82CA1" w:rsidRDefault="00A82CA1" w:rsidP="00A82CA1">
      <w:pPr>
        <w:spacing w:line="240" w:lineRule="auto"/>
        <w:rPr>
          <w:rFonts w:ascii="Times New Roman" w:hAnsi="Times New Roman" w:cs="Times New Roman"/>
          <w:sz w:val="24"/>
          <w:szCs w:val="24"/>
        </w:rPr>
      </w:pPr>
      <w:r>
        <w:rPr>
          <w:rFonts w:ascii="Times New Roman" w:hAnsi="Times New Roman" w:cs="Times New Roman"/>
          <w:b/>
          <w:bCs/>
          <w:sz w:val="24"/>
          <w:szCs w:val="24"/>
        </w:rPr>
        <w:t>Mental Illness:</w:t>
      </w:r>
      <w:r>
        <w:rPr>
          <w:rFonts w:ascii="Times New Roman" w:hAnsi="Times New Roman" w:cs="Times New Roman"/>
          <w:sz w:val="24"/>
          <w:szCs w:val="24"/>
        </w:rPr>
        <w:t xml:space="preserve"> characterized by an inability to function on a day-to-day basis due to psychological or behavior infirmity, and a speculative debilitation within the mind cause symptoms of mental illnesses</w:t>
      </w:r>
    </w:p>
    <w:p w14:paraId="481545CF" w14:textId="7323E9BE" w:rsidR="00A82CA1" w:rsidRDefault="00A82CA1" w:rsidP="00A82CA1">
      <w:pPr>
        <w:spacing w:line="240" w:lineRule="auto"/>
        <w:rPr>
          <w:rFonts w:ascii="Times New Roman" w:hAnsi="Times New Roman" w:cs="Times New Roman"/>
          <w:sz w:val="24"/>
          <w:szCs w:val="24"/>
        </w:rPr>
      </w:pPr>
      <w:r>
        <w:rPr>
          <w:rFonts w:ascii="Times New Roman" w:hAnsi="Times New Roman" w:cs="Times New Roman"/>
          <w:b/>
          <w:bCs/>
          <w:color w:val="3C4245"/>
          <w:sz w:val="24"/>
          <w:szCs w:val="24"/>
        </w:rPr>
        <w:t>Coronavirus disease (</w:t>
      </w:r>
      <w:r>
        <w:rPr>
          <w:rFonts w:ascii="Times New Roman" w:hAnsi="Times New Roman" w:cs="Times New Roman"/>
          <w:b/>
          <w:bCs/>
          <w:sz w:val="24"/>
          <w:szCs w:val="24"/>
        </w:rPr>
        <w:t>COVID-19):</w:t>
      </w:r>
      <w:r>
        <w:rPr>
          <w:rFonts w:ascii="Times New Roman" w:hAnsi="Times New Roman" w:cs="Times New Roman"/>
          <w:sz w:val="24"/>
          <w:szCs w:val="24"/>
        </w:rPr>
        <w:t xml:space="preserve"> Infectious disease caused by the novel coronavirus now known as extreme acute respiratory syndrome coronavirus 2</w:t>
      </w:r>
    </w:p>
    <w:p w14:paraId="5E473890" w14:textId="77777777" w:rsidR="00A82CA1" w:rsidRDefault="00A82CA1" w:rsidP="00A82CA1">
      <w:pPr>
        <w:spacing w:after="0" w:line="240" w:lineRule="auto"/>
        <w:rPr>
          <w:rFonts w:ascii="Times New Roman" w:hAnsi="Times New Roman" w:cs="Times New Roman"/>
          <w:color w:val="111111"/>
          <w:sz w:val="24"/>
          <w:szCs w:val="24"/>
          <w:shd w:val="clear" w:color="auto" w:fill="FFFFFF"/>
        </w:rPr>
      </w:pPr>
    </w:p>
    <w:p w14:paraId="315EAEA2" w14:textId="77777777" w:rsidR="00A82CA1" w:rsidRDefault="00A82CA1" w:rsidP="00A82CA1">
      <w:pPr>
        <w:spacing w:after="0" w:line="240" w:lineRule="auto"/>
        <w:rPr>
          <w:rFonts w:ascii="Times New Roman" w:hAnsi="Times New Roman" w:cs="Times New Roman"/>
          <w:b/>
          <w:bCs/>
          <w:sz w:val="24"/>
          <w:szCs w:val="24"/>
        </w:rPr>
      </w:pPr>
    </w:p>
    <w:p w14:paraId="27F86B9F" w14:textId="77777777" w:rsidR="00555B85" w:rsidRDefault="00555B85" w:rsidP="00555B85">
      <w:pPr>
        <w:tabs>
          <w:tab w:val="left" w:pos="2660"/>
        </w:tabs>
        <w:rPr>
          <w:rFonts w:ascii="Times New Roman" w:hAnsi="Times New Roman" w:cs="Times New Roman"/>
          <w:sz w:val="24"/>
          <w:szCs w:val="24"/>
        </w:rPr>
      </w:pPr>
    </w:p>
    <w:p w14:paraId="00456BA3" w14:textId="77777777" w:rsidR="00555B85" w:rsidRDefault="00AD0728" w:rsidP="00555B85">
      <w:pPr>
        <w:spacing w:before="100" w:beforeAutospacing="1" w:after="100" w:afterAutospacing="1" w:line="24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American Addiction Center (2020). Overview of vivitrol (naltrexone). Retrieved April 18, 2021, </w:t>
      </w:r>
    </w:p>
    <w:p w14:paraId="023EFA86" w14:textId="77777777" w:rsidR="00555B85" w:rsidRDefault="00AD0728" w:rsidP="00555B85">
      <w:pPr>
        <w:spacing w:before="100" w:beforeAutospacing="1" w:after="100" w:afterAutospacing="1" w:line="240" w:lineRule="auto"/>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from https://americanaddictioncenters.org/addiction-medications/vivitrol</w:t>
      </w:r>
    </w:p>
    <w:p w14:paraId="451DA3E6" w14:textId="77777777" w:rsidR="00555B85" w:rsidRDefault="00AD0728" w:rsidP="00555B85">
      <w:pPr>
        <w:shd w:val="clear" w:color="auto" w:fill="FFFFFF"/>
        <w:spacing w:after="0" w:line="240" w:lineRule="auto"/>
        <w:rPr>
          <w:rStyle w:val="Emphasis"/>
          <w:lang w:val="en"/>
        </w:rPr>
      </w:pPr>
      <w:r>
        <w:rPr>
          <w:rFonts w:ascii="Times New Roman" w:hAnsi="Times New Roman" w:cs="Times New Roman"/>
          <w:sz w:val="24"/>
          <w:szCs w:val="24"/>
          <w:lang w:val="en"/>
        </w:rPr>
        <w:t xml:space="preserve">Chapman, S. C., &amp; Horne, R. (2013). Medication nonadherence and psychiatry. </w:t>
      </w:r>
      <w:r>
        <w:rPr>
          <w:rStyle w:val="Emphasis"/>
          <w:rFonts w:ascii="Times New Roman" w:hAnsi="Times New Roman" w:cs="Times New Roman"/>
          <w:sz w:val="24"/>
          <w:szCs w:val="24"/>
          <w:lang w:val="en"/>
        </w:rPr>
        <w:t xml:space="preserve">Current Opinion </w:t>
      </w:r>
    </w:p>
    <w:p w14:paraId="1D257FC5" w14:textId="77777777" w:rsidR="00555B85" w:rsidRDefault="00555B85" w:rsidP="00555B85">
      <w:pPr>
        <w:shd w:val="clear" w:color="auto" w:fill="FFFFFF"/>
        <w:spacing w:after="0" w:line="240" w:lineRule="auto"/>
        <w:rPr>
          <w:rStyle w:val="Emphasis"/>
          <w:sz w:val="24"/>
          <w:szCs w:val="24"/>
          <w:lang w:val="en"/>
        </w:rPr>
      </w:pPr>
    </w:p>
    <w:p w14:paraId="42A35839" w14:textId="77777777" w:rsidR="00555B85" w:rsidRDefault="00AD0728" w:rsidP="00555B85">
      <w:pPr>
        <w:shd w:val="clear" w:color="auto" w:fill="FFFFFF"/>
        <w:spacing w:after="0" w:line="240" w:lineRule="auto"/>
        <w:ind w:firstLine="720"/>
        <w:rPr>
          <w:rFonts w:ascii="Times New Roman" w:hAnsi="Times New Roman" w:cs="Times New Roman"/>
        </w:rPr>
      </w:pPr>
      <w:r>
        <w:rPr>
          <w:rStyle w:val="Emphasis"/>
          <w:sz w:val="24"/>
          <w:szCs w:val="24"/>
          <w:lang w:val="en"/>
        </w:rPr>
        <w:t>in Psychiatry</w:t>
      </w:r>
      <w:r>
        <w:rPr>
          <w:rFonts w:ascii="Times New Roman" w:hAnsi="Times New Roman" w:cs="Times New Roman"/>
          <w:sz w:val="24"/>
          <w:szCs w:val="24"/>
          <w:lang w:val="en"/>
        </w:rPr>
        <w:t xml:space="preserve">, </w:t>
      </w:r>
      <w:r>
        <w:rPr>
          <w:rStyle w:val="Emphasis"/>
          <w:rFonts w:ascii="Times New Roman" w:hAnsi="Times New Roman" w:cs="Times New Roman"/>
          <w:sz w:val="24"/>
          <w:szCs w:val="24"/>
          <w:lang w:val="en"/>
        </w:rPr>
        <w:t>26</w:t>
      </w:r>
      <w:r>
        <w:rPr>
          <w:rFonts w:ascii="Times New Roman" w:hAnsi="Times New Roman" w:cs="Times New Roman"/>
          <w:sz w:val="24"/>
          <w:szCs w:val="24"/>
          <w:lang w:val="en"/>
        </w:rPr>
        <w:t>(5), 446–452. doi: 10.1097/yco.0b013e3283642da4</w:t>
      </w:r>
    </w:p>
    <w:p w14:paraId="0F7C4A44" w14:textId="77777777" w:rsidR="00555B85" w:rsidRDefault="00AD0728" w:rsidP="00555B85">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Mayo Clinic (2021). Drug addiction (substance use disorder). Retrieved April 18, 2021, from </w:t>
      </w:r>
    </w:p>
    <w:p w14:paraId="2E39D817" w14:textId="77777777" w:rsidR="00555B85" w:rsidRDefault="00AD0728" w:rsidP="00555B85">
      <w:pPr>
        <w:spacing w:before="100" w:beforeAutospacing="1" w:after="100" w:afterAutospacing="1"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https://www.mayoclinic.org/diseases-conditions/drug-addiction/symptoms-causes/syc-</w:t>
      </w:r>
    </w:p>
    <w:p w14:paraId="7C23A578" w14:textId="77777777" w:rsidR="00555B85" w:rsidRDefault="00AD0728" w:rsidP="00555B85">
      <w:pPr>
        <w:spacing w:before="100" w:beforeAutospacing="1" w:after="100" w:afterAutospacing="1"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20365112#:~:text=Drug%20addiction%2C%20also%20called%20substance,nicotine%20</w:t>
      </w:r>
    </w:p>
    <w:p w14:paraId="7E8FF8DB" w14:textId="77777777" w:rsidR="00555B85" w:rsidRDefault="00AD0728" w:rsidP="00555B85">
      <w:pPr>
        <w:spacing w:before="100" w:beforeAutospacing="1" w:after="100" w:afterAutospacing="1"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also%20are%20considered%20drugs.</w:t>
      </w:r>
    </w:p>
    <w:p w14:paraId="744AEAF5" w14:textId="77777777" w:rsidR="00555B85" w:rsidRDefault="00AD0728" w:rsidP="00555B85">
      <w:pPr>
        <w:spacing w:before="100" w:beforeAutospacing="1" w:after="100" w:afterAutospacing="1" w:line="24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Center for Disease Control and Prevention (2021). Coronavirus disease 2019 (COVID-19).  </w:t>
      </w:r>
    </w:p>
    <w:p w14:paraId="7924AD84" w14:textId="77777777" w:rsidR="00555B85" w:rsidRDefault="00AD0728" w:rsidP="00555B85">
      <w:pPr>
        <w:spacing w:before="100" w:beforeAutospacing="1" w:after="100" w:afterAutospacing="1" w:line="240" w:lineRule="auto"/>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Retrieved April 18, 2021, from https://www.cdc.gov/coronavirus/2019-nCoV/index.html</w:t>
      </w:r>
    </w:p>
    <w:p w14:paraId="5F9EA80F" w14:textId="77777777" w:rsidR="00A82CA1" w:rsidRDefault="00A82CA1" w:rsidP="00D61876">
      <w:pPr>
        <w:jc w:val="center"/>
        <w:rPr>
          <w:rFonts w:ascii="Times New Roman" w:hAnsi="Times New Roman" w:cs="Times New Roman"/>
          <w:b/>
          <w:bCs/>
          <w:sz w:val="24"/>
          <w:szCs w:val="24"/>
        </w:rPr>
      </w:pPr>
    </w:p>
    <w:p w14:paraId="3C4575A6" w14:textId="77777777" w:rsidR="00A82CA1" w:rsidRDefault="00A82CA1" w:rsidP="00D61876">
      <w:pPr>
        <w:jc w:val="center"/>
        <w:rPr>
          <w:rFonts w:ascii="Times New Roman" w:hAnsi="Times New Roman" w:cs="Times New Roman"/>
          <w:b/>
          <w:bCs/>
          <w:sz w:val="24"/>
          <w:szCs w:val="24"/>
        </w:rPr>
      </w:pPr>
    </w:p>
    <w:p w14:paraId="150B717E" w14:textId="64A22A81" w:rsidR="00241F6E" w:rsidRDefault="00AD0728" w:rsidP="00D61876">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Appendix </w:t>
      </w:r>
      <w:r w:rsidR="00AE339D">
        <w:rPr>
          <w:rFonts w:ascii="Times New Roman" w:hAnsi="Times New Roman" w:cs="Times New Roman"/>
          <w:b/>
          <w:bCs/>
          <w:sz w:val="24"/>
          <w:szCs w:val="24"/>
        </w:rPr>
        <w:t>H</w:t>
      </w:r>
    </w:p>
    <w:p w14:paraId="730DABC3" w14:textId="1FB0C416" w:rsidR="00241F6E" w:rsidRDefault="00F94045" w:rsidP="00241F6E">
      <w:pPr>
        <w:jc w:val="center"/>
        <w:rPr>
          <w:rFonts w:ascii="Times New Roman" w:hAnsi="Times New Roman" w:cs="Times New Roman"/>
          <w:b/>
          <w:bCs/>
          <w:sz w:val="24"/>
          <w:szCs w:val="24"/>
        </w:rPr>
      </w:pPr>
      <w:r>
        <w:rPr>
          <w:rFonts w:ascii="Times New Roman" w:hAnsi="Times New Roman" w:cs="Times New Roman"/>
          <w:b/>
          <w:bCs/>
          <w:sz w:val="24"/>
          <w:szCs w:val="24"/>
        </w:rPr>
        <w:t>E</w:t>
      </w:r>
      <w:r w:rsidR="00FB2F28">
        <w:rPr>
          <w:rFonts w:ascii="Times New Roman" w:hAnsi="Times New Roman" w:cs="Times New Roman"/>
          <w:b/>
          <w:bCs/>
          <w:sz w:val="24"/>
          <w:szCs w:val="24"/>
        </w:rPr>
        <w:t>BP Intervention Terms</w:t>
      </w:r>
    </w:p>
    <w:tbl>
      <w:tblPr>
        <w:tblStyle w:val="TableGrid"/>
        <w:tblW w:w="10119" w:type="dxa"/>
        <w:tblLook w:val="04A0" w:firstRow="1" w:lastRow="0" w:firstColumn="1" w:lastColumn="0" w:noHBand="0" w:noVBand="1"/>
      </w:tblPr>
      <w:tblGrid>
        <w:gridCol w:w="1349"/>
        <w:gridCol w:w="8770"/>
      </w:tblGrid>
      <w:tr w:rsidR="001F57FB" w14:paraId="3F00B950" w14:textId="77777777" w:rsidTr="00241F6E">
        <w:trPr>
          <w:trHeight w:val="710"/>
        </w:trPr>
        <w:tc>
          <w:tcPr>
            <w:tcW w:w="10119" w:type="dxa"/>
            <w:gridSpan w:val="2"/>
            <w:tcBorders>
              <w:top w:val="single" w:sz="4" w:space="0" w:color="auto"/>
              <w:left w:val="single" w:sz="4" w:space="0" w:color="auto"/>
              <w:bottom w:val="single" w:sz="4" w:space="0" w:color="auto"/>
              <w:right w:val="single" w:sz="4" w:space="0" w:color="auto"/>
            </w:tcBorders>
            <w:hideMark/>
          </w:tcPr>
          <w:p w14:paraId="6E83527F" w14:textId="77777777" w:rsidR="00241F6E" w:rsidRDefault="00AD072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Quantitative Summarized Data</w:t>
            </w:r>
          </w:p>
        </w:tc>
      </w:tr>
      <w:tr w:rsidR="001F57FB" w14:paraId="60745BAF" w14:textId="77777777" w:rsidTr="00241F6E">
        <w:trPr>
          <w:trHeight w:val="512"/>
        </w:trPr>
        <w:tc>
          <w:tcPr>
            <w:tcW w:w="1326" w:type="dxa"/>
            <w:tcBorders>
              <w:top w:val="single" w:sz="4" w:space="0" w:color="auto"/>
              <w:left w:val="single" w:sz="4" w:space="0" w:color="auto"/>
              <w:bottom w:val="single" w:sz="4" w:space="0" w:color="auto"/>
              <w:right w:val="single" w:sz="4" w:space="0" w:color="auto"/>
            </w:tcBorders>
            <w:hideMark/>
          </w:tcPr>
          <w:p w14:paraId="19D2108D" w14:textId="77777777" w:rsidR="00241F6E" w:rsidRDefault="00AD0728">
            <w:pPr>
              <w:spacing w:line="240" w:lineRule="auto"/>
              <w:rPr>
                <w:rFonts w:ascii="Times New Roman" w:hAnsi="Times New Roman" w:cs="Times New Roman"/>
                <w:b/>
                <w:bCs/>
                <w:sz w:val="24"/>
                <w:szCs w:val="24"/>
              </w:rPr>
            </w:pPr>
            <w:r>
              <w:rPr>
                <w:rFonts w:ascii="Times New Roman" w:hAnsi="Times New Roman" w:cs="Times New Roman"/>
                <w:b/>
                <w:bCs/>
                <w:sz w:val="24"/>
                <w:szCs w:val="24"/>
              </w:rPr>
              <w:t>Frequency</w:t>
            </w:r>
          </w:p>
        </w:tc>
        <w:tc>
          <w:tcPr>
            <w:tcW w:w="8792" w:type="dxa"/>
            <w:tcBorders>
              <w:top w:val="single" w:sz="4" w:space="0" w:color="auto"/>
              <w:left w:val="single" w:sz="4" w:space="0" w:color="auto"/>
              <w:bottom w:val="single" w:sz="4" w:space="0" w:color="auto"/>
              <w:right w:val="single" w:sz="4" w:space="0" w:color="auto"/>
            </w:tcBorders>
          </w:tcPr>
          <w:p w14:paraId="2AD1A693" w14:textId="3C2B5015" w:rsidR="00241F6E" w:rsidRDefault="00AD0728">
            <w:pPr>
              <w:spacing w:line="240" w:lineRule="auto"/>
              <w:rPr>
                <w:rFonts w:ascii="Times New Roman" w:hAnsi="Times New Roman" w:cs="Times New Roman"/>
                <w:sz w:val="24"/>
                <w:szCs w:val="24"/>
              </w:rPr>
            </w:pPr>
            <w:r>
              <w:rPr>
                <w:rFonts w:ascii="Times New Roman" w:hAnsi="Times New Roman" w:cs="Times New Roman"/>
                <w:sz w:val="24"/>
                <w:szCs w:val="24"/>
              </w:rPr>
              <w:t xml:space="preserve">the ‘count’ or number of patient prescribed </w:t>
            </w:r>
            <w:r w:rsidR="009E4E6A">
              <w:rPr>
                <w:rFonts w:ascii="Times New Roman" w:hAnsi="Times New Roman" w:cs="Times New Roman"/>
                <w:sz w:val="24"/>
                <w:szCs w:val="24"/>
              </w:rPr>
              <w:t>V</w:t>
            </w:r>
            <w:r>
              <w:rPr>
                <w:rFonts w:ascii="Times New Roman" w:hAnsi="Times New Roman" w:cs="Times New Roman"/>
                <w:sz w:val="24"/>
                <w:szCs w:val="24"/>
              </w:rPr>
              <w:t xml:space="preserve">ivitrol </w:t>
            </w:r>
          </w:p>
          <w:p w14:paraId="47F01577" w14:textId="77777777" w:rsidR="00241F6E" w:rsidRDefault="00241F6E">
            <w:pPr>
              <w:spacing w:line="240" w:lineRule="auto"/>
              <w:rPr>
                <w:rFonts w:ascii="Times New Roman" w:hAnsi="Times New Roman" w:cs="Times New Roman"/>
                <w:sz w:val="24"/>
                <w:szCs w:val="24"/>
              </w:rPr>
            </w:pPr>
          </w:p>
        </w:tc>
      </w:tr>
      <w:tr w:rsidR="001F57FB" w14:paraId="6D0B6B61" w14:textId="77777777" w:rsidTr="00241F6E">
        <w:trPr>
          <w:trHeight w:val="452"/>
        </w:trPr>
        <w:tc>
          <w:tcPr>
            <w:tcW w:w="1326" w:type="dxa"/>
            <w:tcBorders>
              <w:top w:val="single" w:sz="4" w:space="0" w:color="auto"/>
              <w:left w:val="single" w:sz="4" w:space="0" w:color="auto"/>
              <w:bottom w:val="single" w:sz="4" w:space="0" w:color="auto"/>
              <w:right w:val="single" w:sz="4" w:space="0" w:color="auto"/>
            </w:tcBorders>
            <w:hideMark/>
          </w:tcPr>
          <w:p w14:paraId="6AEE202A" w14:textId="77777777" w:rsidR="00241F6E" w:rsidRDefault="00AD0728">
            <w:pPr>
              <w:spacing w:line="240" w:lineRule="auto"/>
              <w:rPr>
                <w:rFonts w:ascii="Times New Roman" w:hAnsi="Times New Roman" w:cs="Times New Roman"/>
                <w:b/>
                <w:bCs/>
                <w:sz w:val="24"/>
                <w:szCs w:val="24"/>
              </w:rPr>
            </w:pPr>
            <w:r>
              <w:rPr>
                <w:rFonts w:ascii="Times New Roman" w:hAnsi="Times New Roman" w:cs="Times New Roman"/>
                <w:b/>
                <w:bCs/>
                <w:sz w:val="24"/>
                <w:szCs w:val="24"/>
              </w:rPr>
              <w:t>Percentage</w:t>
            </w:r>
          </w:p>
        </w:tc>
        <w:tc>
          <w:tcPr>
            <w:tcW w:w="8792" w:type="dxa"/>
            <w:tcBorders>
              <w:top w:val="single" w:sz="4" w:space="0" w:color="auto"/>
              <w:left w:val="single" w:sz="4" w:space="0" w:color="auto"/>
              <w:bottom w:val="single" w:sz="4" w:space="0" w:color="auto"/>
              <w:right w:val="single" w:sz="4" w:space="0" w:color="auto"/>
            </w:tcBorders>
            <w:hideMark/>
          </w:tcPr>
          <w:p w14:paraId="4C54D20F" w14:textId="38A37737" w:rsidR="00241F6E" w:rsidRDefault="00AD0728">
            <w:pPr>
              <w:spacing w:line="240" w:lineRule="auto"/>
              <w:rPr>
                <w:rFonts w:ascii="Times New Roman" w:hAnsi="Times New Roman" w:cs="Times New Roman"/>
                <w:sz w:val="24"/>
                <w:szCs w:val="24"/>
              </w:rPr>
            </w:pPr>
            <w:r>
              <w:rPr>
                <w:rFonts w:ascii="Times New Roman" w:hAnsi="Times New Roman" w:cs="Times New Roman"/>
                <w:sz w:val="24"/>
                <w:szCs w:val="24"/>
              </w:rPr>
              <w:t xml:space="preserve">the proportion of people who are adherent/nonadherent to </w:t>
            </w:r>
            <w:r w:rsidR="009E4E6A">
              <w:rPr>
                <w:rFonts w:ascii="Times New Roman" w:hAnsi="Times New Roman" w:cs="Times New Roman"/>
                <w:sz w:val="24"/>
                <w:szCs w:val="24"/>
              </w:rPr>
              <w:t>V</w:t>
            </w:r>
            <w:r>
              <w:rPr>
                <w:rFonts w:ascii="Times New Roman" w:hAnsi="Times New Roman" w:cs="Times New Roman"/>
                <w:sz w:val="24"/>
                <w:szCs w:val="24"/>
              </w:rPr>
              <w:t>ivitrol</w:t>
            </w:r>
          </w:p>
        </w:tc>
      </w:tr>
      <w:tr w:rsidR="001F57FB" w14:paraId="0F2D91B0" w14:textId="77777777" w:rsidTr="00241F6E">
        <w:trPr>
          <w:trHeight w:val="452"/>
        </w:trPr>
        <w:tc>
          <w:tcPr>
            <w:tcW w:w="1326" w:type="dxa"/>
            <w:tcBorders>
              <w:top w:val="single" w:sz="4" w:space="0" w:color="auto"/>
              <w:left w:val="single" w:sz="4" w:space="0" w:color="auto"/>
              <w:bottom w:val="single" w:sz="4" w:space="0" w:color="auto"/>
              <w:right w:val="single" w:sz="4" w:space="0" w:color="auto"/>
            </w:tcBorders>
            <w:hideMark/>
          </w:tcPr>
          <w:p w14:paraId="6A235196" w14:textId="77777777" w:rsidR="00241F6E" w:rsidRDefault="00AD0728">
            <w:pPr>
              <w:spacing w:line="240" w:lineRule="auto"/>
              <w:rPr>
                <w:rFonts w:ascii="Times New Roman" w:hAnsi="Times New Roman" w:cs="Times New Roman"/>
                <w:b/>
                <w:bCs/>
                <w:sz w:val="24"/>
                <w:szCs w:val="24"/>
              </w:rPr>
            </w:pPr>
            <w:r>
              <w:rPr>
                <w:rFonts w:ascii="Times New Roman" w:hAnsi="Times New Roman" w:cs="Times New Roman"/>
                <w:b/>
                <w:bCs/>
                <w:sz w:val="24"/>
                <w:szCs w:val="24"/>
              </w:rPr>
              <w:t>Mean</w:t>
            </w:r>
          </w:p>
        </w:tc>
        <w:tc>
          <w:tcPr>
            <w:tcW w:w="8792" w:type="dxa"/>
            <w:tcBorders>
              <w:top w:val="single" w:sz="4" w:space="0" w:color="auto"/>
              <w:left w:val="single" w:sz="4" w:space="0" w:color="auto"/>
              <w:bottom w:val="single" w:sz="4" w:space="0" w:color="auto"/>
              <w:right w:val="single" w:sz="4" w:space="0" w:color="auto"/>
            </w:tcBorders>
            <w:hideMark/>
          </w:tcPr>
          <w:p w14:paraId="67FDD051" w14:textId="00653724" w:rsidR="00241F6E" w:rsidRDefault="00AD0728">
            <w:pPr>
              <w:spacing w:line="240" w:lineRule="auto"/>
              <w:rPr>
                <w:rFonts w:ascii="Times New Roman" w:hAnsi="Times New Roman" w:cs="Times New Roman"/>
                <w:sz w:val="24"/>
                <w:szCs w:val="24"/>
              </w:rPr>
            </w:pPr>
            <w:r>
              <w:rPr>
                <w:rFonts w:ascii="Times New Roman" w:hAnsi="Times New Roman" w:cs="Times New Roman"/>
                <w:sz w:val="24"/>
                <w:szCs w:val="24"/>
              </w:rPr>
              <w:t xml:space="preserve">the average of people who are adherent/non-adherent to </w:t>
            </w:r>
            <w:r w:rsidR="009E4E6A">
              <w:rPr>
                <w:rFonts w:ascii="Times New Roman" w:hAnsi="Times New Roman" w:cs="Times New Roman"/>
                <w:sz w:val="24"/>
                <w:szCs w:val="24"/>
              </w:rPr>
              <w:t>V</w:t>
            </w:r>
            <w:r>
              <w:rPr>
                <w:rFonts w:ascii="Times New Roman" w:hAnsi="Times New Roman" w:cs="Times New Roman"/>
                <w:sz w:val="24"/>
                <w:szCs w:val="24"/>
              </w:rPr>
              <w:t>ivitrol</w:t>
            </w:r>
          </w:p>
        </w:tc>
      </w:tr>
      <w:tr w:rsidR="001F57FB" w14:paraId="1A1099E5" w14:textId="77777777" w:rsidTr="00241F6E">
        <w:trPr>
          <w:trHeight w:val="452"/>
        </w:trPr>
        <w:tc>
          <w:tcPr>
            <w:tcW w:w="1326" w:type="dxa"/>
            <w:tcBorders>
              <w:top w:val="single" w:sz="4" w:space="0" w:color="auto"/>
              <w:left w:val="single" w:sz="4" w:space="0" w:color="auto"/>
              <w:bottom w:val="single" w:sz="4" w:space="0" w:color="auto"/>
              <w:right w:val="single" w:sz="4" w:space="0" w:color="auto"/>
            </w:tcBorders>
            <w:hideMark/>
          </w:tcPr>
          <w:p w14:paraId="623AD3BE" w14:textId="77777777" w:rsidR="00241F6E" w:rsidRDefault="00AD0728">
            <w:pPr>
              <w:spacing w:line="240" w:lineRule="auto"/>
              <w:rPr>
                <w:rFonts w:ascii="Times New Roman" w:hAnsi="Times New Roman" w:cs="Times New Roman"/>
                <w:b/>
                <w:bCs/>
                <w:sz w:val="24"/>
                <w:szCs w:val="24"/>
              </w:rPr>
            </w:pPr>
            <w:r>
              <w:rPr>
                <w:rFonts w:ascii="Times New Roman" w:hAnsi="Times New Roman" w:cs="Times New Roman"/>
                <w:b/>
                <w:bCs/>
                <w:sz w:val="24"/>
                <w:szCs w:val="24"/>
              </w:rPr>
              <w:t>Range</w:t>
            </w:r>
          </w:p>
        </w:tc>
        <w:tc>
          <w:tcPr>
            <w:tcW w:w="8792" w:type="dxa"/>
            <w:tcBorders>
              <w:top w:val="single" w:sz="4" w:space="0" w:color="auto"/>
              <w:left w:val="single" w:sz="4" w:space="0" w:color="auto"/>
              <w:bottom w:val="single" w:sz="4" w:space="0" w:color="auto"/>
              <w:right w:val="single" w:sz="4" w:space="0" w:color="auto"/>
            </w:tcBorders>
            <w:hideMark/>
          </w:tcPr>
          <w:p w14:paraId="05DA12D1" w14:textId="7408E600" w:rsidR="00241F6E" w:rsidRDefault="00AD0728">
            <w:pPr>
              <w:spacing w:line="240" w:lineRule="auto"/>
              <w:rPr>
                <w:rFonts w:ascii="Times New Roman" w:hAnsi="Times New Roman" w:cs="Times New Roman"/>
                <w:sz w:val="24"/>
                <w:szCs w:val="24"/>
              </w:rPr>
            </w:pPr>
            <w:r>
              <w:rPr>
                <w:rFonts w:ascii="Times New Roman" w:hAnsi="Times New Roman" w:cs="Times New Roman"/>
                <w:sz w:val="24"/>
                <w:szCs w:val="24"/>
              </w:rPr>
              <w:t>the difference between the adherent vs</w:t>
            </w:r>
            <w:r w:rsidR="00FB4B36">
              <w:rPr>
                <w:rFonts w:ascii="Times New Roman" w:hAnsi="Times New Roman" w:cs="Times New Roman"/>
                <w:sz w:val="24"/>
                <w:szCs w:val="24"/>
              </w:rPr>
              <w:t>.</w:t>
            </w:r>
            <w:r>
              <w:rPr>
                <w:rFonts w:ascii="Times New Roman" w:hAnsi="Times New Roman" w:cs="Times New Roman"/>
                <w:sz w:val="24"/>
                <w:szCs w:val="24"/>
              </w:rPr>
              <w:t xml:space="preserve"> non-adherent</w:t>
            </w:r>
          </w:p>
        </w:tc>
      </w:tr>
    </w:tbl>
    <w:p w14:paraId="09ECA1FD" w14:textId="77777777" w:rsidR="00555B85" w:rsidRDefault="00555B85" w:rsidP="008B6483">
      <w:pPr>
        <w:rPr>
          <w:rFonts w:ascii="Times New Roman" w:hAnsi="Times New Roman" w:cs="Times New Roman"/>
          <w:b/>
          <w:bCs/>
          <w:sz w:val="24"/>
          <w:szCs w:val="24"/>
        </w:rPr>
      </w:pPr>
    </w:p>
    <w:p w14:paraId="560F1870" w14:textId="77777777" w:rsidR="00CB580A" w:rsidRDefault="00CB580A" w:rsidP="008B6483">
      <w:pPr>
        <w:rPr>
          <w:rFonts w:ascii="Times New Roman" w:hAnsi="Times New Roman" w:cs="Times New Roman"/>
          <w:b/>
          <w:bCs/>
          <w:sz w:val="24"/>
          <w:szCs w:val="24"/>
        </w:rPr>
      </w:pPr>
    </w:p>
    <w:p w14:paraId="1C295D00" w14:textId="77777777" w:rsidR="00CB580A" w:rsidRDefault="00AD0728" w:rsidP="00CB580A">
      <w:pPr>
        <w:pStyle w:val="NormalWeb"/>
        <w:ind w:left="567" w:hanging="567"/>
      </w:pPr>
      <w:r>
        <w:t xml:space="preserve">Analyzing and reporting quantitative data. (n.d.). Retrieved from </w:t>
      </w:r>
    </w:p>
    <w:p w14:paraId="79E19A72" w14:textId="77777777" w:rsidR="00CB580A" w:rsidRDefault="00AD0728" w:rsidP="00CB580A">
      <w:pPr>
        <w:pStyle w:val="NormalWeb"/>
        <w:ind w:left="567"/>
      </w:pPr>
      <w:r>
        <w:t>https://www.kirklees.gov.uk/involve/document/AnalysingQuantitativeData.pdf</w:t>
      </w:r>
    </w:p>
    <w:p w14:paraId="5EEEF243" w14:textId="77777777" w:rsidR="00CB580A" w:rsidRDefault="00CB580A" w:rsidP="008B6483">
      <w:pPr>
        <w:rPr>
          <w:rFonts w:ascii="Times New Roman" w:hAnsi="Times New Roman" w:cs="Times New Roman"/>
          <w:b/>
          <w:bCs/>
          <w:sz w:val="24"/>
          <w:szCs w:val="24"/>
        </w:rPr>
      </w:pPr>
    </w:p>
    <w:p w14:paraId="0FD0CF15" w14:textId="77777777" w:rsidR="000C2A7B" w:rsidRDefault="000C2A7B" w:rsidP="008B6483">
      <w:pPr>
        <w:rPr>
          <w:rFonts w:ascii="Times New Roman" w:hAnsi="Times New Roman" w:cs="Times New Roman"/>
          <w:b/>
          <w:bCs/>
          <w:sz w:val="24"/>
          <w:szCs w:val="24"/>
        </w:rPr>
      </w:pPr>
    </w:p>
    <w:p w14:paraId="58A50AD4" w14:textId="77777777" w:rsidR="000C2A7B" w:rsidRDefault="000C2A7B" w:rsidP="008B6483">
      <w:pPr>
        <w:rPr>
          <w:rFonts w:ascii="Times New Roman" w:hAnsi="Times New Roman" w:cs="Times New Roman"/>
          <w:b/>
          <w:bCs/>
          <w:sz w:val="24"/>
          <w:szCs w:val="24"/>
        </w:rPr>
      </w:pPr>
    </w:p>
    <w:p w14:paraId="4E9D5BAE" w14:textId="77777777" w:rsidR="000C2A7B" w:rsidRDefault="000C2A7B" w:rsidP="008B6483">
      <w:pPr>
        <w:rPr>
          <w:rFonts w:ascii="Times New Roman" w:hAnsi="Times New Roman" w:cs="Times New Roman"/>
          <w:b/>
          <w:bCs/>
          <w:sz w:val="24"/>
          <w:szCs w:val="24"/>
        </w:rPr>
      </w:pPr>
    </w:p>
    <w:p w14:paraId="05D2F4F0" w14:textId="77777777" w:rsidR="000C2A7B" w:rsidRDefault="000C2A7B" w:rsidP="008B6483">
      <w:pPr>
        <w:rPr>
          <w:rFonts w:ascii="Times New Roman" w:hAnsi="Times New Roman" w:cs="Times New Roman"/>
          <w:b/>
          <w:bCs/>
          <w:sz w:val="24"/>
          <w:szCs w:val="24"/>
        </w:rPr>
      </w:pPr>
    </w:p>
    <w:p w14:paraId="090B3CAF" w14:textId="77777777" w:rsidR="000C2A7B" w:rsidRDefault="000C2A7B" w:rsidP="008B6483">
      <w:pPr>
        <w:rPr>
          <w:rFonts w:ascii="Times New Roman" w:hAnsi="Times New Roman" w:cs="Times New Roman"/>
          <w:b/>
          <w:bCs/>
          <w:sz w:val="24"/>
          <w:szCs w:val="24"/>
        </w:rPr>
      </w:pPr>
    </w:p>
    <w:p w14:paraId="0F23C079" w14:textId="77777777" w:rsidR="000C2A7B" w:rsidRDefault="000C2A7B" w:rsidP="008B6483">
      <w:pPr>
        <w:rPr>
          <w:rFonts w:ascii="Times New Roman" w:hAnsi="Times New Roman" w:cs="Times New Roman"/>
          <w:b/>
          <w:bCs/>
          <w:sz w:val="24"/>
          <w:szCs w:val="24"/>
        </w:rPr>
      </w:pPr>
    </w:p>
    <w:p w14:paraId="699B8C97" w14:textId="77777777" w:rsidR="000C2A7B" w:rsidRDefault="000C2A7B" w:rsidP="008B6483">
      <w:pPr>
        <w:rPr>
          <w:rFonts w:ascii="Times New Roman" w:hAnsi="Times New Roman" w:cs="Times New Roman"/>
          <w:b/>
          <w:bCs/>
          <w:sz w:val="24"/>
          <w:szCs w:val="24"/>
        </w:rPr>
      </w:pPr>
    </w:p>
    <w:p w14:paraId="0F6D6443" w14:textId="77777777" w:rsidR="000C2A7B" w:rsidRDefault="000C2A7B" w:rsidP="008B6483">
      <w:pPr>
        <w:rPr>
          <w:rFonts w:ascii="Times New Roman" w:hAnsi="Times New Roman" w:cs="Times New Roman"/>
          <w:b/>
          <w:bCs/>
          <w:sz w:val="24"/>
          <w:szCs w:val="24"/>
        </w:rPr>
      </w:pPr>
    </w:p>
    <w:p w14:paraId="72AC04ED" w14:textId="77777777" w:rsidR="000C2A7B" w:rsidRDefault="000C2A7B" w:rsidP="008B6483">
      <w:pPr>
        <w:rPr>
          <w:rFonts w:ascii="Times New Roman" w:hAnsi="Times New Roman" w:cs="Times New Roman"/>
          <w:b/>
          <w:bCs/>
          <w:sz w:val="24"/>
          <w:szCs w:val="24"/>
        </w:rPr>
      </w:pPr>
    </w:p>
    <w:p w14:paraId="4C45E6D7" w14:textId="77777777" w:rsidR="000C2A7B" w:rsidRDefault="000C2A7B" w:rsidP="008B6483">
      <w:pPr>
        <w:rPr>
          <w:rFonts w:ascii="Times New Roman" w:hAnsi="Times New Roman" w:cs="Times New Roman"/>
          <w:b/>
          <w:bCs/>
          <w:sz w:val="24"/>
          <w:szCs w:val="24"/>
        </w:rPr>
      </w:pPr>
    </w:p>
    <w:p w14:paraId="30B5B1EE" w14:textId="77777777" w:rsidR="000C2A7B" w:rsidRDefault="000C2A7B" w:rsidP="008B6483">
      <w:pPr>
        <w:rPr>
          <w:rFonts w:ascii="Times New Roman" w:hAnsi="Times New Roman" w:cs="Times New Roman"/>
          <w:b/>
          <w:bCs/>
          <w:sz w:val="24"/>
          <w:szCs w:val="24"/>
        </w:rPr>
      </w:pPr>
    </w:p>
    <w:p w14:paraId="4577B98C" w14:textId="77777777" w:rsidR="000C2A7B" w:rsidRDefault="000C2A7B" w:rsidP="008B6483">
      <w:pPr>
        <w:rPr>
          <w:rFonts w:ascii="Times New Roman" w:hAnsi="Times New Roman" w:cs="Times New Roman"/>
          <w:b/>
          <w:bCs/>
          <w:sz w:val="24"/>
          <w:szCs w:val="24"/>
        </w:rPr>
      </w:pPr>
    </w:p>
    <w:p w14:paraId="1D1611A5" w14:textId="77777777" w:rsidR="000C2A7B" w:rsidRDefault="000C2A7B" w:rsidP="008B6483">
      <w:pPr>
        <w:rPr>
          <w:rFonts w:ascii="Times New Roman" w:hAnsi="Times New Roman" w:cs="Times New Roman"/>
          <w:b/>
          <w:bCs/>
          <w:sz w:val="24"/>
          <w:szCs w:val="24"/>
        </w:rPr>
      </w:pPr>
    </w:p>
    <w:p w14:paraId="72AF9BFD" w14:textId="77777777" w:rsidR="00153EAD" w:rsidRDefault="00153EAD" w:rsidP="00675A59">
      <w:pPr>
        <w:jc w:val="center"/>
        <w:rPr>
          <w:rFonts w:ascii="Times New Roman" w:hAnsi="Times New Roman" w:cs="Times New Roman"/>
          <w:b/>
          <w:bCs/>
          <w:sz w:val="24"/>
          <w:szCs w:val="24"/>
        </w:rPr>
      </w:pPr>
    </w:p>
    <w:p w14:paraId="560029D3" w14:textId="77777777" w:rsidR="00804DF6" w:rsidRDefault="00AD0728" w:rsidP="00675A59">
      <w:pPr>
        <w:jc w:val="center"/>
        <w:rPr>
          <w:rFonts w:ascii="Times New Roman" w:hAnsi="Times New Roman" w:cs="Times New Roman"/>
          <w:b/>
          <w:bCs/>
          <w:color w:val="2D3B45"/>
          <w:sz w:val="24"/>
          <w:szCs w:val="24"/>
          <w:shd w:val="clear" w:color="auto" w:fill="FFFFFF"/>
        </w:rPr>
      </w:pPr>
      <w:r>
        <w:rPr>
          <w:rFonts w:ascii="Times New Roman" w:hAnsi="Times New Roman" w:cs="Times New Roman"/>
          <w:b/>
          <w:bCs/>
          <w:color w:val="2D3B45"/>
          <w:sz w:val="24"/>
          <w:szCs w:val="24"/>
          <w:shd w:val="clear" w:color="auto" w:fill="FFFFFF"/>
        </w:rPr>
        <w:lastRenderedPageBreak/>
        <w:t xml:space="preserve">Appendix </w:t>
      </w:r>
      <w:r w:rsidR="00AE339D">
        <w:rPr>
          <w:rFonts w:ascii="Times New Roman" w:hAnsi="Times New Roman" w:cs="Times New Roman"/>
          <w:b/>
          <w:bCs/>
          <w:color w:val="2D3B45"/>
          <w:sz w:val="24"/>
          <w:szCs w:val="24"/>
          <w:shd w:val="clear" w:color="auto" w:fill="FFFFFF"/>
        </w:rPr>
        <w:t>I</w:t>
      </w:r>
    </w:p>
    <w:p w14:paraId="5F5179AA" w14:textId="77777777" w:rsidR="000C2A7B" w:rsidRDefault="00AD0728" w:rsidP="000C2A7B">
      <w:pPr>
        <w:jc w:val="center"/>
        <w:rPr>
          <w:rFonts w:ascii="Times New Roman" w:hAnsi="Times New Roman" w:cs="Times New Roman"/>
          <w:b/>
          <w:bCs/>
          <w:sz w:val="24"/>
          <w:szCs w:val="24"/>
        </w:rPr>
      </w:pPr>
      <w:r>
        <w:rPr>
          <w:rFonts w:ascii="Times New Roman" w:hAnsi="Times New Roman" w:cs="Times New Roman"/>
          <w:b/>
          <w:bCs/>
          <w:sz w:val="24"/>
          <w:szCs w:val="24"/>
        </w:rPr>
        <w:t xml:space="preserve">Interventional Flow Diagram </w:t>
      </w:r>
    </w:p>
    <w:p w14:paraId="53B54BD1" w14:textId="77777777" w:rsidR="000C2A7B" w:rsidRDefault="000C2A7B" w:rsidP="000C2A7B">
      <w:pPr>
        <w:jc w:val="center"/>
        <w:rPr>
          <w:rFonts w:ascii="Times New Roman" w:hAnsi="Times New Roman" w:cs="Times New Roman"/>
          <w:b/>
          <w:bCs/>
          <w:color w:val="2D3B45"/>
          <w:sz w:val="24"/>
          <w:szCs w:val="24"/>
          <w:shd w:val="clear" w:color="auto" w:fill="FFFFFF"/>
        </w:rPr>
      </w:pPr>
    </w:p>
    <w:p w14:paraId="6D2A81B1" w14:textId="77777777" w:rsidR="000C2A7B" w:rsidRDefault="000C2A7B" w:rsidP="000C2A7B">
      <w:pPr>
        <w:rPr>
          <w:rFonts w:ascii="Times New Roman" w:hAnsi="Times New Roman" w:cs="Times New Roman"/>
          <w:b/>
          <w:bCs/>
          <w:color w:val="2D3B45"/>
          <w:sz w:val="24"/>
          <w:szCs w:val="24"/>
          <w:shd w:val="clear" w:color="auto" w:fill="FFFFFF"/>
        </w:rPr>
      </w:pPr>
    </w:p>
    <w:p w14:paraId="12BE4B4E" w14:textId="77777777" w:rsidR="000C2A7B" w:rsidRDefault="00AD0728" w:rsidP="000C2A7B">
      <w:pPr>
        <w:jc w:val="center"/>
        <w:rPr>
          <w:rFonts w:ascii="Times New Roman" w:hAnsi="Times New Roman" w:cs="Times New Roman"/>
          <w:b/>
          <w:bCs/>
          <w:color w:val="2D3B45"/>
          <w:sz w:val="24"/>
          <w:szCs w:val="24"/>
          <w:shd w:val="clear" w:color="auto" w:fill="FFFFFF"/>
        </w:rPr>
      </w:pPr>
      <w:r>
        <w:rPr>
          <w:noProof/>
        </w:rPr>
        <mc:AlternateContent>
          <mc:Choice Requires="wps">
            <w:drawing>
              <wp:anchor distT="0" distB="0" distL="114300" distR="114300" simplePos="0" relativeHeight="251712512" behindDoc="0" locked="0" layoutInCell="1" allowOverlap="1" wp14:anchorId="06413F1C" wp14:editId="101EC0DC">
                <wp:simplePos x="0" y="0"/>
                <wp:positionH relativeFrom="column">
                  <wp:posOffset>4679950</wp:posOffset>
                </wp:positionH>
                <wp:positionV relativeFrom="paragraph">
                  <wp:posOffset>224155</wp:posOffset>
                </wp:positionV>
                <wp:extent cx="1725930" cy="869950"/>
                <wp:effectExtent l="0" t="0" r="26670" b="25400"/>
                <wp:wrapNone/>
                <wp:docPr id="39" name="Oval 39"/>
                <wp:cNvGraphicFramePr/>
                <a:graphic xmlns:a="http://schemas.openxmlformats.org/drawingml/2006/main">
                  <a:graphicData uri="http://schemas.microsoft.com/office/word/2010/wordprocessingShape">
                    <wps:wsp>
                      <wps:cNvSpPr/>
                      <wps:spPr>
                        <a:xfrm>
                          <a:off x="0" y="0"/>
                          <a:ext cx="1725930" cy="869950"/>
                        </a:xfrm>
                        <a:prstGeom prst="ellipse">
                          <a:avLst/>
                        </a:prstGeom>
                        <a:effectLst/>
                      </wps:spPr>
                      <wps:style>
                        <a:lnRef idx="2">
                          <a:schemeClr val="accent3">
                            <a:shade val="50000"/>
                          </a:schemeClr>
                        </a:lnRef>
                        <a:fillRef idx="1">
                          <a:schemeClr val="accent3"/>
                        </a:fillRef>
                        <a:effectRef idx="0">
                          <a:schemeClr val="accent3"/>
                        </a:effectRef>
                        <a:fontRef idx="minor">
                          <a:schemeClr val="lt1"/>
                        </a:fontRef>
                      </wps:style>
                      <wps:txbx>
                        <w:txbxContent>
                          <w:p w14:paraId="4FD6D527" w14:textId="77777777" w:rsidR="00DC110F" w:rsidRDefault="00DC110F" w:rsidP="000C2A7B">
                            <w:pPr>
                              <w:jc w:val="center"/>
                              <w:rPr>
                                <w:color w:val="000000" w:themeColor="text1"/>
                              </w:rPr>
                            </w:pPr>
                            <w:r>
                              <w:rPr>
                                <w:color w:val="000000" w:themeColor="text1"/>
                              </w:rPr>
                              <w:t>Evaluation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06413F1C" id="Oval 39" o:spid="_x0000_s1043" style="position:absolute;left:0;text-align:left;margin-left:368.5pt;margin-top:17.65pt;width:135.9pt;height:68.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PlVdAIAAEwFAAAOAAAAZHJzL2Uyb0RvYy54bWysVN1r2zAQfx/sfxB6Xxzno21CnVJaOgah&#10;LW1HnxVZig362kmJnf31O8mOG9aywZgf5Dvd3U/3fXnVakX2AnxtTUHz0ZgSYbgta7Mt6PeXuy8X&#10;lPjATMmUNaKgB+Hp1erzp8vGLcXEVlaVAgiCGL9sXEGrENwyyzyvhGZ+ZJ0wKJQWNAvIwjYrgTWI&#10;rlU2GY/PssZC6cBy4T3e3nZCukr4UgoeHqT0IhBVUPQtpBPSuYlntrpkyy0wV9W8d4P9gxea1QYf&#10;HaBuWWBkB/U7KF1zsN7KMOJWZ1bKmosUA0aTj3+L5rliTqRYMDneDWny/w+W3+8fgdRlQacLSgzT&#10;WKOHPVMEWcxN4/wSVZ7dI/ScRzIG2krQ8Y8hkDbl8zDkU7SBcLzMzyfzxRTTzlF2cbZYzFPCszdr&#10;Bz58FVaTSBRUKFU7H0NmS7Zf+4CPovZRK16LVNReFN3rHEpUOCgRdZR5EhKDQhcmCSu1k7hRQDC0&#10;gjLOhQnTTlSxUnTX8zF+MWp8crBIXAKMyLJWasDO/4TdwfT6b44PxuO/G3ehokV62ZowGOvaWPgI&#10;QIW8D0B2+uj+SWoiGdpNmwqenx8rvLHlAbsAbDce3vG7GuuxZj48MsB5wBLijIcHPKSyTUFtT1FS&#10;Wfj50X3UxzZFKSUNzldB/Y8dA0GJ+mawgRf5bBYHMjGz+fkEGTiVbE4lZqdvLFYux23ieCKjflBH&#10;UoLVr7gKruOrKGKG49sF5QGOzE3o5h6XCRfX10kNh9CxsDbPjkfwmOjYbC/tKwPXN2XAdr63x1l8&#10;15idbp/nLpM9gyObuqdfL3EnnPJJ620Jrn4BAAD//wMAUEsDBBQABgAIAAAAIQBPH26M4wAAAAsB&#10;AAAPAAAAZHJzL2Rvd25yZXYueG1sTI/LTsMwEEX3SPyDNUhsKmq3FkmVxqlQBEigbuhDYunG0yQi&#10;tkPstuHvma5gN6O5unNOvhptx844hNY7BbOpAIau8qZ1tYLd9uVhASxE7YzuvEMFPxhgVdze5Doz&#10;/uI+8LyJNaMSFzKtoImxzzgPVYNWh6nv0dHt6AerI61Dzc2gL1RuOz4XIuFWt44+NLrHssHqa3Oy&#10;Cj7XZYn7V5lMvofZ22S7e6/2z4lS93fj0xJYxDH+heGKT+hQENPBn5wJrFOQypRcogL5KIFdA0Is&#10;SOZAUzqXwIuc/3cofgEAAP//AwBQSwECLQAUAAYACAAAACEAtoM4kv4AAADhAQAAEwAAAAAAAAAA&#10;AAAAAAAAAAAAW0NvbnRlbnRfVHlwZXNdLnhtbFBLAQItABQABgAIAAAAIQA4/SH/1gAAAJQBAAAL&#10;AAAAAAAAAAAAAAAAAC8BAABfcmVscy8ucmVsc1BLAQItABQABgAIAAAAIQAtcPlVdAIAAEwFAAAO&#10;AAAAAAAAAAAAAAAAAC4CAABkcnMvZTJvRG9jLnhtbFBLAQItABQABgAIAAAAIQBPH26M4wAAAAsB&#10;AAAPAAAAAAAAAAAAAAAAAM4EAABkcnMvZG93bnJldi54bWxQSwUGAAAAAAQABADzAAAA3gUAAAAA&#10;" fillcolor="#a5a5a5 [3206]" strokecolor="#525252 [1606]" strokeweight="1pt">
                <v:stroke joinstyle="miter"/>
                <v:textbox>
                  <w:txbxContent>
                    <w:p w14:paraId="4FD6D527" w14:textId="77777777" w:rsidR="00DC110F" w:rsidRDefault="00DC110F" w:rsidP="000C2A7B">
                      <w:pPr>
                        <w:jc w:val="center"/>
                        <w:rPr>
                          <w:color w:val="000000" w:themeColor="text1"/>
                        </w:rPr>
                      </w:pPr>
                      <w:r>
                        <w:rPr>
                          <w:color w:val="000000" w:themeColor="text1"/>
                        </w:rPr>
                        <w:t>Evaluation</w:t>
                      </w:r>
                    </w:p>
                  </w:txbxContent>
                </v:textbox>
              </v:oval>
            </w:pict>
          </mc:Fallback>
        </mc:AlternateContent>
      </w:r>
      <w:r>
        <w:rPr>
          <w:noProof/>
        </w:rPr>
        <mc:AlternateContent>
          <mc:Choice Requires="wps">
            <w:drawing>
              <wp:anchor distT="0" distB="0" distL="114300" distR="114300" simplePos="0" relativeHeight="251716608" behindDoc="0" locked="0" layoutInCell="1" allowOverlap="1" wp14:anchorId="06D9676E" wp14:editId="5D61A094">
                <wp:simplePos x="0" y="0"/>
                <wp:positionH relativeFrom="column">
                  <wp:posOffset>-311150</wp:posOffset>
                </wp:positionH>
                <wp:positionV relativeFrom="paragraph">
                  <wp:posOffset>249555</wp:posOffset>
                </wp:positionV>
                <wp:extent cx="1725930" cy="965200"/>
                <wp:effectExtent l="0" t="0" r="26670" b="25400"/>
                <wp:wrapNone/>
                <wp:docPr id="38" name="Oval 38"/>
                <wp:cNvGraphicFramePr/>
                <a:graphic xmlns:a="http://schemas.openxmlformats.org/drawingml/2006/main">
                  <a:graphicData uri="http://schemas.microsoft.com/office/word/2010/wordprocessingShape">
                    <wps:wsp>
                      <wps:cNvSpPr/>
                      <wps:spPr>
                        <a:xfrm>
                          <a:off x="0" y="0"/>
                          <a:ext cx="1725930" cy="965200"/>
                        </a:xfrm>
                        <a:prstGeom prst="ellipse">
                          <a:avLst/>
                        </a:prstGeom>
                      </wps:spPr>
                      <wps:style>
                        <a:lnRef idx="2">
                          <a:schemeClr val="accent3">
                            <a:shade val="50000"/>
                          </a:schemeClr>
                        </a:lnRef>
                        <a:fillRef idx="1">
                          <a:schemeClr val="accent3"/>
                        </a:fillRef>
                        <a:effectRef idx="0">
                          <a:schemeClr val="accent3"/>
                        </a:effectRef>
                        <a:fontRef idx="minor">
                          <a:schemeClr val="lt1"/>
                        </a:fontRef>
                      </wps:style>
                      <wps:txbx>
                        <w:txbxContent>
                          <w:p w14:paraId="6E2C1A25" w14:textId="77777777" w:rsidR="00DC110F" w:rsidRDefault="00DC110F" w:rsidP="000C2A7B">
                            <w:pPr>
                              <w:jc w:val="center"/>
                              <w:rPr>
                                <w:color w:val="FF0000"/>
                              </w:rPr>
                            </w:pPr>
                            <w:r>
                              <w:rPr>
                                <w:color w:val="000000" w:themeColor="text1"/>
                              </w:rPr>
                              <w:t xml:space="preserve">Recruitment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06D9676E" id="Oval 38" o:spid="_x0000_s1044" style="position:absolute;left:0;text-align:left;margin-left:-24.5pt;margin-top:19.65pt;width:135.9pt;height:7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Z8IbgIAAD4FAAAOAAAAZHJzL2Uyb0RvYy54bWysVE1v2zAMvQ/YfxB0X20nTbsadYqgRYcB&#10;RRusHXpWZCk2oK9Rauzs14+SHTdYiw0Y5oMsiuQT+Ujq8qrXiuwE+NaaihYnOSXCcFu3ZlvR70+3&#10;nz5T4gMzNVPWiIruhadXy48fLjtXipltrKoFEAQxvuxcRZsQXJllnjdCM39inTColBY0CyjCNquB&#10;dYiuVTbL87Oss1A7sFx4j6c3g5IuE76UgocHKb0IRFUUYwtphbRu4potL1m5Beaalo9hsH+IQrPW&#10;4KUT1A0LjLxA+wZKtxystzKccKszK2XLRcoBsyny37J5bJgTKRckx7uJJv//YPn9bg2krSs6x0oZ&#10;prFGDzumCIrITed8iSaPbg2j5HEbE+0l6PjHFEif+NxPfIo+EI6HxflscTFH2jnqLs4WWLAImr16&#10;O/Dhi7CaxE1FhVKt8zFlVrLdnQ+D9cEKXWNAQwhpF/ZKRGNlvgmJaeCls+SdGkhcKyCYTEUZ58KE&#10;+aBqWC2G40WO3xjS5JECTIARWbZKTdjFn7CHWEf76CpS/03O+d+dJ490szVhctatsfAegArFmIAc&#10;7A8kDdRElkK/6VOJi6mmG1vvse5gh4Hwjt+2WIE75sOaAU4AFg2nOjzgIpXtKmrHHSWNhZ/vnUd7&#10;bEzUUtLhRFXU/3hhIChRXw227EVxehpHMAmni/MZCnCs2RxrzIu+tli5At8Px9M22gd12Eqw+hmH&#10;fxVvRRUzHO+uKA9wEK7DMOn4fHCxWiUzHDvHwp15dDyCR6Jjez31zwzc2IYBG/jeHqbvTSsOtiPP&#10;A5OjgEOaumd8UOIrcCwnq9dnb/kLAAD//wMAUEsDBBQABgAIAAAAIQDkgvHc4QAAAAoBAAAPAAAA&#10;ZHJzL2Rvd25yZXYueG1sTI/LSsRAEEX3gv/QlOBmmOk8JJiYziBBBcWN8wCXPekyCaarY7pnJv69&#10;5UqXRV3uPadcz3YQJ5x870hBvIpAIDXO9NQq2G0fl7cgfNBk9OAIFXyjh3V1eVHqwrgzveFpE1rB&#10;JeQLraALYSyk9E2HVvuVG5H49+EmqwOfUyvNpM9cbgeZRFEmre6JFzo9Yt1h87k5WgXvr3WN+6c0&#10;W3xN8fNiu3tp9g+ZUtdX8/0diIBz+AvDLz6jQ8VMB3ck48WgYHmTs0tQkOYpCA4kScIuB07mcQqy&#10;KuV/heoHAAD//wMAUEsBAi0AFAAGAAgAAAAhALaDOJL+AAAA4QEAABMAAAAAAAAAAAAAAAAAAAAA&#10;AFtDb250ZW50X1R5cGVzXS54bWxQSwECLQAUAAYACAAAACEAOP0h/9YAAACUAQAACwAAAAAAAAAA&#10;AAAAAAAvAQAAX3JlbHMvLnJlbHNQSwECLQAUAAYACAAAACEAtI2fCG4CAAA+BQAADgAAAAAAAAAA&#10;AAAAAAAuAgAAZHJzL2Uyb0RvYy54bWxQSwECLQAUAAYACAAAACEA5ILx3OEAAAAKAQAADwAAAAAA&#10;AAAAAAAAAADIBAAAZHJzL2Rvd25yZXYueG1sUEsFBgAAAAAEAAQA8wAAANYFAAAAAA==&#10;" fillcolor="#a5a5a5 [3206]" strokecolor="#525252 [1606]" strokeweight="1pt">
                <v:stroke joinstyle="miter"/>
                <v:textbox>
                  <w:txbxContent>
                    <w:p w14:paraId="6E2C1A25" w14:textId="77777777" w:rsidR="00DC110F" w:rsidRDefault="00DC110F" w:rsidP="000C2A7B">
                      <w:pPr>
                        <w:jc w:val="center"/>
                        <w:rPr>
                          <w:color w:val="FF0000"/>
                        </w:rPr>
                      </w:pPr>
                      <w:r>
                        <w:rPr>
                          <w:color w:val="000000" w:themeColor="text1"/>
                        </w:rPr>
                        <w:t xml:space="preserve">Recruitment </w:t>
                      </w:r>
                    </w:p>
                  </w:txbxContent>
                </v:textbox>
              </v:oval>
            </w:pict>
          </mc:Fallback>
        </mc:AlternateContent>
      </w:r>
      <w:r>
        <w:rPr>
          <w:noProof/>
        </w:rPr>
        <mc:AlternateContent>
          <mc:Choice Requires="wps">
            <w:drawing>
              <wp:anchor distT="0" distB="0" distL="114300" distR="114300" simplePos="0" relativeHeight="251728896" behindDoc="0" locked="0" layoutInCell="1" allowOverlap="1" wp14:anchorId="055A41C2" wp14:editId="729969D8">
                <wp:simplePos x="0" y="0"/>
                <wp:positionH relativeFrom="column">
                  <wp:posOffset>266700</wp:posOffset>
                </wp:positionH>
                <wp:positionV relativeFrom="paragraph">
                  <wp:posOffset>1428750</wp:posOffset>
                </wp:positionV>
                <wp:extent cx="571500" cy="377190"/>
                <wp:effectExtent l="0" t="0" r="40005" b="40005"/>
                <wp:wrapNone/>
                <wp:docPr id="37" name="Arrow: Right 37"/>
                <wp:cNvGraphicFramePr/>
                <a:graphic xmlns:a="http://schemas.openxmlformats.org/drawingml/2006/main">
                  <a:graphicData uri="http://schemas.microsoft.com/office/word/2010/wordprocessingShape">
                    <wps:wsp>
                      <wps:cNvSpPr/>
                      <wps:spPr>
                        <a:xfrm rot="5400000">
                          <a:off x="0" y="0"/>
                          <a:ext cx="571500" cy="377190"/>
                        </a:xfrm>
                        <a:prstGeom prst="rightArrow">
                          <a:avLst>
                            <a:gd name="adj1" fmla="val 33165"/>
                            <a:gd name="adj2" fmla="val 500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type w14:anchorId="698F8EE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37" o:spid="_x0000_s1026" type="#_x0000_t13" style="position:absolute;margin-left:21pt;margin-top:112.5pt;width:45pt;height:29.7pt;rotation:9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1uhgIAAGkFAAAOAAAAZHJzL2Uyb0RvYy54bWysVEtv2zAMvg/YfxB0Xx3n0axBnCJo0WFA&#10;0QZrh55VWYo96DVKjZP9+lGS42ZrT8N8MCiR/Eh+pLi83GtFdgJ8a01Fy7MRJcJwW7dmW9Hvjzef&#10;PlPiAzM1U9aIih6Ep5erjx+WnVuIsW2sqgUQBDF+0bmKNiG4RVF43gjN/Jl1wqBSWtAs4BG2RQ2s&#10;Q3StivFodF50FmoHlgvv8fY6K+kq4UspeLiX0otAVEUxt5D+kP7P8V+slmyxBeaalvdpsH/IQrPW&#10;YNAB6poFRl6gfQOlWw7WWxnOuNWFlbLlItWA1ZSjv6p5aJgTqRYkx7uBJv//YPnd7sFtAGnonF94&#10;FGMVewmagEW2ZtNR/FJtmC3ZJ+oOA3ViHwjHy9m8nKEZ4aiazOflRaK2yFAR0oEPX4TVJAoVhXbb&#10;hDWA7RI02936kPiriWEaB4XVP0pKpFbYjh1TZDIpz2d9u05sxqc2mAHmgLVg3B4RpWNkvH6tMUnh&#10;oEQMqsw3IUlbYx3jlE4aP3GlgGBozIVzYUKZVQ2rRb4+DTd4pOAJMCLLVqkBuweIo/0WO2fd20dX&#10;kaZ3cM4tGML8mVh2HjxSZGvC4KxbY+G9yhRW1UfO9keSMjWRpWdbHzaQpwEb7B2/abGFt8yHDQPs&#10;Dl7iAgj3+JPKdhW1vURJY+HXe/fRHmcYtZR0+Pgq6n++MBCUqK8Gp/uinE7ja02H6Ww+xgOcap5P&#10;NeZFX1lsE84LZpfEaB/UUZRg9RPuiXWMiipmOMauKA9wPFyFvBRw03CxXiczfKGOhVvz4HgEj6zG&#10;WXrcPzFw/RwHfAB39vhQ+7HLjL7a9qRmJvsDvuc0Kv3uiQvj9JysXjfk6jcAAAD//wMAUEsDBBQA&#10;BgAIAAAAIQAAtkFa4QAAAAoBAAAPAAAAZHJzL2Rvd25yZXYueG1sTI9BT8JAEIXvJv6HzZh4ky0Q&#10;QUq3hEi4aQIoB25Ld2wr3dna3ZbKr2c46W3mvZc33ySL3laiw8aXjhQMBxEIpMyZknIFnx/rpxcQ&#10;PmgyunKECn7RwyK9v0t0bNyZttjtQi64hHysFRQh1LGUPivQaj9wNRJ7X66xOvDa5NI0+szltpKj&#10;KJpIq0viC4Wu8bXA7LRrrYJ2s/xevR/Cunvbnw4/Zny5bDcrpR4f+uUcRMA+/IXhhs/okDLT0bVk&#10;vKgUPE/HnFQwimZTELfAcMLDkZUZKzJN5P8X0isAAAD//wMAUEsBAi0AFAAGAAgAAAAhALaDOJL+&#10;AAAA4QEAABMAAAAAAAAAAAAAAAAAAAAAAFtDb250ZW50X1R5cGVzXS54bWxQSwECLQAUAAYACAAA&#10;ACEAOP0h/9YAAACUAQAACwAAAAAAAAAAAAAAAAAvAQAAX3JlbHMvLnJlbHNQSwECLQAUAAYACAAA&#10;ACEAizv9boYCAABpBQAADgAAAAAAAAAAAAAAAAAuAgAAZHJzL2Uyb0RvYy54bWxQSwECLQAUAAYA&#10;CAAAACEAALZBWuEAAAAKAQAADwAAAAAAAAAAAAAAAADgBAAAZHJzL2Rvd25yZXYueG1sUEsFBgAA&#10;AAAEAAQA8wAAAO4FAAAAAA==&#10;" adj="14472,7218" fillcolor="#4472c4 [3204]" strokecolor="#1f3763 [1604]" strokeweight="1pt"/>
            </w:pict>
          </mc:Fallback>
        </mc:AlternateContent>
      </w:r>
      <w:r>
        <w:rPr>
          <w:noProof/>
        </w:rPr>
        <mc:AlternateContent>
          <mc:Choice Requires="wps">
            <w:drawing>
              <wp:anchor distT="0" distB="0" distL="114300" distR="114300" simplePos="0" relativeHeight="251720704" behindDoc="0" locked="0" layoutInCell="1" allowOverlap="1" wp14:anchorId="027E706B" wp14:editId="47AB708B">
                <wp:simplePos x="0" y="0"/>
                <wp:positionH relativeFrom="column">
                  <wp:posOffset>2070100</wp:posOffset>
                </wp:positionH>
                <wp:positionV relativeFrom="paragraph">
                  <wp:posOffset>1925955</wp:posOffset>
                </wp:positionV>
                <wp:extent cx="2080260" cy="1822450"/>
                <wp:effectExtent l="0" t="0" r="15240" b="25400"/>
                <wp:wrapNone/>
                <wp:docPr id="36" name="Text Box 36"/>
                <wp:cNvGraphicFramePr/>
                <a:graphic xmlns:a="http://schemas.openxmlformats.org/drawingml/2006/main">
                  <a:graphicData uri="http://schemas.microsoft.com/office/word/2010/wordprocessingShape">
                    <wps:wsp>
                      <wps:cNvSpPr txBox="1"/>
                      <wps:spPr>
                        <a:xfrm>
                          <a:off x="0" y="0"/>
                          <a:ext cx="2080260" cy="1822450"/>
                        </a:xfrm>
                        <a:prstGeom prst="rect">
                          <a:avLst/>
                        </a:prstGeom>
                        <a:solidFill>
                          <a:schemeClr val="lt1"/>
                        </a:solidFill>
                        <a:ln w="6350">
                          <a:solidFill>
                            <a:prstClr val="black"/>
                          </a:solidFill>
                        </a:ln>
                      </wps:spPr>
                      <wps:txbx>
                        <w:txbxContent>
                          <w:p w14:paraId="254B4C3A" w14:textId="77777777" w:rsidR="00DC110F" w:rsidRDefault="00DC110F" w:rsidP="000C2A7B">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Statistical Data Analysis </w:t>
                            </w:r>
                          </w:p>
                          <w:p w14:paraId="54B81C32" w14:textId="3C1DA779" w:rsidR="00DC110F" w:rsidRDefault="00DC110F" w:rsidP="00A94EB2">
                            <w:pPr>
                              <w:pStyle w:val="ListParagraph"/>
                              <w:rPr>
                                <w:rFonts w:ascii="Times New Roman" w:hAnsi="Times New Roman" w:cs="Times New Roman"/>
                                <w:sz w:val="24"/>
                                <w:szCs w:val="24"/>
                              </w:rPr>
                            </w:pPr>
                            <w:r>
                              <w:rPr>
                                <w:rFonts w:ascii="Times New Roman" w:hAnsi="Times New Roman" w:cs="Times New Roman"/>
                                <w:sz w:val="24"/>
                                <w:szCs w:val="24"/>
                              </w:rPr>
                              <w:t>March 2022</w:t>
                            </w:r>
                          </w:p>
                          <w:p w14:paraId="361E7CD0" w14:textId="77777777" w:rsidR="00DC110F" w:rsidRDefault="00DC110F" w:rsidP="000C2A7B"/>
                          <w:p w14:paraId="4AA6F873" w14:textId="77777777" w:rsidR="00DC110F" w:rsidRDefault="00DC110F" w:rsidP="000C2A7B"/>
                          <w:p w14:paraId="02963929" w14:textId="77777777" w:rsidR="00DC110F" w:rsidRDefault="00DC110F" w:rsidP="000C2A7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027E706B" id="_x0000_t202" coordsize="21600,21600" o:spt="202" path="m,l,21600r21600,l21600,xe">
                <v:stroke joinstyle="miter"/>
                <v:path gradientshapeok="t" o:connecttype="rect"/>
              </v:shapetype>
              <v:shape id="Text Box 36" o:spid="_x0000_s1045" type="#_x0000_t202" style="position:absolute;left:0;text-align:left;margin-left:163pt;margin-top:151.65pt;width:163.8pt;height:143.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63aRgIAAJ4EAAAOAAAAZHJzL2Uyb0RvYy54bWysVF1v2jAUfZ+0/2D5fYSklFFEqBgV06Sq&#10;rQRVn43jQDTH9mxDwn79jk2gtN3TtBfnfvn43nPvzeS2rSXZC+sqrXKa9vqUCMV1UalNTp9Xiy8j&#10;SpxnqmBSK5HTg3D0dvr506QxY5HprZaFsAQgyo0bk9Ot92acJI5vRc1cTxuh4Cy1rZmHajdJYVkD&#10;9FomWb8/TBptC2M1F87Bend00mnEL0vB/WNZOuGJzCly8/G08VyHM5lO2HhjmdlWvEuD/UMWNasU&#10;Hj1D3THPyM5WH6DqilvtdOl7XNeJLsuKi1gDqkn776pZbpkRsRaQ48yZJvf/YPnD/smSqsjp1ZAS&#10;xWr0aCVaT77plsAEfhrjxghbGgT6Fnb0+WR3MIay29LW4YuCCPxg+nBmN6BxGLP+qJ8N4eLwpaMs&#10;G1xH/pPX68Y6/13omgQhpxbti6yy/b3zSAWhp5DwmtOyKhaVlFEJIyPm0pI9Q7Olj0nixpsoqUiT&#10;0+EVnv6AEKDP99eS8Z+hzLcI0KSCMZByLD5Ivl23kcT05sTMWhcHEGb1ceSc4YsK+PfM+SdmMWMg&#10;AnvjH3GUUiMp3UmUbLX9/Td7iEfr4aWkwczm1P3aMSsokT8UhuImHQzCkEdlcP01g2IvPetLj9rV&#10;cw2mUmyo4VEM8V6exNLq+gXrNQuvwsUUx9s59Sdx7o+bhPXkYjaLQRhrw/y9WhoeoAPJgddV+8Ks&#10;6frqMRIP+jTdbPyuvcfYjuQjj52CJYgN6RY2bNmlHqNefyvTPwAAAP//AwBQSwMEFAAGAAgAAAAh&#10;AOUOEpXfAAAACwEAAA8AAABkcnMvZG93bnJldi54bWxMj8FOwzAQRO9I/IO1SNyoTa1GaRqnAlS4&#10;cKJFnN3Yta3G68h20/D3mBPcZjWj2TftdvYDmXRMLqCAxwUDorEPyqER8Hl4faiBpCxRySGgFvCt&#10;E2y725tWNipc8UNP+2xIKcHUSAE257GhNPVWe5kWYdRYvFOIXuZyRkNVlNdS7ge6ZKyiXjosH6wc&#10;9YvV/Xl/8QJ2z2Zt+lpGu6uVc9P8dXo3b0Lc381PGyBZz/kvDL/4BR26wnQMF1SJDAL4sipbchGM&#10;cyAlUa14BeQoYLVmHGjX0v8buh8AAAD//wMAUEsBAi0AFAAGAAgAAAAhALaDOJL+AAAA4QEAABMA&#10;AAAAAAAAAAAAAAAAAAAAAFtDb250ZW50X1R5cGVzXS54bWxQSwECLQAUAAYACAAAACEAOP0h/9YA&#10;AACUAQAACwAAAAAAAAAAAAAAAAAvAQAAX3JlbHMvLnJlbHNQSwECLQAUAAYACAAAACEAyXut2kYC&#10;AACeBAAADgAAAAAAAAAAAAAAAAAuAgAAZHJzL2Uyb0RvYy54bWxQSwECLQAUAAYACAAAACEA5Q4S&#10;ld8AAAALAQAADwAAAAAAAAAAAAAAAACgBAAAZHJzL2Rvd25yZXYueG1sUEsFBgAAAAAEAAQA8wAA&#10;AKwFAAAAAA==&#10;" fillcolor="white [3201]" strokeweight=".5pt">
                <v:textbox>
                  <w:txbxContent>
                    <w:p w14:paraId="254B4C3A" w14:textId="77777777" w:rsidR="00DC110F" w:rsidRDefault="00DC110F" w:rsidP="000C2A7B">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Statistical Data Analysis </w:t>
                      </w:r>
                    </w:p>
                    <w:p w14:paraId="54B81C32" w14:textId="3C1DA779" w:rsidR="00DC110F" w:rsidRDefault="00DC110F" w:rsidP="00A94EB2">
                      <w:pPr>
                        <w:pStyle w:val="ListParagraph"/>
                        <w:rPr>
                          <w:rFonts w:ascii="Times New Roman" w:hAnsi="Times New Roman" w:cs="Times New Roman"/>
                          <w:sz w:val="24"/>
                          <w:szCs w:val="24"/>
                        </w:rPr>
                      </w:pPr>
                      <w:r>
                        <w:rPr>
                          <w:rFonts w:ascii="Times New Roman" w:hAnsi="Times New Roman" w:cs="Times New Roman"/>
                          <w:sz w:val="24"/>
                          <w:szCs w:val="24"/>
                        </w:rPr>
                        <w:t>March 2022</w:t>
                      </w:r>
                    </w:p>
                    <w:p w14:paraId="361E7CD0" w14:textId="77777777" w:rsidR="00DC110F" w:rsidRDefault="00DC110F" w:rsidP="000C2A7B"/>
                    <w:p w14:paraId="4AA6F873" w14:textId="77777777" w:rsidR="00DC110F" w:rsidRDefault="00DC110F" w:rsidP="000C2A7B"/>
                    <w:p w14:paraId="02963929" w14:textId="77777777" w:rsidR="00DC110F" w:rsidRDefault="00DC110F" w:rsidP="000C2A7B"/>
                  </w:txbxContent>
                </v:textbox>
              </v:shape>
            </w:pict>
          </mc:Fallback>
        </mc:AlternateContent>
      </w:r>
      <w:r>
        <w:rPr>
          <w:noProof/>
        </w:rPr>
        <mc:AlternateContent>
          <mc:Choice Requires="wps">
            <w:drawing>
              <wp:anchor distT="0" distB="0" distL="114300" distR="114300" simplePos="0" relativeHeight="251722752" behindDoc="0" locked="0" layoutInCell="1" allowOverlap="1" wp14:anchorId="17095CC4" wp14:editId="5D3894A2">
                <wp:simplePos x="0" y="0"/>
                <wp:positionH relativeFrom="column">
                  <wp:posOffset>4756150</wp:posOffset>
                </wp:positionH>
                <wp:positionV relativeFrom="paragraph">
                  <wp:posOffset>1887855</wp:posOffset>
                </wp:positionV>
                <wp:extent cx="1783080" cy="1873250"/>
                <wp:effectExtent l="0" t="0" r="26670" b="12700"/>
                <wp:wrapNone/>
                <wp:docPr id="35" name="Text Box 35"/>
                <wp:cNvGraphicFramePr/>
                <a:graphic xmlns:a="http://schemas.openxmlformats.org/drawingml/2006/main">
                  <a:graphicData uri="http://schemas.microsoft.com/office/word/2010/wordprocessingShape">
                    <wps:wsp>
                      <wps:cNvSpPr txBox="1"/>
                      <wps:spPr>
                        <a:xfrm>
                          <a:off x="0" y="0"/>
                          <a:ext cx="1783080" cy="1873250"/>
                        </a:xfrm>
                        <a:prstGeom prst="rect">
                          <a:avLst/>
                        </a:prstGeom>
                        <a:solidFill>
                          <a:schemeClr val="lt1"/>
                        </a:solidFill>
                        <a:ln w="6350">
                          <a:solidFill>
                            <a:prstClr val="black"/>
                          </a:solidFill>
                        </a:ln>
                      </wps:spPr>
                      <wps:txbx>
                        <w:txbxContent>
                          <w:p w14:paraId="32A9B718" w14:textId="1D8D5672" w:rsidR="00DC110F" w:rsidRDefault="00DC110F" w:rsidP="00C563E5">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Data analysis to </w:t>
                            </w:r>
                            <w:r>
                              <w:rPr>
                                <w:rFonts w:ascii="Times New Roman" w:hAnsi="Times New Roman" w:cs="Times New Roman"/>
                                <w:sz w:val="24"/>
                                <w:szCs w:val="24"/>
                              </w:rPr>
                              <w:t>be evaluated</w:t>
                            </w:r>
                            <w:r w:rsidRPr="00CE6AD3">
                              <w:rPr>
                                <w:rFonts w:ascii="Times New Roman" w:hAnsi="Times New Roman" w:cs="Times New Roman"/>
                                <w:sz w:val="24"/>
                                <w:szCs w:val="24"/>
                              </w:rPr>
                              <w:t xml:space="preserve"> April 2022</w:t>
                            </w:r>
                          </w:p>
                          <w:p w14:paraId="33E1E5EB" w14:textId="1D20F088" w:rsidR="00DC110F" w:rsidRDefault="00DC110F" w:rsidP="00C563E5">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13B84A5B" w14:textId="0062B7B2" w:rsidR="00DC110F" w:rsidRPr="00CE6AD3" w:rsidRDefault="00DC110F" w:rsidP="00C25537">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May 2022</w:t>
                            </w:r>
                          </w:p>
                          <w:p w14:paraId="7C3E25CF" w14:textId="77777777" w:rsidR="00DC110F" w:rsidRDefault="00DC110F" w:rsidP="000C2A7B"/>
                          <w:p w14:paraId="773D744D" w14:textId="77777777" w:rsidR="00DC110F" w:rsidRDefault="00DC110F" w:rsidP="000C2A7B"/>
                          <w:p w14:paraId="0BA3A2CA" w14:textId="77777777" w:rsidR="00DC110F" w:rsidRDefault="00DC110F" w:rsidP="000C2A7B">
                            <w:pPr>
                              <w:ind w:left="720" w:hanging="72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7095CC4" id="Text Box 35" o:spid="_x0000_s1046" type="#_x0000_t202" style="position:absolute;left:0;text-align:left;margin-left:374.5pt;margin-top:148.65pt;width:140.4pt;height:14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Nz8RgIAAJ4EAAAOAAAAZHJzL2Uyb0RvYy54bWysVMlu2zAQvRfoPxC81/KaOILlwHXgooCR&#10;BLCLnGmKsoRSJEvSltyv7yO9xEl6KnqhZuPjzJsZTe7bWpK9sK7SKqO9TpcSobjOK7XN6I/14suY&#10;EueZypnUSmT0IBy9n37+NGlMKvq61DIXlgBEubQxGS29N2mSOF6KmrmONkLBWWhbMw/VbpPcsgbo&#10;tUz63e5N0mibG6u5cA7Wh6OTTiN+UQjun4rCCU9kRpGbj6eN5yacyXTC0q1lpqz4KQ32D1nUrFJ4&#10;9AL1wDwjO1t9gKorbrXThe9wXSe6KCouYg2optd9V82qZEbEWkCOMxea3P+D5Y/7Z0uqPKODESWK&#10;1ejRWrSefNUtgQn8NMalCFsZBPoWdvT5bHcwhrLbwtbhi4II/GD6cGE3oPFw6XY86I7h4vD1xreD&#10;/ijyn7xeN9b5b0LXJAgZtWhfZJXtl84jFYSeQ8JrTssqX1RSRiWMjJhLS/YMzZY+Jokbb6KkIk1G&#10;bwZ4+gNCgL7c30jGf4Yy3yJAkwrGQMqx+CD5dtNGEvuxomDa6PwAwqw+jpwzfFEBf8mcf2YWMwYi&#10;sDf+CUchNZLSJ4mSUtvff7OHeLQeXkoazGxG3a8ds4IS+V1hKO56w2EY8qgMR7fIhthrz+bao3b1&#10;XIOpHjbU8CiGeC/PYmF1/YL1moVX4WKK4+2M+rM498dNwnpyMZvFIIy1YX6pVoYH6EBy4HXdvjBr&#10;Tn31GIlHfZ5ulr5r7zH2RPKRx5OCJYgNOS1s2LJrPUa9/lamfwAAAP//AwBQSwMEFAAGAAgAAAAh&#10;AJ+sWv3fAAAADAEAAA8AAABkcnMvZG93bnJldi54bWxMj8FOwzAQRO9I/IO1SNyoQwo0DnEqQIVL&#10;TxTE2Y23jkW8jmw3DX+Pe4Ljakcz7zXr2Q1swhCtJwm3iwIYUue1JSPh8+P1pgIWkyKtBk8o4Qcj&#10;rNvLi0bV2p/oHaddMiyXUKyVhD6lseY8dj06FRd+RMq/gw9OpXwGw3VQp1zuBl4WxQN3ylJe6NWI&#10;Lz1237ujk7B5NsJ0lQr9ptLWTvPXYWvepLy+mp8egSWc018YzvgZHdrMtPdH0pENElZ3IrskCaVY&#10;LYGdE0Upss1ewr0ol8Dbhv+XaH8BAAD//wMAUEsBAi0AFAAGAAgAAAAhALaDOJL+AAAA4QEAABMA&#10;AAAAAAAAAAAAAAAAAAAAAFtDb250ZW50X1R5cGVzXS54bWxQSwECLQAUAAYACAAAACEAOP0h/9YA&#10;AACUAQAACwAAAAAAAAAAAAAAAAAvAQAAX3JlbHMvLnJlbHNQSwECLQAUAAYACAAAACEAnBjc/EYC&#10;AACeBAAADgAAAAAAAAAAAAAAAAAuAgAAZHJzL2Uyb0RvYy54bWxQSwECLQAUAAYACAAAACEAn6xa&#10;/d8AAAAMAQAADwAAAAAAAAAAAAAAAACgBAAAZHJzL2Rvd25yZXYueG1sUEsFBgAAAAAEAAQA8wAA&#10;AKwFAAAAAA==&#10;" fillcolor="white [3201]" strokeweight=".5pt">
                <v:textbox>
                  <w:txbxContent>
                    <w:p w14:paraId="32A9B718" w14:textId="1D8D5672" w:rsidR="00DC110F" w:rsidRDefault="00DC110F" w:rsidP="00C563E5">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Data analysis to </w:t>
                      </w:r>
                      <w:r>
                        <w:rPr>
                          <w:rFonts w:ascii="Times New Roman" w:hAnsi="Times New Roman" w:cs="Times New Roman"/>
                          <w:sz w:val="24"/>
                          <w:szCs w:val="24"/>
                        </w:rPr>
                        <w:t>be evaluated</w:t>
                      </w:r>
                      <w:r w:rsidRPr="00CE6AD3">
                        <w:rPr>
                          <w:rFonts w:ascii="Times New Roman" w:hAnsi="Times New Roman" w:cs="Times New Roman"/>
                          <w:sz w:val="24"/>
                          <w:szCs w:val="24"/>
                        </w:rPr>
                        <w:t xml:space="preserve"> April 2022</w:t>
                      </w:r>
                    </w:p>
                    <w:p w14:paraId="33E1E5EB" w14:textId="1D20F088" w:rsidR="00DC110F" w:rsidRDefault="00DC110F" w:rsidP="00C563E5">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13B84A5B" w14:textId="0062B7B2" w:rsidR="00DC110F" w:rsidRPr="00CE6AD3" w:rsidRDefault="00DC110F" w:rsidP="00C25537">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May 2022</w:t>
                      </w:r>
                    </w:p>
                    <w:p w14:paraId="7C3E25CF" w14:textId="77777777" w:rsidR="00DC110F" w:rsidRDefault="00DC110F" w:rsidP="000C2A7B"/>
                    <w:p w14:paraId="773D744D" w14:textId="77777777" w:rsidR="00DC110F" w:rsidRDefault="00DC110F" w:rsidP="000C2A7B"/>
                    <w:p w14:paraId="0BA3A2CA" w14:textId="77777777" w:rsidR="00DC110F" w:rsidRDefault="00DC110F" w:rsidP="000C2A7B">
                      <w:pPr>
                        <w:ind w:left="720" w:hanging="720"/>
                      </w:pPr>
                    </w:p>
                  </w:txbxContent>
                </v:textbox>
              </v:shape>
            </w:pict>
          </mc:Fallback>
        </mc:AlternateContent>
      </w:r>
      <w:r>
        <w:rPr>
          <w:noProof/>
        </w:rPr>
        <mc:AlternateContent>
          <mc:Choice Requires="wps">
            <w:drawing>
              <wp:anchor distT="0" distB="0" distL="114300" distR="114300" simplePos="0" relativeHeight="251726848" behindDoc="0" locked="0" layoutInCell="1" allowOverlap="1" wp14:anchorId="5EAAE4FD" wp14:editId="5D1FAB74">
                <wp:simplePos x="0" y="0"/>
                <wp:positionH relativeFrom="column">
                  <wp:posOffset>4164330</wp:posOffset>
                </wp:positionH>
                <wp:positionV relativeFrom="paragraph">
                  <wp:posOffset>2332990</wp:posOffset>
                </wp:positionV>
                <wp:extent cx="571500" cy="377190"/>
                <wp:effectExtent l="0" t="19050" r="38100" b="41910"/>
                <wp:wrapNone/>
                <wp:docPr id="34" name="Arrow: Right 34"/>
                <wp:cNvGraphicFramePr/>
                <a:graphic xmlns:a="http://schemas.openxmlformats.org/drawingml/2006/main">
                  <a:graphicData uri="http://schemas.microsoft.com/office/word/2010/wordprocessingShape">
                    <wps:wsp>
                      <wps:cNvSpPr/>
                      <wps:spPr>
                        <a:xfrm>
                          <a:off x="0" y="0"/>
                          <a:ext cx="571500" cy="37719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7EE0A1A4" id="Arrow: Right 34" o:spid="_x0000_s1026" type="#_x0000_t13" style="position:absolute;margin-left:327.9pt;margin-top:183.7pt;width:45pt;height:29.7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J3RWAIAAAoFAAAOAAAAZHJzL2Uyb0RvYy54bWysVMFu2zAMvQ/YPwi6L46zZFmDOEXQosOA&#10;og3WDj0rshQbkEWNUuJkXz9KdtyiLXYYdpFJkXwkn0ktL4+NYQeFvgZb8Hw05kxZCWVtdwX/+Xjz&#10;6StnPghbCgNWFfykPL9cffywbN1CTaACUypkBGL9onUFr0JwiyzzslKN8CNwypJRAzYikIq7rETR&#10;Enpjssl4/CVrAUuHIJX3dHvdGfkq4WutZLjX2qvATMGptpBOTOc2ntlqKRY7FK6qZV+G+IcqGlFb&#10;SjpAXYsg2B7rN1BNLRE86DCS0GSgdS1V6oG6ycevunmohFOpFyLHu4Em//9g5d3hwW2QaGidX3gS&#10;YxdHjU38Un3smMg6DWSpY2CSLmfzfDYmSiWZPs/n+UUiM3sOdujDNwUNi0LBsd5VYY0IbSJKHG59&#10;oLQUcHYk5bmIJIWTUbEOY38ozeqS0k5SdJoPdWWQHQT9WSGlsiHvTJUoVXdN9VGFXZIhIqVMgBFZ&#10;18YM2D1AnL232B1M7x9DVRqvIXj8t8K64CEiZQYbhuCmtoDvARjqqs/c+Z9J6qiJLG2hPG2QIXTD&#10;7Z28qYnxW+HDRiBNM/0k2tBwT4c20BYceomzCvD3e/fRn4aMrJy1tB0F97/2AhVn5rul8bvIp9O4&#10;TkmZzuYTUvClZfvSYvfNFdBvyuktcDKJ0T+Ys6gRmida5HXMSiZhJeUuuAx4Vq5Ct7X0FEi1Xic3&#10;WiEnwq19cDKCR1bjLD0enwS6fuwCzesdnDdJLF7NXefbk9ox2Su0cGlU+schbvRLPXk9P2GrPwAA&#10;AP//AwBQSwMEFAAGAAgAAAAhAPX5D8TeAAAACwEAAA8AAABkcnMvZG93bnJldi54bWxMj0tvwjAQ&#10;hO+V+h+sReqtOEAeKM0GoUjtuTwu3ExskqjxOrINmH9fc2qPOzua+abaBD2ym7JuMISwmCfAFLVG&#10;DtQhHA+f72tgzguSYjSkEB7KwaZ+falEKc2dduq29x2LIeRKgdB7P5Wcu7ZXWri5mRTF38VYLXw8&#10;bcelFfcYrke+TJKcazFQbOjFpJpetT/7q0a4HB7dd7FtwldDre2P+hR2qwzxbRa2H8C8Cv7PDE/8&#10;iA51ZDqbK0nHRoQ8yyK6R1jlRQosOor0qZwR0mW+Bl5X/P+G+hcAAP//AwBQSwECLQAUAAYACAAA&#10;ACEAtoM4kv4AAADhAQAAEwAAAAAAAAAAAAAAAAAAAAAAW0NvbnRlbnRfVHlwZXNdLnhtbFBLAQIt&#10;ABQABgAIAAAAIQA4/SH/1gAAAJQBAAALAAAAAAAAAAAAAAAAAC8BAABfcmVscy8ucmVsc1BLAQIt&#10;ABQABgAIAAAAIQDZhJ3RWAIAAAoFAAAOAAAAAAAAAAAAAAAAAC4CAABkcnMvZTJvRG9jLnhtbFBL&#10;AQItABQABgAIAAAAIQD1+Q/E3gAAAAsBAAAPAAAAAAAAAAAAAAAAALIEAABkcnMvZG93bnJldi54&#10;bWxQSwUGAAAAAAQABADzAAAAvQUAAAAA&#10;" adj="14472" fillcolor="#4472c4 [3204]" strokecolor="#1f3763 [1604]" strokeweight="1pt"/>
            </w:pict>
          </mc:Fallback>
        </mc:AlternateContent>
      </w:r>
      <w:r>
        <w:rPr>
          <w:noProof/>
        </w:rPr>
        <mc:AlternateContent>
          <mc:Choice Requires="wps">
            <w:drawing>
              <wp:anchor distT="0" distB="0" distL="114300" distR="114300" simplePos="0" relativeHeight="251730944" behindDoc="0" locked="0" layoutInCell="1" allowOverlap="1" wp14:anchorId="23017069" wp14:editId="09423BDF">
                <wp:simplePos x="0" y="0"/>
                <wp:positionH relativeFrom="column">
                  <wp:posOffset>2776220</wp:posOffset>
                </wp:positionH>
                <wp:positionV relativeFrom="paragraph">
                  <wp:posOffset>1446530</wp:posOffset>
                </wp:positionV>
                <wp:extent cx="571500" cy="290195"/>
                <wp:effectExtent l="0" t="0" r="45403" b="45402"/>
                <wp:wrapNone/>
                <wp:docPr id="32" name="Arrow: Right 32"/>
                <wp:cNvGraphicFramePr/>
                <a:graphic xmlns:a="http://schemas.openxmlformats.org/drawingml/2006/main">
                  <a:graphicData uri="http://schemas.microsoft.com/office/word/2010/wordprocessingShape">
                    <wps:wsp>
                      <wps:cNvSpPr/>
                      <wps:spPr>
                        <a:xfrm rot="5400000">
                          <a:off x="0" y="0"/>
                          <a:ext cx="571500" cy="29019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7CF8E5A4" id="Arrow: Right 32" o:spid="_x0000_s1026" type="#_x0000_t13" style="position:absolute;margin-left:218.6pt;margin-top:113.9pt;width:45pt;height:22.85pt;rotation:90;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VQAYAIAABgFAAAOAAAAZHJzL2Uyb0RvYy54bWysVMFu2zAMvQ/YPwi6r46DZF2DOkWQosOA&#10;oi3aDj0rshQbkEWNUuNkXz9Kctyu7WmYDwIpko/kE+nzi31n2E6hb8FWvDyZcKashLq124r/fLz6&#10;8o0zH4SthQGrKn5Qnl8sP386791CTaEBUytkBGL9oncVb0Jwi6LwslGd8CfglCWjBuxEIBW3RY2i&#10;J/TOFNPJ5GvRA9YOQSrv6fYyG/ky4WutZLjV2qvATMWptpBOTOcmnsXyXCy2KFzTyqEM8Q9VdKK1&#10;lHSEuhRBsGds30F1rUTwoMOJhK4ArVupUg/UTTl5081DI5xKvRA53o00+f8HK292D+4OiYbe+YUn&#10;MXax19gxBGJrPpvEL/VG1bJ9ou4wUqf2gUm6nJ+Wc3JjkkzTs0l5No/UFhkqQjr04buCjkWh4thu&#10;m7BChD5Bi921Dzng6EjRLyUlKRyMilDG3ivN2prSTlN0mha1Nsh2gt5ZSKlsKLOpEbXK11QfVZiT&#10;jBGpxgQYkXVrzIg9AMRJfI+dYQb/GKrSsI3BmbExzd+F5eAxImUGG8bgrrWAH3VmqKshc/Y/kpSp&#10;iSxtoD7cYX48eg/v5FVLjF8LH+4E0mzTJe1ruKVDG+grDoPEWQP4+6P76E8jR1bOetqVivtfzwIV&#10;Z+aHpWE8K2ezuFxJmc1Pp6Tga8vmtcU+d2ugZypTdUmM/sEcRY3QPdFar2JWMgkrKXfFZcCjsg55&#10;h+nHINVqldxooZwI1/bByQgeWY2z9Lh/EuiGsQs0rzdw3CuxeDN32XcgNTM5KLR+aVSGX0Xc79d6&#10;8nr5oS3/AAAA//8DAFBLAwQUAAYACAAAACEAh6UU0d4AAAALAQAADwAAAGRycy9kb3ducmV2Lnht&#10;bEyPy07DMBBF90j8gzVI7KhNSSgNcaqChFiwqAh8gGMPSVQ/gu226d8zrGA5d47uo97MzrIjxjQG&#10;L+F2IYCh18GMvpfw+fFy8wAsZeWNssGjhDMm2DSXF7WqTDj5dzy2uWdk4lOlJAw5TxXnSQ/oVFqE&#10;CT39vkJ0KtMZe26iOpG5s3wpxD13avSUMKgJnwfU+/bgJOy0ziZ1T/vU2dfvVVG8ndttlPL6at4+&#10;Ass45z8YfutTdWioUxcO3iRmJRTl+o5QCUtRroARUYqS1nWkrEnhTc3/b2h+AAAA//8DAFBLAQIt&#10;ABQABgAIAAAAIQC2gziS/gAAAOEBAAATAAAAAAAAAAAAAAAAAAAAAABbQ29udGVudF9UeXBlc10u&#10;eG1sUEsBAi0AFAAGAAgAAAAhADj9If/WAAAAlAEAAAsAAAAAAAAAAAAAAAAALwEAAF9yZWxzLy5y&#10;ZWxzUEsBAi0AFAAGAAgAAAAhAC4BVABgAgAAGAUAAA4AAAAAAAAAAAAAAAAALgIAAGRycy9lMm9E&#10;b2MueG1sUEsBAi0AFAAGAAgAAAAhAIelFNHeAAAACwEAAA8AAAAAAAAAAAAAAAAAugQAAGRycy9k&#10;b3ducmV2LnhtbFBLBQYAAAAABAAEAPMAAADFBQAAAAA=&#10;" adj="16116" fillcolor="#4472c4 [3204]" strokecolor="#1f3763 [1604]" strokeweight="1pt"/>
            </w:pict>
          </mc:Fallback>
        </mc:AlternateContent>
      </w:r>
      <w:r>
        <w:rPr>
          <w:noProof/>
        </w:rPr>
        <mc:AlternateContent>
          <mc:Choice Requires="wps">
            <w:drawing>
              <wp:anchor distT="0" distB="0" distL="114300" distR="114300" simplePos="0" relativeHeight="251732992" behindDoc="0" locked="0" layoutInCell="1" allowOverlap="1" wp14:anchorId="4CFF97AD" wp14:editId="046AB47F">
                <wp:simplePos x="0" y="0"/>
                <wp:positionH relativeFrom="margin">
                  <wp:posOffset>5363845</wp:posOffset>
                </wp:positionH>
                <wp:positionV relativeFrom="paragraph">
                  <wp:posOffset>1341755</wp:posOffset>
                </wp:positionV>
                <wp:extent cx="594360" cy="367030"/>
                <wp:effectExtent l="0" t="635" r="33655" b="33655"/>
                <wp:wrapNone/>
                <wp:docPr id="30" name="Arrow: Right 30"/>
                <wp:cNvGraphicFramePr/>
                <a:graphic xmlns:a="http://schemas.openxmlformats.org/drawingml/2006/main">
                  <a:graphicData uri="http://schemas.microsoft.com/office/word/2010/wordprocessingShape">
                    <wps:wsp>
                      <wps:cNvSpPr/>
                      <wps:spPr>
                        <a:xfrm rot="5400000">
                          <a:off x="0" y="0"/>
                          <a:ext cx="593725" cy="367030"/>
                        </a:xfrm>
                        <a:prstGeom prst="rightArrow">
                          <a:avLst>
                            <a:gd name="adj1" fmla="val 33818"/>
                            <a:gd name="adj2" fmla="val 55051"/>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2C152D61" id="Arrow: Right 30" o:spid="_x0000_s1026" type="#_x0000_t13" style="position:absolute;margin-left:422.35pt;margin-top:105.65pt;width:46.8pt;height:28.9pt;rotation:90;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nkNiQIAAGkFAAAOAAAAZHJzL2Uyb0RvYy54bWysVEtv2zAMvg/YfxB0X+083EdQpwhadBhQ&#10;tEXboWdVlmIPeo1S42S/fpTkuNna0zAfDEokP5KfSJ5fbLUiGwG+s6amk6OSEmG4bTqzrun3p+sv&#10;p5T4wEzDlDWipjvh6cXy86fz3i3E1LZWNQIIghi/6F1N2xDcoig8b4Vm/sg6YVApLWgW8AjrogHW&#10;I7pWxbQsj4veQuPAcuE93l5lJV0mfCkFD3dSehGIqinmFtIf0v8l/ovlOVusgbm240Ma7B+y0Kwz&#10;GHSEumKBkVfo3kHpjoP1VoYjbnVhpey4SDVgNZPyr2oeW+ZEqgXJ8W6kyf8/WH67eXT3gDT0zi88&#10;irGKrQRNwCJb1byMX6oNsyXbRN1upE5sA+F4WZ3NTqYVJRxVs+OTcpaoLTJUhHTgw1dhNYlCTaFb&#10;t2EFYPsEzTY3PiT+GmKYxkZhzY8JJVIrfI4NU2Q2O52cDs91YDM9tKmqsppEG4w7IKK0j4zXbzUm&#10;KeyUiEGVeRCSdA3WMU3ppPYTlwoIhsZcOBcmTLKqZY3I11ViJocbPVLwBBiRZafUiD0AxNZ+j51h&#10;BvvoKlL3js75CcYwfyaWnUePFNmaMDrrzlj4qDKFVQ2Rs/2epExNZOnFNrt7yN2AE+Qdv+7wCW+Y&#10;D/cM8HXwEhdAuMOfVLavqR0kSloLvz66j/bYw6ilpMfhq6n/+cpAUKK+Gezus8l8Hqc1HebVyRQP&#10;cKh5OdSYV31p8ZmwXzC7JEb7oPaiBKufcU+sYlRUMcMxdk15gP3hMuSlgJuGi9UqmeGEOhZuzKPj&#10;ETyyGnvpafvMwA19HHAAbu1+UIe2y4y+2Q6kZiaHA85zapVh98SFcXhOVm8bcvkbAAD//wMAUEsD&#10;BBQABgAIAAAAIQAzfVTE4gAAAAsBAAAPAAAAZHJzL2Rvd25yZXYueG1sTI/BTsMwDIbvSLxDZCRu&#10;LKHA6ErTCZCQOHAYgw24pY1pqzZO1WRb9/aYE9xs/Z9+f86Xk+vFHsfQetJwOVMgkCpvW6o1vL89&#10;XaQgQjRkTe8JNRwxwLI4PclNZv2BXnG/jrXgEgqZ0dDEOGRShqpBZ8LMD0icffvRmcjrWEs7mgOX&#10;u14mSs2lMy3xhcYM+Nhg1a13TsOLfe7KzaC2May64+Zze/PxsPrS+vxsur8DEXGKfzD86rM6FOxU&#10;+h3ZIHoN6TyZM8rB4uoaBBOLRPFQakjSWwWyyOX/H4ofAAAA//8DAFBLAQItABQABgAIAAAAIQC2&#10;gziS/gAAAOEBAAATAAAAAAAAAAAAAAAAAAAAAABbQ29udGVudF9UeXBlc10ueG1sUEsBAi0AFAAG&#10;AAgAAAAhADj9If/WAAAAlAEAAAsAAAAAAAAAAAAAAAAALwEAAF9yZWxzLy5yZWxzUEsBAi0AFAAG&#10;AAgAAAAhAEdKeQ2JAgAAaQUAAA4AAAAAAAAAAAAAAAAALgIAAGRycy9lMm9Eb2MueG1sUEsBAi0A&#10;FAAGAAgAAAAhADN9VMTiAAAACwEAAA8AAAAAAAAAAAAAAAAA4wQAAGRycy9kb3ducmV2LnhtbFBL&#10;BQYAAAAABAAEAPMAAADyBQAAAAA=&#10;" adj="14249,7148" fillcolor="#4472c4 [3204]" strokecolor="#1f3763 [1604]" strokeweight="1pt">
                <w10:wrap anchorx="margin"/>
              </v:shape>
            </w:pict>
          </mc:Fallback>
        </mc:AlternateContent>
      </w:r>
      <w:r>
        <w:rPr>
          <w:noProof/>
        </w:rPr>
        <mc:AlternateContent>
          <mc:Choice Requires="wps">
            <w:drawing>
              <wp:anchor distT="0" distB="0" distL="114300" distR="114300" simplePos="0" relativeHeight="251724800" behindDoc="0" locked="0" layoutInCell="1" allowOverlap="1" wp14:anchorId="0C9B2E27" wp14:editId="3846429E">
                <wp:simplePos x="0" y="0"/>
                <wp:positionH relativeFrom="column">
                  <wp:posOffset>1440180</wp:posOffset>
                </wp:positionH>
                <wp:positionV relativeFrom="paragraph">
                  <wp:posOffset>2385060</wp:posOffset>
                </wp:positionV>
                <wp:extent cx="571500" cy="377190"/>
                <wp:effectExtent l="0" t="19050" r="38100" b="41910"/>
                <wp:wrapNone/>
                <wp:docPr id="23" name="Arrow: Right 23"/>
                <wp:cNvGraphicFramePr/>
                <a:graphic xmlns:a="http://schemas.openxmlformats.org/drawingml/2006/main">
                  <a:graphicData uri="http://schemas.microsoft.com/office/word/2010/wordprocessingShape">
                    <wps:wsp>
                      <wps:cNvSpPr/>
                      <wps:spPr>
                        <a:xfrm>
                          <a:off x="0" y="0"/>
                          <a:ext cx="571500" cy="37719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62C744C3" id="Arrow: Right 23" o:spid="_x0000_s1026" type="#_x0000_t13" style="position:absolute;margin-left:113.4pt;margin-top:187.8pt;width:45pt;height:29.7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J3RWAIAAAoFAAAOAAAAZHJzL2Uyb0RvYy54bWysVMFu2zAMvQ/YPwi6L46zZFmDOEXQosOA&#10;og3WDj0rshQbkEWNUuJkXz9KdtyiLXYYdpFJkXwkn0ktL4+NYQeFvgZb8Hw05kxZCWVtdwX/+Xjz&#10;6StnPghbCgNWFfykPL9cffywbN1CTaACUypkBGL9onUFr0JwiyzzslKN8CNwypJRAzYikIq7rETR&#10;Enpjssl4/CVrAUuHIJX3dHvdGfkq4WutZLjX2qvATMGptpBOTOc2ntlqKRY7FK6qZV+G+IcqGlFb&#10;SjpAXYsg2B7rN1BNLRE86DCS0GSgdS1V6oG6ycevunmohFOpFyLHu4Em//9g5d3hwW2QaGidX3gS&#10;YxdHjU38Un3smMg6DWSpY2CSLmfzfDYmSiWZPs/n+UUiM3sOdujDNwUNi0LBsd5VYY0IbSJKHG59&#10;oLQUcHYk5bmIJIWTUbEOY38ozeqS0k5SdJoPdWWQHQT9WSGlsiHvTJUoVXdN9VGFXZIhIqVMgBFZ&#10;18YM2D1AnL232B1M7x9DVRqvIXj8t8K64CEiZQYbhuCmtoDvARjqqs/c+Z9J6qiJLG2hPG2QIXTD&#10;7Z28qYnxW+HDRiBNM/0k2tBwT4c20BYceomzCvD3e/fRn4aMrJy1tB0F97/2AhVn5rul8bvIp9O4&#10;TkmZzuYTUvClZfvSYvfNFdBvyuktcDKJ0T+Ys6gRmida5HXMSiZhJeUuuAx4Vq5Ct7X0FEi1Xic3&#10;WiEnwq19cDKCR1bjLD0enwS6fuwCzesdnDdJLF7NXefbk9ox2Su0cGlU+schbvRLPXk9P2GrPwAA&#10;AP//AwBQSwMEFAAGAAgAAAAhAEN+vKHeAAAACwEAAA8AAABkcnMvZG93bnJldi54bWxMj81OwzAQ&#10;hO9IvIO1SNyo04SkKGRTVZHgTH8u3NzYjSPidWS7rfv2uCc47uxo5ptmHc3ELsr50RLCcpEBU9Rb&#10;OdKAcNh/vLwB80GQFJMlhXBTHtbt40MjammvtFWXXRhYCiFfCwQdwlxz7nutjPALOytKv5N1RoR0&#10;uoFLJ64p3Ew8z7KKGzFSatBiVp1W/c/ubBBO+9vwtdp08bOj3umD+Y7bokR8foqbd2BBxfBnhjt+&#10;Qoc2MR3tmaRnE0KeVwk9IBSrsgKWHMXyrhwRXosyA942/P+G9hcAAP//AwBQSwECLQAUAAYACAAA&#10;ACEAtoM4kv4AAADhAQAAEwAAAAAAAAAAAAAAAAAAAAAAW0NvbnRlbnRfVHlwZXNdLnhtbFBLAQIt&#10;ABQABgAIAAAAIQA4/SH/1gAAAJQBAAALAAAAAAAAAAAAAAAAAC8BAABfcmVscy8ucmVsc1BLAQIt&#10;ABQABgAIAAAAIQDZhJ3RWAIAAAoFAAAOAAAAAAAAAAAAAAAAAC4CAABkcnMvZTJvRG9jLnhtbFBL&#10;AQItABQABgAIAAAAIQBDfryh3gAAAAsBAAAPAAAAAAAAAAAAAAAAALIEAABkcnMvZG93bnJldi54&#10;bWxQSwUGAAAAAAQABADzAAAAvQUAAAAA&#10;" adj="14472" fillcolor="#4472c4 [3204]" strokecolor="#1f3763 [1604]" strokeweight="1pt"/>
            </w:pict>
          </mc:Fallback>
        </mc:AlternateContent>
      </w:r>
      <w:r>
        <w:rPr>
          <w:noProof/>
        </w:rPr>
        <mc:AlternateContent>
          <mc:Choice Requires="wps">
            <w:drawing>
              <wp:anchor distT="0" distB="0" distL="114300" distR="114300" simplePos="0" relativeHeight="251714560" behindDoc="0" locked="0" layoutInCell="1" allowOverlap="1" wp14:anchorId="7A7686EE" wp14:editId="30234901">
                <wp:simplePos x="0" y="0"/>
                <wp:positionH relativeFrom="column">
                  <wp:posOffset>2139950</wp:posOffset>
                </wp:positionH>
                <wp:positionV relativeFrom="paragraph">
                  <wp:posOffset>268605</wp:posOffset>
                </wp:positionV>
                <wp:extent cx="1725930" cy="920750"/>
                <wp:effectExtent l="0" t="0" r="26670" b="12700"/>
                <wp:wrapNone/>
                <wp:docPr id="21" name="Oval 21"/>
                <wp:cNvGraphicFramePr/>
                <a:graphic xmlns:a="http://schemas.openxmlformats.org/drawingml/2006/main">
                  <a:graphicData uri="http://schemas.microsoft.com/office/word/2010/wordprocessingShape">
                    <wps:wsp>
                      <wps:cNvSpPr/>
                      <wps:spPr>
                        <a:xfrm>
                          <a:off x="0" y="0"/>
                          <a:ext cx="1725930" cy="920750"/>
                        </a:xfrm>
                        <a:prstGeom prst="ellipse">
                          <a:avLst/>
                        </a:prstGeom>
                      </wps:spPr>
                      <wps:style>
                        <a:lnRef idx="2">
                          <a:schemeClr val="accent3">
                            <a:shade val="50000"/>
                          </a:schemeClr>
                        </a:lnRef>
                        <a:fillRef idx="1">
                          <a:schemeClr val="accent3"/>
                        </a:fillRef>
                        <a:effectRef idx="0">
                          <a:schemeClr val="accent3"/>
                        </a:effectRef>
                        <a:fontRef idx="minor">
                          <a:schemeClr val="lt1"/>
                        </a:fontRef>
                      </wps:style>
                      <wps:txbx>
                        <w:txbxContent>
                          <w:p w14:paraId="2BB687B3" w14:textId="77777777" w:rsidR="00DC110F" w:rsidRDefault="00DC110F" w:rsidP="000C2A7B">
                            <w:pPr>
                              <w:jc w:val="center"/>
                              <w:rPr>
                                <w:color w:val="000000" w:themeColor="text1"/>
                              </w:rPr>
                            </w:pPr>
                            <w:r>
                              <w:rPr>
                                <w:color w:val="000000" w:themeColor="text1"/>
                              </w:rPr>
                              <w:t xml:space="preserve">Intervention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7A7686EE" id="Oval 21" o:spid="_x0000_s1047" style="position:absolute;left:0;text-align:left;margin-left:168.5pt;margin-top:21.15pt;width:135.9pt;height:7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MFRcAIAAD4FAAAOAAAAZHJzL2Uyb0RvYy54bWysVE1v2zAMvQ/YfxB0X+y4zboGcYqiRYcB&#10;QRO0HXpWZCk2oK9RSuzs14+SHbdYiw0Y5oMsiuSj+EhqcdVpRQ4CfGNNSaeTnBJhuK0asyvp96e7&#10;T18o8YGZiilrREmPwtOr5ccPi9bNRWFrqyoBBEGMn7eupHUIbp5lntdCMz+xThhUSguaBRRhl1XA&#10;WkTXKivy/HPWWqgcWC68x9PbXkmXCV9KwcNaSi8CUSXFu4W0Qlq3cc2WCzbfAXN1w4drsH+4hWaN&#10;waAj1C0LjOyheQOlGw7WWxkm3OrMStlwkXLAbKb5b9k81syJlAuS491Ik/9/sPz+sAHSVCUtppQY&#10;prFG6wNTBEXkpnV+jiaPbgOD5HEbE+0k6PjHFEiX+DyOfIouEI6H04tidnmGtHPUXRb5xSwRnr14&#10;O/Dhq7CaxE1JhVKN8zFlNmeHlQ8YFK1PVijEC/VXSLtwVCIaK/MgJKaBQYvknRpI3CggmExJGefC&#10;hLNeVbNK9MezHL+YJwYZPZKUACOybJQasad/wu5hBvvoKlL/jc75351HjxTZmjA668ZYeA9AhVQo&#10;TED29ieSemoiS6HbdqcSD1Xc2uqIdQfbD4R3/K7BCqyYDxsGOAFYNJzqsMZFKtuW1A47SmoLP987&#10;j/bYmKilpMWJKqn/sWcgKFHfDLbs5fT8PI5gEs5nFwUK8Fqzfa0xe31jsXLYlXi7tI32QZ22Eqx+&#10;xuG/jlFRxQzH2CXlAU7CTegnHZ8PLq6vkxmOnWNhZR4dj+CR6NheT90zAze0YcAGvren6XvTir3t&#10;wHPP5CDgkKbuGR6U+Aq8lpPVy7O3/AUAAP//AwBQSwMEFAAGAAgAAAAhAJ4yEKTiAAAACgEAAA8A&#10;AABkcnMvZG93bnJldi54bWxMj01Lw0AQhu+C/2EZwUuxm3YlDTGbIkEFxYv9AI/b7JgEs7Mxu23j&#10;v3c86XGYl/d9nmI9uV6ccAydJw2LeQICqfa2o0bDbvt4k4EI0ZA1vSfU8I0B1uXlRWFy68/0hqdN&#10;bASXUMiNhjbGIZcy1C06E+Z+QOLfhx+diXyOjbSjOXO56+UySVLpTEe80JoBqxbrz83RaXh/rSrc&#10;P6l09jUunmfb3Uu9f0i1vr6a7u9ARJziXxh+8RkdSmY6+CPZIHoNSq3YJWq4XSoQHEiTjF0OnMxW&#10;CmRZyP8K5Q8AAAD//wMAUEsBAi0AFAAGAAgAAAAhALaDOJL+AAAA4QEAABMAAAAAAAAAAAAAAAAA&#10;AAAAAFtDb250ZW50X1R5cGVzXS54bWxQSwECLQAUAAYACAAAACEAOP0h/9YAAACUAQAACwAAAAAA&#10;AAAAAAAAAAAvAQAAX3JlbHMvLnJlbHNQSwECLQAUAAYACAAAACEATrzBUXACAAA+BQAADgAAAAAA&#10;AAAAAAAAAAAuAgAAZHJzL2Uyb0RvYy54bWxQSwECLQAUAAYACAAAACEAnjIQpOIAAAAKAQAADwAA&#10;AAAAAAAAAAAAAADKBAAAZHJzL2Rvd25yZXYueG1sUEsFBgAAAAAEAAQA8wAAANkFAAAAAA==&#10;" fillcolor="#a5a5a5 [3206]" strokecolor="#525252 [1606]" strokeweight="1pt">
                <v:stroke joinstyle="miter"/>
                <v:textbox>
                  <w:txbxContent>
                    <w:p w14:paraId="2BB687B3" w14:textId="77777777" w:rsidR="00DC110F" w:rsidRDefault="00DC110F" w:rsidP="000C2A7B">
                      <w:pPr>
                        <w:jc w:val="center"/>
                        <w:rPr>
                          <w:color w:val="000000" w:themeColor="text1"/>
                        </w:rPr>
                      </w:pPr>
                      <w:r>
                        <w:rPr>
                          <w:color w:val="000000" w:themeColor="text1"/>
                        </w:rPr>
                        <w:t xml:space="preserve">Intervention </w:t>
                      </w:r>
                    </w:p>
                  </w:txbxContent>
                </v:textbox>
              </v:oval>
            </w:pict>
          </mc:Fallback>
        </mc:AlternateContent>
      </w:r>
    </w:p>
    <w:p w14:paraId="295BA74F" w14:textId="77777777" w:rsidR="000C2A7B" w:rsidRDefault="000C2A7B" w:rsidP="000C2A7B">
      <w:pPr>
        <w:jc w:val="center"/>
        <w:rPr>
          <w:rFonts w:ascii="Times New Roman" w:hAnsi="Times New Roman" w:cs="Times New Roman"/>
          <w:b/>
          <w:bCs/>
          <w:color w:val="2D3B45"/>
          <w:sz w:val="24"/>
          <w:szCs w:val="24"/>
          <w:shd w:val="clear" w:color="auto" w:fill="FFFFFF"/>
        </w:rPr>
      </w:pPr>
    </w:p>
    <w:p w14:paraId="3C2E4F7A" w14:textId="77777777" w:rsidR="000C2A7B" w:rsidRDefault="000C2A7B" w:rsidP="000C2A7B">
      <w:pPr>
        <w:jc w:val="center"/>
        <w:rPr>
          <w:rFonts w:ascii="Times New Roman" w:hAnsi="Times New Roman" w:cs="Times New Roman"/>
          <w:b/>
          <w:bCs/>
          <w:sz w:val="24"/>
          <w:szCs w:val="24"/>
        </w:rPr>
      </w:pPr>
    </w:p>
    <w:p w14:paraId="57ABC3A0" w14:textId="77777777" w:rsidR="000C2A7B" w:rsidRDefault="000C2A7B" w:rsidP="000C2A7B">
      <w:pPr>
        <w:pStyle w:val="APA"/>
        <w:ind w:firstLine="0"/>
        <w:jc w:val="center"/>
        <w:rPr>
          <w:b/>
          <w:bCs/>
        </w:rPr>
      </w:pPr>
    </w:p>
    <w:p w14:paraId="737CB5D3" w14:textId="77777777" w:rsidR="000C2A7B" w:rsidRDefault="000C2A7B" w:rsidP="000C2A7B">
      <w:pPr>
        <w:rPr>
          <w:rFonts w:ascii="Times New Roman" w:hAnsi="Times New Roman" w:cs="Times New Roman"/>
          <w:sz w:val="24"/>
          <w:szCs w:val="24"/>
        </w:rPr>
      </w:pPr>
    </w:p>
    <w:p w14:paraId="125864A7" w14:textId="77777777" w:rsidR="000C2A7B" w:rsidRDefault="000C2A7B" w:rsidP="000C2A7B">
      <w:pPr>
        <w:rPr>
          <w:rFonts w:ascii="Times New Roman" w:hAnsi="Times New Roman" w:cs="Times New Roman"/>
          <w:sz w:val="24"/>
          <w:szCs w:val="24"/>
        </w:rPr>
      </w:pPr>
    </w:p>
    <w:p w14:paraId="641A1E07" w14:textId="77777777" w:rsidR="000C2A7B" w:rsidRDefault="00AD0728" w:rsidP="000C2A7B">
      <w:pPr>
        <w:rPr>
          <w:rFonts w:ascii="Times New Roman" w:hAnsi="Times New Roman" w:cs="Times New Roman"/>
          <w:sz w:val="24"/>
          <w:szCs w:val="24"/>
        </w:rPr>
      </w:pPr>
      <w:r>
        <w:rPr>
          <w:noProof/>
        </w:rPr>
        <mc:AlternateContent>
          <mc:Choice Requires="wps">
            <w:drawing>
              <wp:anchor distT="0" distB="0" distL="114300" distR="114300" simplePos="0" relativeHeight="251718656" behindDoc="0" locked="0" layoutInCell="1" allowOverlap="1" wp14:anchorId="54B47E9C" wp14:editId="5550F056">
                <wp:simplePos x="0" y="0"/>
                <wp:positionH relativeFrom="column">
                  <wp:posOffset>-438150</wp:posOffset>
                </wp:positionH>
                <wp:positionV relativeFrom="paragraph">
                  <wp:posOffset>176530</wp:posOffset>
                </wp:positionV>
                <wp:extent cx="1885950" cy="2943225"/>
                <wp:effectExtent l="0" t="0" r="19050" b="28575"/>
                <wp:wrapNone/>
                <wp:docPr id="26" name="Text Box 26"/>
                <wp:cNvGraphicFramePr/>
                <a:graphic xmlns:a="http://schemas.openxmlformats.org/drawingml/2006/main">
                  <a:graphicData uri="http://schemas.microsoft.com/office/word/2010/wordprocessingShape">
                    <wps:wsp>
                      <wps:cNvSpPr txBox="1"/>
                      <wps:spPr>
                        <a:xfrm>
                          <a:off x="0" y="0"/>
                          <a:ext cx="1885950" cy="2943225"/>
                        </a:xfrm>
                        <a:prstGeom prst="rect">
                          <a:avLst/>
                        </a:prstGeom>
                        <a:solidFill>
                          <a:schemeClr val="lt1"/>
                        </a:solidFill>
                        <a:ln w="6350">
                          <a:solidFill>
                            <a:prstClr val="black"/>
                          </a:solidFill>
                        </a:ln>
                      </wps:spPr>
                      <wps:txbx>
                        <w:txbxContent>
                          <w:p w14:paraId="23F60C8E" w14:textId="77777777" w:rsidR="00DC110F" w:rsidRDefault="00DC110F" w:rsidP="005E40B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14C5E42" w14:textId="77777777" w:rsidR="00DC110F" w:rsidRDefault="00DC110F" w:rsidP="005E40B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9C8C611" w14:textId="77777777" w:rsidR="00DC110F" w:rsidRDefault="00DC110F" w:rsidP="005E40B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6636DF2" w14:textId="77777777" w:rsidR="00DC110F" w:rsidRDefault="00DC110F" w:rsidP="005E40BE">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F7D8261" w14:textId="4E6AA921" w:rsidR="00DC110F" w:rsidRDefault="00DC110F" w:rsidP="005E40B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6-months post COVID-19 announcement</w:t>
                            </w:r>
                          </w:p>
                          <w:p w14:paraId="7CFF962E" w14:textId="5FAADA59" w:rsidR="00DC110F" w:rsidRDefault="00DC110F" w:rsidP="005E40B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Sept 2021-Nov 2021</w:t>
                            </w:r>
                          </w:p>
                          <w:p w14:paraId="743165D5" w14:textId="77777777" w:rsidR="00DC110F" w:rsidRDefault="00DC110F" w:rsidP="005E40B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61C97CA" w14:textId="228B0870" w:rsidR="00DC110F" w:rsidRDefault="00DC110F" w:rsidP="005E40B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Late 2021-Early 2022 COVID-19</w:t>
                            </w:r>
                          </w:p>
                          <w:p w14:paraId="31F7DA27" w14:textId="62799E33" w:rsidR="00DC110F" w:rsidRDefault="00DC110F" w:rsidP="005E40B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Nov 2021- Jan 2022</w:t>
                            </w:r>
                          </w:p>
                          <w:p w14:paraId="0C78E5BC" w14:textId="77777777" w:rsidR="00DC110F" w:rsidRDefault="00DC110F" w:rsidP="000C2A7B">
                            <w:pPr>
                              <w:pStyle w:val="ListParagraph"/>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B47E9C" id="Text Box 26" o:spid="_x0000_s1048" type="#_x0000_t202" style="position:absolute;margin-left:-34.5pt;margin-top:13.9pt;width:148.5pt;height:231.7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vHdTwIAAKwEAAAOAAAAZHJzL2Uyb0RvYy54bWysVN9v2jAQfp+0/8Hy+xpIgRXUULFWTJOq&#10;tlKZ+mwcp0RzfJ5tSLq/fp8doKzd07QX53758913d7m86hrNdsr5mkzBh2cDzpSRVNbmueDfV8tP&#10;F5z5IEwpNBlV8Bfl+dX844fL1s5UThvSpXIMIMbPWlvwTQh2lmVeblQj/BlZZeCsyDUiQHXPWelE&#10;C/RGZ/lgMMlacqV1JJX3sN70Tj5P+FWlZLivKq8C0wVHbiGdLp3reGbzSzF7dsJuarlPQ/xDFo2o&#10;DR49Qt2IINjW1e+gmlo68lSFM0lNRlVVS5VqQDXDwZtqHjfCqlQLyPH2SJP/f7DybvfgWF0WPJ9w&#10;ZkSDHq1UF9gX6hhM4Ke1foawR4vA0MGOPh/sHsZYdle5Jn5REIMfTL8c2Y1oMl66uBhPx3BJ+PLp&#10;6DzPxxEne71unQ9fFTUsCgV3aF9iVexufehDDyHxNU+6Lpe11kmJI6OutWM7gWbrkJIE+B9R2rC2&#10;4JNz5PEOIUIf76+1kD/26Z0gAE8b5BxJ6YuPUujWXU9ifmBmTeULCHPUj5y3clkD/1b48CAcZgxE&#10;YG/CPY5KE5KivcTZhtyvv9ljPFoPL2ctZrbg/udWOMWZ/mYwFNPhaBSHPCmj8eccijv1rE89Zttc&#10;E5gaYkOtTGKMD/ogVo6aJ6zXIr4KlzASbxc8HMTr0G8S1lOqxSIFYaytCLfm0coIHUmOvK66J+Hs&#10;vq8BI3FHh+kWszft7WPjTUOLbaCqTr2PRPes7vnHSqTp2a9v3LlTPUW9/mTmvwEAAP//AwBQSwME&#10;FAAGAAgAAAAhAIp0Ox3eAAAACgEAAA8AAABkcnMvZG93bnJldi54bWxMj8FOwzAMhu9IvENkJG5b&#10;uoJG29WdAA0unBho56zJkogmqZKsK2+POcHR9q/f39duZzewScVkg0dYLQtgyvdBWq8RPj9eFhWw&#10;lIWXYgheIXyrBNvu+qoVjQwX/66mfdaMSnxqBILJeWw4T71RTqRlGJWn2ylEJzKNUXMZxYXK3cDL&#10;olhzJ6ynD0aM6tmo/mt/dgi7J13rvhLR7Cpp7TQfTm/6FfH2Zn7cAMtqzn9h+MUndOiI6RjOXiY2&#10;ICzWNblkhPKBFChQlhUtjgj39eoOeNfy/wrdDwAAAP//AwBQSwECLQAUAAYACAAAACEAtoM4kv4A&#10;AADhAQAAEwAAAAAAAAAAAAAAAAAAAAAAW0NvbnRlbnRfVHlwZXNdLnhtbFBLAQItABQABgAIAAAA&#10;IQA4/SH/1gAAAJQBAAALAAAAAAAAAAAAAAAAAC8BAABfcmVscy8ucmVsc1BLAQItABQABgAIAAAA&#10;IQD5ivHdTwIAAKwEAAAOAAAAAAAAAAAAAAAAAC4CAABkcnMvZTJvRG9jLnhtbFBLAQItABQABgAI&#10;AAAAIQCKdDsd3gAAAAoBAAAPAAAAAAAAAAAAAAAAAKkEAABkcnMvZG93bnJldi54bWxQSwUGAAAA&#10;AAQABADzAAAAtAUAAAAA&#10;" fillcolor="white [3201]" strokeweight=".5pt">
                <v:textbox>
                  <w:txbxContent>
                    <w:p w14:paraId="23F60C8E" w14:textId="77777777" w:rsidR="00DC110F" w:rsidRDefault="00DC110F" w:rsidP="005E40B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14C5E42" w14:textId="77777777" w:rsidR="00DC110F" w:rsidRDefault="00DC110F" w:rsidP="005E40B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9C8C611" w14:textId="77777777" w:rsidR="00DC110F" w:rsidRDefault="00DC110F" w:rsidP="005E40B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6636DF2" w14:textId="77777777" w:rsidR="00DC110F" w:rsidRDefault="00DC110F" w:rsidP="005E40BE">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F7D8261" w14:textId="4E6AA921" w:rsidR="00DC110F" w:rsidRDefault="00DC110F" w:rsidP="005E40B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6-months post COVID-19 announcement</w:t>
                      </w:r>
                    </w:p>
                    <w:p w14:paraId="7CFF962E" w14:textId="5FAADA59" w:rsidR="00DC110F" w:rsidRDefault="00DC110F" w:rsidP="005E40B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Sept 2021-Nov 2021</w:t>
                      </w:r>
                    </w:p>
                    <w:p w14:paraId="743165D5" w14:textId="77777777" w:rsidR="00DC110F" w:rsidRDefault="00DC110F" w:rsidP="005E40B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61C97CA" w14:textId="228B0870" w:rsidR="00DC110F" w:rsidRDefault="00DC110F" w:rsidP="005E40B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Late 2021-Early 2022 COVID-19</w:t>
                      </w:r>
                    </w:p>
                    <w:p w14:paraId="31F7DA27" w14:textId="62799E33" w:rsidR="00DC110F" w:rsidRDefault="00DC110F" w:rsidP="005E40B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Nov 2021- Jan 2022</w:t>
                      </w:r>
                    </w:p>
                    <w:p w14:paraId="0C78E5BC" w14:textId="77777777" w:rsidR="00DC110F" w:rsidRDefault="00DC110F" w:rsidP="000C2A7B">
                      <w:pPr>
                        <w:pStyle w:val="ListParagraph"/>
                        <w:rPr>
                          <w:rFonts w:ascii="Times New Roman" w:hAnsi="Times New Roman" w:cs="Times New Roman"/>
                          <w:sz w:val="24"/>
                          <w:szCs w:val="24"/>
                        </w:rPr>
                      </w:pPr>
                    </w:p>
                  </w:txbxContent>
                </v:textbox>
              </v:shape>
            </w:pict>
          </mc:Fallback>
        </mc:AlternateContent>
      </w:r>
    </w:p>
    <w:p w14:paraId="58FED7B2" w14:textId="77777777" w:rsidR="000C2A7B" w:rsidRDefault="000C2A7B" w:rsidP="000C2A7B">
      <w:pPr>
        <w:rPr>
          <w:rFonts w:ascii="Times New Roman" w:hAnsi="Times New Roman" w:cs="Times New Roman"/>
          <w:sz w:val="24"/>
          <w:szCs w:val="24"/>
        </w:rPr>
      </w:pPr>
    </w:p>
    <w:p w14:paraId="43A5A9BF" w14:textId="77777777" w:rsidR="000C2A7B" w:rsidRDefault="000C2A7B" w:rsidP="000C2A7B">
      <w:pPr>
        <w:rPr>
          <w:rFonts w:ascii="Times New Roman" w:hAnsi="Times New Roman" w:cs="Times New Roman"/>
          <w:sz w:val="24"/>
          <w:szCs w:val="24"/>
        </w:rPr>
      </w:pPr>
    </w:p>
    <w:p w14:paraId="456DD54F" w14:textId="77777777" w:rsidR="000C2A7B" w:rsidRDefault="000C2A7B" w:rsidP="000C2A7B">
      <w:pPr>
        <w:rPr>
          <w:rFonts w:ascii="Times New Roman" w:hAnsi="Times New Roman" w:cs="Times New Roman"/>
          <w:sz w:val="24"/>
          <w:szCs w:val="24"/>
        </w:rPr>
      </w:pPr>
    </w:p>
    <w:p w14:paraId="219D1822" w14:textId="77777777" w:rsidR="000C2A7B" w:rsidRDefault="000C2A7B" w:rsidP="000C2A7B">
      <w:pPr>
        <w:rPr>
          <w:rFonts w:ascii="Times New Roman" w:hAnsi="Times New Roman" w:cs="Times New Roman"/>
          <w:sz w:val="24"/>
          <w:szCs w:val="24"/>
        </w:rPr>
      </w:pPr>
    </w:p>
    <w:p w14:paraId="22B3A16D" w14:textId="77777777" w:rsidR="000C2A7B" w:rsidRDefault="000C2A7B" w:rsidP="000C2A7B">
      <w:pPr>
        <w:rPr>
          <w:rFonts w:ascii="Times New Roman" w:hAnsi="Times New Roman" w:cs="Times New Roman"/>
          <w:sz w:val="24"/>
          <w:szCs w:val="24"/>
        </w:rPr>
      </w:pPr>
    </w:p>
    <w:p w14:paraId="60449A9A" w14:textId="77777777" w:rsidR="000C2A7B" w:rsidRDefault="000C2A7B" w:rsidP="000C2A7B">
      <w:pPr>
        <w:rPr>
          <w:rFonts w:ascii="Times New Roman" w:hAnsi="Times New Roman" w:cs="Times New Roman"/>
          <w:sz w:val="24"/>
          <w:szCs w:val="24"/>
        </w:rPr>
      </w:pPr>
    </w:p>
    <w:p w14:paraId="42EBF524" w14:textId="77777777" w:rsidR="000C2A7B" w:rsidRDefault="000C2A7B" w:rsidP="000C2A7B">
      <w:pPr>
        <w:rPr>
          <w:rFonts w:ascii="Times New Roman" w:hAnsi="Times New Roman" w:cs="Times New Roman"/>
          <w:sz w:val="24"/>
          <w:szCs w:val="24"/>
        </w:rPr>
      </w:pPr>
    </w:p>
    <w:p w14:paraId="71282ED5" w14:textId="77777777" w:rsidR="000C2A7B" w:rsidRDefault="000C2A7B" w:rsidP="000C2A7B">
      <w:pPr>
        <w:rPr>
          <w:rFonts w:ascii="Times New Roman" w:hAnsi="Times New Roman" w:cs="Times New Roman"/>
          <w:sz w:val="24"/>
          <w:szCs w:val="24"/>
        </w:rPr>
      </w:pPr>
    </w:p>
    <w:p w14:paraId="2D998988" w14:textId="77777777" w:rsidR="000C2A7B" w:rsidRDefault="000C2A7B" w:rsidP="000C2A7B">
      <w:pPr>
        <w:rPr>
          <w:rFonts w:ascii="Times New Roman" w:hAnsi="Times New Roman" w:cs="Times New Roman"/>
          <w:sz w:val="24"/>
          <w:szCs w:val="24"/>
        </w:rPr>
      </w:pPr>
    </w:p>
    <w:p w14:paraId="763DEC76" w14:textId="77777777" w:rsidR="000C2A7B" w:rsidRDefault="000C2A7B" w:rsidP="000C2A7B">
      <w:pPr>
        <w:rPr>
          <w:rFonts w:ascii="Times New Roman" w:hAnsi="Times New Roman" w:cs="Times New Roman"/>
          <w:sz w:val="24"/>
          <w:szCs w:val="24"/>
        </w:rPr>
      </w:pPr>
    </w:p>
    <w:p w14:paraId="40A564B3" w14:textId="77777777" w:rsidR="000C2A7B" w:rsidRDefault="00AD0728" w:rsidP="000C2A7B">
      <w:pPr>
        <w:tabs>
          <w:tab w:val="left" w:pos="2660"/>
        </w:tabs>
        <w:rPr>
          <w:rFonts w:ascii="Times New Roman" w:hAnsi="Times New Roman" w:cs="Times New Roman"/>
          <w:sz w:val="24"/>
          <w:szCs w:val="24"/>
        </w:rPr>
      </w:pPr>
      <w:r>
        <w:rPr>
          <w:rFonts w:ascii="Times New Roman" w:hAnsi="Times New Roman" w:cs="Times New Roman"/>
          <w:sz w:val="24"/>
          <w:szCs w:val="24"/>
        </w:rPr>
        <w:tab/>
      </w:r>
    </w:p>
    <w:p w14:paraId="24150E5B" w14:textId="77777777" w:rsidR="000C2A7B" w:rsidRDefault="000C2A7B" w:rsidP="008B6483">
      <w:pPr>
        <w:rPr>
          <w:rFonts w:ascii="Times New Roman" w:hAnsi="Times New Roman" w:cs="Times New Roman"/>
          <w:b/>
          <w:bCs/>
          <w:sz w:val="24"/>
          <w:szCs w:val="24"/>
        </w:rPr>
      </w:pPr>
    </w:p>
    <w:p w14:paraId="56D47F0A" w14:textId="77777777" w:rsidR="00DD7C64" w:rsidRDefault="00DD7C64" w:rsidP="008B6483">
      <w:pPr>
        <w:rPr>
          <w:rFonts w:ascii="Times New Roman" w:hAnsi="Times New Roman" w:cs="Times New Roman"/>
          <w:b/>
          <w:bCs/>
          <w:sz w:val="24"/>
          <w:szCs w:val="24"/>
        </w:rPr>
      </w:pPr>
    </w:p>
    <w:p w14:paraId="311A9580" w14:textId="77777777" w:rsidR="00DD7C64" w:rsidRDefault="00DD7C64" w:rsidP="008B6483">
      <w:pPr>
        <w:rPr>
          <w:rFonts w:ascii="Times New Roman" w:hAnsi="Times New Roman" w:cs="Times New Roman"/>
          <w:b/>
          <w:bCs/>
          <w:sz w:val="24"/>
          <w:szCs w:val="24"/>
        </w:rPr>
      </w:pPr>
    </w:p>
    <w:p w14:paraId="63E6146F" w14:textId="77777777" w:rsidR="00DD7C64" w:rsidRDefault="00DD7C64" w:rsidP="008B6483">
      <w:pPr>
        <w:rPr>
          <w:rFonts w:ascii="Times New Roman" w:hAnsi="Times New Roman" w:cs="Times New Roman"/>
          <w:b/>
          <w:bCs/>
          <w:sz w:val="24"/>
          <w:szCs w:val="24"/>
        </w:rPr>
      </w:pPr>
    </w:p>
    <w:p w14:paraId="0CAAC45D" w14:textId="77777777" w:rsidR="00DD7C64" w:rsidRPr="000D62A0" w:rsidRDefault="00DD7C64" w:rsidP="00DD7C64">
      <w:pPr>
        <w:rPr>
          <w:rFonts w:ascii="Times New Roman" w:hAnsi="Times New Roman" w:cs="Times New Roman"/>
          <w:b/>
          <w:bCs/>
          <w:color w:val="2D3B45"/>
          <w:sz w:val="24"/>
          <w:szCs w:val="24"/>
          <w:shd w:val="clear" w:color="auto" w:fill="FFFFFF"/>
        </w:rPr>
      </w:pPr>
    </w:p>
    <w:tbl>
      <w:tblPr>
        <w:tblpPr w:leftFromText="180" w:rightFromText="180" w:vertAnchor="text" w:horzAnchor="margin" w:tblpY="-74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1503"/>
        <w:gridCol w:w="222"/>
        <w:gridCol w:w="1479"/>
        <w:gridCol w:w="1493"/>
        <w:gridCol w:w="222"/>
        <w:gridCol w:w="1514"/>
        <w:gridCol w:w="1200"/>
        <w:gridCol w:w="278"/>
        <w:gridCol w:w="1439"/>
      </w:tblGrid>
      <w:tr w:rsidR="001F57FB" w14:paraId="288199BB" w14:textId="77777777" w:rsidTr="00D41158">
        <w:tc>
          <w:tcPr>
            <w:tcW w:w="5000" w:type="pct"/>
            <w:gridSpan w:val="9"/>
            <w:tcBorders>
              <w:left w:val="single" w:sz="4" w:space="0" w:color="auto"/>
              <w:right w:val="single" w:sz="4" w:space="0" w:color="auto"/>
            </w:tcBorders>
            <w:shd w:val="pct50" w:color="FFE161" w:fill="FFFFFF"/>
            <w:vAlign w:val="center"/>
          </w:tcPr>
          <w:p w14:paraId="0E3BD5B1" w14:textId="77777777" w:rsidR="00DD7C64" w:rsidRPr="00310394" w:rsidRDefault="00AD0728" w:rsidP="00D41158">
            <w:pPr>
              <w:pStyle w:val="Title"/>
              <w:jc w:val="center"/>
              <w:rPr>
                <w:rFonts w:ascii="Arial" w:hAnsi="Arial" w:cs="Arial"/>
                <w:b/>
                <w:bCs/>
                <w:sz w:val="20"/>
                <w:szCs w:val="20"/>
              </w:rPr>
            </w:pPr>
            <w:r w:rsidRPr="00310394">
              <w:rPr>
                <w:rFonts w:ascii="Arial" w:hAnsi="Arial" w:cs="Arial"/>
                <w:b/>
                <w:bCs/>
                <w:sz w:val="20"/>
                <w:szCs w:val="20"/>
              </w:rPr>
              <w:lastRenderedPageBreak/>
              <w:t>Logic Model for DNP Project</w:t>
            </w:r>
          </w:p>
        </w:tc>
      </w:tr>
      <w:tr w:rsidR="001F57FB" w14:paraId="287B33A7" w14:textId="77777777" w:rsidTr="00D41158">
        <w:tc>
          <w:tcPr>
            <w:tcW w:w="5000" w:type="pct"/>
            <w:gridSpan w:val="9"/>
            <w:tcBorders>
              <w:left w:val="single" w:sz="4" w:space="0" w:color="auto"/>
              <w:right w:val="single" w:sz="4" w:space="0" w:color="auto"/>
            </w:tcBorders>
            <w:shd w:val="pct50" w:color="FFE161" w:fill="FFFFFF"/>
            <w:vAlign w:val="center"/>
          </w:tcPr>
          <w:p w14:paraId="0EF357C7" w14:textId="77777777" w:rsidR="00DD7C64" w:rsidRPr="005C7674" w:rsidRDefault="00AD0728" w:rsidP="00D41158">
            <w:pPr>
              <w:pStyle w:val="Heading1"/>
              <w:rPr>
                <w:rFonts w:cs="Arial"/>
                <w:color w:val="auto"/>
                <w:sz w:val="20"/>
              </w:rPr>
            </w:pPr>
            <w:r w:rsidRPr="005C7674">
              <w:rPr>
                <w:rFonts w:cs="Arial"/>
                <w:color w:val="auto"/>
                <w:sz w:val="20"/>
              </w:rPr>
              <w:t>Student: Jameshia Spencer</w:t>
            </w:r>
          </w:p>
        </w:tc>
      </w:tr>
      <w:tr w:rsidR="001F57FB" w14:paraId="307D5385" w14:textId="77777777" w:rsidTr="00D41158">
        <w:tc>
          <w:tcPr>
            <w:tcW w:w="5000" w:type="pct"/>
            <w:gridSpan w:val="9"/>
            <w:tcBorders>
              <w:left w:val="single" w:sz="4" w:space="0" w:color="auto"/>
              <w:right w:val="single" w:sz="4" w:space="0" w:color="auto"/>
            </w:tcBorders>
            <w:shd w:val="pct50" w:color="FFE161" w:fill="FFFFFF"/>
            <w:vAlign w:val="center"/>
          </w:tcPr>
          <w:p w14:paraId="197956A7" w14:textId="77777777" w:rsidR="00DD7C64" w:rsidRDefault="00DD7C64" w:rsidP="00D41158">
            <w:pPr>
              <w:pStyle w:val="paragraph"/>
              <w:spacing w:before="0" w:beforeAutospacing="0" w:after="0" w:afterAutospacing="0" w:line="480" w:lineRule="auto"/>
              <w:ind w:firstLine="720"/>
              <w:textAlignment w:val="baseline"/>
              <w:rPr>
                <w:rStyle w:val="normaltextrun"/>
                <w:rFonts w:asciiTheme="majorHAnsi" w:hAnsiTheme="majorHAnsi"/>
                <w:sz w:val="16"/>
                <w:szCs w:val="16"/>
              </w:rPr>
            </w:pPr>
          </w:p>
          <w:p w14:paraId="5EFDF4FF" w14:textId="77777777" w:rsidR="000C5768" w:rsidRPr="005C7674" w:rsidRDefault="00AD0728" w:rsidP="00D41158">
            <w:pPr>
              <w:pStyle w:val="paragraph"/>
              <w:spacing w:before="0" w:beforeAutospacing="0" w:after="0" w:afterAutospacing="0" w:line="480" w:lineRule="auto"/>
              <w:textAlignment w:val="baseline"/>
              <w:rPr>
                <w:rFonts w:asciiTheme="majorHAnsi" w:hAnsiTheme="majorHAnsi"/>
                <w:sz w:val="16"/>
                <w:szCs w:val="16"/>
              </w:rPr>
            </w:pPr>
            <w:r>
              <w:rPr>
                <w:rStyle w:val="normaltextrun"/>
                <w:rFonts w:asciiTheme="majorHAnsi" w:hAnsiTheme="majorHAnsi"/>
                <w:sz w:val="16"/>
                <w:szCs w:val="16"/>
              </w:rPr>
              <w:t xml:space="preserve">Inquiry: </w:t>
            </w:r>
            <w:r w:rsidRPr="005C7674">
              <w:rPr>
                <w:rStyle w:val="normaltextrun"/>
                <w:rFonts w:asciiTheme="majorHAnsi" w:hAnsiTheme="majorHAnsi"/>
                <w:sz w:val="16"/>
                <w:szCs w:val="16"/>
              </w:rPr>
              <w:t xml:space="preserve">In </w:t>
            </w:r>
            <w:r>
              <w:rPr>
                <w:rStyle w:val="normaltextrun"/>
                <w:rFonts w:asciiTheme="majorHAnsi" w:hAnsiTheme="majorHAnsi"/>
                <w:sz w:val="16"/>
                <w:szCs w:val="16"/>
              </w:rPr>
              <w:t>patients prescribed vivitrol for substance abuse disorder</w:t>
            </w:r>
            <w:r w:rsidR="0062130A">
              <w:rPr>
                <w:rStyle w:val="normaltextrun"/>
                <w:rFonts w:asciiTheme="majorHAnsi" w:hAnsiTheme="majorHAnsi"/>
                <w:sz w:val="16"/>
                <w:szCs w:val="16"/>
              </w:rPr>
              <w:t>,</w:t>
            </w:r>
            <w:r w:rsidR="00290C7F">
              <w:rPr>
                <w:rStyle w:val="normaltextrun"/>
                <w:rFonts w:asciiTheme="majorHAnsi" w:hAnsiTheme="majorHAnsi"/>
                <w:sz w:val="16"/>
                <w:szCs w:val="16"/>
              </w:rPr>
              <w:t xml:space="preserve"> does</w:t>
            </w:r>
            <w:r w:rsidRPr="005C7674">
              <w:rPr>
                <w:rStyle w:val="normaltextrun"/>
                <w:rFonts w:asciiTheme="majorHAnsi" w:hAnsiTheme="majorHAnsi"/>
                <w:sz w:val="16"/>
                <w:szCs w:val="16"/>
              </w:rPr>
              <w:t xml:space="preserve"> medication adherence </w:t>
            </w:r>
            <w:r w:rsidR="00290C7F">
              <w:rPr>
                <w:rStyle w:val="normaltextrun"/>
                <w:rFonts w:asciiTheme="majorHAnsi" w:hAnsiTheme="majorHAnsi"/>
                <w:sz w:val="16"/>
                <w:szCs w:val="16"/>
              </w:rPr>
              <w:t>rates</w:t>
            </w:r>
            <w:r w:rsidR="003D1735">
              <w:rPr>
                <w:rStyle w:val="normaltextrun"/>
                <w:rFonts w:asciiTheme="majorHAnsi" w:hAnsiTheme="majorHAnsi"/>
                <w:sz w:val="16"/>
                <w:szCs w:val="16"/>
              </w:rPr>
              <w:t xml:space="preserve">, during a pandemic, decrease compared to prior pandemic within a 6-month </w:t>
            </w:r>
            <w:r w:rsidR="00537AB5">
              <w:rPr>
                <w:rStyle w:val="normaltextrun"/>
                <w:rFonts w:asciiTheme="majorHAnsi" w:hAnsiTheme="majorHAnsi"/>
                <w:sz w:val="16"/>
                <w:szCs w:val="16"/>
              </w:rPr>
              <w:t>time frame in an outpa</w:t>
            </w:r>
            <w:r w:rsidRPr="005C7674">
              <w:rPr>
                <w:rStyle w:val="normaltextrun"/>
                <w:rFonts w:asciiTheme="majorHAnsi" w:hAnsiTheme="majorHAnsi"/>
                <w:sz w:val="16"/>
                <w:szCs w:val="16"/>
              </w:rPr>
              <w:t>t</w:t>
            </w:r>
            <w:r w:rsidR="00537AB5">
              <w:rPr>
                <w:rStyle w:val="normaltextrun"/>
                <w:rFonts w:asciiTheme="majorHAnsi" w:hAnsiTheme="majorHAnsi"/>
                <w:sz w:val="16"/>
                <w:szCs w:val="16"/>
              </w:rPr>
              <w:t>ient substance abuse clinic</w:t>
            </w:r>
            <w:r w:rsidRPr="005C7674">
              <w:rPr>
                <w:rStyle w:val="normaltextrun"/>
                <w:rFonts w:asciiTheme="majorHAnsi" w:hAnsiTheme="majorHAnsi"/>
                <w:sz w:val="16"/>
                <w:szCs w:val="16"/>
              </w:rPr>
              <w:t>?</w:t>
            </w:r>
            <w:r w:rsidRPr="005C7674">
              <w:rPr>
                <w:rStyle w:val="eop"/>
                <w:rFonts w:asciiTheme="majorHAnsi" w:hAnsiTheme="majorHAnsi"/>
                <w:sz w:val="16"/>
                <w:szCs w:val="16"/>
              </w:rPr>
              <w:t> </w:t>
            </w:r>
          </w:p>
          <w:p w14:paraId="4FACBA8B" w14:textId="77777777" w:rsidR="00DD7C64" w:rsidRPr="005C7674" w:rsidRDefault="00DD7C64" w:rsidP="00D41158">
            <w:pPr>
              <w:rPr>
                <w:rFonts w:asciiTheme="majorHAnsi" w:hAnsiTheme="majorHAnsi" w:cs="Arial"/>
                <w:sz w:val="16"/>
                <w:szCs w:val="16"/>
              </w:rPr>
            </w:pPr>
          </w:p>
        </w:tc>
      </w:tr>
      <w:tr w:rsidR="001F57FB" w14:paraId="35C5380F" w14:textId="77777777" w:rsidTr="00D41158">
        <w:tc>
          <w:tcPr>
            <w:tcW w:w="812" w:type="pct"/>
            <w:vMerge w:val="restart"/>
            <w:tcBorders>
              <w:left w:val="single" w:sz="4" w:space="0" w:color="auto"/>
            </w:tcBorders>
            <w:shd w:val="pct50" w:color="FFE161" w:fill="FFFFFF"/>
            <w:vAlign w:val="center"/>
          </w:tcPr>
          <w:p w14:paraId="52F9D3CE" w14:textId="77777777" w:rsidR="00DD7C64" w:rsidRPr="00310394" w:rsidRDefault="00AD0728" w:rsidP="00D41158">
            <w:pPr>
              <w:pStyle w:val="Heading1"/>
              <w:rPr>
                <w:rFonts w:cs="Arial"/>
                <w:noProof/>
                <w:sz w:val="20"/>
              </w:rPr>
            </w:pPr>
            <w:r w:rsidRPr="0075664E">
              <w:rPr>
                <w:rFonts w:cs="Arial"/>
                <w:noProof/>
                <w:color w:val="auto"/>
                <w:sz w:val="20"/>
              </w:rPr>
              <w:t>Inputs</w:t>
            </w:r>
          </w:p>
        </w:tc>
        <w:tc>
          <w:tcPr>
            <w:tcW w:w="98" w:type="pct"/>
            <w:tcBorders>
              <w:top w:val="nil"/>
              <w:bottom w:val="nil"/>
              <w:right w:val="single" w:sz="4" w:space="0" w:color="auto"/>
            </w:tcBorders>
          </w:tcPr>
          <w:p w14:paraId="553F7268" w14:textId="220985D1" w:rsidR="00DD7C64" w:rsidRPr="00310394" w:rsidRDefault="00AD0728" w:rsidP="00D41158">
            <w:pPr>
              <w:pStyle w:val="Heading1"/>
              <w:rPr>
                <w:rFonts w:cs="Arial"/>
                <w:noProof/>
                <w:sz w:val="20"/>
              </w:rPr>
            </w:pPr>
            <w:r w:rsidRPr="00310394">
              <w:rPr>
                <w:rFonts w:cs="Arial"/>
                <w:noProof/>
                <w:sz w:val="20"/>
              </w:rPr>
              <mc:AlternateContent>
                <mc:Choice Requires="wps">
                  <w:drawing>
                    <wp:anchor distT="0" distB="0" distL="114300" distR="114300" simplePos="0" relativeHeight="251735040" behindDoc="0" locked="0" layoutInCell="1" allowOverlap="1" wp14:anchorId="1B802053" wp14:editId="1D64E3C6">
                      <wp:simplePos x="0" y="0"/>
                      <wp:positionH relativeFrom="column">
                        <wp:posOffset>-40640</wp:posOffset>
                      </wp:positionH>
                      <wp:positionV relativeFrom="paragraph">
                        <wp:posOffset>9525</wp:posOffset>
                      </wp:positionV>
                      <wp:extent cx="93345" cy="365760"/>
                      <wp:effectExtent l="8890" t="86360" r="12065" b="81280"/>
                      <wp:wrapNone/>
                      <wp:docPr id="50"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345"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348CAF07" id="AutoShape 39" o:spid="_x0000_s1026" type="#_x0000_t13" style="position:absolute;margin-left:-3.2pt;margin-top:.75pt;width:7.35pt;height:28.8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WKjHwIAAFEEAAAOAAAAZHJzL2Uyb0RvYy54bWysVNuO0zAQfUfiHyy/07Rp092Nmq5QlyKk&#10;5SItfMDUcRKDb9hu0/L1O3a7IYU3RB4sj2d85syccVb3RyXJgTsvjK7obDKlhGtmaqHbin77un1z&#10;S4kPoGuQRvOKnrin9+vXr1a9LXluOiNr7giCaF/2tqJdCLbMMs86rsBPjOUanY1xCgKars1qBz2i&#10;K5nl0+ky642rrTOMe4+nD2cnXSf8puEsfG4azwORFUVuIa0urbu4ZusVlK0D2wl2oQH/wEKB0Jh0&#10;gHqAAGTvxF9QSjBnvGnChBmVmaYRjKcasJrZ9I9qnjqwPNWCzfF2aJP/f7Ds0+HJfnGRurePhv3w&#10;RJtNB7rlb50zfcehxnSz2Kist74cLkTD41Wy6z+aGqWFfTCpB8fGqQiI1ZFjavVpaDU/BsLw8G4+&#10;XxSUMPTMl8XNMimRQfly1zof3nOjSNxU1Im2C4lQygCHRx9Su2uiQcXk9fcZJY2SqN4BJCmm+F3U&#10;HcXk45g8BqXCoLwgIoOXzKklRop6K6RMhmt3G+kIwld0m77LZT8Ok5r0WF+RF4nqlc+PISLDIf9V&#10;mBIBH4UUqqK3QxCUUYt3uk4jG0DI8x4pS30RJ+oRR9+XO1OfUBtnzhOPLxQ3nXG/KOlx2ivqf+7B&#10;cUrkB4363s0Wi/g8krEobnI03NizG3tAM4SqaKDkvN2E85Pa2yTUeF5wbpHc1cMY24n47z/B+hkA&#10;AP//AwBQSwMEFAAGAAgAAAAhAOmOxvzaAAAABQEAAA8AAABkcnMvZG93bnJldi54bWxMjstOwzAQ&#10;RfdI/IM1SOzaSYFGbRqnQiAkdvTBgqUTD0lEPA6x2wS+nmEFy/vQvSffTq5TZxpC61nDYp6AIq68&#10;bbnW8Hp8mq1AhWjYms4zafiiANvi8iI3mfUj7+l8iLWSEQ6Z0dDE2GeIoWrImTD3PbFk735wJooc&#10;arSDGWXcdXiTJCk607I8NKanh4aqj8PJaSi7x/Rt138+o8VxR98JHqf9i9bXV9P9BlSkKf6V4Rdf&#10;0KEQptKf2AbVaZild9IUfwlK4tUtqFLDcr0ALHL8T1/8AAAA//8DAFBLAQItABQABgAIAAAAIQC2&#10;gziS/gAAAOEBAAATAAAAAAAAAAAAAAAAAAAAAABbQ29udGVudF9UeXBlc10ueG1sUEsBAi0AFAAG&#10;AAgAAAAhADj9If/WAAAAlAEAAAsAAAAAAAAAAAAAAAAALwEAAF9yZWxzLy5yZWxzUEsBAi0AFAAG&#10;AAgAAAAhAMMtYqMfAgAAUQQAAA4AAAAAAAAAAAAAAAAALgIAAGRycy9lMm9Eb2MueG1sUEsBAi0A&#10;FAAGAAgAAAAhAOmOxvzaAAAABQEAAA8AAAAAAAAAAAAAAAAAeQQAAGRycy9kb3ducmV2LnhtbFBL&#10;BQYAAAAABAAEAPMAAACABQAAAAA=&#10;"/>
                  </w:pict>
                </mc:Fallback>
              </mc:AlternateContent>
            </w:r>
          </w:p>
        </w:tc>
        <w:tc>
          <w:tcPr>
            <w:tcW w:w="1605" w:type="pct"/>
            <w:gridSpan w:val="2"/>
            <w:tcBorders>
              <w:top w:val="single" w:sz="4" w:space="0" w:color="auto"/>
              <w:left w:val="single" w:sz="4" w:space="0" w:color="auto"/>
              <w:bottom w:val="nil"/>
              <w:right w:val="single" w:sz="4" w:space="0" w:color="auto"/>
            </w:tcBorders>
            <w:shd w:val="pct50" w:color="92D050" w:fill="FFFFFF"/>
            <w:vAlign w:val="center"/>
          </w:tcPr>
          <w:p w14:paraId="7E14E12F" w14:textId="77777777" w:rsidR="00DD7C64" w:rsidRPr="0075664E" w:rsidRDefault="00AD0728" w:rsidP="00D41158">
            <w:pPr>
              <w:pStyle w:val="Heading1"/>
              <w:rPr>
                <w:rFonts w:cs="Arial"/>
                <w:color w:val="auto"/>
                <w:sz w:val="20"/>
              </w:rPr>
            </w:pPr>
            <w:r w:rsidRPr="0075664E">
              <w:rPr>
                <w:rFonts w:cs="Arial"/>
                <w:color w:val="auto"/>
                <w:sz w:val="20"/>
              </w:rPr>
              <w:t>Intervention</w:t>
            </w:r>
            <w:r>
              <w:rPr>
                <w:rFonts w:cs="Arial"/>
                <w:color w:val="auto"/>
                <w:sz w:val="20"/>
              </w:rPr>
              <w:t xml:space="preserve"> </w:t>
            </w:r>
            <w:r w:rsidRPr="0075664E">
              <w:rPr>
                <w:rFonts w:cs="Arial"/>
                <w:color w:val="auto"/>
                <w:sz w:val="20"/>
              </w:rPr>
              <w:t>Outputs</w:t>
            </w:r>
          </w:p>
        </w:tc>
        <w:tc>
          <w:tcPr>
            <w:tcW w:w="86" w:type="pct"/>
            <w:tcBorders>
              <w:top w:val="nil"/>
              <w:left w:val="single" w:sz="4" w:space="0" w:color="auto"/>
              <w:bottom w:val="nil"/>
              <w:right w:val="single" w:sz="4" w:space="0" w:color="auto"/>
            </w:tcBorders>
          </w:tcPr>
          <w:p w14:paraId="020FCD60" w14:textId="564C87D2" w:rsidR="00DD7C64" w:rsidRPr="00310394" w:rsidRDefault="00AD0728" w:rsidP="00D41158">
            <w:pPr>
              <w:pStyle w:val="Heading1"/>
              <w:rPr>
                <w:rFonts w:cs="Arial"/>
                <w:sz w:val="20"/>
              </w:rPr>
            </w:pPr>
            <w:r w:rsidRPr="00310394">
              <w:rPr>
                <w:rFonts w:cs="Arial"/>
                <w:noProof/>
                <w:sz w:val="20"/>
              </w:rPr>
              <mc:AlternateContent>
                <mc:Choice Requires="wps">
                  <w:drawing>
                    <wp:anchor distT="0" distB="0" distL="114300" distR="114300" simplePos="0" relativeHeight="251737088" behindDoc="0" locked="0" layoutInCell="1" allowOverlap="1" wp14:anchorId="4282F1AE" wp14:editId="347E7661">
                      <wp:simplePos x="0" y="0"/>
                      <wp:positionH relativeFrom="column">
                        <wp:posOffset>-48260</wp:posOffset>
                      </wp:positionH>
                      <wp:positionV relativeFrom="paragraph">
                        <wp:posOffset>5080</wp:posOffset>
                      </wp:positionV>
                      <wp:extent cx="86995" cy="365760"/>
                      <wp:effectExtent l="10795" t="5715" r="16510" b="9525"/>
                      <wp:wrapNone/>
                      <wp:docPr id="51"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995"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41257116" id="AutoShape 40" o:spid="_x0000_s1026" type="#_x0000_t13" style="position:absolute;margin-left:-3.8pt;margin-top:.4pt;width:6.85pt;height:28.8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nHqHwIAAFEEAAAOAAAAZHJzL2Uyb0RvYy54bWysVNuO0zAQfUfiHyy/07Sh7W6jpivUpQhp&#10;uUgLHzC1ncTgG7bbdPl6xm43pPCGyIPl8YzPnJkzzvrupBU5Ch+kNTWdTaaUCMMsl6at6dcvu1e3&#10;lIQIhoOyRtT0SQR6t3n5Yt27SpS2s4oLTxDEhKp3Ne1idFVRBNYJDWFinTDobKzXENH0bcE99Iiu&#10;VVFOp8uit547b5kIAU/vz066yfhNI1j81DRBRKJqitxiXn1e92ktNmuoWg+uk+xCA/6BhQZpMOkA&#10;dQ8RyMHLv6C0ZN4G28QJs7qwTSOZyDVgNbPpH9U8duBErgWbE9zQpvD/YNnH46P77BP14B4s+x6I&#10;sdsOTCveeG/7TgDHdLPUqKJ3oRouJCPgVbLvP1iO0sIh2tyDU+N1AsTqyCm3+mlotThFwvDwdrla&#10;LShh6Hm9XNwssxIFVM93nQ/xnbCapE1NvWy7mAnlDHB8CDG3mxMDOiXn32aUNFqhekdQZDHF76Lu&#10;KKYcx5QpKBcG1QURGTxnzi2xSvKdVCobvt1vlScIX9Nd/i6XwzhMGdLXdLUoF5nqlS+MIRLDIf9V&#10;mJYRH4WSGvs0BEGVtHhreB7ZCFKd90hZmYs4SY80+qHaW/6E2nh7nnh8objprP9JSY/TXtPw4wBe&#10;UKLeG9R3NZvP0/PIxnxxU6Lhx5792AOGIVRNIyXn7Taen9TBZaHG84Jzi+SuHsbYzsR//wk2vwAA&#10;AP//AwBQSwMEFAAGAAgAAAAhABQzlivZAAAABAEAAA8AAABkcnMvZG93bnJldi54bWxMzs1OwzAQ&#10;BOA7Eu9gLRK3dlMEoQrZVAiExI3+cODoxEsSYa9D7DaBp8ec4Lia0exXbmZn1YnH0HshWC0zUCyN&#10;N720BK+Hp8UaVIhajLZemOCLA2yq87NSF8ZPsuPTPrYqjUgoNEEX41AghqZjp8PSDywpe/ej0zGd&#10;Y4tm1FMadxavsixHp3tJHzo98EPHzcf+6Ahq+5i/bYfPZzQ4bfk7w8O8eyG6vJjv70BFnuNfGX75&#10;iQ5VMtX+KCYoS7C4zVOTIPlTmq9A1QQ362vAqsT/+OoHAAD//wMAUEsBAi0AFAAGAAgAAAAhALaD&#10;OJL+AAAA4QEAABMAAAAAAAAAAAAAAAAAAAAAAFtDb250ZW50X1R5cGVzXS54bWxQSwECLQAUAAYA&#10;CAAAACEAOP0h/9YAAACUAQAACwAAAAAAAAAAAAAAAAAvAQAAX3JlbHMvLnJlbHNQSwECLQAUAAYA&#10;CAAAACEAz25x6h8CAABRBAAADgAAAAAAAAAAAAAAAAAuAgAAZHJzL2Uyb0RvYy54bWxQSwECLQAU&#10;AAYACAAAACEAFDOWK9kAAAAEAQAADwAAAAAAAAAAAAAAAAB5BAAAZHJzL2Rvd25yZXYueG1sUEsF&#10;BgAAAAAEAAQA8wAAAH8FAAAAAA==&#10;"/>
                  </w:pict>
                </mc:Fallback>
              </mc:AlternateContent>
            </w:r>
          </w:p>
        </w:tc>
        <w:tc>
          <w:tcPr>
            <w:tcW w:w="2398" w:type="pct"/>
            <w:gridSpan w:val="4"/>
            <w:tcBorders>
              <w:top w:val="single" w:sz="4" w:space="0" w:color="auto"/>
              <w:left w:val="single" w:sz="4" w:space="0" w:color="auto"/>
              <w:bottom w:val="nil"/>
              <w:right w:val="single" w:sz="4" w:space="0" w:color="auto"/>
            </w:tcBorders>
            <w:shd w:val="pct50" w:color="C00000" w:fill="FFFFFF"/>
            <w:vAlign w:val="center"/>
          </w:tcPr>
          <w:p w14:paraId="334694BF" w14:textId="77777777" w:rsidR="00DD7C64" w:rsidRPr="00310394" w:rsidRDefault="00AD0728" w:rsidP="00D41158">
            <w:pPr>
              <w:pStyle w:val="Heading1"/>
              <w:rPr>
                <w:rFonts w:cs="Arial"/>
                <w:bCs/>
                <w:sz w:val="20"/>
              </w:rPr>
            </w:pPr>
            <w:r w:rsidRPr="0075664E">
              <w:rPr>
                <w:rFonts w:cs="Arial"/>
                <w:bCs/>
                <w:color w:val="auto"/>
                <w:sz w:val="20"/>
              </w:rPr>
              <w:t>Outcomes -- Impact</w:t>
            </w:r>
          </w:p>
        </w:tc>
      </w:tr>
      <w:tr w:rsidR="001F57FB" w14:paraId="0FEF2121" w14:textId="77777777" w:rsidTr="00D41158">
        <w:tc>
          <w:tcPr>
            <w:tcW w:w="812" w:type="pct"/>
            <w:vMerge/>
            <w:tcBorders>
              <w:left w:val="single" w:sz="4" w:space="0" w:color="auto"/>
            </w:tcBorders>
            <w:shd w:val="pct50" w:color="FFE161" w:fill="FFFFFF"/>
          </w:tcPr>
          <w:p w14:paraId="6A046BAB" w14:textId="77777777" w:rsidR="00DD7C64" w:rsidRPr="00310394" w:rsidRDefault="00DD7C64" w:rsidP="00D41158">
            <w:pPr>
              <w:pStyle w:val="Heading1"/>
              <w:rPr>
                <w:rFonts w:cs="Arial"/>
                <w:sz w:val="20"/>
              </w:rPr>
            </w:pPr>
          </w:p>
        </w:tc>
        <w:tc>
          <w:tcPr>
            <w:tcW w:w="98" w:type="pct"/>
            <w:tcBorders>
              <w:top w:val="nil"/>
              <w:bottom w:val="nil"/>
              <w:right w:val="single" w:sz="4" w:space="0" w:color="auto"/>
            </w:tcBorders>
          </w:tcPr>
          <w:p w14:paraId="46A35F41" w14:textId="77777777" w:rsidR="00DD7C64" w:rsidRPr="00310394" w:rsidRDefault="00DD7C64" w:rsidP="00D41158">
            <w:pPr>
              <w:pStyle w:val="Heading1"/>
              <w:rPr>
                <w:rFonts w:cs="Arial"/>
                <w:sz w:val="20"/>
              </w:rPr>
            </w:pPr>
          </w:p>
        </w:tc>
        <w:tc>
          <w:tcPr>
            <w:tcW w:w="799" w:type="pct"/>
            <w:tcBorders>
              <w:top w:val="nil"/>
              <w:left w:val="single" w:sz="4" w:space="0" w:color="auto"/>
              <w:bottom w:val="single" w:sz="4" w:space="0" w:color="auto"/>
              <w:right w:val="nil"/>
            </w:tcBorders>
            <w:shd w:val="pct50" w:color="92D050" w:fill="FFFFFF"/>
            <w:vAlign w:val="center"/>
          </w:tcPr>
          <w:p w14:paraId="048A1C2E" w14:textId="77777777" w:rsidR="00DD7C64" w:rsidRPr="0075664E" w:rsidRDefault="00AD0728" w:rsidP="00D41158">
            <w:pPr>
              <w:pStyle w:val="Heading1"/>
              <w:rPr>
                <w:rFonts w:cs="Arial"/>
                <w:i/>
                <w:color w:val="auto"/>
                <w:sz w:val="20"/>
              </w:rPr>
            </w:pPr>
            <w:r w:rsidRPr="0075664E">
              <w:rPr>
                <w:rFonts w:cs="Arial"/>
                <w:i/>
                <w:color w:val="auto"/>
                <w:sz w:val="20"/>
              </w:rPr>
              <w:t>Activities</w:t>
            </w:r>
          </w:p>
        </w:tc>
        <w:tc>
          <w:tcPr>
            <w:tcW w:w="806" w:type="pct"/>
            <w:tcBorders>
              <w:top w:val="nil"/>
              <w:left w:val="nil"/>
              <w:bottom w:val="single" w:sz="4" w:space="0" w:color="auto"/>
              <w:right w:val="single" w:sz="4" w:space="0" w:color="auto"/>
            </w:tcBorders>
            <w:shd w:val="pct50" w:color="92D050" w:fill="FFFFFF"/>
            <w:vAlign w:val="center"/>
          </w:tcPr>
          <w:p w14:paraId="4167C2D7" w14:textId="77777777" w:rsidR="00DD7C64" w:rsidRPr="0075664E" w:rsidRDefault="00AD0728" w:rsidP="00D41158">
            <w:pPr>
              <w:pStyle w:val="Heading1"/>
              <w:rPr>
                <w:rFonts w:cs="Arial"/>
                <w:i/>
                <w:color w:val="auto"/>
                <w:sz w:val="20"/>
              </w:rPr>
            </w:pPr>
            <w:r w:rsidRPr="0075664E">
              <w:rPr>
                <w:rFonts w:cs="Arial"/>
                <w:i/>
                <w:color w:val="auto"/>
                <w:sz w:val="20"/>
              </w:rPr>
              <w:t>Participation</w:t>
            </w:r>
          </w:p>
        </w:tc>
        <w:tc>
          <w:tcPr>
            <w:tcW w:w="86" w:type="pct"/>
            <w:tcBorders>
              <w:top w:val="nil"/>
              <w:left w:val="single" w:sz="4" w:space="0" w:color="auto"/>
              <w:bottom w:val="nil"/>
              <w:right w:val="single" w:sz="4" w:space="0" w:color="auto"/>
            </w:tcBorders>
          </w:tcPr>
          <w:p w14:paraId="44AA7970" w14:textId="77777777" w:rsidR="00DD7C64" w:rsidRPr="00310394" w:rsidRDefault="00DD7C64" w:rsidP="00D41158">
            <w:pPr>
              <w:pStyle w:val="Heading1"/>
              <w:rPr>
                <w:rFonts w:cs="Arial"/>
                <w:sz w:val="20"/>
              </w:rPr>
            </w:pPr>
          </w:p>
        </w:tc>
        <w:tc>
          <w:tcPr>
            <w:tcW w:w="817" w:type="pct"/>
            <w:tcBorders>
              <w:top w:val="nil"/>
              <w:left w:val="single" w:sz="4" w:space="0" w:color="auto"/>
              <w:bottom w:val="single" w:sz="4" w:space="0" w:color="auto"/>
              <w:right w:val="nil"/>
            </w:tcBorders>
            <w:shd w:val="pct50" w:color="C00000" w:fill="FFFFFF"/>
            <w:vAlign w:val="center"/>
          </w:tcPr>
          <w:p w14:paraId="5B019487" w14:textId="77777777" w:rsidR="00DD7C64" w:rsidRPr="0075664E" w:rsidRDefault="00AD0728" w:rsidP="00D41158">
            <w:pPr>
              <w:pStyle w:val="Heading1"/>
              <w:rPr>
                <w:rFonts w:cs="Arial"/>
                <w:color w:val="auto"/>
                <w:sz w:val="20"/>
              </w:rPr>
            </w:pPr>
            <w:r w:rsidRPr="0075664E">
              <w:rPr>
                <w:rFonts w:cs="Arial"/>
                <w:color w:val="auto"/>
                <w:sz w:val="20"/>
              </w:rPr>
              <w:t>Short</w:t>
            </w:r>
          </w:p>
        </w:tc>
        <w:tc>
          <w:tcPr>
            <w:tcW w:w="649" w:type="pct"/>
            <w:tcBorders>
              <w:top w:val="nil"/>
              <w:left w:val="nil"/>
              <w:bottom w:val="single" w:sz="4" w:space="0" w:color="auto"/>
              <w:right w:val="nil"/>
            </w:tcBorders>
            <w:shd w:val="pct50" w:color="C00000" w:fill="FFFFFF"/>
            <w:vAlign w:val="center"/>
          </w:tcPr>
          <w:p w14:paraId="66ABECE3" w14:textId="77777777" w:rsidR="00DD7C64" w:rsidRPr="0075664E" w:rsidRDefault="00AD0728" w:rsidP="00D41158">
            <w:pPr>
              <w:pStyle w:val="Heading1"/>
              <w:rPr>
                <w:rFonts w:cs="Arial"/>
                <w:color w:val="auto"/>
                <w:sz w:val="20"/>
              </w:rPr>
            </w:pPr>
            <w:r w:rsidRPr="0075664E">
              <w:rPr>
                <w:rFonts w:cs="Arial"/>
                <w:color w:val="auto"/>
                <w:sz w:val="20"/>
              </w:rPr>
              <w:t>Medium</w:t>
            </w:r>
          </w:p>
        </w:tc>
        <w:tc>
          <w:tcPr>
            <w:tcW w:w="932" w:type="pct"/>
            <w:gridSpan w:val="2"/>
            <w:tcBorders>
              <w:top w:val="nil"/>
              <w:left w:val="nil"/>
              <w:bottom w:val="single" w:sz="4" w:space="0" w:color="auto"/>
              <w:right w:val="single" w:sz="4" w:space="0" w:color="auto"/>
            </w:tcBorders>
            <w:shd w:val="pct50" w:color="C00000" w:fill="FFFFFF"/>
            <w:vAlign w:val="center"/>
          </w:tcPr>
          <w:p w14:paraId="6CABA53E" w14:textId="77777777" w:rsidR="00DD7C64" w:rsidRPr="0075664E" w:rsidRDefault="00AD0728" w:rsidP="00D41158">
            <w:pPr>
              <w:pStyle w:val="Heading1"/>
              <w:rPr>
                <w:rFonts w:cs="Arial"/>
                <w:color w:val="auto"/>
                <w:sz w:val="20"/>
              </w:rPr>
            </w:pPr>
            <w:r w:rsidRPr="0075664E">
              <w:rPr>
                <w:rFonts w:cs="Arial"/>
                <w:color w:val="auto"/>
                <w:sz w:val="20"/>
              </w:rPr>
              <w:t>Long</w:t>
            </w:r>
          </w:p>
        </w:tc>
      </w:tr>
      <w:tr w:rsidR="001F57FB" w14:paraId="16BF7C4D" w14:textId="77777777" w:rsidTr="00D41158">
        <w:trPr>
          <w:trHeight w:val="7073"/>
        </w:trPr>
        <w:tc>
          <w:tcPr>
            <w:tcW w:w="812" w:type="pct"/>
            <w:tcBorders>
              <w:left w:val="single" w:sz="4" w:space="0" w:color="auto"/>
              <w:bottom w:val="single" w:sz="4" w:space="0" w:color="auto"/>
            </w:tcBorders>
          </w:tcPr>
          <w:p w14:paraId="63D6AE27" w14:textId="77777777" w:rsidR="00DD7C64" w:rsidRPr="00F2043F" w:rsidRDefault="00AD0728" w:rsidP="00D41158">
            <w:pPr>
              <w:pStyle w:val="Heading2"/>
              <w:rPr>
                <w:rFonts w:ascii="Arial" w:hAnsi="Arial" w:cs="Arial"/>
                <w:b w:val="0"/>
                <w:bCs w:val="0"/>
                <w:color w:val="auto"/>
                <w:sz w:val="20"/>
                <w:szCs w:val="20"/>
              </w:rPr>
            </w:pPr>
            <w:r w:rsidRPr="00F2043F">
              <w:rPr>
                <w:rFonts w:ascii="Arial" w:hAnsi="Arial" w:cs="Arial"/>
                <w:color w:val="auto"/>
                <w:sz w:val="20"/>
                <w:szCs w:val="20"/>
              </w:rPr>
              <w:t>Evidence, sub-topics</w:t>
            </w:r>
          </w:p>
          <w:p w14:paraId="3DE3ECBA" w14:textId="77777777" w:rsidR="00DD7C64" w:rsidRPr="00A21757" w:rsidRDefault="00AD0728" w:rsidP="00D41158">
            <w:pPr>
              <w:pStyle w:val="FootnoteText"/>
              <w:rPr>
                <w:rFonts w:ascii="Arial Nova" w:hAnsi="Arial Nova" w:cs="Arial"/>
                <w:sz w:val="16"/>
                <w:szCs w:val="16"/>
              </w:rPr>
            </w:pPr>
            <w:r w:rsidRPr="00767CAC">
              <w:rPr>
                <w:rFonts w:ascii="Arial Nova" w:hAnsi="Arial Nova" w:cs="Arial"/>
                <w:sz w:val="18"/>
                <w:szCs w:val="18"/>
              </w:rPr>
              <w:t>1</w:t>
            </w:r>
            <w:r w:rsidRPr="00A21757">
              <w:rPr>
                <w:rFonts w:ascii="Arial Nova" w:hAnsi="Arial Nova" w:cs="Arial"/>
                <w:sz w:val="16"/>
                <w:szCs w:val="16"/>
              </w:rPr>
              <w:t>.</w:t>
            </w:r>
            <w:r w:rsidRPr="00A21757">
              <w:rPr>
                <w:rStyle w:val="normaltextrun"/>
                <w:rFonts w:ascii="Arial Nova" w:hAnsi="Arial Nova"/>
                <w:sz w:val="16"/>
                <w:szCs w:val="16"/>
              </w:rPr>
              <w:t xml:space="preserve"> </w:t>
            </w:r>
            <w:r w:rsidR="00E01BC2" w:rsidRPr="00A21757">
              <w:rPr>
                <w:rStyle w:val="normaltextrun"/>
                <w:rFonts w:ascii="Arial Nova" w:hAnsi="Arial Nova"/>
                <w:sz w:val="16"/>
                <w:szCs w:val="16"/>
              </w:rPr>
              <w:t>COVID-19</w:t>
            </w:r>
          </w:p>
          <w:p w14:paraId="6BFD7E40" w14:textId="77777777" w:rsidR="00DD7C64" w:rsidRPr="00A21757" w:rsidRDefault="00AD0728" w:rsidP="00D41158">
            <w:pPr>
              <w:pStyle w:val="FootnoteText"/>
              <w:rPr>
                <w:rFonts w:ascii="Arial Nova" w:hAnsi="Arial Nova" w:cs="Arial"/>
                <w:sz w:val="16"/>
                <w:szCs w:val="16"/>
              </w:rPr>
            </w:pPr>
            <w:r w:rsidRPr="00A21757">
              <w:rPr>
                <w:rFonts w:ascii="Arial Nova" w:hAnsi="Arial Nova" w:cs="Arial"/>
                <w:sz w:val="16"/>
                <w:szCs w:val="16"/>
              </w:rPr>
              <w:t>2.</w:t>
            </w:r>
            <w:r w:rsidRPr="00A21757">
              <w:rPr>
                <w:rFonts w:ascii="Arial Nova" w:hAnsi="Arial Nova"/>
                <w:color w:val="2D3B45"/>
                <w:sz w:val="16"/>
                <w:szCs w:val="16"/>
                <w:shd w:val="clear" w:color="auto" w:fill="FFFFFF"/>
              </w:rPr>
              <w:t xml:space="preserve"> </w:t>
            </w:r>
            <w:r w:rsidR="00BE7BD7" w:rsidRPr="00A21757">
              <w:rPr>
                <w:rFonts w:ascii="Arial Nova" w:hAnsi="Arial Nova"/>
                <w:color w:val="2D3B45"/>
                <w:sz w:val="16"/>
                <w:szCs w:val="16"/>
                <w:shd w:val="clear" w:color="auto" w:fill="FFFFFF"/>
              </w:rPr>
              <w:t>Medication Adherence</w:t>
            </w:r>
            <w:r w:rsidRPr="00A21757">
              <w:rPr>
                <w:rFonts w:ascii="Arial Nova" w:hAnsi="Arial Nova" w:cs="Arial"/>
                <w:sz w:val="16"/>
                <w:szCs w:val="16"/>
              </w:rPr>
              <w:t xml:space="preserve"> </w:t>
            </w:r>
          </w:p>
          <w:p w14:paraId="76E13F8E" w14:textId="77777777" w:rsidR="00DD7C64" w:rsidRPr="00A21757" w:rsidRDefault="00AD0728" w:rsidP="00D41158">
            <w:pPr>
              <w:pStyle w:val="FootnoteText"/>
              <w:rPr>
                <w:rFonts w:ascii="Arial Nova" w:hAnsi="Arial Nova" w:cs="Arial"/>
                <w:sz w:val="16"/>
                <w:szCs w:val="16"/>
              </w:rPr>
            </w:pPr>
            <w:r w:rsidRPr="00A21757">
              <w:rPr>
                <w:rFonts w:ascii="Arial Nova" w:hAnsi="Arial Nova" w:cs="Arial"/>
                <w:sz w:val="16"/>
                <w:szCs w:val="16"/>
              </w:rPr>
              <w:t xml:space="preserve">3. </w:t>
            </w:r>
            <w:r w:rsidR="00E01BC2" w:rsidRPr="00A21757">
              <w:rPr>
                <w:rFonts w:ascii="Arial Nova" w:hAnsi="Arial Nova"/>
                <w:color w:val="2D3B45"/>
                <w:sz w:val="16"/>
                <w:szCs w:val="16"/>
                <w:shd w:val="clear" w:color="auto" w:fill="FFFFFF"/>
              </w:rPr>
              <w:t xml:space="preserve">Substance </w:t>
            </w:r>
            <w:r w:rsidR="00BE7BD7" w:rsidRPr="00A21757">
              <w:rPr>
                <w:rFonts w:ascii="Arial Nova" w:hAnsi="Arial Nova"/>
                <w:color w:val="2D3B45"/>
                <w:sz w:val="16"/>
                <w:szCs w:val="16"/>
                <w:shd w:val="clear" w:color="auto" w:fill="FFFFFF"/>
              </w:rPr>
              <w:t>Abuse</w:t>
            </w:r>
          </w:p>
          <w:p w14:paraId="3A50106A" w14:textId="31CE09D7" w:rsidR="00DD7C64" w:rsidRPr="00A21757" w:rsidRDefault="00AD0728" w:rsidP="00D41158">
            <w:pPr>
              <w:pStyle w:val="FootnoteText"/>
              <w:rPr>
                <w:rFonts w:ascii="Arial Nova" w:hAnsi="Arial Nova" w:cs="Arial"/>
                <w:sz w:val="16"/>
                <w:szCs w:val="16"/>
              </w:rPr>
            </w:pPr>
            <w:r w:rsidRPr="00A21757">
              <w:rPr>
                <w:rFonts w:ascii="Arial Nova" w:hAnsi="Arial Nova" w:cs="Arial"/>
                <w:sz w:val="16"/>
                <w:szCs w:val="16"/>
              </w:rPr>
              <w:t>4</w:t>
            </w:r>
            <w:r w:rsidR="00245DB7" w:rsidRPr="00A21757">
              <w:rPr>
                <w:rFonts w:ascii="Arial Nova" w:hAnsi="Arial Nova" w:cs="Arial"/>
                <w:sz w:val="16"/>
                <w:szCs w:val="16"/>
              </w:rPr>
              <w:t>.</w:t>
            </w:r>
            <w:r w:rsidRPr="00A21757">
              <w:rPr>
                <w:rFonts w:ascii="Arial Nova" w:hAnsi="Arial Nova"/>
                <w:color w:val="2D3B45"/>
                <w:sz w:val="16"/>
                <w:szCs w:val="16"/>
                <w:shd w:val="clear" w:color="auto" w:fill="FFFFFF"/>
              </w:rPr>
              <w:t xml:space="preserve"> </w:t>
            </w:r>
            <w:r w:rsidR="00BE7BD7" w:rsidRPr="00A21757">
              <w:rPr>
                <w:rFonts w:ascii="Arial Nova" w:hAnsi="Arial Nova"/>
                <w:color w:val="2D3B45"/>
                <w:sz w:val="16"/>
                <w:szCs w:val="16"/>
                <w:shd w:val="clear" w:color="auto" w:fill="FFFFFF"/>
              </w:rPr>
              <w:t xml:space="preserve">Vivitrol, </w:t>
            </w:r>
            <w:r w:rsidR="00B37EE6">
              <w:rPr>
                <w:rFonts w:ascii="Arial Nova" w:hAnsi="Arial Nova"/>
                <w:color w:val="2D3B45"/>
                <w:sz w:val="16"/>
                <w:szCs w:val="16"/>
                <w:shd w:val="clear" w:color="auto" w:fill="FFFFFF"/>
              </w:rPr>
              <w:t>n</w:t>
            </w:r>
            <w:r w:rsidR="00BE7BD7" w:rsidRPr="00A21757">
              <w:rPr>
                <w:rFonts w:ascii="Arial Nova" w:hAnsi="Arial Nova"/>
                <w:color w:val="2D3B45"/>
                <w:sz w:val="16"/>
                <w:szCs w:val="16"/>
                <w:shd w:val="clear" w:color="auto" w:fill="FFFFFF"/>
              </w:rPr>
              <w:t>altrexone</w:t>
            </w:r>
            <w:r w:rsidRPr="00A21757">
              <w:rPr>
                <w:rFonts w:ascii="Arial Nova" w:hAnsi="Arial Nova" w:cs="Arial"/>
                <w:sz w:val="16"/>
                <w:szCs w:val="16"/>
              </w:rPr>
              <w:t xml:space="preserve"> </w:t>
            </w:r>
          </w:p>
          <w:p w14:paraId="2C9286A7" w14:textId="77777777" w:rsidR="00DD7C64" w:rsidRPr="00310394" w:rsidRDefault="00DD7C64" w:rsidP="00D41158">
            <w:pPr>
              <w:pStyle w:val="FootnoteText"/>
              <w:rPr>
                <w:rFonts w:ascii="Arial" w:hAnsi="Arial" w:cs="Arial"/>
              </w:rPr>
            </w:pPr>
          </w:p>
          <w:p w14:paraId="0C448DD6" w14:textId="77777777" w:rsidR="00DD7C64" w:rsidRPr="00310394" w:rsidRDefault="00DD7C64" w:rsidP="00D41158">
            <w:pPr>
              <w:pStyle w:val="FootnoteText"/>
              <w:rPr>
                <w:rFonts w:ascii="Arial" w:hAnsi="Arial" w:cs="Arial"/>
              </w:rPr>
            </w:pPr>
          </w:p>
          <w:p w14:paraId="3D020410" w14:textId="77777777" w:rsidR="00DD7C64" w:rsidRPr="00F2043F" w:rsidRDefault="00AD0728" w:rsidP="00D41158">
            <w:pPr>
              <w:pStyle w:val="Heading2"/>
              <w:rPr>
                <w:rFonts w:ascii="Arial" w:hAnsi="Arial" w:cs="Arial"/>
                <w:b w:val="0"/>
                <w:bCs w:val="0"/>
                <w:color w:val="auto"/>
                <w:sz w:val="20"/>
                <w:szCs w:val="20"/>
              </w:rPr>
            </w:pPr>
            <w:r w:rsidRPr="00F2043F">
              <w:rPr>
                <w:rFonts w:ascii="Arial" w:hAnsi="Arial" w:cs="Arial"/>
                <w:color w:val="auto"/>
                <w:sz w:val="20"/>
                <w:szCs w:val="20"/>
              </w:rPr>
              <w:t>Major Facilitators or Contributors</w:t>
            </w:r>
          </w:p>
          <w:p w14:paraId="1162B1EE" w14:textId="77777777" w:rsidR="00DD7C64" w:rsidRPr="00434688" w:rsidRDefault="00AD0728" w:rsidP="00D41158">
            <w:pPr>
              <w:pStyle w:val="FootnoteText"/>
              <w:rPr>
                <w:rFonts w:ascii="Arial" w:hAnsi="Arial" w:cs="Arial"/>
                <w:sz w:val="16"/>
                <w:szCs w:val="16"/>
              </w:rPr>
            </w:pPr>
            <w:r w:rsidRPr="00434688">
              <w:rPr>
                <w:rFonts w:ascii="Arial" w:hAnsi="Arial" w:cs="Arial"/>
                <w:sz w:val="16"/>
                <w:szCs w:val="16"/>
              </w:rPr>
              <w:t>1.Preceptor</w:t>
            </w:r>
          </w:p>
          <w:p w14:paraId="1250C251" w14:textId="77777777" w:rsidR="00DD7C64" w:rsidRPr="00434688" w:rsidRDefault="00AD0728" w:rsidP="00D41158">
            <w:pPr>
              <w:pStyle w:val="FootnoteText"/>
              <w:rPr>
                <w:rFonts w:ascii="Arial" w:hAnsi="Arial" w:cs="Arial"/>
                <w:sz w:val="16"/>
                <w:szCs w:val="16"/>
              </w:rPr>
            </w:pPr>
            <w:r w:rsidRPr="00434688">
              <w:rPr>
                <w:rFonts w:ascii="Arial" w:hAnsi="Arial" w:cs="Arial"/>
                <w:sz w:val="16"/>
                <w:szCs w:val="16"/>
              </w:rPr>
              <w:t>2.</w:t>
            </w:r>
            <w:r w:rsidR="00434213" w:rsidRPr="00434688">
              <w:rPr>
                <w:rFonts w:ascii="Arial" w:hAnsi="Arial" w:cs="Arial"/>
                <w:sz w:val="16"/>
                <w:szCs w:val="16"/>
              </w:rPr>
              <w:t>A</w:t>
            </w:r>
            <w:r w:rsidRPr="00434688">
              <w:rPr>
                <w:rFonts w:ascii="Arial" w:hAnsi="Arial" w:cs="Arial"/>
                <w:sz w:val="16"/>
                <w:szCs w:val="16"/>
              </w:rPr>
              <w:t>dministrator</w:t>
            </w:r>
          </w:p>
          <w:p w14:paraId="3F3B6283" w14:textId="77777777" w:rsidR="00DD7C64" w:rsidRPr="00434688" w:rsidRDefault="00AD0728" w:rsidP="00D41158">
            <w:pPr>
              <w:pStyle w:val="FootnoteText"/>
              <w:rPr>
                <w:rFonts w:ascii="Arial" w:hAnsi="Arial" w:cs="Arial"/>
                <w:sz w:val="16"/>
                <w:szCs w:val="16"/>
              </w:rPr>
            </w:pPr>
            <w:r w:rsidRPr="00434688">
              <w:rPr>
                <w:rFonts w:ascii="Arial" w:hAnsi="Arial" w:cs="Arial"/>
                <w:sz w:val="16"/>
                <w:szCs w:val="16"/>
              </w:rPr>
              <w:t>3.</w:t>
            </w:r>
            <w:r w:rsidR="00434213" w:rsidRPr="00434688">
              <w:rPr>
                <w:rFonts w:ascii="Arial" w:hAnsi="Arial" w:cs="Arial"/>
                <w:sz w:val="16"/>
                <w:szCs w:val="16"/>
              </w:rPr>
              <w:t xml:space="preserve">Clinic </w:t>
            </w:r>
            <w:r w:rsidRPr="00434688">
              <w:rPr>
                <w:rFonts w:ascii="Arial" w:hAnsi="Arial" w:cs="Arial"/>
                <w:sz w:val="16"/>
                <w:szCs w:val="16"/>
              </w:rPr>
              <w:t>staff</w:t>
            </w:r>
          </w:p>
          <w:p w14:paraId="643F0132" w14:textId="77777777" w:rsidR="00434213" w:rsidRPr="006F7D63" w:rsidRDefault="00AD0728" w:rsidP="00D41158">
            <w:pPr>
              <w:pStyle w:val="FootnoteText"/>
              <w:rPr>
                <w:rFonts w:ascii="Arial" w:hAnsi="Arial" w:cs="Arial"/>
                <w:sz w:val="18"/>
                <w:szCs w:val="18"/>
              </w:rPr>
            </w:pPr>
            <w:r w:rsidRPr="00434688">
              <w:rPr>
                <w:rFonts w:ascii="Arial" w:hAnsi="Arial" w:cs="Arial"/>
                <w:sz w:val="16"/>
                <w:szCs w:val="16"/>
              </w:rPr>
              <w:t>4.</w:t>
            </w:r>
            <w:r w:rsidR="00245DB7" w:rsidRPr="00434688">
              <w:rPr>
                <w:rFonts w:ascii="Arial" w:hAnsi="Arial" w:cs="Arial"/>
                <w:sz w:val="16"/>
                <w:szCs w:val="16"/>
              </w:rPr>
              <w:t>QI Nurse</w:t>
            </w:r>
          </w:p>
          <w:p w14:paraId="601DD18D" w14:textId="77777777" w:rsidR="00DD7C64" w:rsidRPr="006F7D63" w:rsidRDefault="00DD7C64" w:rsidP="00D41158">
            <w:pPr>
              <w:pStyle w:val="FootnoteText"/>
              <w:rPr>
                <w:rFonts w:ascii="Arial" w:hAnsi="Arial" w:cs="Arial"/>
                <w:sz w:val="18"/>
                <w:szCs w:val="18"/>
              </w:rPr>
            </w:pPr>
          </w:p>
          <w:p w14:paraId="72FCE7C2" w14:textId="77777777" w:rsidR="00DD7C64" w:rsidRPr="00310394" w:rsidRDefault="00DD7C64" w:rsidP="00D41158">
            <w:pPr>
              <w:pStyle w:val="FootnoteText"/>
              <w:rPr>
                <w:rFonts w:ascii="Arial" w:hAnsi="Arial" w:cs="Arial"/>
              </w:rPr>
            </w:pPr>
          </w:p>
          <w:p w14:paraId="6B540000" w14:textId="77777777" w:rsidR="00DD7C64" w:rsidRPr="00F2043F" w:rsidRDefault="00AD0728" w:rsidP="00D41158">
            <w:pPr>
              <w:pStyle w:val="Heading2"/>
              <w:rPr>
                <w:rFonts w:ascii="Arial" w:hAnsi="Arial" w:cs="Arial"/>
                <w:b w:val="0"/>
                <w:bCs w:val="0"/>
                <w:color w:val="auto"/>
                <w:sz w:val="20"/>
                <w:szCs w:val="20"/>
              </w:rPr>
            </w:pPr>
            <w:r w:rsidRPr="00F2043F">
              <w:rPr>
                <w:rFonts w:ascii="Arial" w:hAnsi="Arial" w:cs="Arial"/>
                <w:color w:val="auto"/>
                <w:sz w:val="20"/>
                <w:szCs w:val="20"/>
              </w:rPr>
              <w:t>Major Barriers or Challenges</w:t>
            </w:r>
          </w:p>
          <w:p w14:paraId="1090EA07" w14:textId="77777777" w:rsidR="00DD7C64" w:rsidRPr="00434688" w:rsidRDefault="00AD0728" w:rsidP="00D41158">
            <w:pPr>
              <w:pStyle w:val="FootnoteText"/>
              <w:rPr>
                <w:rFonts w:ascii="Arial" w:hAnsi="Arial" w:cs="Arial"/>
                <w:sz w:val="16"/>
                <w:szCs w:val="16"/>
              </w:rPr>
            </w:pPr>
            <w:r w:rsidRPr="00434688">
              <w:rPr>
                <w:rFonts w:ascii="Arial" w:hAnsi="Arial" w:cs="Arial"/>
                <w:sz w:val="16"/>
                <w:szCs w:val="16"/>
              </w:rPr>
              <w:t xml:space="preserve">1. </w:t>
            </w:r>
            <w:r w:rsidR="00C66460" w:rsidRPr="00434688">
              <w:rPr>
                <w:rFonts w:ascii="Arial" w:hAnsi="Arial" w:cs="Arial"/>
                <w:sz w:val="16"/>
                <w:szCs w:val="16"/>
              </w:rPr>
              <w:t>Limited Data</w:t>
            </w:r>
          </w:p>
          <w:p w14:paraId="226EC2EC" w14:textId="77777777" w:rsidR="00DD7C64" w:rsidRPr="00434688" w:rsidRDefault="00AD0728" w:rsidP="00D41158">
            <w:pPr>
              <w:pStyle w:val="FootnoteText"/>
              <w:rPr>
                <w:rFonts w:ascii="Arial" w:hAnsi="Arial" w:cs="Arial"/>
                <w:sz w:val="16"/>
                <w:szCs w:val="16"/>
              </w:rPr>
            </w:pPr>
            <w:r w:rsidRPr="00434688">
              <w:rPr>
                <w:rFonts w:ascii="Arial" w:hAnsi="Arial" w:cs="Arial"/>
                <w:sz w:val="16"/>
                <w:szCs w:val="16"/>
              </w:rPr>
              <w:t>2</w:t>
            </w:r>
            <w:r w:rsidR="00C66460" w:rsidRPr="00434688">
              <w:rPr>
                <w:rFonts w:ascii="Arial" w:hAnsi="Arial" w:cs="Arial"/>
                <w:sz w:val="16"/>
                <w:szCs w:val="16"/>
              </w:rPr>
              <w:t>. Limited</w:t>
            </w:r>
            <w:r w:rsidRPr="00434688">
              <w:rPr>
                <w:rFonts w:ascii="Arial" w:hAnsi="Arial" w:cs="Arial"/>
                <w:sz w:val="16"/>
                <w:szCs w:val="16"/>
              </w:rPr>
              <w:t xml:space="preserve"> </w:t>
            </w:r>
            <w:r w:rsidR="00A21757">
              <w:rPr>
                <w:rFonts w:ascii="Arial" w:hAnsi="Arial" w:cs="Arial"/>
                <w:sz w:val="16"/>
                <w:szCs w:val="16"/>
              </w:rPr>
              <w:t xml:space="preserve">staff </w:t>
            </w:r>
            <w:r w:rsidRPr="00434688">
              <w:rPr>
                <w:rFonts w:ascii="Arial" w:hAnsi="Arial" w:cs="Arial"/>
                <w:sz w:val="16"/>
                <w:szCs w:val="16"/>
              </w:rPr>
              <w:t>resources</w:t>
            </w:r>
          </w:p>
          <w:p w14:paraId="0E3889F1" w14:textId="77777777" w:rsidR="00DD7C64" w:rsidRPr="00434688" w:rsidRDefault="00AD0728" w:rsidP="00D41158">
            <w:pPr>
              <w:pStyle w:val="FootnoteText"/>
              <w:rPr>
                <w:rFonts w:ascii="Arial" w:hAnsi="Arial" w:cs="Arial"/>
                <w:sz w:val="16"/>
                <w:szCs w:val="16"/>
              </w:rPr>
            </w:pPr>
            <w:r w:rsidRPr="00434688">
              <w:rPr>
                <w:rFonts w:ascii="Arial" w:hAnsi="Arial" w:cs="Arial"/>
                <w:sz w:val="16"/>
                <w:szCs w:val="16"/>
              </w:rPr>
              <w:t xml:space="preserve">3. </w:t>
            </w:r>
            <w:r w:rsidR="00A21757">
              <w:rPr>
                <w:rFonts w:ascii="Arial" w:hAnsi="Arial" w:cs="Arial"/>
                <w:sz w:val="16"/>
                <w:szCs w:val="16"/>
              </w:rPr>
              <w:t xml:space="preserve">Data </w:t>
            </w:r>
            <w:r w:rsidR="004C4F67">
              <w:rPr>
                <w:rFonts w:ascii="Arial" w:hAnsi="Arial" w:cs="Arial"/>
                <w:sz w:val="16"/>
                <w:szCs w:val="16"/>
              </w:rPr>
              <w:t>Accessibility</w:t>
            </w:r>
          </w:p>
          <w:p w14:paraId="2A108A7D" w14:textId="77777777" w:rsidR="00DD7C64" w:rsidRPr="007B34A3" w:rsidRDefault="00DD7C64" w:rsidP="00D41158">
            <w:pPr>
              <w:pStyle w:val="FootnoteText"/>
              <w:rPr>
                <w:rFonts w:ascii="Arial" w:hAnsi="Arial" w:cs="Arial"/>
                <w:sz w:val="18"/>
                <w:szCs w:val="18"/>
              </w:rPr>
            </w:pPr>
          </w:p>
          <w:p w14:paraId="579DB021" w14:textId="77777777" w:rsidR="00DD7C64" w:rsidRPr="007B34A3" w:rsidRDefault="00DD7C64" w:rsidP="00D41158">
            <w:pPr>
              <w:pStyle w:val="FootnoteText"/>
              <w:rPr>
                <w:rFonts w:ascii="Arial" w:hAnsi="Arial" w:cs="Arial"/>
                <w:sz w:val="18"/>
                <w:szCs w:val="18"/>
              </w:rPr>
            </w:pPr>
          </w:p>
          <w:p w14:paraId="577AD035" w14:textId="77777777" w:rsidR="00DD7C64" w:rsidRPr="00310394" w:rsidRDefault="00DD7C64" w:rsidP="00D41158">
            <w:pPr>
              <w:pStyle w:val="FootnoteText"/>
              <w:rPr>
                <w:rFonts w:ascii="Arial" w:hAnsi="Arial" w:cs="Arial"/>
                <w:b/>
              </w:rPr>
            </w:pPr>
          </w:p>
        </w:tc>
        <w:tc>
          <w:tcPr>
            <w:tcW w:w="98" w:type="pct"/>
            <w:tcBorders>
              <w:top w:val="nil"/>
              <w:bottom w:val="nil"/>
            </w:tcBorders>
          </w:tcPr>
          <w:p w14:paraId="1D926283" w14:textId="77777777" w:rsidR="00DD7C64" w:rsidRPr="00310394" w:rsidRDefault="00DD7C64" w:rsidP="00D41158">
            <w:pPr>
              <w:rPr>
                <w:rFonts w:ascii="Arial" w:hAnsi="Arial" w:cs="Arial"/>
                <w:sz w:val="20"/>
              </w:rPr>
            </w:pPr>
          </w:p>
        </w:tc>
        <w:tc>
          <w:tcPr>
            <w:tcW w:w="799" w:type="pct"/>
            <w:tcBorders>
              <w:top w:val="single" w:sz="4" w:space="0" w:color="auto"/>
              <w:bottom w:val="single" w:sz="4" w:space="0" w:color="auto"/>
              <w:right w:val="nil"/>
            </w:tcBorders>
          </w:tcPr>
          <w:p w14:paraId="13DA0C97" w14:textId="77777777" w:rsidR="00DD7C64" w:rsidRPr="00F2043F" w:rsidRDefault="00AD0728" w:rsidP="00D41158">
            <w:pPr>
              <w:pStyle w:val="Heading2"/>
              <w:rPr>
                <w:rFonts w:ascii="Arial" w:hAnsi="Arial" w:cs="Arial"/>
                <w:b w:val="0"/>
                <w:bCs w:val="0"/>
                <w:color w:val="auto"/>
                <w:sz w:val="20"/>
                <w:szCs w:val="20"/>
              </w:rPr>
            </w:pPr>
            <w:r w:rsidRPr="00F2043F">
              <w:rPr>
                <w:rFonts w:ascii="Arial" w:hAnsi="Arial" w:cs="Arial"/>
                <w:color w:val="auto"/>
                <w:sz w:val="20"/>
                <w:szCs w:val="20"/>
              </w:rPr>
              <w:t xml:space="preserve">EBP intervention  </w:t>
            </w:r>
          </w:p>
          <w:p w14:paraId="2F21BDE5" w14:textId="77777777" w:rsidR="00DD7C64" w:rsidRDefault="00DD7C64" w:rsidP="00D41158">
            <w:pPr>
              <w:rPr>
                <w:rFonts w:ascii="Arial" w:hAnsi="Arial" w:cs="Arial"/>
                <w:bCs/>
                <w:sz w:val="20"/>
              </w:rPr>
            </w:pPr>
          </w:p>
          <w:p w14:paraId="3C7EC725" w14:textId="77777777" w:rsidR="00DD7C64" w:rsidRDefault="00AD0728" w:rsidP="00D41158">
            <w:pPr>
              <w:rPr>
                <w:rFonts w:ascii="Arial" w:hAnsi="Arial" w:cs="Arial"/>
                <w:bCs/>
                <w:sz w:val="18"/>
                <w:szCs w:val="18"/>
              </w:rPr>
            </w:pPr>
            <w:r w:rsidRPr="003C7614">
              <w:rPr>
                <w:rFonts w:ascii="Arial" w:hAnsi="Arial" w:cs="Arial"/>
                <w:bCs/>
                <w:sz w:val="18"/>
                <w:szCs w:val="18"/>
              </w:rPr>
              <w:t xml:space="preserve">1. </w:t>
            </w:r>
            <w:r w:rsidR="00DD3DA4">
              <w:rPr>
                <w:rFonts w:ascii="Arial" w:hAnsi="Arial" w:cs="Arial"/>
                <w:bCs/>
                <w:sz w:val="18"/>
                <w:szCs w:val="18"/>
              </w:rPr>
              <w:t>C</w:t>
            </w:r>
            <w:r w:rsidR="00AD2F90">
              <w:rPr>
                <w:rFonts w:ascii="Arial" w:hAnsi="Arial" w:cs="Arial"/>
                <w:bCs/>
                <w:sz w:val="18"/>
                <w:szCs w:val="18"/>
              </w:rPr>
              <w:t xml:space="preserve">ollect retrospective data </w:t>
            </w:r>
          </w:p>
          <w:p w14:paraId="66AA9ED2" w14:textId="77777777" w:rsidR="00DD7C64" w:rsidRPr="003C7614" w:rsidRDefault="00AD0728" w:rsidP="00D41158">
            <w:pPr>
              <w:rPr>
                <w:rFonts w:ascii="Arial" w:hAnsi="Arial" w:cs="Arial"/>
                <w:bCs/>
                <w:sz w:val="18"/>
                <w:szCs w:val="18"/>
              </w:rPr>
            </w:pPr>
            <w:r>
              <w:rPr>
                <w:rFonts w:ascii="Arial" w:hAnsi="Arial" w:cs="Arial"/>
                <w:bCs/>
                <w:sz w:val="18"/>
                <w:szCs w:val="18"/>
              </w:rPr>
              <w:t xml:space="preserve">2. </w:t>
            </w:r>
            <w:r w:rsidR="0044520E">
              <w:rPr>
                <w:rFonts w:ascii="Arial" w:hAnsi="Arial" w:cs="Arial"/>
                <w:bCs/>
                <w:sz w:val="18"/>
                <w:szCs w:val="18"/>
              </w:rPr>
              <w:t>Measure and Evaluate Data</w:t>
            </w:r>
            <w:r>
              <w:rPr>
                <w:rFonts w:ascii="Arial" w:hAnsi="Arial" w:cs="Arial"/>
                <w:bCs/>
                <w:sz w:val="18"/>
                <w:szCs w:val="18"/>
              </w:rPr>
              <w:t xml:space="preserve"> </w:t>
            </w:r>
          </w:p>
          <w:p w14:paraId="3A9BC9F6" w14:textId="77777777" w:rsidR="00DD7C64" w:rsidRPr="003C7614" w:rsidRDefault="00AD0728" w:rsidP="00D41158">
            <w:pPr>
              <w:rPr>
                <w:rFonts w:ascii="Arial" w:hAnsi="Arial" w:cs="Arial"/>
                <w:bCs/>
                <w:sz w:val="18"/>
                <w:szCs w:val="18"/>
              </w:rPr>
            </w:pPr>
            <w:r>
              <w:rPr>
                <w:rFonts w:ascii="Arial" w:hAnsi="Arial" w:cs="Arial"/>
                <w:bCs/>
                <w:sz w:val="18"/>
                <w:szCs w:val="18"/>
              </w:rPr>
              <w:t>3</w:t>
            </w:r>
            <w:r w:rsidRPr="003C7614">
              <w:rPr>
                <w:rFonts w:ascii="Arial" w:hAnsi="Arial" w:cs="Arial"/>
                <w:bCs/>
                <w:sz w:val="18"/>
                <w:szCs w:val="18"/>
              </w:rPr>
              <w:t>.</w:t>
            </w:r>
            <w:r w:rsidR="0044520E">
              <w:rPr>
                <w:rFonts w:ascii="Arial" w:hAnsi="Arial" w:cs="Arial"/>
                <w:bCs/>
                <w:sz w:val="18"/>
                <w:szCs w:val="18"/>
              </w:rPr>
              <w:t>Propose Evidence-Based QI Intervention</w:t>
            </w:r>
          </w:p>
          <w:p w14:paraId="059FBCE2" w14:textId="77777777" w:rsidR="00DD7C64" w:rsidRPr="00310394" w:rsidRDefault="00DD7C64" w:rsidP="00D41158">
            <w:pPr>
              <w:rPr>
                <w:rFonts w:ascii="Arial" w:hAnsi="Arial" w:cs="Arial"/>
                <w:bCs/>
                <w:sz w:val="20"/>
              </w:rPr>
            </w:pPr>
          </w:p>
          <w:p w14:paraId="5C1DEDC3" w14:textId="77777777" w:rsidR="00DD7C64" w:rsidRDefault="00AD0728" w:rsidP="00120660">
            <w:pPr>
              <w:pStyle w:val="Heading2"/>
              <w:rPr>
                <w:rFonts w:ascii="Arial" w:hAnsi="Arial" w:cs="Arial"/>
                <w:color w:val="auto"/>
                <w:sz w:val="20"/>
                <w:szCs w:val="20"/>
              </w:rPr>
            </w:pPr>
            <w:r w:rsidRPr="00F2043F">
              <w:rPr>
                <w:rFonts w:ascii="Arial" w:hAnsi="Arial" w:cs="Arial"/>
                <w:color w:val="auto"/>
                <w:sz w:val="20"/>
                <w:szCs w:val="20"/>
              </w:rPr>
              <w:t>Major steps of the intervention (brief phrases)</w:t>
            </w:r>
          </w:p>
          <w:p w14:paraId="03372C82" w14:textId="77777777" w:rsidR="00120660" w:rsidRPr="00120660" w:rsidRDefault="00120660" w:rsidP="00120660">
            <w:pPr>
              <w:rPr>
                <w:lang w:val="en-CA" w:eastAsia="en-CA"/>
              </w:rPr>
            </w:pPr>
          </w:p>
          <w:p w14:paraId="76B32275" w14:textId="77777777" w:rsidR="00DD7C64" w:rsidRPr="00B13B44" w:rsidRDefault="00AD0728" w:rsidP="00D41158">
            <w:pPr>
              <w:rPr>
                <w:rFonts w:ascii="Arial" w:hAnsi="Arial" w:cs="Arial"/>
                <w:bCs/>
                <w:sz w:val="16"/>
                <w:szCs w:val="16"/>
              </w:rPr>
            </w:pPr>
            <w:r w:rsidRPr="00B13B44">
              <w:rPr>
                <w:rFonts w:ascii="Arial" w:hAnsi="Arial" w:cs="Arial"/>
                <w:bCs/>
                <w:sz w:val="16"/>
                <w:szCs w:val="16"/>
              </w:rPr>
              <w:t xml:space="preserve">1. Getting IRB approval from the site </w:t>
            </w:r>
          </w:p>
          <w:p w14:paraId="513DDB4A" w14:textId="77777777" w:rsidR="00DD7C64" w:rsidRPr="00B13B44" w:rsidRDefault="00AD0728" w:rsidP="00D41158">
            <w:pPr>
              <w:rPr>
                <w:rFonts w:ascii="Arial" w:hAnsi="Arial" w:cs="Arial"/>
                <w:bCs/>
                <w:sz w:val="16"/>
                <w:szCs w:val="16"/>
              </w:rPr>
            </w:pPr>
            <w:r w:rsidRPr="00B13B44">
              <w:rPr>
                <w:rFonts w:ascii="Arial" w:hAnsi="Arial" w:cs="Arial"/>
                <w:bCs/>
                <w:sz w:val="16"/>
                <w:szCs w:val="16"/>
              </w:rPr>
              <w:t xml:space="preserve">2. </w:t>
            </w:r>
            <w:r w:rsidR="00B13B44" w:rsidRPr="00B13B44">
              <w:rPr>
                <w:rFonts w:ascii="Arial" w:hAnsi="Arial" w:cs="Arial"/>
                <w:bCs/>
                <w:sz w:val="16"/>
                <w:szCs w:val="16"/>
              </w:rPr>
              <w:t>Meet with QI Nurse</w:t>
            </w:r>
            <w:r w:rsidR="00B17EB7" w:rsidRPr="00B13B44">
              <w:rPr>
                <w:rFonts w:ascii="Arial" w:hAnsi="Arial" w:cs="Arial"/>
                <w:bCs/>
                <w:sz w:val="16"/>
                <w:szCs w:val="16"/>
              </w:rPr>
              <w:t xml:space="preserve"> </w:t>
            </w:r>
            <w:r w:rsidRPr="00B13B44">
              <w:rPr>
                <w:rFonts w:ascii="Arial" w:hAnsi="Arial" w:cs="Arial"/>
                <w:bCs/>
                <w:sz w:val="16"/>
                <w:szCs w:val="16"/>
              </w:rPr>
              <w:t xml:space="preserve"> </w:t>
            </w:r>
          </w:p>
          <w:p w14:paraId="4D128F4E" w14:textId="77777777" w:rsidR="00DD7C64" w:rsidRPr="00B13B44" w:rsidRDefault="00AD0728" w:rsidP="00D41158">
            <w:pPr>
              <w:rPr>
                <w:rFonts w:ascii="Arial" w:hAnsi="Arial" w:cs="Arial"/>
                <w:bCs/>
                <w:sz w:val="16"/>
                <w:szCs w:val="16"/>
              </w:rPr>
            </w:pPr>
            <w:r w:rsidRPr="00B13B44">
              <w:rPr>
                <w:rFonts w:ascii="Arial" w:hAnsi="Arial" w:cs="Arial"/>
                <w:bCs/>
                <w:sz w:val="16"/>
                <w:szCs w:val="16"/>
              </w:rPr>
              <w:t xml:space="preserve">3. </w:t>
            </w:r>
            <w:r w:rsidR="00B13B44" w:rsidRPr="00B13B44">
              <w:rPr>
                <w:rFonts w:ascii="Arial" w:hAnsi="Arial" w:cs="Arial"/>
                <w:bCs/>
                <w:sz w:val="16"/>
                <w:szCs w:val="16"/>
              </w:rPr>
              <w:t xml:space="preserve">Collect Data </w:t>
            </w:r>
          </w:p>
          <w:p w14:paraId="5C1092FA" w14:textId="77777777" w:rsidR="00DD7C64" w:rsidRDefault="00AD0728" w:rsidP="0044520E">
            <w:pPr>
              <w:rPr>
                <w:rFonts w:ascii="Arial" w:hAnsi="Arial" w:cs="Arial"/>
                <w:bCs/>
                <w:sz w:val="20"/>
              </w:rPr>
            </w:pPr>
            <w:r w:rsidRPr="00B13B44">
              <w:rPr>
                <w:rFonts w:ascii="Arial" w:hAnsi="Arial" w:cs="Arial"/>
                <w:bCs/>
                <w:sz w:val="16"/>
                <w:szCs w:val="16"/>
              </w:rPr>
              <w:t>4.</w:t>
            </w:r>
            <w:r w:rsidR="00DE26CF" w:rsidRPr="00B13B44">
              <w:rPr>
                <w:rFonts w:ascii="Arial" w:hAnsi="Arial" w:cs="Arial"/>
                <w:bCs/>
                <w:sz w:val="16"/>
                <w:szCs w:val="16"/>
              </w:rPr>
              <w:t xml:space="preserve"> </w:t>
            </w:r>
            <w:r w:rsidR="00B13B44" w:rsidRPr="00B13B44">
              <w:rPr>
                <w:rFonts w:ascii="Arial" w:hAnsi="Arial" w:cs="Arial"/>
                <w:bCs/>
                <w:sz w:val="16"/>
                <w:szCs w:val="16"/>
              </w:rPr>
              <w:t>Measure Data</w:t>
            </w:r>
            <w:r w:rsidR="00DE26CF">
              <w:rPr>
                <w:rFonts w:ascii="Arial" w:hAnsi="Arial" w:cs="Arial"/>
                <w:bCs/>
                <w:sz w:val="20"/>
              </w:rPr>
              <w:t xml:space="preserve"> </w:t>
            </w:r>
          </w:p>
          <w:p w14:paraId="02E37364" w14:textId="77777777" w:rsidR="00B13B44" w:rsidRPr="00120660" w:rsidRDefault="00AD0728" w:rsidP="0044520E">
            <w:pPr>
              <w:rPr>
                <w:rFonts w:ascii="Arial" w:hAnsi="Arial" w:cs="Arial"/>
                <w:bCs/>
                <w:sz w:val="16"/>
                <w:szCs w:val="16"/>
              </w:rPr>
            </w:pPr>
            <w:r w:rsidRPr="00120660">
              <w:rPr>
                <w:rFonts w:ascii="Arial" w:hAnsi="Arial" w:cs="Arial"/>
                <w:bCs/>
                <w:sz w:val="16"/>
                <w:szCs w:val="16"/>
              </w:rPr>
              <w:t xml:space="preserve">5. </w:t>
            </w:r>
            <w:r w:rsidR="00120660" w:rsidRPr="00120660">
              <w:rPr>
                <w:rFonts w:ascii="Arial" w:hAnsi="Arial" w:cs="Arial"/>
                <w:bCs/>
                <w:sz w:val="16"/>
                <w:szCs w:val="16"/>
              </w:rPr>
              <w:t>Propose QI Intervention</w:t>
            </w:r>
          </w:p>
        </w:tc>
        <w:tc>
          <w:tcPr>
            <w:tcW w:w="806" w:type="pct"/>
            <w:tcBorders>
              <w:top w:val="single" w:sz="4" w:space="0" w:color="auto"/>
              <w:bottom w:val="single" w:sz="4" w:space="0" w:color="auto"/>
            </w:tcBorders>
          </w:tcPr>
          <w:p w14:paraId="6ACE6C63" w14:textId="77777777" w:rsidR="00DD7C64" w:rsidRPr="002B3EB6" w:rsidRDefault="00AD0728" w:rsidP="00120660">
            <w:pPr>
              <w:jc w:val="center"/>
              <w:rPr>
                <w:rFonts w:ascii="Arial" w:hAnsi="Arial" w:cs="Arial"/>
                <w:sz w:val="20"/>
              </w:rPr>
            </w:pPr>
            <w:r w:rsidRPr="002B3EB6">
              <w:rPr>
                <w:rStyle w:val="Heading2Char"/>
                <w:rFonts w:ascii="Arial" w:eastAsiaTheme="minorHAnsi" w:hAnsi="Arial" w:cs="Arial"/>
                <w:sz w:val="20"/>
                <w:szCs w:val="20"/>
              </w:rPr>
              <w:t>The participants</w:t>
            </w:r>
          </w:p>
          <w:p w14:paraId="0C21007D" w14:textId="77777777" w:rsidR="00F6744C" w:rsidRDefault="00AD0728" w:rsidP="00D41158">
            <w:pPr>
              <w:rPr>
                <w:rFonts w:ascii="Arial" w:hAnsi="Arial" w:cs="Arial"/>
                <w:bCs/>
                <w:sz w:val="18"/>
                <w:szCs w:val="18"/>
              </w:rPr>
            </w:pPr>
            <w:r>
              <w:rPr>
                <w:rFonts w:ascii="Arial" w:hAnsi="Arial" w:cs="Arial"/>
                <w:bCs/>
                <w:sz w:val="18"/>
                <w:szCs w:val="18"/>
              </w:rPr>
              <w:t>&gt;</w:t>
            </w:r>
            <w:r>
              <w:rPr>
                <w:sz w:val="18"/>
                <w:szCs w:val="18"/>
              </w:rPr>
              <w:t>/= 18 YO</w:t>
            </w:r>
            <w:r w:rsidR="00DD7C64" w:rsidRPr="004D4A1D">
              <w:rPr>
                <w:rFonts w:ascii="Arial" w:hAnsi="Arial" w:cs="Arial"/>
                <w:bCs/>
                <w:sz w:val="18"/>
                <w:szCs w:val="18"/>
              </w:rPr>
              <w:t xml:space="preserve"> </w:t>
            </w:r>
          </w:p>
          <w:p w14:paraId="691C82D1" w14:textId="77777777" w:rsidR="00DD7C64" w:rsidRPr="004D4A1D" w:rsidRDefault="00AD0728" w:rsidP="00D41158">
            <w:pPr>
              <w:rPr>
                <w:rFonts w:ascii="Arial" w:hAnsi="Arial" w:cs="Arial"/>
                <w:bCs/>
                <w:sz w:val="18"/>
                <w:szCs w:val="18"/>
              </w:rPr>
            </w:pPr>
            <w:r>
              <w:rPr>
                <w:rFonts w:ascii="Arial" w:hAnsi="Arial" w:cs="Arial"/>
                <w:bCs/>
                <w:sz w:val="18"/>
                <w:szCs w:val="18"/>
              </w:rPr>
              <w:t xml:space="preserve">substance </w:t>
            </w:r>
            <w:r w:rsidR="002B3EB6">
              <w:rPr>
                <w:rFonts w:ascii="Arial" w:hAnsi="Arial" w:cs="Arial"/>
                <w:bCs/>
                <w:sz w:val="18"/>
                <w:szCs w:val="18"/>
              </w:rPr>
              <w:t>use</w:t>
            </w:r>
            <w:r w:rsidR="00A72845">
              <w:rPr>
                <w:rFonts w:ascii="Arial" w:hAnsi="Arial" w:cs="Arial"/>
                <w:bCs/>
                <w:sz w:val="18"/>
                <w:szCs w:val="18"/>
              </w:rPr>
              <w:t xml:space="preserve"> </w:t>
            </w:r>
            <w:r w:rsidR="00F6744C">
              <w:rPr>
                <w:rFonts w:ascii="Arial" w:hAnsi="Arial" w:cs="Arial"/>
                <w:bCs/>
                <w:sz w:val="18"/>
                <w:szCs w:val="18"/>
              </w:rPr>
              <w:t>disorder</w:t>
            </w:r>
            <w:r w:rsidRPr="004D4A1D">
              <w:rPr>
                <w:rFonts w:ascii="Arial" w:hAnsi="Arial" w:cs="Arial"/>
                <w:bCs/>
                <w:sz w:val="18"/>
                <w:szCs w:val="18"/>
              </w:rPr>
              <w:t xml:space="preserve"> </w:t>
            </w:r>
          </w:p>
          <w:p w14:paraId="05D369BD" w14:textId="77777777" w:rsidR="00DD7C64" w:rsidRDefault="00AD0728" w:rsidP="00D41158">
            <w:pPr>
              <w:rPr>
                <w:rFonts w:ascii="Arial" w:hAnsi="Arial" w:cs="Arial"/>
                <w:bCs/>
                <w:sz w:val="16"/>
                <w:szCs w:val="16"/>
              </w:rPr>
            </w:pPr>
            <w:r w:rsidRPr="005708C5">
              <w:rPr>
                <w:rFonts w:ascii="Arial" w:hAnsi="Arial" w:cs="Arial"/>
                <w:bCs/>
                <w:sz w:val="16"/>
                <w:szCs w:val="16"/>
              </w:rPr>
              <w:t>Vivitrol treatment Plan</w:t>
            </w:r>
          </w:p>
          <w:p w14:paraId="1A8C3B06" w14:textId="77777777" w:rsidR="0038094B" w:rsidRPr="005708C5" w:rsidRDefault="0038094B" w:rsidP="00D41158">
            <w:pPr>
              <w:rPr>
                <w:rFonts w:ascii="Arial" w:hAnsi="Arial" w:cs="Arial"/>
                <w:bCs/>
                <w:sz w:val="16"/>
                <w:szCs w:val="16"/>
              </w:rPr>
            </w:pPr>
          </w:p>
          <w:p w14:paraId="10C113F9" w14:textId="77777777" w:rsidR="00DD7C64" w:rsidRPr="00FB2AFF" w:rsidRDefault="00AD0728" w:rsidP="00D41158">
            <w:pPr>
              <w:pStyle w:val="Heading2"/>
              <w:rPr>
                <w:rFonts w:ascii="Arial" w:hAnsi="Arial" w:cs="Arial"/>
                <w:color w:val="auto"/>
                <w:sz w:val="20"/>
                <w:szCs w:val="20"/>
              </w:rPr>
            </w:pPr>
            <w:r w:rsidRPr="00F2043F">
              <w:rPr>
                <w:rFonts w:ascii="Arial" w:hAnsi="Arial" w:cs="Arial"/>
                <w:color w:val="auto"/>
                <w:sz w:val="20"/>
                <w:szCs w:val="20"/>
              </w:rPr>
              <w:t>Site:</w:t>
            </w:r>
            <w:r>
              <w:rPr>
                <w:rFonts w:ascii="Arial" w:hAnsi="Arial" w:cs="Arial"/>
                <w:color w:val="auto"/>
                <w:sz w:val="20"/>
                <w:szCs w:val="20"/>
              </w:rPr>
              <w:t xml:space="preserve"> </w:t>
            </w:r>
            <w:r w:rsidR="00085A11" w:rsidRPr="00085A11">
              <w:rPr>
                <w:rFonts w:ascii="Arial" w:hAnsi="Arial" w:cs="Arial"/>
                <w:b w:val="0"/>
                <w:bCs w:val="0"/>
                <w:color w:val="auto"/>
                <w:sz w:val="16"/>
                <w:szCs w:val="16"/>
              </w:rPr>
              <w:t>Heartland Center for Behavioral Change</w:t>
            </w:r>
          </w:p>
          <w:p w14:paraId="5A27F32C" w14:textId="77777777" w:rsidR="00DD7C64" w:rsidRPr="00310394" w:rsidRDefault="00DD7C64" w:rsidP="00D41158">
            <w:pPr>
              <w:rPr>
                <w:rFonts w:ascii="Arial" w:hAnsi="Arial" w:cs="Arial"/>
                <w:bCs/>
                <w:sz w:val="20"/>
              </w:rPr>
            </w:pPr>
          </w:p>
          <w:p w14:paraId="49A8D645" w14:textId="77777777" w:rsidR="00F50EAA" w:rsidRDefault="00AD0728" w:rsidP="00D41158">
            <w:pPr>
              <w:pStyle w:val="Heading2"/>
              <w:rPr>
                <w:rFonts w:ascii="Arial" w:hAnsi="Arial" w:cs="Arial"/>
                <w:color w:val="auto"/>
                <w:sz w:val="20"/>
                <w:szCs w:val="20"/>
              </w:rPr>
            </w:pPr>
            <w:r w:rsidRPr="00F2043F">
              <w:rPr>
                <w:rFonts w:ascii="Arial" w:hAnsi="Arial" w:cs="Arial"/>
                <w:color w:val="auto"/>
                <w:sz w:val="20"/>
                <w:szCs w:val="20"/>
              </w:rPr>
              <w:t>Time Frame:</w:t>
            </w:r>
            <w:r>
              <w:rPr>
                <w:rFonts w:ascii="Arial" w:hAnsi="Arial" w:cs="Arial"/>
                <w:color w:val="auto"/>
                <w:sz w:val="20"/>
                <w:szCs w:val="20"/>
              </w:rPr>
              <w:t xml:space="preserve"> </w:t>
            </w:r>
          </w:p>
          <w:p w14:paraId="6D30F57F" w14:textId="77777777" w:rsidR="00DD7C64" w:rsidRPr="00F50EAA" w:rsidRDefault="00AD0728" w:rsidP="00D41158">
            <w:pPr>
              <w:pStyle w:val="Heading2"/>
              <w:rPr>
                <w:rFonts w:ascii="Arial" w:hAnsi="Arial" w:cs="Arial"/>
                <w:b w:val="0"/>
                <w:bCs w:val="0"/>
                <w:color w:val="auto"/>
                <w:sz w:val="16"/>
                <w:szCs w:val="16"/>
              </w:rPr>
            </w:pPr>
            <w:r w:rsidRPr="00F50EAA">
              <w:rPr>
                <w:rFonts w:ascii="Arial" w:hAnsi="Arial" w:cs="Arial"/>
                <w:b w:val="0"/>
                <w:bCs w:val="0"/>
                <w:color w:val="auto"/>
                <w:sz w:val="16"/>
                <w:szCs w:val="16"/>
              </w:rPr>
              <w:t xml:space="preserve">12-month </w:t>
            </w:r>
          </w:p>
          <w:p w14:paraId="0A470093" w14:textId="77777777" w:rsidR="00DD7C64" w:rsidRPr="00310394" w:rsidRDefault="00DD7C64" w:rsidP="00D41158">
            <w:pPr>
              <w:rPr>
                <w:rFonts w:ascii="Arial" w:hAnsi="Arial" w:cs="Arial"/>
                <w:bCs/>
                <w:sz w:val="20"/>
              </w:rPr>
            </w:pPr>
          </w:p>
          <w:p w14:paraId="60EDCF8E" w14:textId="77777777" w:rsidR="00F50EAA" w:rsidRDefault="00AD0728" w:rsidP="00D41158">
            <w:pPr>
              <w:pStyle w:val="Heading2"/>
              <w:rPr>
                <w:rFonts w:ascii="Arial" w:hAnsi="Arial" w:cs="Arial"/>
                <w:color w:val="auto"/>
                <w:sz w:val="20"/>
                <w:szCs w:val="20"/>
              </w:rPr>
            </w:pPr>
            <w:r w:rsidRPr="00F2043F">
              <w:rPr>
                <w:rFonts w:ascii="Arial" w:hAnsi="Arial" w:cs="Arial"/>
                <w:color w:val="auto"/>
                <w:sz w:val="20"/>
                <w:szCs w:val="20"/>
              </w:rPr>
              <w:t>Consent Needed:</w:t>
            </w:r>
            <w:r>
              <w:rPr>
                <w:rFonts w:ascii="Arial" w:hAnsi="Arial" w:cs="Arial"/>
                <w:color w:val="auto"/>
                <w:sz w:val="20"/>
                <w:szCs w:val="20"/>
              </w:rPr>
              <w:t xml:space="preserve"> </w:t>
            </w:r>
          </w:p>
          <w:p w14:paraId="1E4077B8" w14:textId="77777777" w:rsidR="00DD7C64" w:rsidRPr="00F50EAA" w:rsidRDefault="00AD0728" w:rsidP="00D41158">
            <w:pPr>
              <w:pStyle w:val="Heading2"/>
              <w:rPr>
                <w:rFonts w:ascii="Arial" w:hAnsi="Arial" w:cs="Arial"/>
                <w:b w:val="0"/>
                <w:bCs w:val="0"/>
                <w:color w:val="auto"/>
                <w:sz w:val="16"/>
                <w:szCs w:val="16"/>
              </w:rPr>
            </w:pPr>
            <w:r w:rsidRPr="00F50EAA">
              <w:rPr>
                <w:rFonts w:ascii="Arial" w:hAnsi="Arial" w:cs="Arial"/>
                <w:b w:val="0"/>
                <w:bCs w:val="0"/>
                <w:color w:val="auto"/>
                <w:sz w:val="16"/>
                <w:szCs w:val="16"/>
              </w:rPr>
              <w:t>No consent needed.</w:t>
            </w:r>
          </w:p>
          <w:p w14:paraId="2A3D8E5C" w14:textId="77777777" w:rsidR="00DD7C64" w:rsidRPr="00310394" w:rsidRDefault="00DD7C64" w:rsidP="00D41158">
            <w:pPr>
              <w:rPr>
                <w:rFonts w:ascii="Arial" w:hAnsi="Arial" w:cs="Arial"/>
                <w:bCs/>
                <w:sz w:val="20"/>
              </w:rPr>
            </w:pPr>
          </w:p>
          <w:p w14:paraId="168B21F6" w14:textId="77777777" w:rsidR="00DD7C64" w:rsidRDefault="00AD0728" w:rsidP="00D41158">
            <w:pPr>
              <w:pStyle w:val="Heading2"/>
              <w:rPr>
                <w:rFonts w:ascii="Arial" w:hAnsi="Arial" w:cs="Arial"/>
                <w:b w:val="0"/>
                <w:bCs w:val="0"/>
                <w:color w:val="auto"/>
                <w:sz w:val="20"/>
                <w:szCs w:val="20"/>
              </w:rPr>
            </w:pPr>
            <w:r w:rsidRPr="00F2043F">
              <w:rPr>
                <w:rFonts w:ascii="Arial" w:hAnsi="Arial" w:cs="Arial"/>
                <w:color w:val="auto"/>
                <w:sz w:val="20"/>
                <w:szCs w:val="20"/>
              </w:rPr>
              <w:t>Other person(s) collecting data</w:t>
            </w:r>
            <w:r w:rsidR="00F50EAA">
              <w:rPr>
                <w:rFonts w:ascii="Arial" w:hAnsi="Arial" w:cs="Arial"/>
                <w:color w:val="auto"/>
                <w:sz w:val="20"/>
                <w:szCs w:val="20"/>
              </w:rPr>
              <w:t>:</w:t>
            </w:r>
            <w:r w:rsidRPr="00F2043F">
              <w:rPr>
                <w:rFonts w:ascii="Arial" w:hAnsi="Arial" w:cs="Arial"/>
                <w:color w:val="auto"/>
                <w:sz w:val="20"/>
                <w:szCs w:val="20"/>
              </w:rPr>
              <w:t xml:space="preserve"> </w:t>
            </w:r>
          </w:p>
          <w:p w14:paraId="72A2993B" w14:textId="77777777" w:rsidR="00DD7C64" w:rsidRPr="00F50EAA" w:rsidRDefault="00AD0728" w:rsidP="00D41158">
            <w:pPr>
              <w:pStyle w:val="Heading2"/>
              <w:rPr>
                <w:rFonts w:ascii="Arial" w:hAnsi="Arial" w:cs="Arial"/>
                <w:b w:val="0"/>
                <w:bCs w:val="0"/>
                <w:color w:val="auto"/>
                <w:sz w:val="16"/>
                <w:szCs w:val="16"/>
              </w:rPr>
            </w:pPr>
            <w:r w:rsidRPr="00F50EAA">
              <w:rPr>
                <w:rFonts w:ascii="Arial" w:hAnsi="Arial" w:cs="Arial"/>
                <w:b w:val="0"/>
                <w:bCs w:val="0"/>
                <w:color w:val="auto"/>
                <w:sz w:val="16"/>
                <w:szCs w:val="16"/>
              </w:rPr>
              <w:t>None</w:t>
            </w:r>
          </w:p>
          <w:p w14:paraId="62DD557B" w14:textId="77777777" w:rsidR="00DD7C64" w:rsidRPr="00F50EAA" w:rsidRDefault="00DD7C64" w:rsidP="00D41158">
            <w:pPr>
              <w:rPr>
                <w:rFonts w:ascii="Arial" w:hAnsi="Arial" w:cs="Arial"/>
                <w:sz w:val="16"/>
                <w:szCs w:val="16"/>
              </w:rPr>
            </w:pPr>
          </w:p>
          <w:p w14:paraId="602542FF" w14:textId="77777777" w:rsidR="00DD7C64" w:rsidRPr="00310394" w:rsidRDefault="00DD7C64" w:rsidP="00D41158">
            <w:pPr>
              <w:pStyle w:val="Heading2"/>
              <w:rPr>
                <w:rFonts w:ascii="Arial" w:hAnsi="Arial" w:cs="Arial"/>
                <w:bCs w:val="0"/>
                <w:color w:val="auto"/>
                <w:sz w:val="20"/>
                <w:szCs w:val="20"/>
              </w:rPr>
            </w:pPr>
          </w:p>
        </w:tc>
        <w:tc>
          <w:tcPr>
            <w:tcW w:w="86" w:type="pct"/>
            <w:tcBorders>
              <w:top w:val="nil"/>
              <w:left w:val="nil"/>
              <w:bottom w:val="nil"/>
            </w:tcBorders>
          </w:tcPr>
          <w:p w14:paraId="10881F62" w14:textId="77777777" w:rsidR="00DD7C64" w:rsidRPr="00310394" w:rsidRDefault="00DD7C64" w:rsidP="00D41158">
            <w:pPr>
              <w:rPr>
                <w:rFonts w:ascii="Arial" w:hAnsi="Arial" w:cs="Arial"/>
                <w:sz w:val="20"/>
              </w:rPr>
            </w:pPr>
          </w:p>
        </w:tc>
        <w:tc>
          <w:tcPr>
            <w:tcW w:w="817" w:type="pct"/>
            <w:tcBorders>
              <w:top w:val="single" w:sz="4" w:space="0" w:color="auto"/>
              <w:bottom w:val="single" w:sz="4" w:space="0" w:color="auto"/>
            </w:tcBorders>
          </w:tcPr>
          <w:p w14:paraId="5128B7E9" w14:textId="77777777" w:rsidR="00DD7C64" w:rsidRPr="00686EAC" w:rsidRDefault="00AD0728" w:rsidP="00D41158">
            <w:pPr>
              <w:pStyle w:val="Heading2"/>
              <w:rPr>
                <w:rFonts w:ascii="Arial" w:hAnsi="Arial" w:cs="Arial"/>
                <w:b w:val="0"/>
                <w:bCs w:val="0"/>
                <w:color w:val="auto"/>
                <w:sz w:val="20"/>
                <w:szCs w:val="20"/>
              </w:rPr>
            </w:pPr>
            <w:r w:rsidRPr="00686EAC">
              <w:rPr>
                <w:rFonts w:ascii="Arial" w:hAnsi="Arial" w:cs="Arial"/>
                <w:color w:val="auto"/>
                <w:sz w:val="20"/>
                <w:szCs w:val="20"/>
              </w:rPr>
              <w:t>Outcome(s) to be measured during project Primary</w:t>
            </w:r>
            <w:r>
              <w:rPr>
                <w:rFonts w:ascii="Arial" w:hAnsi="Arial" w:cs="Arial"/>
                <w:color w:val="auto"/>
                <w:sz w:val="20"/>
                <w:szCs w:val="20"/>
              </w:rPr>
              <w:t xml:space="preserve"> and Secondary</w:t>
            </w:r>
          </w:p>
          <w:p w14:paraId="22244029" w14:textId="77777777" w:rsidR="00DD7C64" w:rsidRDefault="00DD7C64" w:rsidP="00D41158"/>
          <w:p w14:paraId="63BE288E" w14:textId="77777777" w:rsidR="005B08EB" w:rsidRDefault="00AD0728" w:rsidP="00D41158">
            <w:pPr>
              <w:rPr>
                <w:rFonts w:ascii="Arial" w:eastAsiaTheme="majorEastAsia" w:hAnsi="Arial" w:cs="Arial"/>
                <w:sz w:val="18"/>
                <w:szCs w:val="18"/>
              </w:rPr>
            </w:pPr>
            <w:r w:rsidRPr="00612CEB">
              <w:rPr>
                <w:rFonts w:ascii="Arial" w:eastAsiaTheme="majorEastAsia" w:hAnsi="Arial" w:cs="Arial"/>
                <w:b/>
                <w:bCs/>
                <w:sz w:val="18"/>
                <w:szCs w:val="18"/>
              </w:rPr>
              <w:t>Primary</w:t>
            </w:r>
            <w:r>
              <w:rPr>
                <w:rFonts w:ascii="Arial" w:eastAsiaTheme="majorEastAsia" w:hAnsi="Arial" w:cs="Arial"/>
                <w:sz w:val="18"/>
                <w:szCs w:val="18"/>
              </w:rPr>
              <w:t xml:space="preserve">: </w:t>
            </w:r>
          </w:p>
          <w:p w14:paraId="1126AA41" w14:textId="338E724B" w:rsidR="003B23E4" w:rsidRPr="00374A74" w:rsidRDefault="00AD0728" w:rsidP="00D41158">
            <w:pPr>
              <w:rPr>
                <w:rFonts w:ascii="Arial" w:eastAsiaTheme="majorEastAsia" w:hAnsi="Arial" w:cs="Arial"/>
                <w:b/>
                <w:bCs/>
                <w:sz w:val="16"/>
                <w:szCs w:val="16"/>
              </w:rPr>
            </w:pPr>
            <w:r w:rsidRPr="00374A74">
              <w:rPr>
                <w:rFonts w:ascii="Arial" w:eastAsiaTheme="majorEastAsia" w:hAnsi="Arial" w:cs="Arial"/>
                <w:sz w:val="16"/>
                <w:szCs w:val="16"/>
              </w:rPr>
              <w:t>I</w:t>
            </w:r>
            <w:r w:rsidRPr="00374A74">
              <w:rPr>
                <w:rFonts w:ascii="Arial" w:hAnsi="Arial" w:cs="Arial"/>
                <w:color w:val="2D3B45"/>
                <w:sz w:val="16"/>
                <w:szCs w:val="16"/>
              </w:rPr>
              <w:t xml:space="preserve">dentify the effect that COVID-19 pandemic has on medication adherence rates of adults prescribed </w:t>
            </w:r>
            <w:r w:rsidR="009E4E6A">
              <w:rPr>
                <w:rFonts w:ascii="Arial" w:hAnsi="Arial" w:cs="Arial"/>
                <w:color w:val="2D3B45"/>
                <w:sz w:val="16"/>
                <w:szCs w:val="16"/>
              </w:rPr>
              <w:t>V</w:t>
            </w:r>
            <w:r w:rsidRPr="00374A74">
              <w:rPr>
                <w:rFonts w:ascii="Arial" w:hAnsi="Arial" w:cs="Arial"/>
                <w:color w:val="2D3B45"/>
                <w:sz w:val="16"/>
                <w:szCs w:val="16"/>
              </w:rPr>
              <w:t>ivitrol</w:t>
            </w:r>
            <w:r w:rsidRPr="00374A74">
              <w:rPr>
                <w:rFonts w:ascii="Arial" w:eastAsiaTheme="majorEastAsia" w:hAnsi="Arial" w:cs="Arial"/>
                <w:b/>
                <w:bCs/>
                <w:sz w:val="16"/>
                <w:szCs w:val="16"/>
              </w:rPr>
              <w:t xml:space="preserve"> </w:t>
            </w:r>
          </w:p>
          <w:p w14:paraId="135E2ADA" w14:textId="77777777" w:rsidR="00DD7C64" w:rsidRPr="00B526FE" w:rsidRDefault="00AD0728" w:rsidP="00D41158">
            <w:pPr>
              <w:rPr>
                <w:rFonts w:ascii="Arial" w:eastAsiaTheme="majorEastAsia" w:hAnsi="Arial" w:cs="Arial"/>
                <w:sz w:val="18"/>
                <w:szCs w:val="18"/>
              </w:rPr>
            </w:pPr>
            <w:r w:rsidRPr="00612CEB">
              <w:rPr>
                <w:rFonts w:ascii="Arial" w:eastAsiaTheme="majorEastAsia" w:hAnsi="Arial" w:cs="Arial"/>
                <w:b/>
                <w:bCs/>
                <w:sz w:val="18"/>
                <w:szCs w:val="18"/>
              </w:rPr>
              <w:t>Secondary</w:t>
            </w:r>
            <w:r>
              <w:rPr>
                <w:rFonts w:ascii="Arial" w:eastAsiaTheme="majorEastAsia" w:hAnsi="Arial" w:cs="Arial"/>
                <w:sz w:val="18"/>
                <w:szCs w:val="18"/>
              </w:rPr>
              <w:t xml:space="preserve">:  </w:t>
            </w:r>
            <w:r w:rsidR="003B23E4" w:rsidRPr="004C6F22">
              <w:rPr>
                <w:rFonts w:ascii="Arial" w:eastAsiaTheme="majorEastAsia" w:hAnsi="Arial" w:cs="Arial"/>
                <w:sz w:val="16"/>
                <w:szCs w:val="16"/>
              </w:rPr>
              <w:t xml:space="preserve">Increase </w:t>
            </w:r>
            <w:r w:rsidR="004C6F22" w:rsidRPr="004C6F22">
              <w:rPr>
                <w:rFonts w:ascii="Arial" w:eastAsiaTheme="majorEastAsia" w:hAnsi="Arial" w:cs="Arial"/>
                <w:sz w:val="16"/>
                <w:szCs w:val="16"/>
              </w:rPr>
              <w:t>medication adherence rates</w:t>
            </w:r>
            <w:r w:rsidR="004C6F22">
              <w:rPr>
                <w:rFonts w:ascii="Arial" w:eastAsiaTheme="majorEastAsia" w:hAnsi="Arial" w:cs="Arial"/>
                <w:sz w:val="16"/>
                <w:szCs w:val="16"/>
              </w:rPr>
              <w:t xml:space="preserve"> (not measured in the project</w:t>
            </w:r>
            <w:r w:rsidR="007F606D">
              <w:rPr>
                <w:rFonts w:ascii="Arial" w:eastAsiaTheme="majorEastAsia" w:hAnsi="Arial" w:cs="Arial"/>
                <w:sz w:val="16"/>
                <w:szCs w:val="16"/>
              </w:rPr>
              <w:t xml:space="preserve"> phase</w:t>
            </w:r>
            <w:r w:rsidR="004C6F22">
              <w:rPr>
                <w:rFonts w:ascii="Arial" w:eastAsiaTheme="majorEastAsia" w:hAnsi="Arial" w:cs="Arial"/>
                <w:sz w:val="16"/>
                <w:szCs w:val="16"/>
              </w:rPr>
              <w:t>)</w:t>
            </w:r>
          </w:p>
          <w:p w14:paraId="1E9E9941" w14:textId="77777777" w:rsidR="00DD7C64" w:rsidRPr="00310394" w:rsidRDefault="00DD7C64" w:rsidP="00D41158">
            <w:pPr>
              <w:rPr>
                <w:rFonts w:ascii="Arial" w:hAnsi="Arial" w:cs="Arial"/>
                <w:bCs/>
                <w:sz w:val="20"/>
              </w:rPr>
            </w:pPr>
          </w:p>
          <w:p w14:paraId="456A24F6" w14:textId="77777777" w:rsidR="00DD7C64" w:rsidRDefault="00AD0728" w:rsidP="00D41158">
            <w:pPr>
              <w:pStyle w:val="Heading2"/>
              <w:rPr>
                <w:rFonts w:ascii="Arial" w:hAnsi="Arial" w:cs="Arial"/>
                <w:b w:val="0"/>
                <w:bCs w:val="0"/>
                <w:color w:val="auto"/>
                <w:sz w:val="20"/>
                <w:szCs w:val="20"/>
              </w:rPr>
            </w:pPr>
            <w:r w:rsidRPr="005D5F56">
              <w:rPr>
                <w:rFonts w:ascii="Arial" w:hAnsi="Arial" w:cs="Arial"/>
                <w:color w:val="auto"/>
                <w:sz w:val="20"/>
                <w:szCs w:val="20"/>
              </w:rPr>
              <w:t>Measurement tool(s):</w:t>
            </w:r>
          </w:p>
          <w:p w14:paraId="1418BCC0" w14:textId="77777777" w:rsidR="00DD7C64" w:rsidRDefault="00AD0728" w:rsidP="00D41158">
            <w:pPr>
              <w:rPr>
                <w:rFonts w:ascii="Arial" w:hAnsi="Arial" w:cs="Arial"/>
                <w:bCs/>
                <w:sz w:val="18"/>
                <w:szCs w:val="18"/>
              </w:rPr>
            </w:pPr>
            <w:r>
              <w:rPr>
                <w:rFonts w:ascii="Arial" w:hAnsi="Arial" w:cs="Arial"/>
                <w:sz w:val="16"/>
                <w:szCs w:val="16"/>
              </w:rPr>
              <w:t>D</w:t>
            </w:r>
            <w:r w:rsidRPr="004C6F22">
              <w:rPr>
                <w:rFonts w:ascii="Arial" w:hAnsi="Arial" w:cs="Arial"/>
                <w:sz w:val="16"/>
                <w:szCs w:val="16"/>
              </w:rPr>
              <w:t xml:space="preserve">escriptive </w:t>
            </w:r>
            <w:r>
              <w:rPr>
                <w:rFonts w:ascii="Arial" w:hAnsi="Arial" w:cs="Arial"/>
                <w:sz w:val="16"/>
                <w:szCs w:val="16"/>
              </w:rPr>
              <w:t>A</w:t>
            </w:r>
            <w:r w:rsidRPr="004C6F22">
              <w:rPr>
                <w:rFonts w:ascii="Arial" w:hAnsi="Arial" w:cs="Arial"/>
                <w:sz w:val="16"/>
                <w:szCs w:val="16"/>
              </w:rPr>
              <w:t>nalytic tool</w:t>
            </w:r>
            <w:r>
              <w:rPr>
                <w:rFonts w:ascii="Arial" w:hAnsi="Arial" w:cs="Arial"/>
                <w:bCs/>
                <w:sz w:val="18"/>
                <w:szCs w:val="18"/>
              </w:rPr>
              <w:t xml:space="preserve"> </w:t>
            </w:r>
          </w:p>
          <w:p w14:paraId="140DBAE3" w14:textId="77777777" w:rsidR="006364FE" w:rsidRPr="007F606D" w:rsidRDefault="00AD0728" w:rsidP="00D41158">
            <w:pPr>
              <w:rPr>
                <w:rFonts w:ascii="Arial" w:hAnsi="Arial" w:cs="Arial"/>
                <w:bCs/>
                <w:sz w:val="16"/>
                <w:szCs w:val="16"/>
              </w:rPr>
            </w:pPr>
            <w:r w:rsidRPr="007F606D">
              <w:rPr>
                <w:rFonts w:ascii="Arial" w:hAnsi="Arial" w:cs="Arial"/>
                <w:sz w:val="16"/>
                <w:szCs w:val="16"/>
              </w:rPr>
              <w:t>Plan-Do-Study-Act</w:t>
            </w:r>
            <w:r w:rsidR="007F606D">
              <w:rPr>
                <w:rFonts w:ascii="Arial" w:hAnsi="Arial" w:cs="Arial"/>
                <w:sz w:val="16"/>
                <w:szCs w:val="16"/>
              </w:rPr>
              <w:t xml:space="preserve"> (not measured in this project phase)</w:t>
            </w:r>
          </w:p>
          <w:p w14:paraId="6DC76596" w14:textId="77777777" w:rsidR="00DD7C64" w:rsidRDefault="00AD0728" w:rsidP="004C6F22">
            <w:pPr>
              <w:pStyle w:val="Heading2"/>
              <w:jc w:val="left"/>
              <w:rPr>
                <w:rFonts w:ascii="Arial" w:hAnsi="Arial" w:cs="Arial"/>
                <w:color w:val="auto"/>
                <w:sz w:val="20"/>
                <w:szCs w:val="20"/>
              </w:rPr>
            </w:pPr>
            <w:r w:rsidRPr="00686EAC">
              <w:rPr>
                <w:rFonts w:ascii="Arial" w:hAnsi="Arial" w:cs="Arial"/>
                <w:color w:val="auto"/>
                <w:sz w:val="20"/>
                <w:szCs w:val="20"/>
              </w:rPr>
              <w:t>Statistical analysis to be used:</w:t>
            </w:r>
          </w:p>
          <w:p w14:paraId="15912481" w14:textId="77777777" w:rsidR="00374A74" w:rsidRDefault="00374A74" w:rsidP="00374A74">
            <w:pPr>
              <w:rPr>
                <w:rFonts w:ascii="Arial" w:hAnsi="Arial" w:cs="Arial"/>
                <w:sz w:val="16"/>
                <w:szCs w:val="16"/>
                <w:lang w:val="en-CA" w:eastAsia="en-CA"/>
              </w:rPr>
            </w:pPr>
          </w:p>
          <w:p w14:paraId="7C3229D3" w14:textId="77777777" w:rsidR="00374A74" w:rsidRPr="00374A74" w:rsidRDefault="00AD0728" w:rsidP="00374A74">
            <w:pPr>
              <w:rPr>
                <w:rFonts w:ascii="Arial" w:hAnsi="Arial" w:cs="Arial"/>
                <w:sz w:val="16"/>
                <w:szCs w:val="16"/>
                <w:lang w:val="en-CA" w:eastAsia="en-CA"/>
              </w:rPr>
            </w:pPr>
            <w:r w:rsidRPr="00A4649D">
              <w:rPr>
                <w:rFonts w:ascii="Arial" w:hAnsi="Arial" w:cs="Arial"/>
                <w:sz w:val="16"/>
                <w:szCs w:val="16"/>
                <w:lang w:val="en-CA" w:eastAsia="en-CA"/>
              </w:rPr>
              <w:t xml:space="preserve">Statistical Package </w:t>
            </w:r>
            <w:r w:rsidR="00A4649D">
              <w:rPr>
                <w:rFonts w:ascii="Arial" w:hAnsi="Arial" w:cs="Arial"/>
                <w:sz w:val="16"/>
                <w:szCs w:val="16"/>
                <w:lang w:val="en-CA" w:eastAsia="en-CA"/>
              </w:rPr>
              <w:t>for Social Sciences (SPSS) Software</w:t>
            </w:r>
          </w:p>
          <w:p w14:paraId="2B7B7000" w14:textId="77777777" w:rsidR="00DD7C64" w:rsidRPr="00310394" w:rsidRDefault="00DD7C64" w:rsidP="00F9317B">
            <w:pPr>
              <w:pStyle w:val="Heading2"/>
              <w:rPr>
                <w:rFonts w:ascii="Arial" w:hAnsi="Arial" w:cs="Arial"/>
                <w:color w:val="auto"/>
                <w:sz w:val="20"/>
                <w:szCs w:val="20"/>
              </w:rPr>
            </w:pPr>
          </w:p>
        </w:tc>
        <w:tc>
          <w:tcPr>
            <w:tcW w:w="805" w:type="pct"/>
            <w:gridSpan w:val="2"/>
            <w:tcBorders>
              <w:top w:val="single" w:sz="4" w:space="0" w:color="auto"/>
              <w:bottom w:val="single" w:sz="4" w:space="0" w:color="auto"/>
            </w:tcBorders>
          </w:tcPr>
          <w:p w14:paraId="39847CA7" w14:textId="77777777" w:rsidR="00DD7C64" w:rsidRPr="00686EAC" w:rsidRDefault="00AD0728" w:rsidP="00D41158">
            <w:pPr>
              <w:pStyle w:val="Heading2"/>
              <w:rPr>
                <w:rFonts w:ascii="Arial" w:hAnsi="Arial" w:cs="Arial"/>
                <w:b w:val="0"/>
                <w:bCs w:val="0"/>
                <w:color w:val="auto"/>
                <w:sz w:val="20"/>
                <w:szCs w:val="20"/>
              </w:rPr>
            </w:pPr>
            <w:r w:rsidRPr="00686EAC">
              <w:rPr>
                <w:rFonts w:ascii="Arial" w:hAnsi="Arial" w:cs="Arial"/>
                <w:color w:val="auto"/>
                <w:sz w:val="20"/>
                <w:szCs w:val="20"/>
              </w:rPr>
              <w:t xml:space="preserve">Outcomes to be measured beyond project time. </w:t>
            </w:r>
          </w:p>
          <w:p w14:paraId="2AAEE58A" w14:textId="77777777" w:rsidR="00DD7C64" w:rsidRPr="00310394" w:rsidRDefault="00DD7C64" w:rsidP="00D41158">
            <w:pPr>
              <w:rPr>
                <w:rFonts w:ascii="Arial" w:hAnsi="Arial" w:cs="Arial"/>
                <w:bCs/>
                <w:sz w:val="20"/>
              </w:rPr>
            </w:pPr>
          </w:p>
          <w:p w14:paraId="12A8B4EE" w14:textId="37DD4A71" w:rsidR="00DD7C64" w:rsidRPr="007F606D" w:rsidRDefault="00AD0728" w:rsidP="00D41158">
            <w:pPr>
              <w:rPr>
                <w:rFonts w:ascii="Arial" w:hAnsi="Arial" w:cs="Arial"/>
                <w:bCs/>
                <w:sz w:val="16"/>
                <w:szCs w:val="16"/>
              </w:rPr>
            </w:pPr>
            <w:r>
              <w:rPr>
                <w:rFonts w:ascii="Arial" w:hAnsi="Arial" w:cs="Arial"/>
                <w:bCs/>
                <w:sz w:val="18"/>
                <w:szCs w:val="18"/>
              </w:rPr>
              <w:t xml:space="preserve">1. </w:t>
            </w:r>
            <w:r w:rsidR="007F606D" w:rsidRPr="007F606D">
              <w:rPr>
                <w:rFonts w:ascii="Arial" w:hAnsi="Arial" w:cs="Arial"/>
                <w:bCs/>
                <w:sz w:val="16"/>
                <w:szCs w:val="16"/>
              </w:rPr>
              <w:t xml:space="preserve">Medication adherence of </w:t>
            </w:r>
            <w:r w:rsidR="009E4E6A">
              <w:rPr>
                <w:rFonts w:ascii="Arial" w:hAnsi="Arial" w:cs="Arial"/>
                <w:bCs/>
                <w:sz w:val="16"/>
                <w:szCs w:val="16"/>
              </w:rPr>
              <w:t>V</w:t>
            </w:r>
            <w:r w:rsidR="007F606D" w:rsidRPr="007F606D">
              <w:rPr>
                <w:rFonts w:ascii="Arial" w:hAnsi="Arial" w:cs="Arial"/>
                <w:bCs/>
                <w:sz w:val="16"/>
                <w:szCs w:val="16"/>
              </w:rPr>
              <w:t>ivitrol</w:t>
            </w:r>
          </w:p>
          <w:p w14:paraId="6D31C11C" w14:textId="77777777" w:rsidR="00DD7C64" w:rsidRPr="007F606D" w:rsidRDefault="00AD0728" w:rsidP="00D41158">
            <w:pPr>
              <w:rPr>
                <w:rFonts w:ascii="Arial" w:hAnsi="Arial" w:cs="Arial"/>
                <w:bCs/>
                <w:sz w:val="16"/>
                <w:szCs w:val="16"/>
              </w:rPr>
            </w:pPr>
            <w:r>
              <w:rPr>
                <w:rFonts w:ascii="Arial" w:hAnsi="Arial" w:cs="Arial"/>
                <w:bCs/>
                <w:sz w:val="18"/>
                <w:szCs w:val="18"/>
              </w:rPr>
              <w:t>2.</w:t>
            </w:r>
            <w:r w:rsidR="007F606D">
              <w:t xml:space="preserve"> </w:t>
            </w:r>
            <w:r w:rsidR="007F606D" w:rsidRPr="007F606D">
              <w:rPr>
                <w:rFonts w:ascii="Arial" w:hAnsi="Arial" w:cs="Arial"/>
                <w:sz w:val="16"/>
                <w:szCs w:val="16"/>
              </w:rPr>
              <w:t>Plan-Do-Study-Act</w:t>
            </w:r>
            <w:r w:rsidR="007F606D">
              <w:rPr>
                <w:rFonts w:ascii="Arial" w:hAnsi="Arial" w:cs="Arial"/>
                <w:sz w:val="16"/>
                <w:szCs w:val="16"/>
              </w:rPr>
              <w:t xml:space="preserve"> </w:t>
            </w:r>
            <w:r w:rsidR="00BD6F61">
              <w:rPr>
                <w:rFonts w:ascii="Arial" w:hAnsi="Arial" w:cs="Arial"/>
                <w:sz w:val="16"/>
                <w:szCs w:val="16"/>
              </w:rPr>
              <w:t>of the evidence-based proposed intervention</w:t>
            </w:r>
          </w:p>
          <w:p w14:paraId="28CA4749" w14:textId="77777777" w:rsidR="00DD7C64" w:rsidRPr="00310394" w:rsidRDefault="00DD7C64" w:rsidP="00D41158">
            <w:pPr>
              <w:rPr>
                <w:rFonts w:ascii="Arial" w:hAnsi="Arial" w:cs="Arial"/>
                <w:bCs/>
                <w:sz w:val="20"/>
              </w:rPr>
            </w:pPr>
          </w:p>
          <w:p w14:paraId="731D7596" w14:textId="77777777" w:rsidR="00DD7C64" w:rsidRPr="00310394" w:rsidRDefault="00DD7C64" w:rsidP="00D41158">
            <w:pPr>
              <w:rPr>
                <w:rFonts w:ascii="Arial" w:hAnsi="Arial" w:cs="Arial"/>
                <w:bCs/>
                <w:sz w:val="20"/>
              </w:rPr>
            </w:pPr>
          </w:p>
          <w:p w14:paraId="4C34F2ED" w14:textId="77777777" w:rsidR="00DD7C64" w:rsidRPr="00310394" w:rsidRDefault="00DD7C64" w:rsidP="00D41158">
            <w:pPr>
              <w:rPr>
                <w:rFonts w:ascii="Arial" w:hAnsi="Arial" w:cs="Arial"/>
                <w:bCs/>
                <w:sz w:val="20"/>
              </w:rPr>
            </w:pPr>
          </w:p>
          <w:p w14:paraId="26585C9E" w14:textId="77777777" w:rsidR="00DD7C64" w:rsidRPr="00310394" w:rsidRDefault="00DD7C64" w:rsidP="00D41158">
            <w:pPr>
              <w:rPr>
                <w:rFonts w:ascii="Arial" w:hAnsi="Arial" w:cs="Arial"/>
                <w:bCs/>
                <w:sz w:val="20"/>
              </w:rPr>
            </w:pPr>
          </w:p>
          <w:p w14:paraId="26E5F02B" w14:textId="77777777" w:rsidR="00DD7C64" w:rsidRPr="00310394" w:rsidRDefault="00DD7C64" w:rsidP="00D41158">
            <w:pPr>
              <w:rPr>
                <w:rFonts w:ascii="Arial" w:hAnsi="Arial" w:cs="Arial"/>
                <w:bCs/>
                <w:sz w:val="20"/>
              </w:rPr>
            </w:pPr>
          </w:p>
          <w:p w14:paraId="5E3B6222" w14:textId="77777777" w:rsidR="00DD7C64" w:rsidRPr="00310394" w:rsidRDefault="00DD7C64" w:rsidP="00D41158">
            <w:pPr>
              <w:rPr>
                <w:rFonts w:ascii="Arial" w:hAnsi="Arial" w:cs="Arial"/>
                <w:bCs/>
                <w:sz w:val="20"/>
              </w:rPr>
            </w:pPr>
          </w:p>
          <w:p w14:paraId="27309B41" w14:textId="77777777" w:rsidR="00DD7C64" w:rsidRPr="00310394" w:rsidRDefault="00DD7C64" w:rsidP="00D41158">
            <w:pPr>
              <w:rPr>
                <w:rFonts w:ascii="Arial" w:hAnsi="Arial" w:cs="Arial"/>
                <w:bCs/>
                <w:sz w:val="20"/>
              </w:rPr>
            </w:pPr>
          </w:p>
        </w:tc>
        <w:tc>
          <w:tcPr>
            <w:tcW w:w="776" w:type="pct"/>
            <w:tcBorders>
              <w:top w:val="single" w:sz="4" w:space="0" w:color="auto"/>
              <w:bottom w:val="single" w:sz="4" w:space="0" w:color="auto"/>
            </w:tcBorders>
          </w:tcPr>
          <w:p w14:paraId="0EC0CB7B" w14:textId="77777777" w:rsidR="00DD7C64" w:rsidRDefault="00AD0728" w:rsidP="00D41158">
            <w:pPr>
              <w:pStyle w:val="Heading2"/>
              <w:rPr>
                <w:rFonts w:ascii="Arial" w:hAnsi="Arial" w:cs="Arial"/>
                <w:b w:val="0"/>
                <w:bCs w:val="0"/>
                <w:color w:val="auto"/>
                <w:sz w:val="20"/>
                <w:szCs w:val="20"/>
              </w:rPr>
            </w:pPr>
            <w:r w:rsidRPr="00686EAC">
              <w:rPr>
                <w:rFonts w:ascii="Arial" w:hAnsi="Arial" w:cs="Arial"/>
                <w:color w:val="auto"/>
                <w:sz w:val="20"/>
                <w:szCs w:val="20"/>
              </w:rPr>
              <w:t>Outcomes to be measured in distant future.</w:t>
            </w:r>
            <w:bookmarkEnd w:id="0"/>
            <w:r w:rsidRPr="00686EAC">
              <w:rPr>
                <w:rFonts w:ascii="Arial" w:hAnsi="Arial" w:cs="Arial"/>
                <w:color w:val="auto"/>
                <w:sz w:val="20"/>
                <w:szCs w:val="20"/>
              </w:rPr>
              <w:t xml:space="preserve"> </w:t>
            </w:r>
          </w:p>
          <w:p w14:paraId="154AF05F" w14:textId="77777777" w:rsidR="00DD7C64" w:rsidRDefault="00DD7C64" w:rsidP="00D41158">
            <w:pPr>
              <w:rPr>
                <w:rFonts w:ascii="Arial" w:hAnsi="Arial" w:cs="Arial"/>
                <w:sz w:val="20"/>
                <w:szCs w:val="20"/>
              </w:rPr>
            </w:pPr>
          </w:p>
          <w:p w14:paraId="76F4394F" w14:textId="77777777" w:rsidR="00DD7C64" w:rsidRPr="00DA5501" w:rsidRDefault="00AD0728" w:rsidP="00D41158">
            <w:pPr>
              <w:rPr>
                <w:rFonts w:ascii="Arial" w:hAnsi="Arial" w:cs="Arial"/>
                <w:sz w:val="18"/>
                <w:szCs w:val="18"/>
              </w:rPr>
            </w:pPr>
            <w:r>
              <w:rPr>
                <w:rFonts w:ascii="Arial" w:hAnsi="Arial" w:cs="Arial"/>
                <w:sz w:val="18"/>
                <w:szCs w:val="18"/>
              </w:rPr>
              <w:t>Opioid death rates</w:t>
            </w:r>
          </w:p>
          <w:p w14:paraId="124792DF" w14:textId="77777777" w:rsidR="00DD7C64" w:rsidRPr="00DA5501" w:rsidRDefault="00AD0728" w:rsidP="00D41158">
            <w:pPr>
              <w:rPr>
                <w:rFonts w:ascii="Arial" w:hAnsi="Arial" w:cs="Arial"/>
                <w:sz w:val="18"/>
                <w:szCs w:val="18"/>
              </w:rPr>
            </w:pPr>
            <w:r w:rsidRPr="00DA5501">
              <w:rPr>
                <w:rFonts w:ascii="Arial" w:hAnsi="Arial" w:cs="Arial"/>
                <w:sz w:val="18"/>
                <w:szCs w:val="18"/>
              </w:rPr>
              <w:t>healthcare system cost</w:t>
            </w:r>
          </w:p>
          <w:p w14:paraId="5EDA4290" w14:textId="77777777" w:rsidR="00DD7C64" w:rsidRDefault="00AD0728" w:rsidP="00D41158">
            <w:pPr>
              <w:rPr>
                <w:rFonts w:ascii="Arial" w:hAnsi="Arial" w:cs="Arial"/>
                <w:sz w:val="18"/>
                <w:szCs w:val="18"/>
              </w:rPr>
            </w:pPr>
            <w:r w:rsidRPr="00DA5501">
              <w:rPr>
                <w:rFonts w:ascii="Arial" w:hAnsi="Arial" w:cs="Arial"/>
                <w:sz w:val="18"/>
                <w:szCs w:val="18"/>
              </w:rPr>
              <w:t>Increased quality of life</w:t>
            </w:r>
            <w:r w:rsidR="00547295">
              <w:rPr>
                <w:rFonts w:ascii="Arial" w:hAnsi="Arial" w:cs="Arial"/>
                <w:sz w:val="18"/>
                <w:szCs w:val="18"/>
              </w:rPr>
              <w:t xml:space="preserve"> of substance abuse patients</w:t>
            </w:r>
          </w:p>
          <w:p w14:paraId="76386813" w14:textId="77777777" w:rsidR="00A470C5" w:rsidRPr="00DA5501" w:rsidRDefault="00AD0728" w:rsidP="00D41158">
            <w:pPr>
              <w:rPr>
                <w:rFonts w:ascii="Arial" w:hAnsi="Arial" w:cs="Arial"/>
                <w:sz w:val="18"/>
                <w:szCs w:val="18"/>
              </w:rPr>
            </w:pPr>
            <w:r>
              <w:rPr>
                <w:rFonts w:ascii="Arial" w:hAnsi="Arial" w:cs="Arial"/>
                <w:sz w:val="18"/>
                <w:szCs w:val="18"/>
              </w:rPr>
              <w:t>Vivitrol medication adherence rates</w:t>
            </w:r>
          </w:p>
          <w:p w14:paraId="6CFD91F7" w14:textId="77777777" w:rsidR="00DD7C64" w:rsidRPr="009F5C92" w:rsidRDefault="00DD7C64" w:rsidP="00D41158">
            <w:pPr>
              <w:rPr>
                <w:rFonts w:ascii="Arial" w:hAnsi="Arial" w:cs="Arial"/>
                <w:sz w:val="20"/>
                <w:szCs w:val="20"/>
              </w:rPr>
            </w:pPr>
          </w:p>
          <w:p w14:paraId="56D5B4AE" w14:textId="77777777" w:rsidR="00DD7C64" w:rsidRPr="009F5C92" w:rsidRDefault="00DD7C64" w:rsidP="00D41158">
            <w:pPr>
              <w:rPr>
                <w:rFonts w:ascii="Arial" w:hAnsi="Arial" w:cs="Arial"/>
                <w:sz w:val="20"/>
                <w:szCs w:val="20"/>
              </w:rPr>
            </w:pPr>
          </w:p>
          <w:p w14:paraId="5F814C1A" w14:textId="77777777" w:rsidR="00DD7C64" w:rsidRPr="009F5C92" w:rsidRDefault="00DD7C64" w:rsidP="00D41158">
            <w:pPr>
              <w:rPr>
                <w:rFonts w:ascii="Arial" w:hAnsi="Arial" w:cs="Arial"/>
                <w:sz w:val="20"/>
                <w:szCs w:val="20"/>
              </w:rPr>
            </w:pPr>
          </w:p>
          <w:p w14:paraId="7E5179ED" w14:textId="77777777" w:rsidR="00DD7C64" w:rsidRPr="009F5C92" w:rsidRDefault="00DD7C64" w:rsidP="00D41158"/>
        </w:tc>
      </w:tr>
    </w:tbl>
    <w:p w14:paraId="4B104B8C" w14:textId="77777777" w:rsidR="00FF3441" w:rsidRDefault="00AD0728" w:rsidP="00A470C5">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Appen</w:t>
      </w:r>
      <w:r w:rsidR="0072748E">
        <w:rPr>
          <w:rFonts w:ascii="Times New Roman" w:hAnsi="Times New Roman" w:cs="Times New Roman"/>
          <w:b/>
          <w:bCs/>
          <w:sz w:val="24"/>
          <w:szCs w:val="24"/>
        </w:rPr>
        <w:t xml:space="preserve">dix </w:t>
      </w:r>
      <w:r w:rsidR="00AE339D">
        <w:rPr>
          <w:rFonts w:ascii="Times New Roman" w:hAnsi="Times New Roman" w:cs="Times New Roman"/>
          <w:b/>
          <w:bCs/>
          <w:sz w:val="24"/>
          <w:szCs w:val="24"/>
        </w:rPr>
        <w:t>K</w:t>
      </w:r>
    </w:p>
    <w:p w14:paraId="4B2F0ED4" w14:textId="77777777" w:rsidR="0072748E" w:rsidRDefault="00AD0728" w:rsidP="0072748E">
      <w:pPr>
        <w:jc w:val="center"/>
        <w:rPr>
          <w:rFonts w:ascii="Times New Roman" w:hAnsi="Times New Roman" w:cs="Times New Roman"/>
          <w:b/>
          <w:bCs/>
          <w:color w:val="2D3B45"/>
          <w:sz w:val="24"/>
          <w:szCs w:val="24"/>
          <w:shd w:val="clear" w:color="auto" w:fill="FFFFFF"/>
        </w:rPr>
      </w:pPr>
      <w:r>
        <w:rPr>
          <w:rFonts w:ascii="Times New Roman" w:hAnsi="Times New Roman" w:cs="Times New Roman"/>
          <w:b/>
          <w:bCs/>
          <w:color w:val="2D3B45"/>
          <w:sz w:val="24"/>
          <w:szCs w:val="24"/>
          <w:shd w:val="clear" w:color="auto" w:fill="FFFFFF"/>
        </w:rPr>
        <w:t>Project Timeline</w:t>
      </w:r>
    </w:p>
    <w:p w14:paraId="6758B41A" w14:textId="77777777" w:rsidR="0072748E" w:rsidRDefault="0072748E" w:rsidP="0072748E">
      <w:pPr>
        <w:jc w:val="center"/>
        <w:rPr>
          <w:rFonts w:ascii="Times New Roman" w:hAnsi="Times New Roman" w:cs="Times New Roman"/>
          <w:b/>
          <w:bCs/>
          <w:color w:val="2D3B45"/>
          <w:sz w:val="24"/>
          <w:szCs w:val="24"/>
          <w:shd w:val="clear" w:color="auto" w:fill="FFFFFF"/>
        </w:rPr>
      </w:pPr>
    </w:p>
    <w:p w14:paraId="51024886" w14:textId="77777777" w:rsidR="0072748E" w:rsidRDefault="0072748E" w:rsidP="0072748E">
      <w:pPr>
        <w:jc w:val="center"/>
        <w:rPr>
          <w:rFonts w:ascii="Times New Roman" w:hAnsi="Times New Roman" w:cs="Times New Roman"/>
          <w:b/>
          <w:bCs/>
          <w:color w:val="2D3B45"/>
          <w:sz w:val="24"/>
          <w:szCs w:val="24"/>
          <w:shd w:val="clear" w:color="auto" w:fill="FFFFFF"/>
        </w:rPr>
      </w:pPr>
    </w:p>
    <w:p w14:paraId="5FA518EA" w14:textId="77777777" w:rsidR="0072748E" w:rsidRDefault="00AD0728" w:rsidP="0072748E">
      <w:pPr>
        <w:jc w:val="center"/>
        <w:rPr>
          <w:rFonts w:ascii="Times New Roman" w:hAnsi="Times New Roman" w:cs="Times New Roman"/>
          <w:b/>
          <w:bCs/>
          <w:color w:val="2D3B45"/>
          <w:sz w:val="24"/>
          <w:szCs w:val="24"/>
          <w:shd w:val="clear" w:color="auto" w:fill="FFFFFF"/>
        </w:rPr>
      </w:pPr>
      <w:r>
        <w:rPr>
          <w:noProof/>
        </w:rPr>
        <mc:AlternateContent>
          <mc:Choice Requires="wps">
            <w:drawing>
              <wp:anchor distT="0" distB="0" distL="114300" distR="114300" simplePos="0" relativeHeight="251739136" behindDoc="0" locked="0" layoutInCell="1" allowOverlap="1" wp14:anchorId="72903CBB" wp14:editId="2276B571">
                <wp:simplePos x="0" y="0"/>
                <wp:positionH relativeFrom="column">
                  <wp:posOffset>4679950</wp:posOffset>
                </wp:positionH>
                <wp:positionV relativeFrom="paragraph">
                  <wp:posOffset>224155</wp:posOffset>
                </wp:positionV>
                <wp:extent cx="1725930" cy="869950"/>
                <wp:effectExtent l="0" t="0" r="26670" b="25400"/>
                <wp:wrapNone/>
                <wp:docPr id="52" name="Oval 52"/>
                <wp:cNvGraphicFramePr/>
                <a:graphic xmlns:a="http://schemas.openxmlformats.org/drawingml/2006/main">
                  <a:graphicData uri="http://schemas.microsoft.com/office/word/2010/wordprocessingShape">
                    <wps:wsp>
                      <wps:cNvSpPr/>
                      <wps:spPr>
                        <a:xfrm>
                          <a:off x="0" y="0"/>
                          <a:ext cx="1725930" cy="869950"/>
                        </a:xfrm>
                        <a:prstGeom prst="ellipse">
                          <a:avLst/>
                        </a:prstGeom>
                        <a:effectLst/>
                      </wps:spPr>
                      <wps:style>
                        <a:lnRef idx="2">
                          <a:schemeClr val="accent3">
                            <a:shade val="50000"/>
                          </a:schemeClr>
                        </a:lnRef>
                        <a:fillRef idx="1">
                          <a:schemeClr val="accent3"/>
                        </a:fillRef>
                        <a:effectRef idx="0">
                          <a:schemeClr val="accent3"/>
                        </a:effectRef>
                        <a:fontRef idx="minor">
                          <a:schemeClr val="lt1"/>
                        </a:fontRef>
                      </wps:style>
                      <wps:txbx>
                        <w:txbxContent>
                          <w:p w14:paraId="75E19684" w14:textId="77777777" w:rsidR="00DC110F" w:rsidRDefault="00DC110F" w:rsidP="0072748E">
                            <w:pPr>
                              <w:jc w:val="center"/>
                              <w:rPr>
                                <w:color w:val="000000" w:themeColor="text1"/>
                              </w:rPr>
                            </w:pPr>
                            <w:r>
                              <w:rPr>
                                <w:color w:val="000000" w:themeColor="text1"/>
                              </w:rPr>
                              <w:t>Spring 2022</w:t>
                            </w:r>
                          </w:p>
                          <w:p w14:paraId="6A5845EE" w14:textId="77777777" w:rsidR="00DC110F" w:rsidRDefault="00DC110F"/>
                          <w:p w14:paraId="577F9E97" w14:textId="77777777" w:rsidR="00DC110F" w:rsidRDefault="00DC110F" w:rsidP="0072748E">
                            <w:pPr>
                              <w:jc w:val="center"/>
                              <w:rPr>
                                <w:color w:val="000000" w:themeColor="text1"/>
                              </w:rPr>
                            </w:pPr>
                            <w:r>
                              <w:rPr>
                                <w:color w:val="000000" w:themeColor="text1"/>
                              </w:rPr>
                              <w:t>Spring 2022</w:t>
                            </w:r>
                          </w:p>
                          <w:p w14:paraId="55F3EC9B" w14:textId="77777777" w:rsidR="00DC110F" w:rsidRDefault="00DC110F"/>
                          <w:p w14:paraId="09C8E9C7" w14:textId="77777777" w:rsidR="00DC110F" w:rsidRDefault="00DC110F" w:rsidP="0072748E">
                            <w:pPr>
                              <w:jc w:val="center"/>
                              <w:rPr>
                                <w:color w:val="000000" w:themeColor="text1"/>
                              </w:rPr>
                            </w:pPr>
                            <w:r>
                              <w:rPr>
                                <w:color w:val="000000" w:themeColor="text1"/>
                              </w:rPr>
                              <w:t>Spring 2022</w:t>
                            </w:r>
                          </w:p>
                          <w:p w14:paraId="7BBD273E" w14:textId="77777777" w:rsidR="00DC110F" w:rsidRDefault="00DC110F"/>
                          <w:p w14:paraId="22977F52" w14:textId="77777777" w:rsidR="00DC110F" w:rsidRDefault="00DC110F" w:rsidP="0072748E">
                            <w:pPr>
                              <w:jc w:val="center"/>
                              <w:rPr>
                                <w:color w:val="000000" w:themeColor="text1"/>
                              </w:rPr>
                            </w:pPr>
                            <w:r>
                              <w:rPr>
                                <w:color w:val="000000" w:themeColor="text1"/>
                              </w:rPr>
                              <w:t>Spring 2022</w:t>
                            </w:r>
                          </w:p>
                          <w:p w14:paraId="28FC21C4" w14:textId="77777777" w:rsidR="00DC110F" w:rsidRDefault="00DC110F"/>
                          <w:p w14:paraId="6BA81FC9" w14:textId="77777777" w:rsidR="00DC110F" w:rsidRDefault="00DC110F" w:rsidP="0072748E">
                            <w:pPr>
                              <w:jc w:val="center"/>
                              <w:rPr>
                                <w:color w:val="000000" w:themeColor="text1"/>
                              </w:rPr>
                            </w:pPr>
                            <w:r>
                              <w:rPr>
                                <w:color w:val="000000" w:themeColor="text1"/>
                              </w:rPr>
                              <w:t>Spring 2022</w:t>
                            </w:r>
                          </w:p>
                          <w:p w14:paraId="2BD85C14" w14:textId="77777777" w:rsidR="00DC110F" w:rsidRDefault="00DC110F"/>
                          <w:p w14:paraId="2651410F" w14:textId="77777777" w:rsidR="00DC110F" w:rsidRDefault="00DC110F" w:rsidP="0072748E">
                            <w:pPr>
                              <w:jc w:val="center"/>
                              <w:rPr>
                                <w:color w:val="000000" w:themeColor="text1"/>
                              </w:rPr>
                            </w:pPr>
                            <w:r>
                              <w:rPr>
                                <w:color w:val="000000" w:themeColor="text1"/>
                              </w:rPr>
                              <w:t>Spring 2022</w:t>
                            </w:r>
                          </w:p>
                          <w:p w14:paraId="1639B578" w14:textId="77777777" w:rsidR="00DC110F" w:rsidRDefault="00DC110F"/>
                          <w:p w14:paraId="3EF367FA" w14:textId="77777777" w:rsidR="00DC110F" w:rsidRDefault="00DC110F" w:rsidP="0072748E">
                            <w:pPr>
                              <w:jc w:val="center"/>
                              <w:rPr>
                                <w:color w:val="000000" w:themeColor="text1"/>
                              </w:rPr>
                            </w:pPr>
                            <w:r>
                              <w:rPr>
                                <w:color w:val="000000" w:themeColor="text1"/>
                              </w:rPr>
                              <w:t>Spring 2022</w:t>
                            </w:r>
                          </w:p>
                          <w:p w14:paraId="1AE8C22E" w14:textId="77777777" w:rsidR="00DC110F" w:rsidRDefault="00DC110F"/>
                          <w:p w14:paraId="6E6E28D0" w14:textId="77777777" w:rsidR="00DC110F" w:rsidRDefault="00DC110F" w:rsidP="0072748E">
                            <w:pPr>
                              <w:jc w:val="center"/>
                              <w:rPr>
                                <w:color w:val="000000" w:themeColor="text1"/>
                              </w:rPr>
                            </w:pPr>
                            <w:r>
                              <w:rPr>
                                <w:color w:val="000000" w:themeColor="text1"/>
                              </w:rPr>
                              <w:t>Spring 2022</w:t>
                            </w:r>
                          </w:p>
                          <w:p w14:paraId="1320A60E" w14:textId="77777777" w:rsidR="00DC110F" w:rsidRDefault="00DC110F"/>
                          <w:p w14:paraId="668F2F8A" w14:textId="77777777" w:rsidR="00DC110F" w:rsidRDefault="00DC110F" w:rsidP="0072748E">
                            <w:pPr>
                              <w:jc w:val="center"/>
                              <w:rPr>
                                <w:color w:val="000000" w:themeColor="text1"/>
                              </w:rPr>
                            </w:pPr>
                            <w:r>
                              <w:rPr>
                                <w:color w:val="000000" w:themeColor="text1"/>
                              </w:rPr>
                              <w:t>Spring 2022</w:t>
                            </w:r>
                          </w:p>
                          <w:p w14:paraId="1E1FB3C7" w14:textId="77777777" w:rsidR="00DC110F" w:rsidRDefault="00DC110F"/>
                          <w:p w14:paraId="41408952" w14:textId="77777777" w:rsidR="00DC110F" w:rsidRDefault="00DC110F" w:rsidP="0072748E">
                            <w:pPr>
                              <w:jc w:val="center"/>
                              <w:rPr>
                                <w:color w:val="000000" w:themeColor="text1"/>
                              </w:rPr>
                            </w:pPr>
                            <w:r>
                              <w:rPr>
                                <w:color w:val="000000" w:themeColor="text1"/>
                              </w:rPr>
                              <w:t>Spring 2022</w:t>
                            </w:r>
                          </w:p>
                          <w:p w14:paraId="63E0F92F" w14:textId="77777777" w:rsidR="00DC110F" w:rsidRDefault="00DC110F"/>
                          <w:p w14:paraId="48C47D94" w14:textId="77777777" w:rsidR="00DC110F" w:rsidRDefault="00DC110F" w:rsidP="0072748E">
                            <w:pPr>
                              <w:jc w:val="center"/>
                              <w:rPr>
                                <w:color w:val="000000" w:themeColor="text1"/>
                              </w:rPr>
                            </w:pPr>
                            <w:r>
                              <w:rPr>
                                <w:color w:val="000000" w:themeColor="text1"/>
                              </w:rPr>
                              <w:t>Spring 2022</w:t>
                            </w:r>
                          </w:p>
                          <w:p w14:paraId="35127A1F" w14:textId="77777777" w:rsidR="00DC110F" w:rsidRDefault="00DC110F"/>
                          <w:p w14:paraId="20E3CB8F" w14:textId="77777777" w:rsidR="00DC110F" w:rsidRDefault="00DC110F" w:rsidP="0072748E">
                            <w:pPr>
                              <w:jc w:val="center"/>
                              <w:rPr>
                                <w:color w:val="000000" w:themeColor="text1"/>
                              </w:rPr>
                            </w:pPr>
                            <w:r>
                              <w:rPr>
                                <w:color w:val="000000" w:themeColor="text1"/>
                              </w:rPr>
                              <w:t>Spring 2022</w:t>
                            </w:r>
                          </w:p>
                          <w:p w14:paraId="5E04EDB0" w14:textId="77777777" w:rsidR="00DC110F" w:rsidRDefault="00DC110F"/>
                          <w:p w14:paraId="7E1F5060" w14:textId="77777777" w:rsidR="00DC110F" w:rsidRDefault="00DC110F" w:rsidP="0072748E">
                            <w:pPr>
                              <w:jc w:val="center"/>
                              <w:rPr>
                                <w:color w:val="000000" w:themeColor="text1"/>
                              </w:rPr>
                            </w:pPr>
                            <w:r>
                              <w:rPr>
                                <w:color w:val="000000" w:themeColor="text1"/>
                              </w:rPr>
                              <w:t>Spring 2022</w:t>
                            </w:r>
                          </w:p>
                          <w:p w14:paraId="125B721B" w14:textId="77777777" w:rsidR="00DC110F" w:rsidRDefault="00DC110F"/>
                          <w:p w14:paraId="593539C4" w14:textId="77777777" w:rsidR="00DC110F" w:rsidRDefault="00DC110F" w:rsidP="0072748E">
                            <w:pPr>
                              <w:jc w:val="center"/>
                              <w:rPr>
                                <w:color w:val="000000" w:themeColor="text1"/>
                              </w:rPr>
                            </w:pPr>
                            <w:r>
                              <w:rPr>
                                <w:color w:val="000000" w:themeColor="text1"/>
                              </w:rPr>
                              <w:t>Spring 2022</w:t>
                            </w:r>
                          </w:p>
                          <w:p w14:paraId="69F60ABD" w14:textId="77777777" w:rsidR="00DC110F" w:rsidRDefault="00DC110F"/>
                          <w:p w14:paraId="1F06DC23" w14:textId="77777777" w:rsidR="00DC110F" w:rsidRDefault="00DC110F" w:rsidP="0072748E">
                            <w:pPr>
                              <w:jc w:val="center"/>
                              <w:rPr>
                                <w:color w:val="000000" w:themeColor="text1"/>
                              </w:rPr>
                            </w:pPr>
                            <w:r>
                              <w:rPr>
                                <w:color w:val="000000" w:themeColor="text1"/>
                              </w:rPr>
                              <w:t>Spring 2022</w:t>
                            </w:r>
                          </w:p>
                          <w:p w14:paraId="6537FEA2" w14:textId="77777777" w:rsidR="00DC110F" w:rsidRDefault="00DC110F"/>
                          <w:p w14:paraId="3030777A" w14:textId="77777777" w:rsidR="00DC110F" w:rsidRDefault="00DC110F" w:rsidP="0072748E">
                            <w:pPr>
                              <w:jc w:val="center"/>
                              <w:rPr>
                                <w:color w:val="000000" w:themeColor="text1"/>
                              </w:rPr>
                            </w:pPr>
                            <w:r>
                              <w:rPr>
                                <w:color w:val="000000" w:themeColor="text1"/>
                              </w:rPr>
                              <w:t>Spring 2022</w:t>
                            </w:r>
                          </w:p>
                          <w:p w14:paraId="4E644901" w14:textId="77777777" w:rsidR="00DC110F" w:rsidRDefault="00DC110F"/>
                          <w:p w14:paraId="7851825A" w14:textId="77777777" w:rsidR="00DC110F" w:rsidRDefault="00DC110F" w:rsidP="0072748E">
                            <w:pPr>
                              <w:jc w:val="center"/>
                              <w:rPr>
                                <w:color w:val="000000" w:themeColor="text1"/>
                              </w:rPr>
                            </w:pPr>
                            <w:r>
                              <w:rPr>
                                <w:color w:val="000000" w:themeColor="text1"/>
                              </w:rPr>
                              <w:t>Spring 2022</w:t>
                            </w:r>
                          </w:p>
                          <w:p w14:paraId="6A02B279" w14:textId="77777777" w:rsidR="00DC110F" w:rsidRDefault="00DC110F"/>
                          <w:p w14:paraId="0485CEDC" w14:textId="77777777" w:rsidR="00DC110F" w:rsidRDefault="00DC110F" w:rsidP="0072748E">
                            <w:pPr>
                              <w:jc w:val="center"/>
                              <w:rPr>
                                <w:color w:val="000000" w:themeColor="text1"/>
                              </w:rPr>
                            </w:pPr>
                            <w:r>
                              <w:rPr>
                                <w:color w:val="000000" w:themeColor="text1"/>
                              </w:rPr>
                              <w:t>Spring 2022</w:t>
                            </w:r>
                          </w:p>
                          <w:p w14:paraId="1C5D8DEA" w14:textId="77777777" w:rsidR="00DC110F" w:rsidRDefault="00DC110F"/>
                          <w:p w14:paraId="4C1A0221" w14:textId="77777777" w:rsidR="00DC110F" w:rsidRDefault="00DC110F" w:rsidP="0072748E">
                            <w:pPr>
                              <w:jc w:val="center"/>
                              <w:rPr>
                                <w:color w:val="000000" w:themeColor="text1"/>
                              </w:rPr>
                            </w:pPr>
                            <w:r>
                              <w:rPr>
                                <w:color w:val="000000" w:themeColor="text1"/>
                              </w:rPr>
                              <w:t>Spring 2022</w:t>
                            </w:r>
                          </w:p>
                          <w:p w14:paraId="1CD087B4" w14:textId="77777777" w:rsidR="00DC110F" w:rsidRDefault="00DC110F"/>
                          <w:p w14:paraId="06F2C475" w14:textId="77777777" w:rsidR="00DC110F" w:rsidRDefault="00DC110F" w:rsidP="0072748E">
                            <w:pPr>
                              <w:jc w:val="center"/>
                              <w:rPr>
                                <w:color w:val="000000" w:themeColor="text1"/>
                              </w:rPr>
                            </w:pPr>
                            <w:r>
                              <w:rPr>
                                <w:color w:val="000000" w:themeColor="text1"/>
                              </w:rPr>
                              <w:t>Spring 2022</w:t>
                            </w:r>
                          </w:p>
                          <w:p w14:paraId="2A677B98" w14:textId="77777777" w:rsidR="00DC110F" w:rsidRDefault="00DC110F"/>
                          <w:p w14:paraId="5EFD4DCF" w14:textId="77777777" w:rsidR="00DC110F" w:rsidRDefault="00DC110F" w:rsidP="0072748E">
                            <w:pPr>
                              <w:jc w:val="center"/>
                              <w:rPr>
                                <w:color w:val="000000" w:themeColor="text1"/>
                              </w:rPr>
                            </w:pPr>
                            <w:r>
                              <w:rPr>
                                <w:color w:val="000000" w:themeColor="text1"/>
                              </w:rPr>
                              <w:t>Spring 2022</w:t>
                            </w:r>
                          </w:p>
                          <w:p w14:paraId="369EE500" w14:textId="77777777" w:rsidR="00DC110F" w:rsidRDefault="00DC110F"/>
                          <w:p w14:paraId="08C412EF" w14:textId="77777777" w:rsidR="00DC110F" w:rsidRDefault="00DC110F" w:rsidP="0072748E">
                            <w:pPr>
                              <w:jc w:val="center"/>
                              <w:rPr>
                                <w:color w:val="000000" w:themeColor="text1"/>
                              </w:rPr>
                            </w:pPr>
                            <w:r>
                              <w:rPr>
                                <w:color w:val="000000" w:themeColor="text1"/>
                              </w:rPr>
                              <w:t>Spring 2022</w:t>
                            </w:r>
                          </w:p>
                          <w:p w14:paraId="65171DCF" w14:textId="77777777" w:rsidR="00DC110F" w:rsidRDefault="00DC110F"/>
                          <w:p w14:paraId="42DF76E0" w14:textId="77777777" w:rsidR="00DC110F" w:rsidRDefault="00DC110F" w:rsidP="0072748E">
                            <w:pPr>
                              <w:jc w:val="center"/>
                              <w:rPr>
                                <w:color w:val="000000" w:themeColor="text1"/>
                              </w:rPr>
                            </w:pPr>
                            <w:r>
                              <w:rPr>
                                <w:color w:val="000000" w:themeColor="text1"/>
                              </w:rPr>
                              <w:t>Spring 2022</w:t>
                            </w:r>
                          </w:p>
                          <w:p w14:paraId="11E03FB4" w14:textId="77777777" w:rsidR="00DC110F" w:rsidRDefault="00DC110F"/>
                          <w:p w14:paraId="62F88513" w14:textId="77777777" w:rsidR="00DC110F" w:rsidRDefault="00DC110F" w:rsidP="0072748E">
                            <w:pPr>
                              <w:jc w:val="center"/>
                              <w:rPr>
                                <w:color w:val="000000" w:themeColor="text1"/>
                              </w:rPr>
                            </w:pPr>
                            <w:r>
                              <w:rPr>
                                <w:color w:val="000000" w:themeColor="text1"/>
                              </w:rPr>
                              <w:t>Spring 2022</w:t>
                            </w:r>
                          </w:p>
                          <w:p w14:paraId="73161BF1" w14:textId="77777777" w:rsidR="00DC110F" w:rsidRDefault="00DC110F"/>
                          <w:p w14:paraId="323AD7ED" w14:textId="77777777" w:rsidR="00DC110F" w:rsidRDefault="00DC110F" w:rsidP="0072748E">
                            <w:pPr>
                              <w:jc w:val="center"/>
                              <w:rPr>
                                <w:color w:val="000000" w:themeColor="text1"/>
                              </w:rPr>
                            </w:pPr>
                            <w:r>
                              <w:rPr>
                                <w:color w:val="000000" w:themeColor="text1"/>
                              </w:rPr>
                              <w:t>Spring 2022</w:t>
                            </w:r>
                          </w:p>
                          <w:p w14:paraId="167A5DD1" w14:textId="77777777" w:rsidR="00DC110F" w:rsidRDefault="00DC110F"/>
                          <w:p w14:paraId="6F6DCFAC" w14:textId="77777777" w:rsidR="00DC110F" w:rsidRDefault="00DC110F" w:rsidP="0072748E">
                            <w:pPr>
                              <w:jc w:val="center"/>
                              <w:rPr>
                                <w:color w:val="000000" w:themeColor="text1"/>
                              </w:rPr>
                            </w:pPr>
                            <w:r>
                              <w:rPr>
                                <w:color w:val="000000" w:themeColor="text1"/>
                              </w:rPr>
                              <w:t>Spring 2022</w:t>
                            </w:r>
                          </w:p>
                          <w:p w14:paraId="62C4F4E4" w14:textId="77777777" w:rsidR="00DC110F" w:rsidRDefault="00DC110F"/>
                          <w:p w14:paraId="38F3AEF6" w14:textId="77777777" w:rsidR="00DC110F" w:rsidRDefault="00DC110F" w:rsidP="0072748E">
                            <w:pPr>
                              <w:jc w:val="center"/>
                              <w:rPr>
                                <w:color w:val="000000" w:themeColor="text1"/>
                              </w:rPr>
                            </w:pPr>
                            <w:r>
                              <w:rPr>
                                <w:color w:val="000000" w:themeColor="text1"/>
                              </w:rPr>
                              <w:t>Spring 2022</w:t>
                            </w:r>
                          </w:p>
                          <w:p w14:paraId="778BEEED" w14:textId="77777777" w:rsidR="00DC110F" w:rsidRDefault="00DC110F"/>
                          <w:p w14:paraId="4E59F8F3" w14:textId="77777777" w:rsidR="00DC110F" w:rsidRDefault="00DC110F" w:rsidP="0072748E">
                            <w:pPr>
                              <w:jc w:val="center"/>
                              <w:rPr>
                                <w:color w:val="000000" w:themeColor="text1"/>
                              </w:rPr>
                            </w:pPr>
                            <w:r>
                              <w:rPr>
                                <w:color w:val="000000" w:themeColor="text1"/>
                              </w:rPr>
                              <w:t>Spring 2022</w:t>
                            </w:r>
                          </w:p>
                          <w:p w14:paraId="6CB0700B" w14:textId="77777777" w:rsidR="00DC110F" w:rsidRDefault="00DC110F"/>
                          <w:p w14:paraId="47C75A2B" w14:textId="77777777" w:rsidR="00DC110F" w:rsidRDefault="00DC110F" w:rsidP="0072748E">
                            <w:pPr>
                              <w:jc w:val="center"/>
                              <w:rPr>
                                <w:color w:val="000000" w:themeColor="text1"/>
                              </w:rPr>
                            </w:pPr>
                            <w:r>
                              <w:rPr>
                                <w:color w:val="000000" w:themeColor="text1"/>
                              </w:rPr>
                              <w:t>Spring 2022</w:t>
                            </w:r>
                          </w:p>
                          <w:p w14:paraId="45DB0D58" w14:textId="77777777" w:rsidR="00DC110F" w:rsidRDefault="00DC110F"/>
                          <w:p w14:paraId="7F9BCE1E" w14:textId="77777777" w:rsidR="00DC110F" w:rsidRDefault="00DC110F" w:rsidP="0072748E">
                            <w:pPr>
                              <w:jc w:val="center"/>
                              <w:rPr>
                                <w:color w:val="000000" w:themeColor="text1"/>
                              </w:rPr>
                            </w:pPr>
                            <w:r>
                              <w:rPr>
                                <w:color w:val="000000" w:themeColor="text1"/>
                              </w:rPr>
                              <w:t>Spring 2022</w:t>
                            </w:r>
                          </w:p>
                          <w:p w14:paraId="173F5D58" w14:textId="77777777" w:rsidR="00DC110F" w:rsidRDefault="00DC110F"/>
                          <w:p w14:paraId="74ECC9F7" w14:textId="77777777" w:rsidR="00DC110F" w:rsidRDefault="00DC110F" w:rsidP="0072748E">
                            <w:pPr>
                              <w:jc w:val="center"/>
                              <w:rPr>
                                <w:color w:val="000000" w:themeColor="text1"/>
                              </w:rPr>
                            </w:pPr>
                            <w:r>
                              <w:rPr>
                                <w:color w:val="000000" w:themeColor="text1"/>
                              </w:rPr>
                              <w:t>Spring 2022</w:t>
                            </w:r>
                          </w:p>
                          <w:p w14:paraId="3B0CF022" w14:textId="77777777" w:rsidR="00DC110F" w:rsidRDefault="00DC110F"/>
                          <w:p w14:paraId="7A65154D" w14:textId="77777777" w:rsidR="00DC110F" w:rsidRDefault="00DC110F" w:rsidP="0072748E">
                            <w:pPr>
                              <w:jc w:val="center"/>
                              <w:rPr>
                                <w:color w:val="000000" w:themeColor="text1"/>
                              </w:rPr>
                            </w:pPr>
                            <w:r>
                              <w:rPr>
                                <w:color w:val="000000" w:themeColor="text1"/>
                              </w:rPr>
                              <w:t>Spring 2022</w:t>
                            </w:r>
                          </w:p>
                          <w:p w14:paraId="12EF19B8" w14:textId="77777777" w:rsidR="00DC110F" w:rsidRDefault="00DC110F"/>
                          <w:p w14:paraId="5F480494" w14:textId="79BA6D4D" w:rsidR="00DC110F" w:rsidRDefault="00DC110F" w:rsidP="0072748E">
                            <w:pPr>
                              <w:jc w:val="center"/>
                              <w:rPr>
                                <w:color w:val="000000" w:themeColor="text1"/>
                              </w:rPr>
                            </w:pPr>
                            <w:r>
                              <w:rPr>
                                <w:color w:val="000000" w:themeColor="text1"/>
                              </w:rPr>
                              <w:t>Spring 2022</w:t>
                            </w:r>
                          </w:p>
                          <w:p w14:paraId="68E49202" w14:textId="77777777" w:rsidR="00DC110F" w:rsidRDefault="00DC110F"/>
                          <w:p w14:paraId="23C23450" w14:textId="77777777" w:rsidR="00DC110F" w:rsidRDefault="00DC110F" w:rsidP="0072748E">
                            <w:pPr>
                              <w:jc w:val="center"/>
                              <w:rPr>
                                <w:color w:val="000000" w:themeColor="text1"/>
                              </w:rPr>
                            </w:pPr>
                            <w:r>
                              <w:rPr>
                                <w:color w:val="000000" w:themeColor="text1"/>
                              </w:rPr>
                              <w:t>Spring 2022</w:t>
                            </w:r>
                          </w:p>
                          <w:p w14:paraId="6C5DB5E1" w14:textId="77777777" w:rsidR="00DC110F" w:rsidRDefault="00DC110F"/>
                          <w:p w14:paraId="62176A41" w14:textId="77777777" w:rsidR="00DC110F" w:rsidRDefault="00DC110F" w:rsidP="0072748E">
                            <w:pPr>
                              <w:jc w:val="center"/>
                              <w:rPr>
                                <w:color w:val="000000" w:themeColor="text1"/>
                              </w:rPr>
                            </w:pPr>
                            <w:r>
                              <w:rPr>
                                <w:color w:val="000000" w:themeColor="text1"/>
                              </w:rPr>
                              <w:t>Spring 2022</w:t>
                            </w:r>
                          </w:p>
                          <w:p w14:paraId="375420A5" w14:textId="77777777" w:rsidR="00DC110F" w:rsidRDefault="00DC110F"/>
                          <w:p w14:paraId="31753C66" w14:textId="77777777" w:rsidR="00DC110F" w:rsidRDefault="00DC110F" w:rsidP="0072748E">
                            <w:pPr>
                              <w:jc w:val="center"/>
                              <w:rPr>
                                <w:color w:val="000000" w:themeColor="text1"/>
                              </w:rPr>
                            </w:pPr>
                            <w:r>
                              <w:rPr>
                                <w:color w:val="000000" w:themeColor="text1"/>
                              </w:rPr>
                              <w:t>Spring 2022</w:t>
                            </w:r>
                          </w:p>
                          <w:p w14:paraId="799AE274" w14:textId="77777777" w:rsidR="00DC110F" w:rsidRDefault="00DC110F"/>
                          <w:p w14:paraId="45EE6E55" w14:textId="77777777" w:rsidR="00DC110F" w:rsidRDefault="00DC110F" w:rsidP="0072748E">
                            <w:pPr>
                              <w:jc w:val="center"/>
                              <w:rPr>
                                <w:color w:val="000000" w:themeColor="text1"/>
                              </w:rPr>
                            </w:pPr>
                            <w:r>
                              <w:rPr>
                                <w:color w:val="000000" w:themeColor="text1"/>
                              </w:rPr>
                              <w:t>Spring 2022</w:t>
                            </w:r>
                          </w:p>
                          <w:p w14:paraId="670B85D3" w14:textId="77777777" w:rsidR="00DC110F" w:rsidRDefault="00DC110F"/>
                          <w:p w14:paraId="4019CC6A" w14:textId="77777777" w:rsidR="00DC110F" w:rsidRDefault="00DC110F" w:rsidP="0072748E">
                            <w:pPr>
                              <w:jc w:val="center"/>
                              <w:rPr>
                                <w:color w:val="000000" w:themeColor="text1"/>
                              </w:rPr>
                            </w:pPr>
                            <w:r>
                              <w:rPr>
                                <w:color w:val="000000" w:themeColor="text1"/>
                              </w:rPr>
                              <w:t>Spring 2022</w:t>
                            </w:r>
                          </w:p>
                          <w:p w14:paraId="38C3D367" w14:textId="77777777" w:rsidR="00DC110F" w:rsidRDefault="00DC110F"/>
                          <w:p w14:paraId="4B91E88A" w14:textId="77777777" w:rsidR="00DC110F" w:rsidRDefault="00DC110F" w:rsidP="0072748E">
                            <w:pPr>
                              <w:jc w:val="center"/>
                              <w:rPr>
                                <w:color w:val="000000" w:themeColor="text1"/>
                              </w:rPr>
                            </w:pPr>
                            <w:r>
                              <w:rPr>
                                <w:color w:val="000000" w:themeColor="text1"/>
                              </w:rPr>
                              <w:t>Spring 2022</w:t>
                            </w:r>
                          </w:p>
                          <w:p w14:paraId="3792D2F8" w14:textId="77777777" w:rsidR="00DC110F" w:rsidRDefault="00DC110F"/>
                          <w:p w14:paraId="16B44FF5" w14:textId="77777777" w:rsidR="00DC110F" w:rsidRDefault="00DC110F" w:rsidP="0072748E">
                            <w:pPr>
                              <w:jc w:val="center"/>
                              <w:rPr>
                                <w:color w:val="000000" w:themeColor="text1"/>
                              </w:rPr>
                            </w:pPr>
                            <w:r>
                              <w:rPr>
                                <w:color w:val="000000" w:themeColor="text1"/>
                              </w:rPr>
                              <w:t>Spring 2022</w:t>
                            </w:r>
                          </w:p>
                          <w:p w14:paraId="1E6C3802" w14:textId="77777777" w:rsidR="00DC110F" w:rsidRDefault="00DC110F"/>
                          <w:p w14:paraId="38AD5B93" w14:textId="77777777" w:rsidR="00DC110F" w:rsidRDefault="00DC110F" w:rsidP="0072748E">
                            <w:pPr>
                              <w:jc w:val="center"/>
                              <w:rPr>
                                <w:color w:val="000000" w:themeColor="text1"/>
                              </w:rPr>
                            </w:pPr>
                            <w:r>
                              <w:rPr>
                                <w:color w:val="000000" w:themeColor="text1"/>
                              </w:rPr>
                              <w:t>Spring 2022</w:t>
                            </w:r>
                          </w:p>
                          <w:p w14:paraId="6D9EEEBE" w14:textId="77777777" w:rsidR="00DC110F" w:rsidRDefault="00DC110F"/>
                          <w:p w14:paraId="0539CEC9" w14:textId="77777777" w:rsidR="00DC110F" w:rsidRDefault="00DC110F" w:rsidP="0072748E">
                            <w:pPr>
                              <w:jc w:val="center"/>
                              <w:rPr>
                                <w:color w:val="000000" w:themeColor="text1"/>
                              </w:rPr>
                            </w:pPr>
                            <w:r>
                              <w:rPr>
                                <w:color w:val="000000" w:themeColor="text1"/>
                              </w:rPr>
                              <w:t>Spring 2022</w:t>
                            </w:r>
                          </w:p>
                          <w:p w14:paraId="15BEADE5" w14:textId="77777777" w:rsidR="00DC110F" w:rsidRDefault="00DC110F"/>
                          <w:p w14:paraId="4F21D87F" w14:textId="77777777" w:rsidR="00DC110F" w:rsidRDefault="00DC110F" w:rsidP="0072748E">
                            <w:pPr>
                              <w:jc w:val="center"/>
                              <w:rPr>
                                <w:color w:val="000000" w:themeColor="text1"/>
                              </w:rPr>
                            </w:pPr>
                            <w:r>
                              <w:rPr>
                                <w:color w:val="000000" w:themeColor="text1"/>
                              </w:rPr>
                              <w:t>Spring 2022</w:t>
                            </w:r>
                          </w:p>
                          <w:p w14:paraId="607B63B7" w14:textId="77777777" w:rsidR="00DC110F" w:rsidRDefault="00DC110F"/>
                          <w:p w14:paraId="78AD4CAD" w14:textId="77777777" w:rsidR="00DC110F" w:rsidRDefault="00DC110F" w:rsidP="0072748E">
                            <w:pPr>
                              <w:jc w:val="center"/>
                              <w:rPr>
                                <w:color w:val="000000" w:themeColor="text1"/>
                              </w:rPr>
                            </w:pPr>
                            <w:r>
                              <w:rPr>
                                <w:color w:val="000000" w:themeColor="text1"/>
                              </w:rPr>
                              <w:t>Spring 2022</w:t>
                            </w:r>
                          </w:p>
                          <w:p w14:paraId="2B6389F3" w14:textId="77777777" w:rsidR="00DC110F" w:rsidRDefault="00DC110F"/>
                          <w:p w14:paraId="24B007EB" w14:textId="77777777" w:rsidR="00DC110F" w:rsidRDefault="00DC110F" w:rsidP="0072748E">
                            <w:pPr>
                              <w:jc w:val="center"/>
                              <w:rPr>
                                <w:color w:val="000000" w:themeColor="text1"/>
                              </w:rPr>
                            </w:pPr>
                            <w:r>
                              <w:rPr>
                                <w:color w:val="000000" w:themeColor="text1"/>
                              </w:rPr>
                              <w:t>Spring 2022</w:t>
                            </w:r>
                          </w:p>
                          <w:p w14:paraId="102C97A5" w14:textId="77777777" w:rsidR="00DC110F" w:rsidRDefault="00DC110F"/>
                          <w:p w14:paraId="19C23D2E" w14:textId="77777777" w:rsidR="00DC110F" w:rsidRDefault="00DC110F" w:rsidP="0072748E">
                            <w:pPr>
                              <w:jc w:val="center"/>
                              <w:rPr>
                                <w:color w:val="000000" w:themeColor="text1"/>
                              </w:rPr>
                            </w:pPr>
                            <w:r>
                              <w:rPr>
                                <w:color w:val="000000" w:themeColor="text1"/>
                              </w:rPr>
                              <w:t>Spring 2022</w:t>
                            </w:r>
                          </w:p>
                          <w:p w14:paraId="4BB1D5F1" w14:textId="77777777" w:rsidR="00DC110F" w:rsidRDefault="00DC110F"/>
                          <w:p w14:paraId="00695C4A" w14:textId="77777777" w:rsidR="00DC110F" w:rsidRDefault="00DC110F" w:rsidP="0072748E">
                            <w:pPr>
                              <w:jc w:val="center"/>
                              <w:rPr>
                                <w:color w:val="000000" w:themeColor="text1"/>
                              </w:rPr>
                            </w:pPr>
                            <w:r>
                              <w:rPr>
                                <w:color w:val="000000" w:themeColor="text1"/>
                              </w:rPr>
                              <w:t>Spring 2022</w:t>
                            </w:r>
                          </w:p>
                          <w:p w14:paraId="65063F46" w14:textId="77777777" w:rsidR="00DC110F" w:rsidRDefault="00DC110F"/>
                          <w:p w14:paraId="3BB649B5" w14:textId="77777777" w:rsidR="00DC110F" w:rsidRDefault="00DC110F" w:rsidP="0072748E">
                            <w:pPr>
                              <w:jc w:val="center"/>
                              <w:rPr>
                                <w:color w:val="000000" w:themeColor="text1"/>
                              </w:rPr>
                            </w:pPr>
                            <w:r>
                              <w:rPr>
                                <w:color w:val="000000" w:themeColor="text1"/>
                              </w:rPr>
                              <w:t>Spring 2022</w:t>
                            </w:r>
                          </w:p>
                          <w:p w14:paraId="5B366E7B" w14:textId="77777777" w:rsidR="00DC110F" w:rsidRDefault="00DC110F"/>
                          <w:p w14:paraId="568D5663" w14:textId="52395AB2" w:rsidR="00DC110F" w:rsidRDefault="00DC110F" w:rsidP="0072748E">
                            <w:pPr>
                              <w:jc w:val="center"/>
                              <w:rPr>
                                <w:color w:val="000000" w:themeColor="text1"/>
                              </w:rPr>
                            </w:pPr>
                            <w:r>
                              <w:rPr>
                                <w:color w:val="000000" w:themeColor="text1"/>
                              </w:rPr>
                              <w:t>Spring 2022</w:t>
                            </w:r>
                          </w:p>
                          <w:p w14:paraId="0737F72C" w14:textId="77777777" w:rsidR="00DC110F" w:rsidRDefault="00DC110F"/>
                          <w:p w14:paraId="09121959" w14:textId="77777777" w:rsidR="00DC110F" w:rsidRDefault="00DC110F" w:rsidP="0072748E">
                            <w:pPr>
                              <w:jc w:val="center"/>
                              <w:rPr>
                                <w:color w:val="000000" w:themeColor="text1"/>
                              </w:rPr>
                            </w:pPr>
                            <w:r>
                              <w:rPr>
                                <w:color w:val="000000" w:themeColor="text1"/>
                              </w:rPr>
                              <w:t>Spring 2022</w:t>
                            </w:r>
                          </w:p>
                          <w:p w14:paraId="16630DF4" w14:textId="77777777" w:rsidR="00DC110F" w:rsidRDefault="00DC110F"/>
                          <w:p w14:paraId="711AF9F7" w14:textId="77777777" w:rsidR="00DC110F" w:rsidRDefault="00DC110F" w:rsidP="0072748E">
                            <w:pPr>
                              <w:jc w:val="center"/>
                              <w:rPr>
                                <w:color w:val="000000" w:themeColor="text1"/>
                              </w:rPr>
                            </w:pPr>
                            <w:r>
                              <w:rPr>
                                <w:color w:val="000000" w:themeColor="text1"/>
                              </w:rPr>
                              <w:t>Spring 2022</w:t>
                            </w:r>
                          </w:p>
                          <w:p w14:paraId="32F47F01" w14:textId="77777777" w:rsidR="00DC110F" w:rsidRDefault="00DC110F"/>
                          <w:p w14:paraId="68B91005" w14:textId="77777777" w:rsidR="00DC110F" w:rsidRDefault="00DC110F" w:rsidP="0072748E">
                            <w:pPr>
                              <w:jc w:val="center"/>
                              <w:rPr>
                                <w:color w:val="000000" w:themeColor="text1"/>
                              </w:rPr>
                            </w:pPr>
                            <w:r>
                              <w:rPr>
                                <w:color w:val="000000" w:themeColor="text1"/>
                              </w:rPr>
                              <w:t>Spring 2022</w:t>
                            </w:r>
                          </w:p>
                          <w:p w14:paraId="1EA874AC" w14:textId="77777777" w:rsidR="00DC110F" w:rsidRDefault="00DC110F"/>
                          <w:p w14:paraId="3F90B0B1" w14:textId="77777777" w:rsidR="00DC110F" w:rsidRDefault="00DC110F" w:rsidP="0072748E">
                            <w:pPr>
                              <w:jc w:val="center"/>
                              <w:rPr>
                                <w:color w:val="000000" w:themeColor="text1"/>
                              </w:rPr>
                            </w:pPr>
                            <w:r>
                              <w:rPr>
                                <w:color w:val="000000" w:themeColor="text1"/>
                              </w:rPr>
                              <w:t>Spring 2022</w:t>
                            </w:r>
                          </w:p>
                          <w:p w14:paraId="2CD757B6" w14:textId="77777777" w:rsidR="00DC110F" w:rsidRDefault="00DC110F"/>
                          <w:p w14:paraId="5C4C99B0" w14:textId="77777777" w:rsidR="00DC110F" w:rsidRDefault="00DC110F" w:rsidP="0072748E">
                            <w:pPr>
                              <w:jc w:val="center"/>
                              <w:rPr>
                                <w:color w:val="000000" w:themeColor="text1"/>
                              </w:rPr>
                            </w:pPr>
                            <w:r>
                              <w:rPr>
                                <w:color w:val="000000" w:themeColor="text1"/>
                              </w:rPr>
                              <w:t>Spring 2022</w:t>
                            </w:r>
                          </w:p>
                          <w:p w14:paraId="01B0D41A" w14:textId="77777777" w:rsidR="00DC110F" w:rsidRDefault="00DC110F"/>
                          <w:p w14:paraId="77C590C8" w14:textId="77777777" w:rsidR="00DC110F" w:rsidRDefault="00DC110F" w:rsidP="0072748E">
                            <w:pPr>
                              <w:jc w:val="center"/>
                              <w:rPr>
                                <w:color w:val="000000" w:themeColor="text1"/>
                              </w:rPr>
                            </w:pPr>
                            <w:r>
                              <w:rPr>
                                <w:color w:val="000000" w:themeColor="text1"/>
                              </w:rPr>
                              <w:t>Spring 2022</w:t>
                            </w:r>
                          </w:p>
                          <w:p w14:paraId="7150305B" w14:textId="77777777" w:rsidR="00DC110F" w:rsidRDefault="00DC110F"/>
                          <w:p w14:paraId="2C5C12F6" w14:textId="77777777" w:rsidR="00DC110F" w:rsidRDefault="00DC110F" w:rsidP="0072748E">
                            <w:pPr>
                              <w:jc w:val="center"/>
                              <w:rPr>
                                <w:color w:val="000000" w:themeColor="text1"/>
                              </w:rPr>
                            </w:pPr>
                            <w:r>
                              <w:rPr>
                                <w:color w:val="000000" w:themeColor="text1"/>
                              </w:rPr>
                              <w:t>Spring 2022</w:t>
                            </w:r>
                          </w:p>
                          <w:p w14:paraId="6350439A" w14:textId="77777777" w:rsidR="00DC110F" w:rsidRDefault="00DC110F"/>
                          <w:p w14:paraId="7B1A3601" w14:textId="193E5BCA" w:rsidR="00DC110F" w:rsidRDefault="00DC110F" w:rsidP="0072748E">
                            <w:pPr>
                              <w:jc w:val="center"/>
                              <w:rPr>
                                <w:color w:val="000000" w:themeColor="text1"/>
                              </w:rPr>
                            </w:pPr>
                            <w:r>
                              <w:rPr>
                                <w:color w:val="000000" w:themeColor="text1"/>
                              </w:rPr>
                              <w:t>Spring 2022</w:t>
                            </w:r>
                          </w:p>
                          <w:p w14:paraId="3796B0A3" w14:textId="77777777" w:rsidR="00DC110F" w:rsidRDefault="00DC110F"/>
                          <w:p w14:paraId="2B0322D3" w14:textId="77777777" w:rsidR="00DC110F" w:rsidRDefault="00DC110F" w:rsidP="0072748E">
                            <w:pPr>
                              <w:jc w:val="center"/>
                              <w:rPr>
                                <w:color w:val="000000" w:themeColor="text1"/>
                              </w:rPr>
                            </w:pPr>
                            <w:r>
                              <w:rPr>
                                <w:color w:val="000000" w:themeColor="text1"/>
                              </w:rPr>
                              <w:t>Spring 2022</w:t>
                            </w:r>
                          </w:p>
                          <w:p w14:paraId="325BC8AD" w14:textId="77777777" w:rsidR="00DC110F" w:rsidRDefault="00DC110F"/>
                          <w:p w14:paraId="062E6E64" w14:textId="77777777" w:rsidR="00DC110F" w:rsidRDefault="00DC110F" w:rsidP="0072748E">
                            <w:pPr>
                              <w:jc w:val="center"/>
                              <w:rPr>
                                <w:color w:val="000000" w:themeColor="text1"/>
                              </w:rPr>
                            </w:pPr>
                            <w:r>
                              <w:rPr>
                                <w:color w:val="000000" w:themeColor="text1"/>
                              </w:rPr>
                              <w:t>Spring 2022</w:t>
                            </w:r>
                          </w:p>
                          <w:p w14:paraId="3E4DA821" w14:textId="77777777" w:rsidR="00DC110F" w:rsidRDefault="00DC110F"/>
                          <w:p w14:paraId="4437BD80" w14:textId="77777777" w:rsidR="00DC110F" w:rsidRDefault="00DC110F" w:rsidP="0072748E">
                            <w:pPr>
                              <w:jc w:val="center"/>
                              <w:rPr>
                                <w:color w:val="000000" w:themeColor="text1"/>
                              </w:rPr>
                            </w:pPr>
                            <w:r>
                              <w:rPr>
                                <w:color w:val="000000" w:themeColor="text1"/>
                              </w:rPr>
                              <w:t>Spring 2022</w:t>
                            </w:r>
                          </w:p>
                          <w:p w14:paraId="296DA43A" w14:textId="77777777" w:rsidR="00DC110F" w:rsidRDefault="00DC110F"/>
                          <w:p w14:paraId="572D20BB" w14:textId="6E421EE8" w:rsidR="00DC110F" w:rsidRDefault="00DC110F" w:rsidP="0072748E">
                            <w:pPr>
                              <w:jc w:val="center"/>
                              <w:rPr>
                                <w:color w:val="000000" w:themeColor="text1"/>
                              </w:rPr>
                            </w:pPr>
                            <w:r>
                              <w:rPr>
                                <w:color w:val="000000" w:themeColor="text1"/>
                              </w:rPr>
                              <w:t>Spring 2022</w:t>
                            </w:r>
                          </w:p>
                          <w:p w14:paraId="794D8DEE" w14:textId="77777777" w:rsidR="00DC110F" w:rsidRDefault="00DC110F"/>
                          <w:p w14:paraId="2F4AE829" w14:textId="77777777" w:rsidR="00DC110F" w:rsidRDefault="00DC110F" w:rsidP="0072748E">
                            <w:pPr>
                              <w:jc w:val="center"/>
                              <w:rPr>
                                <w:color w:val="000000" w:themeColor="text1"/>
                              </w:rPr>
                            </w:pPr>
                            <w:r>
                              <w:rPr>
                                <w:color w:val="000000" w:themeColor="text1"/>
                              </w:rPr>
                              <w:t>Spring 2022</w:t>
                            </w:r>
                          </w:p>
                          <w:p w14:paraId="67B93ABE" w14:textId="77777777" w:rsidR="00DC110F" w:rsidRDefault="00DC110F"/>
                          <w:p w14:paraId="70B15653" w14:textId="480F80A9" w:rsidR="00DC110F" w:rsidRDefault="00DC110F" w:rsidP="0072748E">
                            <w:pPr>
                              <w:jc w:val="center"/>
                              <w:rPr>
                                <w:color w:val="000000" w:themeColor="text1"/>
                              </w:rPr>
                            </w:pPr>
                            <w:r>
                              <w:rPr>
                                <w:color w:val="000000" w:themeColor="text1"/>
                              </w:rPr>
                              <w:t>Spring 2022</w:t>
                            </w:r>
                          </w:p>
                          <w:p w14:paraId="5E499999" w14:textId="77777777" w:rsidR="00DC110F" w:rsidRDefault="00DC110F"/>
                          <w:p w14:paraId="70E68FED" w14:textId="48966EB4" w:rsidR="00DC110F" w:rsidRDefault="00DC110F" w:rsidP="0072748E">
                            <w:pPr>
                              <w:jc w:val="center"/>
                              <w:rPr>
                                <w:color w:val="000000" w:themeColor="text1"/>
                              </w:rPr>
                            </w:pPr>
                            <w:r>
                              <w:rPr>
                                <w:color w:val="000000" w:themeColor="text1"/>
                              </w:rPr>
                              <w:t>Spring 2022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72903CBB" id="Oval 52" o:spid="_x0000_s1049" style="position:absolute;left:0;text-align:left;margin-left:368.5pt;margin-top:17.65pt;width:135.9pt;height:68.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xXKdAIAAEwFAAAOAAAAZHJzL2Uyb0RvYy54bWysVN1P2zAQf5+0/8Hy+0gTKNCKFFVFTJMq&#10;QMDEs+vYJJK/dnabdH/9zk4aqoE2aVoenDvf3c/3fXXdaUV2AnxjTUnzkwklwnBbNea1pN+fb79c&#10;UuIDMxVT1oiS7oWn14vPn65aNxeFra2qBBAEMX7eupLWIbh5lnleC838iXXCoFBa0CwgC69ZBaxF&#10;dK2yYjI5z1oLlQPLhfd4e9ML6SLhSyl4uJfSi0BUSdG3kE5I5yae2eKKzV+BubrhgxvsH7zQrDH4&#10;6Ah1wwIjW2jeQemGg/VWhhNudWalbLhIMWA0+eS3aJ5q5kSKBZPj3Zgm//9g+d3uAUhTlXRaUGKY&#10;xhrd75giyGJuWufnqPLkHmDgPJIx0E6Cjn8MgXQpn/sxn6ILhONlflFMZ6eYdo6yy/PZbJoSnr1Z&#10;O/Dhq7CaRKKkQqnG+Rgym7Pd2gd8FLUPWvFapKIOouhe71Ciwl6JqKPMo5AYFLpQJKzUTmKlgGBo&#10;JWWcCxNOe1HNKtFfTyf4xajxydEicQkwIstGqRE7/xN2DzPovzk+Gk/+btyHihbpZWvCaKwbY+Ej&#10;ABXyIQDZ66P7R6mJZOg2XSp4cXqo8MZWe+wCsP14eMdvG6zHmvnwwADnAUuIMx7u8ZDKtiW1A0VJ&#10;beHnR/dRH9sUpZS0OF8l9T+2DAQl6pvBBp7lZ2dxIBNzNr0okIFjyeZYYrZ6ZbFyOW4TxxMZ9YM6&#10;kBKsfsFVsIyvoogZjm+XlAc4MKvQzz0uEy6Wy6SGQ+hYWJsnxyN4THRstufuhYEbmjJgO9/Zwyy+&#10;a8xed8hzn8mBwZFN3TOsl7gTjvmk9bYEF78AAAD//wMAUEsDBBQABgAIAAAAIQBPH26M4wAAAAsB&#10;AAAPAAAAZHJzL2Rvd25yZXYueG1sTI/LTsMwEEX3SPyDNUhsKmq3FkmVxqlQBEigbuhDYunG0yQi&#10;tkPstuHvma5gN6O5unNOvhptx844hNY7BbOpAIau8qZ1tYLd9uVhASxE7YzuvEMFPxhgVdze5Doz&#10;/uI+8LyJNaMSFzKtoImxzzgPVYNWh6nv0dHt6AerI61Dzc2gL1RuOz4XIuFWt44+NLrHssHqa3Oy&#10;Cj7XZYn7V5lMvofZ22S7e6/2z4lS93fj0xJYxDH+heGKT+hQENPBn5wJrFOQypRcogL5KIFdA0Is&#10;SOZAUzqXwIuc/3cofgEAAP//AwBQSwECLQAUAAYACAAAACEAtoM4kv4AAADhAQAAEwAAAAAAAAAA&#10;AAAAAAAAAAAAW0NvbnRlbnRfVHlwZXNdLnhtbFBLAQItABQABgAIAAAAIQA4/SH/1gAAAJQBAAAL&#10;AAAAAAAAAAAAAAAAAC8BAABfcmVscy8ucmVsc1BLAQItABQABgAIAAAAIQCoYxXKdAIAAEwFAAAO&#10;AAAAAAAAAAAAAAAAAC4CAABkcnMvZTJvRG9jLnhtbFBLAQItABQABgAIAAAAIQBPH26M4wAAAAsB&#10;AAAPAAAAAAAAAAAAAAAAAM4EAABkcnMvZG93bnJldi54bWxQSwUGAAAAAAQABADzAAAA3gUAAAAA&#10;" fillcolor="#a5a5a5 [3206]" strokecolor="#525252 [1606]" strokeweight="1pt">
                <v:stroke joinstyle="miter"/>
                <v:textbox>
                  <w:txbxContent>
                    <w:p w14:paraId="75E19684" w14:textId="77777777" w:rsidR="00DC110F" w:rsidRDefault="00DC110F" w:rsidP="0072748E">
                      <w:pPr>
                        <w:jc w:val="center"/>
                        <w:rPr>
                          <w:color w:val="000000" w:themeColor="text1"/>
                        </w:rPr>
                      </w:pPr>
                      <w:r>
                        <w:rPr>
                          <w:color w:val="000000" w:themeColor="text1"/>
                        </w:rPr>
                        <w:t>Spring 2022</w:t>
                      </w:r>
                    </w:p>
                    <w:p w14:paraId="6A5845EE" w14:textId="77777777" w:rsidR="00DC110F" w:rsidRDefault="00DC110F"/>
                    <w:p w14:paraId="577F9E97" w14:textId="77777777" w:rsidR="00DC110F" w:rsidRDefault="00DC110F" w:rsidP="0072748E">
                      <w:pPr>
                        <w:jc w:val="center"/>
                        <w:rPr>
                          <w:color w:val="000000" w:themeColor="text1"/>
                        </w:rPr>
                      </w:pPr>
                      <w:r>
                        <w:rPr>
                          <w:color w:val="000000" w:themeColor="text1"/>
                        </w:rPr>
                        <w:t>Spring 2022</w:t>
                      </w:r>
                    </w:p>
                    <w:p w14:paraId="55F3EC9B" w14:textId="77777777" w:rsidR="00DC110F" w:rsidRDefault="00DC110F"/>
                    <w:p w14:paraId="09C8E9C7" w14:textId="77777777" w:rsidR="00DC110F" w:rsidRDefault="00DC110F" w:rsidP="0072748E">
                      <w:pPr>
                        <w:jc w:val="center"/>
                        <w:rPr>
                          <w:color w:val="000000" w:themeColor="text1"/>
                        </w:rPr>
                      </w:pPr>
                      <w:r>
                        <w:rPr>
                          <w:color w:val="000000" w:themeColor="text1"/>
                        </w:rPr>
                        <w:t>Spring 2022</w:t>
                      </w:r>
                    </w:p>
                    <w:p w14:paraId="7BBD273E" w14:textId="77777777" w:rsidR="00DC110F" w:rsidRDefault="00DC110F"/>
                    <w:p w14:paraId="22977F52" w14:textId="77777777" w:rsidR="00DC110F" w:rsidRDefault="00DC110F" w:rsidP="0072748E">
                      <w:pPr>
                        <w:jc w:val="center"/>
                        <w:rPr>
                          <w:color w:val="000000" w:themeColor="text1"/>
                        </w:rPr>
                      </w:pPr>
                      <w:r>
                        <w:rPr>
                          <w:color w:val="000000" w:themeColor="text1"/>
                        </w:rPr>
                        <w:t>Spring 2022</w:t>
                      </w:r>
                    </w:p>
                    <w:p w14:paraId="28FC21C4" w14:textId="77777777" w:rsidR="00DC110F" w:rsidRDefault="00DC110F"/>
                    <w:p w14:paraId="6BA81FC9" w14:textId="77777777" w:rsidR="00DC110F" w:rsidRDefault="00DC110F" w:rsidP="0072748E">
                      <w:pPr>
                        <w:jc w:val="center"/>
                        <w:rPr>
                          <w:color w:val="000000" w:themeColor="text1"/>
                        </w:rPr>
                      </w:pPr>
                      <w:r>
                        <w:rPr>
                          <w:color w:val="000000" w:themeColor="text1"/>
                        </w:rPr>
                        <w:t>Spring 2022</w:t>
                      </w:r>
                    </w:p>
                    <w:p w14:paraId="2BD85C14" w14:textId="77777777" w:rsidR="00DC110F" w:rsidRDefault="00DC110F"/>
                    <w:p w14:paraId="2651410F" w14:textId="77777777" w:rsidR="00DC110F" w:rsidRDefault="00DC110F" w:rsidP="0072748E">
                      <w:pPr>
                        <w:jc w:val="center"/>
                        <w:rPr>
                          <w:color w:val="000000" w:themeColor="text1"/>
                        </w:rPr>
                      </w:pPr>
                      <w:r>
                        <w:rPr>
                          <w:color w:val="000000" w:themeColor="text1"/>
                        </w:rPr>
                        <w:t>Spring 2022</w:t>
                      </w:r>
                    </w:p>
                    <w:p w14:paraId="1639B578" w14:textId="77777777" w:rsidR="00DC110F" w:rsidRDefault="00DC110F"/>
                    <w:p w14:paraId="3EF367FA" w14:textId="77777777" w:rsidR="00DC110F" w:rsidRDefault="00DC110F" w:rsidP="0072748E">
                      <w:pPr>
                        <w:jc w:val="center"/>
                        <w:rPr>
                          <w:color w:val="000000" w:themeColor="text1"/>
                        </w:rPr>
                      </w:pPr>
                      <w:r>
                        <w:rPr>
                          <w:color w:val="000000" w:themeColor="text1"/>
                        </w:rPr>
                        <w:t>Spring 2022</w:t>
                      </w:r>
                    </w:p>
                    <w:p w14:paraId="1AE8C22E" w14:textId="77777777" w:rsidR="00DC110F" w:rsidRDefault="00DC110F"/>
                    <w:p w14:paraId="6E6E28D0" w14:textId="77777777" w:rsidR="00DC110F" w:rsidRDefault="00DC110F" w:rsidP="0072748E">
                      <w:pPr>
                        <w:jc w:val="center"/>
                        <w:rPr>
                          <w:color w:val="000000" w:themeColor="text1"/>
                        </w:rPr>
                      </w:pPr>
                      <w:r>
                        <w:rPr>
                          <w:color w:val="000000" w:themeColor="text1"/>
                        </w:rPr>
                        <w:t>Spring 2022</w:t>
                      </w:r>
                    </w:p>
                    <w:p w14:paraId="1320A60E" w14:textId="77777777" w:rsidR="00DC110F" w:rsidRDefault="00DC110F"/>
                    <w:p w14:paraId="668F2F8A" w14:textId="77777777" w:rsidR="00DC110F" w:rsidRDefault="00DC110F" w:rsidP="0072748E">
                      <w:pPr>
                        <w:jc w:val="center"/>
                        <w:rPr>
                          <w:color w:val="000000" w:themeColor="text1"/>
                        </w:rPr>
                      </w:pPr>
                      <w:r>
                        <w:rPr>
                          <w:color w:val="000000" w:themeColor="text1"/>
                        </w:rPr>
                        <w:t>Spring 2022</w:t>
                      </w:r>
                    </w:p>
                    <w:p w14:paraId="1E1FB3C7" w14:textId="77777777" w:rsidR="00DC110F" w:rsidRDefault="00DC110F"/>
                    <w:p w14:paraId="41408952" w14:textId="77777777" w:rsidR="00DC110F" w:rsidRDefault="00DC110F" w:rsidP="0072748E">
                      <w:pPr>
                        <w:jc w:val="center"/>
                        <w:rPr>
                          <w:color w:val="000000" w:themeColor="text1"/>
                        </w:rPr>
                      </w:pPr>
                      <w:r>
                        <w:rPr>
                          <w:color w:val="000000" w:themeColor="text1"/>
                        </w:rPr>
                        <w:t>Spring 2022</w:t>
                      </w:r>
                    </w:p>
                    <w:p w14:paraId="63E0F92F" w14:textId="77777777" w:rsidR="00DC110F" w:rsidRDefault="00DC110F"/>
                    <w:p w14:paraId="48C47D94" w14:textId="77777777" w:rsidR="00DC110F" w:rsidRDefault="00DC110F" w:rsidP="0072748E">
                      <w:pPr>
                        <w:jc w:val="center"/>
                        <w:rPr>
                          <w:color w:val="000000" w:themeColor="text1"/>
                        </w:rPr>
                      </w:pPr>
                      <w:r>
                        <w:rPr>
                          <w:color w:val="000000" w:themeColor="text1"/>
                        </w:rPr>
                        <w:t>Spring 2022</w:t>
                      </w:r>
                    </w:p>
                    <w:p w14:paraId="35127A1F" w14:textId="77777777" w:rsidR="00DC110F" w:rsidRDefault="00DC110F"/>
                    <w:p w14:paraId="20E3CB8F" w14:textId="77777777" w:rsidR="00DC110F" w:rsidRDefault="00DC110F" w:rsidP="0072748E">
                      <w:pPr>
                        <w:jc w:val="center"/>
                        <w:rPr>
                          <w:color w:val="000000" w:themeColor="text1"/>
                        </w:rPr>
                      </w:pPr>
                      <w:r>
                        <w:rPr>
                          <w:color w:val="000000" w:themeColor="text1"/>
                        </w:rPr>
                        <w:t>Spring 2022</w:t>
                      </w:r>
                    </w:p>
                    <w:p w14:paraId="5E04EDB0" w14:textId="77777777" w:rsidR="00DC110F" w:rsidRDefault="00DC110F"/>
                    <w:p w14:paraId="7E1F5060" w14:textId="77777777" w:rsidR="00DC110F" w:rsidRDefault="00DC110F" w:rsidP="0072748E">
                      <w:pPr>
                        <w:jc w:val="center"/>
                        <w:rPr>
                          <w:color w:val="000000" w:themeColor="text1"/>
                        </w:rPr>
                      </w:pPr>
                      <w:r>
                        <w:rPr>
                          <w:color w:val="000000" w:themeColor="text1"/>
                        </w:rPr>
                        <w:t>Spring 2022</w:t>
                      </w:r>
                    </w:p>
                    <w:p w14:paraId="125B721B" w14:textId="77777777" w:rsidR="00DC110F" w:rsidRDefault="00DC110F"/>
                    <w:p w14:paraId="593539C4" w14:textId="77777777" w:rsidR="00DC110F" w:rsidRDefault="00DC110F" w:rsidP="0072748E">
                      <w:pPr>
                        <w:jc w:val="center"/>
                        <w:rPr>
                          <w:color w:val="000000" w:themeColor="text1"/>
                        </w:rPr>
                      </w:pPr>
                      <w:r>
                        <w:rPr>
                          <w:color w:val="000000" w:themeColor="text1"/>
                        </w:rPr>
                        <w:t>Spring 2022</w:t>
                      </w:r>
                    </w:p>
                    <w:p w14:paraId="69F60ABD" w14:textId="77777777" w:rsidR="00DC110F" w:rsidRDefault="00DC110F"/>
                    <w:p w14:paraId="1F06DC23" w14:textId="77777777" w:rsidR="00DC110F" w:rsidRDefault="00DC110F" w:rsidP="0072748E">
                      <w:pPr>
                        <w:jc w:val="center"/>
                        <w:rPr>
                          <w:color w:val="000000" w:themeColor="text1"/>
                        </w:rPr>
                      </w:pPr>
                      <w:r>
                        <w:rPr>
                          <w:color w:val="000000" w:themeColor="text1"/>
                        </w:rPr>
                        <w:t>Spring 2022</w:t>
                      </w:r>
                    </w:p>
                    <w:p w14:paraId="6537FEA2" w14:textId="77777777" w:rsidR="00DC110F" w:rsidRDefault="00DC110F"/>
                    <w:p w14:paraId="3030777A" w14:textId="77777777" w:rsidR="00DC110F" w:rsidRDefault="00DC110F" w:rsidP="0072748E">
                      <w:pPr>
                        <w:jc w:val="center"/>
                        <w:rPr>
                          <w:color w:val="000000" w:themeColor="text1"/>
                        </w:rPr>
                      </w:pPr>
                      <w:r>
                        <w:rPr>
                          <w:color w:val="000000" w:themeColor="text1"/>
                        </w:rPr>
                        <w:t>Spring 2022</w:t>
                      </w:r>
                    </w:p>
                    <w:p w14:paraId="4E644901" w14:textId="77777777" w:rsidR="00DC110F" w:rsidRDefault="00DC110F"/>
                    <w:p w14:paraId="7851825A" w14:textId="77777777" w:rsidR="00DC110F" w:rsidRDefault="00DC110F" w:rsidP="0072748E">
                      <w:pPr>
                        <w:jc w:val="center"/>
                        <w:rPr>
                          <w:color w:val="000000" w:themeColor="text1"/>
                        </w:rPr>
                      </w:pPr>
                      <w:r>
                        <w:rPr>
                          <w:color w:val="000000" w:themeColor="text1"/>
                        </w:rPr>
                        <w:t>Spring 2022</w:t>
                      </w:r>
                    </w:p>
                    <w:p w14:paraId="6A02B279" w14:textId="77777777" w:rsidR="00DC110F" w:rsidRDefault="00DC110F"/>
                    <w:p w14:paraId="0485CEDC" w14:textId="77777777" w:rsidR="00DC110F" w:rsidRDefault="00DC110F" w:rsidP="0072748E">
                      <w:pPr>
                        <w:jc w:val="center"/>
                        <w:rPr>
                          <w:color w:val="000000" w:themeColor="text1"/>
                        </w:rPr>
                      </w:pPr>
                      <w:r>
                        <w:rPr>
                          <w:color w:val="000000" w:themeColor="text1"/>
                        </w:rPr>
                        <w:t>Spring 2022</w:t>
                      </w:r>
                    </w:p>
                    <w:p w14:paraId="1C5D8DEA" w14:textId="77777777" w:rsidR="00DC110F" w:rsidRDefault="00DC110F"/>
                    <w:p w14:paraId="4C1A0221" w14:textId="77777777" w:rsidR="00DC110F" w:rsidRDefault="00DC110F" w:rsidP="0072748E">
                      <w:pPr>
                        <w:jc w:val="center"/>
                        <w:rPr>
                          <w:color w:val="000000" w:themeColor="text1"/>
                        </w:rPr>
                      </w:pPr>
                      <w:r>
                        <w:rPr>
                          <w:color w:val="000000" w:themeColor="text1"/>
                        </w:rPr>
                        <w:t>Spring 2022</w:t>
                      </w:r>
                    </w:p>
                    <w:p w14:paraId="1CD087B4" w14:textId="77777777" w:rsidR="00DC110F" w:rsidRDefault="00DC110F"/>
                    <w:p w14:paraId="06F2C475" w14:textId="77777777" w:rsidR="00DC110F" w:rsidRDefault="00DC110F" w:rsidP="0072748E">
                      <w:pPr>
                        <w:jc w:val="center"/>
                        <w:rPr>
                          <w:color w:val="000000" w:themeColor="text1"/>
                        </w:rPr>
                      </w:pPr>
                      <w:r>
                        <w:rPr>
                          <w:color w:val="000000" w:themeColor="text1"/>
                        </w:rPr>
                        <w:t>Spring 2022</w:t>
                      </w:r>
                    </w:p>
                    <w:p w14:paraId="2A677B98" w14:textId="77777777" w:rsidR="00DC110F" w:rsidRDefault="00DC110F"/>
                    <w:p w14:paraId="5EFD4DCF" w14:textId="77777777" w:rsidR="00DC110F" w:rsidRDefault="00DC110F" w:rsidP="0072748E">
                      <w:pPr>
                        <w:jc w:val="center"/>
                        <w:rPr>
                          <w:color w:val="000000" w:themeColor="text1"/>
                        </w:rPr>
                      </w:pPr>
                      <w:r>
                        <w:rPr>
                          <w:color w:val="000000" w:themeColor="text1"/>
                        </w:rPr>
                        <w:t>Spring 2022</w:t>
                      </w:r>
                    </w:p>
                    <w:p w14:paraId="369EE500" w14:textId="77777777" w:rsidR="00DC110F" w:rsidRDefault="00DC110F"/>
                    <w:p w14:paraId="08C412EF" w14:textId="77777777" w:rsidR="00DC110F" w:rsidRDefault="00DC110F" w:rsidP="0072748E">
                      <w:pPr>
                        <w:jc w:val="center"/>
                        <w:rPr>
                          <w:color w:val="000000" w:themeColor="text1"/>
                        </w:rPr>
                      </w:pPr>
                      <w:r>
                        <w:rPr>
                          <w:color w:val="000000" w:themeColor="text1"/>
                        </w:rPr>
                        <w:t>Spring 2022</w:t>
                      </w:r>
                    </w:p>
                    <w:p w14:paraId="65171DCF" w14:textId="77777777" w:rsidR="00DC110F" w:rsidRDefault="00DC110F"/>
                    <w:p w14:paraId="42DF76E0" w14:textId="77777777" w:rsidR="00DC110F" w:rsidRDefault="00DC110F" w:rsidP="0072748E">
                      <w:pPr>
                        <w:jc w:val="center"/>
                        <w:rPr>
                          <w:color w:val="000000" w:themeColor="text1"/>
                        </w:rPr>
                      </w:pPr>
                      <w:r>
                        <w:rPr>
                          <w:color w:val="000000" w:themeColor="text1"/>
                        </w:rPr>
                        <w:t>Spring 2022</w:t>
                      </w:r>
                    </w:p>
                    <w:p w14:paraId="11E03FB4" w14:textId="77777777" w:rsidR="00DC110F" w:rsidRDefault="00DC110F"/>
                    <w:p w14:paraId="62F88513" w14:textId="77777777" w:rsidR="00DC110F" w:rsidRDefault="00DC110F" w:rsidP="0072748E">
                      <w:pPr>
                        <w:jc w:val="center"/>
                        <w:rPr>
                          <w:color w:val="000000" w:themeColor="text1"/>
                        </w:rPr>
                      </w:pPr>
                      <w:r>
                        <w:rPr>
                          <w:color w:val="000000" w:themeColor="text1"/>
                        </w:rPr>
                        <w:t>Spring 2022</w:t>
                      </w:r>
                    </w:p>
                    <w:p w14:paraId="73161BF1" w14:textId="77777777" w:rsidR="00DC110F" w:rsidRDefault="00DC110F"/>
                    <w:p w14:paraId="323AD7ED" w14:textId="77777777" w:rsidR="00DC110F" w:rsidRDefault="00DC110F" w:rsidP="0072748E">
                      <w:pPr>
                        <w:jc w:val="center"/>
                        <w:rPr>
                          <w:color w:val="000000" w:themeColor="text1"/>
                        </w:rPr>
                      </w:pPr>
                      <w:r>
                        <w:rPr>
                          <w:color w:val="000000" w:themeColor="text1"/>
                        </w:rPr>
                        <w:t>Spring 2022</w:t>
                      </w:r>
                    </w:p>
                    <w:p w14:paraId="167A5DD1" w14:textId="77777777" w:rsidR="00DC110F" w:rsidRDefault="00DC110F"/>
                    <w:p w14:paraId="6F6DCFAC" w14:textId="77777777" w:rsidR="00DC110F" w:rsidRDefault="00DC110F" w:rsidP="0072748E">
                      <w:pPr>
                        <w:jc w:val="center"/>
                        <w:rPr>
                          <w:color w:val="000000" w:themeColor="text1"/>
                        </w:rPr>
                      </w:pPr>
                      <w:r>
                        <w:rPr>
                          <w:color w:val="000000" w:themeColor="text1"/>
                        </w:rPr>
                        <w:t>Spring 2022</w:t>
                      </w:r>
                    </w:p>
                    <w:p w14:paraId="62C4F4E4" w14:textId="77777777" w:rsidR="00DC110F" w:rsidRDefault="00DC110F"/>
                    <w:p w14:paraId="38F3AEF6" w14:textId="77777777" w:rsidR="00DC110F" w:rsidRDefault="00DC110F" w:rsidP="0072748E">
                      <w:pPr>
                        <w:jc w:val="center"/>
                        <w:rPr>
                          <w:color w:val="000000" w:themeColor="text1"/>
                        </w:rPr>
                      </w:pPr>
                      <w:r>
                        <w:rPr>
                          <w:color w:val="000000" w:themeColor="text1"/>
                        </w:rPr>
                        <w:t>Spring 2022</w:t>
                      </w:r>
                    </w:p>
                    <w:p w14:paraId="778BEEED" w14:textId="77777777" w:rsidR="00DC110F" w:rsidRDefault="00DC110F"/>
                    <w:p w14:paraId="4E59F8F3" w14:textId="77777777" w:rsidR="00DC110F" w:rsidRDefault="00DC110F" w:rsidP="0072748E">
                      <w:pPr>
                        <w:jc w:val="center"/>
                        <w:rPr>
                          <w:color w:val="000000" w:themeColor="text1"/>
                        </w:rPr>
                      </w:pPr>
                      <w:r>
                        <w:rPr>
                          <w:color w:val="000000" w:themeColor="text1"/>
                        </w:rPr>
                        <w:t>Spring 2022</w:t>
                      </w:r>
                    </w:p>
                    <w:p w14:paraId="6CB0700B" w14:textId="77777777" w:rsidR="00DC110F" w:rsidRDefault="00DC110F"/>
                    <w:p w14:paraId="47C75A2B" w14:textId="77777777" w:rsidR="00DC110F" w:rsidRDefault="00DC110F" w:rsidP="0072748E">
                      <w:pPr>
                        <w:jc w:val="center"/>
                        <w:rPr>
                          <w:color w:val="000000" w:themeColor="text1"/>
                        </w:rPr>
                      </w:pPr>
                      <w:r>
                        <w:rPr>
                          <w:color w:val="000000" w:themeColor="text1"/>
                        </w:rPr>
                        <w:t>Spring 2022</w:t>
                      </w:r>
                    </w:p>
                    <w:p w14:paraId="45DB0D58" w14:textId="77777777" w:rsidR="00DC110F" w:rsidRDefault="00DC110F"/>
                    <w:p w14:paraId="7F9BCE1E" w14:textId="77777777" w:rsidR="00DC110F" w:rsidRDefault="00DC110F" w:rsidP="0072748E">
                      <w:pPr>
                        <w:jc w:val="center"/>
                        <w:rPr>
                          <w:color w:val="000000" w:themeColor="text1"/>
                        </w:rPr>
                      </w:pPr>
                      <w:r>
                        <w:rPr>
                          <w:color w:val="000000" w:themeColor="text1"/>
                        </w:rPr>
                        <w:t>Spring 2022</w:t>
                      </w:r>
                    </w:p>
                    <w:p w14:paraId="173F5D58" w14:textId="77777777" w:rsidR="00DC110F" w:rsidRDefault="00DC110F"/>
                    <w:p w14:paraId="74ECC9F7" w14:textId="77777777" w:rsidR="00DC110F" w:rsidRDefault="00DC110F" w:rsidP="0072748E">
                      <w:pPr>
                        <w:jc w:val="center"/>
                        <w:rPr>
                          <w:color w:val="000000" w:themeColor="text1"/>
                        </w:rPr>
                      </w:pPr>
                      <w:r>
                        <w:rPr>
                          <w:color w:val="000000" w:themeColor="text1"/>
                        </w:rPr>
                        <w:t>Spring 2022</w:t>
                      </w:r>
                    </w:p>
                    <w:p w14:paraId="3B0CF022" w14:textId="77777777" w:rsidR="00DC110F" w:rsidRDefault="00DC110F"/>
                    <w:p w14:paraId="7A65154D" w14:textId="77777777" w:rsidR="00DC110F" w:rsidRDefault="00DC110F" w:rsidP="0072748E">
                      <w:pPr>
                        <w:jc w:val="center"/>
                        <w:rPr>
                          <w:color w:val="000000" w:themeColor="text1"/>
                        </w:rPr>
                      </w:pPr>
                      <w:r>
                        <w:rPr>
                          <w:color w:val="000000" w:themeColor="text1"/>
                        </w:rPr>
                        <w:t>Spring 2022</w:t>
                      </w:r>
                    </w:p>
                    <w:p w14:paraId="12EF19B8" w14:textId="77777777" w:rsidR="00DC110F" w:rsidRDefault="00DC110F"/>
                    <w:p w14:paraId="5F480494" w14:textId="79BA6D4D" w:rsidR="00DC110F" w:rsidRDefault="00DC110F" w:rsidP="0072748E">
                      <w:pPr>
                        <w:jc w:val="center"/>
                        <w:rPr>
                          <w:color w:val="000000" w:themeColor="text1"/>
                        </w:rPr>
                      </w:pPr>
                      <w:r>
                        <w:rPr>
                          <w:color w:val="000000" w:themeColor="text1"/>
                        </w:rPr>
                        <w:t>Spring 2022</w:t>
                      </w:r>
                    </w:p>
                    <w:p w14:paraId="68E49202" w14:textId="77777777" w:rsidR="00DC110F" w:rsidRDefault="00DC110F"/>
                    <w:p w14:paraId="23C23450" w14:textId="77777777" w:rsidR="00DC110F" w:rsidRDefault="00DC110F" w:rsidP="0072748E">
                      <w:pPr>
                        <w:jc w:val="center"/>
                        <w:rPr>
                          <w:color w:val="000000" w:themeColor="text1"/>
                        </w:rPr>
                      </w:pPr>
                      <w:r>
                        <w:rPr>
                          <w:color w:val="000000" w:themeColor="text1"/>
                        </w:rPr>
                        <w:t>Spring 2022</w:t>
                      </w:r>
                    </w:p>
                    <w:p w14:paraId="6C5DB5E1" w14:textId="77777777" w:rsidR="00DC110F" w:rsidRDefault="00DC110F"/>
                    <w:p w14:paraId="62176A41" w14:textId="77777777" w:rsidR="00DC110F" w:rsidRDefault="00DC110F" w:rsidP="0072748E">
                      <w:pPr>
                        <w:jc w:val="center"/>
                        <w:rPr>
                          <w:color w:val="000000" w:themeColor="text1"/>
                        </w:rPr>
                      </w:pPr>
                      <w:r>
                        <w:rPr>
                          <w:color w:val="000000" w:themeColor="text1"/>
                        </w:rPr>
                        <w:t>Spring 2022</w:t>
                      </w:r>
                    </w:p>
                    <w:p w14:paraId="375420A5" w14:textId="77777777" w:rsidR="00DC110F" w:rsidRDefault="00DC110F"/>
                    <w:p w14:paraId="31753C66" w14:textId="77777777" w:rsidR="00DC110F" w:rsidRDefault="00DC110F" w:rsidP="0072748E">
                      <w:pPr>
                        <w:jc w:val="center"/>
                        <w:rPr>
                          <w:color w:val="000000" w:themeColor="text1"/>
                        </w:rPr>
                      </w:pPr>
                      <w:r>
                        <w:rPr>
                          <w:color w:val="000000" w:themeColor="text1"/>
                        </w:rPr>
                        <w:t>Spring 2022</w:t>
                      </w:r>
                    </w:p>
                    <w:p w14:paraId="799AE274" w14:textId="77777777" w:rsidR="00DC110F" w:rsidRDefault="00DC110F"/>
                    <w:p w14:paraId="45EE6E55" w14:textId="77777777" w:rsidR="00DC110F" w:rsidRDefault="00DC110F" w:rsidP="0072748E">
                      <w:pPr>
                        <w:jc w:val="center"/>
                        <w:rPr>
                          <w:color w:val="000000" w:themeColor="text1"/>
                        </w:rPr>
                      </w:pPr>
                      <w:r>
                        <w:rPr>
                          <w:color w:val="000000" w:themeColor="text1"/>
                        </w:rPr>
                        <w:t>Spring 2022</w:t>
                      </w:r>
                    </w:p>
                    <w:p w14:paraId="670B85D3" w14:textId="77777777" w:rsidR="00DC110F" w:rsidRDefault="00DC110F"/>
                    <w:p w14:paraId="4019CC6A" w14:textId="77777777" w:rsidR="00DC110F" w:rsidRDefault="00DC110F" w:rsidP="0072748E">
                      <w:pPr>
                        <w:jc w:val="center"/>
                        <w:rPr>
                          <w:color w:val="000000" w:themeColor="text1"/>
                        </w:rPr>
                      </w:pPr>
                      <w:r>
                        <w:rPr>
                          <w:color w:val="000000" w:themeColor="text1"/>
                        </w:rPr>
                        <w:t>Spring 2022</w:t>
                      </w:r>
                    </w:p>
                    <w:p w14:paraId="38C3D367" w14:textId="77777777" w:rsidR="00DC110F" w:rsidRDefault="00DC110F"/>
                    <w:p w14:paraId="4B91E88A" w14:textId="77777777" w:rsidR="00DC110F" w:rsidRDefault="00DC110F" w:rsidP="0072748E">
                      <w:pPr>
                        <w:jc w:val="center"/>
                        <w:rPr>
                          <w:color w:val="000000" w:themeColor="text1"/>
                        </w:rPr>
                      </w:pPr>
                      <w:r>
                        <w:rPr>
                          <w:color w:val="000000" w:themeColor="text1"/>
                        </w:rPr>
                        <w:t>Spring 2022</w:t>
                      </w:r>
                    </w:p>
                    <w:p w14:paraId="3792D2F8" w14:textId="77777777" w:rsidR="00DC110F" w:rsidRDefault="00DC110F"/>
                    <w:p w14:paraId="16B44FF5" w14:textId="77777777" w:rsidR="00DC110F" w:rsidRDefault="00DC110F" w:rsidP="0072748E">
                      <w:pPr>
                        <w:jc w:val="center"/>
                        <w:rPr>
                          <w:color w:val="000000" w:themeColor="text1"/>
                        </w:rPr>
                      </w:pPr>
                      <w:r>
                        <w:rPr>
                          <w:color w:val="000000" w:themeColor="text1"/>
                        </w:rPr>
                        <w:t>Spring 2022</w:t>
                      </w:r>
                    </w:p>
                    <w:p w14:paraId="1E6C3802" w14:textId="77777777" w:rsidR="00DC110F" w:rsidRDefault="00DC110F"/>
                    <w:p w14:paraId="38AD5B93" w14:textId="77777777" w:rsidR="00DC110F" w:rsidRDefault="00DC110F" w:rsidP="0072748E">
                      <w:pPr>
                        <w:jc w:val="center"/>
                        <w:rPr>
                          <w:color w:val="000000" w:themeColor="text1"/>
                        </w:rPr>
                      </w:pPr>
                      <w:r>
                        <w:rPr>
                          <w:color w:val="000000" w:themeColor="text1"/>
                        </w:rPr>
                        <w:t>Spring 2022</w:t>
                      </w:r>
                    </w:p>
                    <w:p w14:paraId="6D9EEEBE" w14:textId="77777777" w:rsidR="00DC110F" w:rsidRDefault="00DC110F"/>
                    <w:p w14:paraId="0539CEC9" w14:textId="77777777" w:rsidR="00DC110F" w:rsidRDefault="00DC110F" w:rsidP="0072748E">
                      <w:pPr>
                        <w:jc w:val="center"/>
                        <w:rPr>
                          <w:color w:val="000000" w:themeColor="text1"/>
                        </w:rPr>
                      </w:pPr>
                      <w:r>
                        <w:rPr>
                          <w:color w:val="000000" w:themeColor="text1"/>
                        </w:rPr>
                        <w:t>Spring 2022</w:t>
                      </w:r>
                    </w:p>
                    <w:p w14:paraId="15BEADE5" w14:textId="77777777" w:rsidR="00DC110F" w:rsidRDefault="00DC110F"/>
                    <w:p w14:paraId="4F21D87F" w14:textId="77777777" w:rsidR="00DC110F" w:rsidRDefault="00DC110F" w:rsidP="0072748E">
                      <w:pPr>
                        <w:jc w:val="center"/>
                        <w:rPr>
                          <w:color w:val="000000" w:themeColor="text1"/>
                        </w:rPr>
                      </w:pPr>
                      <w:r>
                        <w:rPr>
                          <w:color w:val="000000" w:themeColor="text1"/>
                        </w:rPr>
                        <w:t>Spring 2022</w:t>
                      </w:r>
                    </w:p>
                    <w:p w14:paraId="607B63B7" w14:textId="77777777" w:rsidR="00DC110F" w:rsidRDefault="00DC110F"/>
                    <w:p w14:paraId="78AD4CAD" w14:textId="77777777" w:rsidR="00DC110F" w:rsidRDefault="00DC110F" w:rsidP="0072748E">
                      <w:pPr>
                        <w:jc w:val="center"/>
                        <w:rPr>
                          <w:color w:val="000000" w:themeColor="text1"/>
                        </w:rPr>
                      </w:pPr>
                      <w:r>
                        <w:rPr>
                          <w:color w:val="000000" w:themeColor="text1"/>
                        </w:rPr>
                        <w:t>Spring 2022</w:t>
                      </w:r>
                    </w:p>
                    <w:p w14:paraId="2B6389F3" w14:textId="77777777" w:rsidR="00DC110F" w:rsidRDefault="00DC110F"/>
                    <w:p w14:paraId="24B007EB" w14:textId="77777777" w:rsidR="00DC110F" w:rsidRDefault="00DC110F" w:rsidP="0072748E">
                      <w:pPr>
                        <w:jc w:val="center"/>
                        <w:rPr>
                          <w:color w:val="000000" w:themeColor="text1"/>
                        </w:rPr>
                      </w:pPr>
                      <w:r>
                        <w:rPr>
                          <w:color w:val="000000" w:themeColor="text1"/>
                        </w:rPr>
                        <w:t>Spring 2022</w:t>
                      </w:r>
                    </w:p>
                    <w:p w14:paraId="102C97A5" w14:textId="77777777" w:rsidR="00DC110F" w:rsidRDefault="00DC110F"/>
                    <w:p w14:paraId="19C23D2E" w14:textId="77777777" w:rsidR="00DC110F" w:rsidRDefault="00DC110F" w:rsidP="0072748E">
                      <w:pPr>
                        <w:jc w:val="center"/>
                        <w:rPr>
                          <w:color w:val="000000" w:themeColor="text1"/>
                        </w:rPr>
                      </w:pPr>
                      <w:r>
                        <w:rPr>
                          <w:color w:val="000000" w:themeColor="text1"/>
                        </w:rPr>
                        <w:t>Spring 2022</w:t>
                      </w:r>
                    </w:p>
                    <w:p w14:paraId="4BB1D5F1" w14:textId="77777777" w:rsidR="00DC110F" w:rsidRDefault="00DC110F"/>
                    <w:p w14:paraId="00695C4A" w14:textId="77777777" w:rsidR="00DC110F" w:rsidRDefault="00DC110F" w:rsidP="0072748E">
                      <w:pPr>
                        <w:jc w:val="center"/>
                        <w:rPr>
                          <w:color w:val="000000" w:themeColor="text1"/>
                        </w:rPr>
                      </w:pPr>
                      <w:r>
                        <w:rPr>
                          <w:color w:val="000000" w:themeColor="text1"/>
                        </w:rPr>
                        <w:t>Spring 2022</w:t>
                      </w:r>
                    </w:p>
                    <w:p w14:paraId="65063F46" w14:textId="77777777" w:rsidR="00DC110F" w:rsidRDefault="00DC110F"/>
                    <w:p w14:paraId="3BB649B5" w14:textId="77777777" w:rsidR="00DC110F" w:rsidRDefault="00DC110F" w:rsidP="0072748E">
                      <w:pPr>
                        <w:jc w:val="center"/>
                        <w:rPr>
                          <w:color w:val="000000" w:themeColor="text1"/>
                        </w:rPr>
                      </w:pPr>
                      <w:r>
                        <w:rPr>
                          <w:color w:val="000000" w:themeColor="text1"/>
                        </w:rPr>
                        <w:t>Spring 2022</w:t>
                      </w:r>
                    </w:p>
                    <w:p w14:paraId="5B366E7B" w14:textId="77777777" w:rsidR="00DC110F" w:rsidRDefault="00DC110F"/>
                    <w:p w14:paraId="568D5663" w14:textId="52395AB2" w:rsidR="00DC110F" w:rsidRDefault="00DC110F" w:rsidP="0072748E">
                      <w:pPr>
                        <w:jc w:val="center"/>
                        <w:rPr>
                          <w:color w:val="000000" w:themeColor="text1"/>
                        </w:rPr>
                      </w:pPr>
                      <w:r>
                        <w:rPr>
                          <w:color w:val="000000" w:themeColor="text1"/>
                        </w:rPr>
                        <w:t>Spring 2022</w:t>
                      </w:r>
                    </w:p>
                    <w:p w14:paraId="0737F72C" w14:textId="77777777" w:rsidR="00DC110F" w:rsidRDefault="00DC110F"/>
                    <w:p w14:paraId="09121959" w14:textId="77777777" w:rsidR="00DC110F" w:rsidRDefault="00DC110F" w:rsidP="0072748E">
                      <w:pPr>
                        <w:jc w:val="center"/>
                        <w:rPr>
                          <w:color w:val="000000" w:themeColor="text1"/>
                        </w:rPr>
                      </w:pPr>
                      <w:r>
                        <w:rPr>
                          <w:color w:val="000000" w:themeColor="text1"/>
                        </w:rPr>
                        <w:t>Spring 2022</w:t>
                      </w:r>
                    </w:p>
                    <w:p w14:paraId="16630DF4" w14:textId="77777777" w:rsidR="00DC110F" w:rsidRDefault="00DC110F"/>
                    <w:p w14:paraId="711AF9F7" w14:textId="77777777" w:rsidR="00DC110F" w:rsidRDefault="00DC110F" w:rsidP="0072748E">
                      <w:pPr>
                        <w:jc w:val="center"/>
                        <w:rPr>
                          <w:color w:val="000000" w:themeColor="text1"/>
                        </w:rPr>
                      </w:pPr>
                      <w:r>
                        <w:rPr>
                          <w:color w:val="000000" w:themeColor="text1"/>
                        </w:rPr>
                        <w:t>Spring 2022</w:t>
                      </w:r>
                    </w:p>
                    <w:p w14:paraId="32F47F01" w14:textId="77777777" w:rsidR="00DC110F" w:rsidRDefault="00DC110F"/>
                    <w:p w14:paraId="68B91005" w14:textId="77777777" w:rsidR="00DC110F" w:rsidRDefault="00DC110F" w:rsidP="0072748E">
                      <w:pPr>
                        <w:jc w:val="center"/>
                        <w:rPr>
                          <w:color w:val="000000" w:themeColor="text1"/>
                        </w:rPr>
                      </w:pPr>
                      <w:r>
                        <w:rPr>
                          <w:color w:val="000000" w:themeColor="text1"/>
                        </w:rPr>
                        <w:t>Spring 2022</w:t>
                      </w:r>
                    </w:p>
                    <w:p w14:paraId="1EA874AC" w14:textId="77777777" w:rsidR="00DC110F" w:rsidRDefault="00DC110F"/>
                    <w:p w14:paraId="3F90B0B1" w14:textId="77777777" w:rsidR="00DC110F" w:rsidRDefault="00DC110F" w:rsidP="0072748E">
                      <w:pPr>
                        <w:jc w:val="center"/>
                        <w:rPr>
                          <w:color w:val="000000" w:themeColor="text1"/>
                        </w:rPr>
                      </w:pPr>
                      <w:r>
                        <w:rPr>
                          <w:color w:val="000000" w:themeColor="text1"/>
                        </w:rPr>
                        <w:t>Spring 2022</w:t>
                      </w:r>
                    </w:p>
                    <w:p w14:paraId="2CD757B6" w14:textId="77777777" w:rsidR="00DC110F" w:rsidRDefault="00DC110F"/>
                    <w:p w14:paraId="5C4C99B0" w14:textId="77777777" w:rsidR="00DC110F" w:rsidRDefault="00DC110F" w:rsidP="0072748E">
                      <w:pPr>
                        <w:jc w:val="center"/>
                        <w:rPr>
                          <w:color w:val="000000" w:themeColor="text1"/>
                        </w:rPr>
                      </w:pPr>
                      <w:r>
                        <w:rPr>
                          <w:color w:val="000000" w:themeColor="text1"/>
                        </w:rPr>
                        <w:t>Spring 2022</w:t>
                      </w:r>
                    </w:p>
                    <w:p w14:paraId="01B0D41A" w14:textId="77777777" w:rsidR="00DC110F" w:rsidRDefault="00DC110F"/>
                    <w:p w14:paraId="77C590C8" w14:textId="77777777" w:rsidR="00DC110F" w:rsidRDefault="00DC110F" w:rsidP="0072748E">
                      <w:pPr>
                        <w:jc w:val="center"/>
                        <w:rPr>
                          <w:color w:val="000000" w:themeColor="text1"/>
                        </w:rPr>
                      </w:pPr>
                      <w:r>
                        <w:rPr>
                          <w:color w:val="000000" w:themeColor="text1"/>
                        </w:rPr>
                        <w:t>Spring 2022</w:t>
                      </w:r>
                    </w:p>
                    <w:p w14:paraId="7150305B" w14:textId="77777777" w:rsidR="00DC110F" w:rsidRDefault="00DC110F"/>
                    <w:p w14:paraId="2C5C12F6" w14:textId="77777777" w:rsidR="00DC110F" w:rsidRDefault="00DC110F" w:rsidP="0072748E">
                      <w:pPr>
                        <w:jc w:val="center"/>
                        <w:rPr>
                          <w:color w:val="000000" w:themeColor="text1"/>
                        </w:rPr>
                      </w:pPr>
                      <w:r>
                        <w:rPr>
                          <w:color w:val="000000" w:themeColor="text1"/>
                        </w:rPr>
                        <w:t>Spring 2022</w:t>
                      </w:r>
                    </w:p>
                    <w:p w14:paraId="6350439A" w14:textId="77777777" w:rsidR="00DC110F" w:rsidRDefault="00DC110F"/>
                    <w:p w14:paraId="7B1A3601" w14:textId="193E5BCA" w:rsidR="00DC110F" w:rsidRDefault="00DC110F" w:rsidP="0072748E">
                      <w:pPr>
                        <w:jc w:val="center"/>
                        <w:rPr>
                          <w:color w:val="000000" w:themeColor="text1"/>
                        </w:rPr>
                      </w:pPr>
                      <w:r>
                        <w:rPr>
                          <w:color w:val="000000" w:themeColor="text1"/>
                        </w:rPr>
                        <w:t>Spring 2022</w:t>
                      </w:r>
                    </w:p>
                    <w:p w14:paraId="3796B0A3" w14:textId="77777777" w:rsidR="00DC110F" w:rsidRDefault="00DC110F"/>
                    <w:p w14:paraId="2B0322D3" w14:textId="77777777" w:rsidR="00DC110F" w:rsidRDefault="00DC110F" w:rsidP="0072748E">
                      <w:pPr>
                        <w:jc w:val="center"/>
                        <w:rPr>
                          <w:color w:val="000000" w:themeColor="text1"/>
                        </w:rPr>
                      </w:pPr>
                      <w:r>
                        <w:rPr>
                          <w:color w:val="000000" w:themeColor="text1"/>
                        </w:rPr>
                        <w:t>Spring 2022</w:t>
                      </w:r>
                    </w:p>
                    <w:p w14:paraId="325BC8AD" w14:textId="77777777" w:rsidR="00DC110F" w:rsidRDefault="00DC110F"/>
                    <w:p w14:paraId="062E6E64" w14:textId="77777777" w:rsidR="00DC110F" w:rsidRDefault="00DC110F" w:rsidP="0072748E">
                      <w:pPr>
                        <w:jc w:val="center"/>
                        <w:rPr>
                          <w:color w:val="000000" w:themeColor="text1"/>
                        </w:rPr>
                      </w:pPr>
                      <w:r>
                        <w:rPr>
                          <w:color w:val="000000" w:themeColor="text1"/>
                        </w:rPr>
                        <w:t>Spring 2022</w:t>
                      </w:r>
                    </w:p>
                    <w:p w14:paraId="3E4DA821" w14:textId="77777777" w:rsidR="00DC110F" w:rsidRDefault="00DC110F"/>
                    <w:p w14:paraId="4437BD80" w14:textId="77777777" w:rsidR="00DC110F" w:rsidRDefault="00DC110F" w:rsidP="0072748E">
                      <w:pPr>
                        <w:jc w:val="center"/>
                        <w:rPr>
                          <w:color w:val="000000" w:themeColor="text1"/>
                        </w:rPr>
                      </w:pPr>
                      <w:r>
                        <w:rPr>
                          <w:color w:val="000000" w:themeColor="text1"/>
                        </w:rPr>
                        <w:t>Spring 2022</w:t>
                      </w:r>
                    </w:p>
                    <w:p w14:paraId="296DA43A" w14:textId="77777777" w:rsidR="00DC110F" w:rsidRDefault="00DC110F"/>
                    <w:p w14:paraId="572D20BB" w14:textId="6E421EE8" w:rsidR="00DC110F" w:rsidRDefault="00DC110F" w:rsidP="0072748E">
                      <w:pPr>
                        <w:jc w:val="center"/>
                        <w:rPr>
                          <w:color w:val="000000" w:themeColor="text1"/>
                        </w:rPr>
                      </w:pPr>
                      <w:r>
                        <w:rPr>
                          <w:color w:val="000000" w:themeColor="text1"/>
                        </w:rPr>
                        <w:t>Spring 2022</w:t>
                      </w:r>
                    </w:p>
                    <w:p w14:paraId="794D8DEE" w14:textId="77777777" w:rsidR="00DC110F" w:rsidRDefault="00DC110F"/>
                    <w:p w14:paraId="2F4AE829" w14:textId="77777777" w:rsidR="00DC110F" w:rsidRDefault="00DC110F" w:rsidP="0072748E">
                      <w:pPr>
                        <w:jc w:val="center"/>
                        <w:rPr>
                          <w:color w:val="000000" w:themeColor="text1"/>
                        </w:rPr>
                      </w:pPr>
                      <w:r>
                        <w:rPr>
                          <w:color w:val="000000" w:themeColor="text1"/>
                        </w:rPr>
                        <w:t>Spring 2022</w:t>
                      </w:r>
                    </w:p>
                    <w:p w14:paraId="67B93ABE" w14:textId="77777777" w:rsidR="00DC110F" w:rsidRDefault="00DC110F"/>
                    <w:p w14:paraId="70B15653" w14:textId="480F80A9" w:rsidR="00DC110F" w:rsidRDefault="00DC110F" w:rsidP="0072748E">
                      <w:pPr>
                        <w:jc w:val="center"/>
                        <w:rPr>
                          <w:color w:val="000000" w:themeColor="text1"/>
                        </w:rPr>
                      </w:pPr>
                      <w:r>
                        <w:rPr>
                          <w:color w:val="000000" w:themeColor="text1"/>
                        </w:rPr>
                        <w:t>Spring 2022</w:t>
                      </w:r>
                    </w:p>
                    <w:p w14:paraId="5E499999" w14:textId="77777777" w:rsidR="00DC110F" w:rsidRDefault="00DC110F"/>
                    <w:p w14:paraId="70E68FED" w14:textId="48966EB4" w:rsidR="00DC110F" w:rsidRDefault="00DC110F" w:rsidP="0072748E">
                      <w:pPr>
                        <w:jc w:val="center"/>
                        <w:rPr>
                          <w:color w:val="000000" w:themeColor="text1"/>
                        </w:rPr>
                      </w:pPr>
                      <w:r>
                        <w:rPr>
                          <w:color w:val="000000" w:themeColor="text1"/>
                        </w:rPr>
                        <w:t>Spring 2022</w:t>
                      </w:r>
                    </w:p>
                  </w:txbxContent>
                </v:textbox>
              </v:oval>
            </w:pict>
          </mc:Fallback>
        </mc:AlternateContent>
      </w:r>
      <w:r>
        <w:rPr>
          <w:noProof/>
        </w:rPr>
        <mc:AlternateContent>
          <mc:Choice Requires="wps">
            <w:drawing>
              <wp:anchor distT="0" distB="0" distL="114300" distR="114300" simplePos="0" relativeHeight="251741184" behindDoc="0" locked="0" layoutInCell="1" allowOverlap="1" wp14:anchorId="3F1B6BEB" wp14:editId="1A07F53C">
                <wp:simplePos x="0" y="0"/>
                <wp:positionH relativeFrom="column">
                  <wp:posOffset>2139950</wp:posOffset>
                </wp:positionH>
                <wp:positionV relativeFrom="paragraph">
                  <wp:posOffset>268605</wp:posOffset>
                </wp:positionV>
                <wp:extent cx="1725930" cy="920750"/>
                <wp:effectExtent l="0" t="0" r="26670" b="12700"/>
                <wp:wrapNone/>
                <wp:docPr id="53" name="Oval 53"/>
                <wp:cNvGraphicFramePr/>
                <a:graphic xmlns:a="http://schemas.openxmlformats.org/drawingml/2006/main">
                  <a:graphicData uri="http://schemas.microsoft.com/office/word/2010/wordprocessingShape">
                    <wps:wsp>
                      <wps:cNvSpPr/>
                      <wps:spPr>
                        <a:xfrm>
                          <a:off x="0" y="0"/>
                          <a:ext cx="1725930" cy="920750"/>
                        </a:xfrm>
                        <a:prstGeom prst="ellipse">
                          <a:avLst/>
                        </a:prstGeom>
                      </wps:spPr>
                      <wps:style>
                        <a:lnRef idx="2">
                          <a:schemeClr val="accent3">
                            <a:shade val="50000"/>
                          </a:schemeClr>
                        </a:lnRef>
                        <a:fillRef idx="1">
                          <a:schemeClr val="accent3"/>
                        </a:fillRef>
                        <a:effectRef idx="0">
                          <a:schemeClr val="accent3"/>
                        </a:effectRef>
                        <a:fontRef idx="minor">
                          <a:schemeClr val="lt1"/>
                        </a:fontRef>
                      </wps:style>
                      <wps:txbx>
                        <w:txbxContent>
                          <w:p w14:paraId="717A44B6" w14:textId="77777777" w:rsidR="00DC110F" w:rsidRDefault="00DC110F" w:rsidP="0072748E">
                            <w:pPr>
                              <w:jc w:val="center"/>
                              <w:rPr>
                                <w:color w:val="000000" w:themeColor="text1"/>
                              </w:rPr>
                            </w:pPr>
                            <w:r>
                              <w:rPr>
                                <w:color w:val="000000" w:themeColor="text1"/>
                              </w:rPr>
                              <w:t>Fall 2021</w:t>
                            </w:r>
                          </w:p>
                          <w:p w14:paraId="7AAAFD17" w14:textId="77777777" w:rsidR="00DC110F" w:rsidRDefault="00DC110F"/>
                          <w:p w14:paraId="0CBC48AE" w14:textId="77777777" w:rsidR="00DC110F" w:rsidRDefault="00DC110F" w:rsidP="0072748E">
                            <w:pPr>
                              <w:jc w:val="center"/>
                              <w:rPr>
                                <w:color w:val="000000" w:themeColor="text1"/>
                              </w:rPr>
                            </w:pPr>
                            <w:r>
                              <w:rPr>
                                <w:color w:val="000000" w:themeColor="text1"/>
                              </w:rPr>
                              <w:t>Fall 2021</w:t>
                            </w:r>
                          </w:p>
                          <w:p w14:paraId="2E3CEF4A" w14:textId="77777777" w:rsidR="00DC110F" w:rsidRDefault="00DC110F"/>
                          <w:p w14:paraId="72B4A692" w14:textId="77777777" w:rsidR="00DC110F" w:rsidRDefault="00DC110F" w:rsidP="0072748E">
                            <w:pPr>
                              <w:jc w:val="center"/>
                              <w:rPr>
                                <w:color w:val="000000" w:themeColor="text1"/>
                              </w:rPr>
                            </w:pPr>
                            <w:r>
                              <w:rPr>
                                <w:color w:val="000000" w:themeColor="text1"/>
                              </w:rPr>
                              <w:t>Fall 2021</w:t>
                            </w:r>
                          </w:p>
                          <w:p w14:paraId="17673430" w14:textId="77777777" w:rsidR="00DC110F" w:rsidRDefault="00DC110F"/>
                          <w:p w14:paraId="6D49E6BB" w14:textId="77777777" w:rsidR="00DC110F" w:rsidRDefault="00DC110F" w:rsidP="0072748E">
                            <w:pPr>
                              <w:jc w:val="center"/>
                              <w:rPr>
                                <w:color w:val="000000" w:themeColor="text1"/>
                              </w:rPr>
                            </w:pPr>
                            <w:r>
                              <w:rPr>
                                <w:color w:val="000000" w:themeColor="text1"/>
                              </w:rPr>
                              <w:t>Fall 2021</w:t>
                            </w:r>
                          </w:p>
                          <w:p w14:paraId="47259735" w14:textId="77777777" w:rsidR="00DC110F" w:rsidRDefault="00DC110F"/>
                          <w:p w14:paraId="0826AF17" w14:textId="77777777" w:rsidR="00DC110F" w:rsidRDefault="00DC110F" w:rsidP="0072748E">
                            <w:pPr>
                              <w:jc w:val="center"/>
                              <w:rPr>
                                <w:color w:val="000000" w:themeColor="text1"/>
                              </w:rPr>
                            </w:pPr>
                            <w:r>
                              <w:rPr>
                                <w:color w:val="000000" w:themeColor="text1"/>
                              </w:rPr>
                              <w:t>Fall 2021</w:t>
                            </w:r>
                          </w:p>
                          <w:p w14:paraId="4F17A8DF" w14:textId="77777777" w:rsidR="00DC110F" w:rsidRDefault="00DC110F"/>
                          <w:p w14:paraId="59B65099" w14:textId="77777777" w:rsidR="00DC110F" w:rsidRDefault="00DC110F" w:rsidP="0072748E">
                            <w:pPr>
                              <w:jc w:val="center"/>
                              <w:rPr>
                                <w:color w:val="000000" w:themeColor="text1"/>
                              </w:rPr>
                            </w:pPr>
                            <w:r>
                              <w:rPr>
                                <w:color w:val="000000" w:themeColor="text1"/>
                              </w:rPr>
                              <w:t>Fall 2021</w:t>
                            </w:r>
                          </w:p>
                          <w:p w14:paraId="423ED267" w14:textId="77777777" w:rsidR="00DC110F" w:rsidRDefault="00DC110F"/>
                          <w:p w14:paraId="7F1A8491" w14:textId="77777777" w:rsidR="00DC110F" w:rsidRDefault="00DC110F" w:rsidP="0072748E">
                            <w:pPr>
                              <w:jc w:val="center"/>
                              <w:rPr>
                                <w:color w:val="000000" w:themeColor="text1"/>
                              </w:rPr>
                            </w:pPr>
                            <w:r>
                              <w:rPr>
                                <w:color w:val="000000" w:themeColor="text1"/>
                              </w:rPr>
                              <w:t>Fall 2021</w:t>
                            </w:r>
                          </w:p>
                          <w:p w14:paraId="375CB5FF" w14:textId="77777777" w:rsidR="00DC110F" w:rsidRDefault="00DC110F"/>
                          <w:p w14:paraId="7ABED345" w14:textId="77777777" w:rsidR="00DC110F" w:rsidRDefault="00DC110F" w:rsidP="0072748E">
                            <w:pPr>
                              <w:jc w:val="center"/>
                              <w:rPr>
                                <w:color w:val="000000" w:themeColor="text1"/>
                              </w:rPr>
                            </w:pPr>
                            <w:r>
                              <w:rPr>
                                <w:color w:val="000000" w:themeColor="text1"/>
                              </w:rPr>
                              <w:t>Fall 2021</w:t>
                            </w:r>
                          </w:p>
                          <w:p w14:paraId="05BC03E4" w14:textId="77777777" w:rsidR="00DC110F" w:rsidRDefault="00DC110F"/>
                          <w:p w14:paraId="18EE0531" w14:textId="77777777" w:rsidR="00DC110F" w:rsidRDefault="00DC110F" w:rsidP="0072748E">
                            <w:pPr>
                              <w:jc w:val="center"/>
                              <w:rPr>
                                <w:color w:val="000000" w:themeColor="text1"/>
                              </w:rPr>
                            </w:pPr>
                            <w:r>
                              <w:rPr>
                                <w:color w:val="000000" w:themeColor="text1"/>
                              </w:rPr>
                              <w:t>Fall 2021</w:t>
                            </w:r>
                          </w:p>
                          <w:p w14:paraId="7E49E796" w14:textId="77777777" w:rsidR="00DC110F" w:rsidRDefault="00DC110F"/>
                          <w:p w14:paraId="74466DEF" w14:textId="77777777" w:rsidR="00DC110F" w:rsidRDefault="00DC110F" w:rsidP="0072748E">
                            <w:pPr>
                              <w:jc w:val="center"/>
                              <w:rPr>
                                <w:color w:val="000000" w:themeColor="text1"/>
                              </w:rPr>
                            </w:pPr>
                            <w:r>
                              <w:rPr>
                                <w:color w:val="000000" w:themeColor="text1"/>
                              </w:rPr>
                              <w:t>Fall 2021</w:t>
                            </w:r>
                          </w:p>
                          <w:p w14:paraId="4CF4612F" w14:textId="77777777" w:rsidR="00DC110F" w:rsidRDefault="00DC110F"/>
                          <w:p w14:paraId="56412F8D" w14:textId="77777777" w:rsidR="00DC110F" w:rsidRDefault="00DC110F" w:rsidP="0072748E">
                            <w:pPr>
                              <w:jc w:val="center"/>
                              <w:rPr>
                                <w:color w:val="000000" w:themeColor="text1"/>
                              </w:rPr>
                            </w:pPr>
                            <w:r>
                              <w:rPr>
                                <w:color w:val="000000" w:themeColor="text1"/>
                              </w:rPr>
                              <w:t>Fall 2021</w:t>
                            </w:r>
                          </w:p>
                          <w:p w14:paraId="1DCA0825" w14:textId="77777777" w:rsidR="00DC110F" w:rsidRDefault="00DC110F"/>
                          <w:p w14:paraId="6AA737B3" w14:textId="77777777" w:rsidR="00DC110F" w:rsidRDefault="00DC110F" w:rsidP="0072748E">
                            <w:pPr>
                              <w:jc w:val="center"/>
                              <w:rPr>
                                <w:color w:val="000000" w:themeColor="text1"/>
                              </w:rPr>
                            </w:pPr>
                            <w:r>
                              <w:rPr>
                                <w:color w:val="000000" w:themeColor="text1"/>
                              </w:rPr>
                              <w:t>Fall 2021</w:t>
                            </w:r>
                          </w:p>
                          <w:p w14:paraId="2C10BA13" w14:textId="77777777" w:rsidR="00DC110F" w:rsidRDefault="00DC110F"/>
                          <w:p w14:paraId="18BF41E6" w14:textId="77777777" w:rsidR="00DC110F" w:rsidRDefault="00DC110F" w:rsidP="0072748E">
                            <w:pPr>
                              <w:jc w:val="center"/>
                              <w:rPr>
                                <w:color w:val="000000" w:themeColor="text1"/>
                              </w:rPr>
                            </w:pPr>
                            <w:r>
                              <w:rPr>
                                <w:color w:val="000000" w:themeColor="text1"/>
                              </w:rPr>
                              <w:t>Fall 2021</w:t>
                            </w:r>
                          </w:p>
                          <w:p w14:paraId="7C4FC39B" w14:textId="77777777" w:rsidR="00DC110F" w:rsidRDefault="00DC110F"/>
                          <w:p w14:paraId="1B101436" w14:textId="77777777" w:rsidR="00DC110F" w:rsidRDefault="00DC110F" w:rsidP="0072748E">
                            <w:pPr>
                              <w:jc w:val="center"/>
                              <w:rPr>
                                <w:color w:val="000000" w:themeColor="text1"/>
                              </w:rPr>
                            </w:pPr>
                            <w:r>
                              <w:rPr>
                                <w:color w:val="000000" w:themeColor="text1"/>
                              </w:rPr>
                              <w:t>Fall 2021</w:t>
                            </w:r>
                          </w:p>
                          <w:p w14:paraId="52E41BAE" w14:textId="77777777" w:rsidR="00DC110F" w:rsidRDefault="00DC110F"/>
                          <w:p w14:paraId="1406C7AB" w14:textId="77777777" w:rsidR="00DC110F" w:rsidRDefault="00DC110F" w:rsidP="0072748E">
                            <w:pPr>
                              <w:jc w:val="center"/>
                              <w:rPr>
                                <w:color w:val="000000" w:themeColor="text1"/>
                              </w:rPr>
                            </w:pPr>
                            <w:r>
                              <w:rPr>
                                <w:color w:val="000000" w:themeColor="text1"/>
                              </w:rPr>
                              <w:t>Fall 2021</w:t>
                            </w:r>
                          </w:p>
                          <w:p w14:paraId="63269C59" w14:textId="77777777" w:rsidR="00DC110F" w:rsidRDefault="00DC110F"/>
                          <w:p w14:paraId="5B48E922" w14:textId="77777777" w:rsidR="00DC110F" w:rsidRDefault="00DC110F" w:rsidP="0072748E">
                            <w:pPr>
                              <w:jc w:val="center"/>
                              <w:rPr>
                                <w:color w:val="000000" w:themeColor="text1"/>
                              </w:rPr>
                            </w:pPr>
                            <w:r>
                              <w:rPr>
                                <w:color w:val="000000" w:themeColor="text1"/>
                              </w:rPr>
                              <w:t>Fall 2021</w:t>
                            </w:r>
                          </w:p>
                          <w:p w14:paraId="17249F49" w14:textId="77777777" w:rsidR="00DC110F" w:rsidRDefault="00DC110F"/>
                          <w:p w14:paraId="72FF7681" w14:textId="77777777" w:rsidR="00DC110F" w:rsidRDefault="00DC110F" w:rsidP="0072748E">
                            <w:pPr>
                              <w:jc w:val="center"/>
                              <w:rPr>
                                <w:color w:val="000000" w:themeColor="text1"/>
                              </w:rPr>
                            </w:pPr>
                            <w:r>
                              <w:rPr>
                                <w:color w:val="000000" w:themeColor="text1"/>
                              </w:rPr>
                              <w:t>Fall 2021</w:t>
                            </w:r>
                          </w:p>
                          <w:p w14:paraId="4D721B8A" w14:textId="77777777" w:rsidR="00DC110F" w:rsidRDefault="00DC110F"/>
                          <w:p w14:paraId="2D974D88" w14:textId="77777777" w:rsidR="00DC110F" w:rsidRDefault="00DC110F" w:rsidP="0072748E">
                            <w:pPr>
                              <w:jc w:val="center"/>
                              <w:rPr>
                                <w:color w:val="000000" w:themeColor="text1"/>
                              </w:rPr>
                            </w:pPr>
                            <w:r>
                              <w:rPr>
                                <w:color w:val="000000" w:themeColor="text1"/>
                              </w:rPr>
                              <w:t>Fall 2021</w:t>
                            </w:r>
                          </w:p>
                          <w:p w14:paraId="2086306D" w14:textId="77777777" w:rsidR="00DC110F" w:rsidRDefault="00DC110F"/>
                          <w:p w14:paraId="56FC8D27" w14:textId="77777777" w:rsidR="00DC110F" w:rsidRDefault="00DC110F" w:rsidP="0072748E">
                            <w:pPr>
                              <w:jc w:val="center"/>
                              <w:rPr>
                                <w:color w:val="000000" w:themeColor="text1"/>
                              </w:rPr>
                            </w:pPr>
                            <w:r>
                              <w:rPr>
                                <w:color w:val="000000" w:themeColor="text1"/>
                              </w:rPr>
                              <w:t>Fall 2021</w:t>
                            </w:r>
                          </w:p>
                          <w:p w14:paraId="31BFFCEB" w14:textId="77777777" w:rsidR="00DC110F" w:rsidRDefault="00DC110F"/>
                          <w:p w14:paraId="2D567E7E" w14:textId="77777777" w:rsidR="00DC110F" w:rsidRDefault="00DC110F" w:rsidP="0072748E">
                            <w:pPr>
                              <w:jc w:val="center"/>
                              <w:rPr>
                                <w:color w:val="000000" w:themeColor="text1"/>
                              </w:rPr>
                            </w:pPr>
                            <w:r>
                              <w:rPr>
                                <w:color w:val="000000" w:themeColor="text1"/>
                              </w:rPr>
                              <w:t>Fall 2021</w:t>
                            </w:r>
                          </w:p>
                          <w:p w14:paraId="6A3F674F" w14:textId="77777777" w:rsidR="00DC110F" w:rsidRDefault="00DC110F"/>
                          <w:p w14:paraId="1D6B431A" w14:textId="77777777" w:rsidR="00DC110F" w:rsidRDefault="00DC110F" w:rsidP="0072748E">
                            <w:pPr>
                              <w:jc w:val="center"/>
                              <w:rPr>
                                <w:color w:val="000000" w:themeColor="text1"/>
                              </w:rPr>
                            </w:pPr>
                            <w:r>
                              <w:rPr>
                                <w:color w:val="000000" w:themeColor="text1"/>
                              </w:rPr>
                              <w:t>Fall 2021</w:t>
                            </w:r>
                          </w:p>
                          <w:p w14:paraId="36FA0A85" w14:textId="77777777" w:rsidR="00DC110F" w:rsidRDefault="00DC110F"/>
                          <w:p w14:paraId="3172747F" w14:textId="77777777" w:rsidR="00DC110F" w:rsidRDefault="00DC110F" w:rsidP="0072748E">
                            <w:pPr>
                              <w:jc w:val="center"/>
                              <w:rPr>
                                <w:color w:val="000000" w:themeColor="text1"/>
                              </w:rPr>
                            </w:pPr>
                            <w:r>
                              <w:rPr>
                                <w:color w:val="000000" w:themeColor="text1"/>
                              </w:rPr>
                              <w:t>Fall 2021</w:t>
                            </w:r>
                          </w:p>
                          <w:p w14:paraId="0EEC005C" w14:textId="77777777" w:rsidR="00DC110F" w:rsidRDefault="00DC110F"/>
                          <w:p w14:paraId="0ED68332" w14:textId="77777777" w:rsidR="00DC110F" w:rsidRDefault="00DC110F" w:rsidP="0072748E">
                            <w:pPr>
                              <w:jc w:val="center"/>
                              <w:rPr>
                                <w:color w:val="000000" w:themeColor="text1"/>
                              </w:rPr>
                            </w:pPr>
                            <w:r>
                              <w:rPr>
                                <w:color w:val="000000" w:themeColor="text1"/>
                              </w:rPr>
                              <w:t>Fall 2021</w:t>
                            </w:r>
                          </w:p>
                          <w:p w14:paraId="5673CA5D" w14:textId="77777777" w:rsidR="00DC110F" w:rsidRDefault="00DC110F"/>
                          <w:p w14:paraId="33272A47" w14:textId="77777777" w:rsidR="00DC110F" w:rsidRDefault="00DC110F" w:rsidP="0072748E">
                            <w:pPr>
                              <w:jc w:val="center"/>
                              <w:rPr>
                                <w:color w:val="000000" w:themeColor="text1"/>
                              </w:rPr>
                            </w:pPr>
                            <w:r>
                              <w:rPr>
                                <w:color w:val="000000" w:themeColor="text1"/>
                              </w:rPr>
                              <w:t>Fall 2021</w:t>
                            </w:r>
                          </w:p>
                          <w:p w14:paraId="008DAD21" w14:textId="77777777" w:rsidR="00DC110F" w:rsidRDefault="00DC110F"/>
                          <w:p w14:paraId="56377B77" w14:textId="77777777" w:rsidR="00DC110F" w:rsidRDefault="00DC110F" w:rsidP="0072748E">
                            <w:pPr>
                              <w:jc w:val="center"/>
                              <w:rPr>
                                <w:color w:val="000000" w:themeColor="text1"/>
                              </w:rPr>
                            </w:pPr>
                            <w:r>
                              <w:rPr>
                                <w:color w:val="000000" w:themeColor="text1"/>
                              </w:rPr>
                              <w:t>Fall 2021</w:t>
                            </w:r>
                          </w:p>
                          <w:p w14:paraId="29887214" w14:textId="77777777" w:rsidR="00DC110F" w:rsidRDefault="00DC110F"/>
                          <w:p w14:paraId="728D3324" w14:textId="77777777" w:rsidR="00DC110F" w:rsidRDefault="00DC110F" w:rsidP="0072748E">
                            <w:pPr>
                              <w:jc w:val="center"/>
                              <w:rPr>
                                <w:color w:val="000000" w:themeColor="text1"/>
                              </w:rPr>
                            </w:pPr>
                            <w:r>
                              <w:rPr>
                                <w:color w:val="000000" w:themeColor="text1"/>
                              </w:rPr>
                              <w:t>Fall 2021</w:t>
                            </w:r>
                          </w:p>
                          <w:p w14:paraId="2DEFF007" w14:textId="77777777" w:rsidR="00DC110F" w:rsidRDefault="00DC110F"/>
                          <w:p w14:paraId="68D8116F" w14:textId="77777777" w:rsidR="00DC110F" w:rsidRDefault="00DC110F" w:rsidP="0072748E">
                            <w:pPr>
                              <w:jc w:val="center"/>
                              <w:rPr>
                                <w:color w:val="000000" w:themeColor="text1"/>
                              </w:rPr>
                            </w:pPr>
                            <w:r>
                              <w:rPr>
                                <w:color w:val="000000" w:themeColor="text1"/>
                              </w:rPr>
                              <w:t>Fall 2021</w:t>
                            </w:r>
                          </w:p>
                          <w:p w14:paraId="4421C7CF" w14:textId="77777777" w:rsidR="00DC110F" w:rsidRDefault="00DC110F"/>
                          <w:p w14:paraId="5EFB2D09" w14:textId="77777777" w:rsidR="00DC110F" w:rsidRDefault="00DC110F" w:rsidP="0072748E">
                            <w:pPr>
                              <w:jc w:val="center"/>
                              <w:rPr>
                                <w:color w:val="000000" w:themeColor="text1"/>
                              </w:rPr>
                            </w:pPr>
                            <w:r>
                              <w:rPr>
                                <w:color w:val="000000" w:themeColor="text1"/>
                              </w:rPr>
                              <w:t>Fall 2021</w:t>
                            </w:r>
                          </w:p>
                          <w:p w14:paraId="64FB8E21" w14:textId="77777777" w:rsidR="00DC110F" w:rsidRDefault="00DC110F"/>
                          <w:p w14:paraId="21887C5B" w14:textId="77777777" w:rsidR="00DC110F" w:rsidRDefault="00DC110F" w:rsidP="0072748E">
                            <w:pPr>
                              <w:jc w:val="center"/>
                              <w:rPr>
                                <w:color w:val="000000" w:themeColor="text1"/>
                              </w:rPr>
                            </w:pPr>
                            <w:r>
                              <w:rPr>
                                <w:color w:val="000000" w:themeColor="text1"/>
                              </w:rPr>
                              <w:t>Fall 2021</w:t>
                            </w:r>
                          </w:p>
                          <w:p w14:paraId="0C1765E9" w14:textId="77777777" w:rsidR="00DC110F" w:rsidRDefault="00DC110F"/>
                          <w:p w14:paraId="78AD4D9E" w14:textId="77777777" w:rsidR="00DC110F" w:rsidRDefault="00DC110F" w:rsidP="0072748E">
                            <w:pPr>
                              <w:jc w:val="center"/>
                              <w:rPr>
                                <w:color w:val="000000" w:themeColor="text1"/>
                              </w:rPr>
                            </w:pPr>
                            <w:r>
                              <w:rPr>
                                <w:color w:val="000000" w:themeColor="text1"/>
                              </w:rPr>
                              <w:t>Fall 2021</w:t>
                            </w:r>
                          </w:p>
                          <w:p w14:paraId="2B87AC86" w14:textId="77777777" w:rsidR="00DC110F" w:rsidRDefault="00DC110F"/>
                          <w:p w14:paraId="0EF2498E" w14:textId="77777777" w:rsidR="00DC110F" w:rsidRDefault="00DC110F" w:rsidP="0072748E">
                            <w:pPr>
                              <w:jc w:val="center"/>
                              <w:rPr>
                                <w:color w:val="000000" w:themeColor="text1"/>
                              </w:rPr>
                            </w:pPr>
                            <w:r>
                              <w:rPr>
                                <w:color w:val="000000" w:themeColor="text1"/>
                              </w:rPr>
                              <w:t>Fall 2021</w:t>
                            </w:r>
                          </w:p>
                          <w:p w14:paraId="7FFC7AE3" w14:textId="77777777" w:rsidR="00DC110F" w:rsidRDefault="00DC110F"/>
                          <w:p w14:paraId="14036069" w14:textId="77777777" w:rsidR="00DC110F" w:rsidRDefault="00DC110F" w:rsidP="0072748E">
                            <w:pPr>
                              <w:jc w:val="center"/>
                              <w:rPr>
                                <w:color w:val="000000" w:themeColor="text1"/>
                              </w:rPr>
                            </w:pPr>
                            <w:r>
                              <w:rPr>
                                <w:color w:val="000000" w:themeColor="text1"/>
                              </w:rPr>
                              <w:t>Fall 2021</w:t>
                            </w:r>
                          </w:p>
                          <w:p w14:paraId="60965F0E" w14:textId="77777777" w:rsidR="00DC110F" w:rsidRDefault="00DC110F"/>
                          <w:p w14:paraId="345E31E0" w14:textId="03C97DCC" w:rsidR="00DC110F" w:rsidRDefault="00DC110F" w:rsidP="0072748E">
                            <w:pPr>
                              <w:jc w:val="center"/>
                              <w:rPr>
                                <w:color w:val="000000" w:themeColor="text1"/>
                              </w:rPr>
                            </w:pPr>
                            <w:r>
                              <w:rPr>
                                <w:color w:val="000000" w:themeColor="text1"/>
                              </w:rPr>
                              <w:t>Fall 2021</w:t>
                            </w:r>
                          </w:p>
                          <w:p w14:paraId="1CAC3BD0" w14:textId="77777777" w:rsidR="00DC110F" w:rsidRDefault="00DC110F"/>
                          <w:p w14:paraId="167F6173" w14:textId="77777777" w:rsidR="00DC110F" w:rsidRDefault="00DC110F" w:rsidP="0072748E">
                            <w:pPr>
                              <w:jc w:val="center"/>
                              <w:rPr>
                                <w:color w:val="000000" w:themeColor="text1"/>
                              </w:rPr>
                            </w:pPr>
                            <w:r>
                              <w:rPr>
                                <w:color w:val="000000" w:themeColor="text1"/>
                              </w:rPr>
                              <w:t>Fall 2021</w:t>
                            </w:r>
                          </w:p>
                          <w:p w14:paraId="2FCA25D0" w14:textId="77777777" w:rsidR="00DC110F" w:rsidRDefault="00DC110F"/>
                          <w:p w14:paraId="79195667" w14:textId="77777777" w:rsidR="00DC110F" w:rsidRDefault="00DC110F" w:rsidP="0072748E">
                            <w:pPr>
                              <w:jc w:val="center"/>
                              <w:rPr>
                                <w:color w:val="000000" w:themeColor="text1"/>
                              </w:rPr>
                            </w:pPr>
                            <w:r>
                              <w:rPr>
                                <w:color w:val="000000" w:themeColor="text1"/>
                              </w:rPr>
                              <w:t>Fall 2021</w:t>
                            </w:r>
                          </w:p>
                          <w:p w14:paraId="5C14B650" w14:textId="77777777" w:rsidR="00DC110F" w:rsidRDefault="00DC110F"/>
                          <w:p w14:paraId="21A2EF82" w14:textId="77777777" w:rsidR="00DC110F" w:rsidRDefault="00DC110F" w:rsidP="0072748E">
                            <w:pPr>
                              <w:jc w:val="center"/>
                              <w:rPr>
                                <w:color w:val="000000" w:themeColor="text1"/>
                              </w:rPr>
                            </w:pPr>
                            <w:r>
                              <w:rPr>
                                <w:color w:val="000000" w:themeColor="text1"/>
                              </w:rPr>
                              <w:t>Fall 2021</w:t>
                            </w:r>
                          </w:p>
                          <w:p w14:paraId="02CB1CE8" w14:textId="77777777" w:rsidR="00DC110F" w:rsidRDefault="00DC110F"/>
                          <w:p w14:paraId="4520991E" w14:textId="77777777" w:rsidR="00DC110F" w:rsidRDefault="00DC110F" w:rsidP="0072748E">
                            <w:pPr>
                              <w:jc w:val="center"/>
                              <w:rPr>
                                <w:color w:val="000000" w:themeColor="text1"/>
                              </w:rPr>
                            </w:pPr>
                            <w:r>
                              <w:rPr>
                                <w:color w:val="000000" w:themeColor="text1"/>
                              </w:rPr>
                              <w:t>Fall 2021</w:t>
                            </w:r>
                          </w:p>
                          <w:p w14:paraId="0E9EED85" w14:textId="77777777" w:rsidR="00DC110F" w:rsidRDefault="00DC110F"/>
                          <w:p w14:paraId="020AB4BA" w14:textId="77777777" w:rsidR="00DC110F" w:rsidRDefault="00DC110F" w:rsidP="0072748E">
                            <w:pPr>
                              <w:jc w:val="center"/>
                              <w:rPr>
                                <w:color w:val="000000" w:themeColor="text1"/>
                              </w:rPr>
                            </w:pPr>
                            <w:r>
                              <w:rPr>
                                <w:color w:val="000000" w:themeColor="text1"/>
                              </w:rPr>
                              <w:t>Fall 2021</w:t>
                            </w:r>
                          </w:p>
                          <w:p w14:paraId="6FC3F9E4" w14:textId="77777777" w:rsidR="00DC110F" w:rsidRDefault="00DC110F"/>
                          <w:p w14:paraId="4C56941E" w14:textId="77777777" w:rsidR="00DC110F" w:rsidRDefault="00DC110F" w:rsidP="0072748E">
                            <w:pPr>
                              <w:jc w:val="center"/>
                              <w:rPr>
                                <w:color w:val="000000" w:themeColor="text1"/>
                              </w:rPr>
                            </w:pPr>
                            <w:r>
                              <w:rPr>
                                <w:color w:val="000000" w:themeColor="text1"/>
                              </w:rPr>
                              <w:t>Fall 2021</w:t>
                            </w:r>
                          </w:p>
                          <w:p w14:paraId="307D3038" w14:textId="77777777" w:rsidR="00DC110F" w:rsidRDefault="00DC110F"/>
                          <w:p w14:paraId="4DAFAEB5" w14:textId="77777777" w:rsidR="00DC110F" w:rsidRDefault="00DC110F" w:rsidP="0072748E">
                            <w:pPr>
                              <w:jc w:val="center"/>
                              <w:rPr>
                                <w:color w:val="000000" w:themeColor="text1"/>
                              </w:rPr>
                            </w:pPr>
                            <w:r>
                              <w:rPr>
                                <w:color w:val="000000" w:themeColor="text1"/>
                              </w:rPr>
                              <w:t>Fall 2021</w:t>
                            </w:r>
                          </w:p>
                          <w:p w14:paraId="67CE31D7" w14:textId="77777777" w:rsidR="00DC110F" w:rsidRDefault="00DC110F"/>
                          <w:p w14:paraId="6C5AE802" w14:textId="77777777" w:rsidR="00DC110F" w:rsidRDefault="00DC110F" w:rsidP="0072748E">
                            <w:pPr>
                              <w:jc w:val="center"/>
                              <w:rPr>
                                <w:color w:val="000000" w:themeColor="text1"/>
                              </w:rPr>
                            </w:pPr>
                            <w:r>
                              <w:rPr>
                                <w:color w:val="000000" w:themeColor="text1"/>
                              </w:rPr>
                              <w:t>Fall 2021</w:t>
                            </w:r>
                          </w:p>
                          <w:p w14:paraId="76838BEF" w14:textId="77777777" w:rsidR="00DC110F" w:rsidRDefault="00DC110F"/>
                          <w:p w14:paraId="2F9C4FBA" w14:textId="77777777" w:rsidR="00DC110F" w:rsidRDefault="00DC110F" w:rsidP="0072748E">
                            <w:pPr>
                              <w:jc w:val="center"/>
                              <w:rPr>
                                <w:color w:val="000000" w:themeColor="text1"/>
                              </w:rPr>
                            </w:pPr>
                            <w:r>
                              <w:rPr>
                                <w:color w:val="000000" w:themeColor="text1"/>
                              </w:rPr>
                              <w:t>Fall 2021</w:t>
                            </w:r>
                          </w:p>
                          <w:p w14:paraId="1AAB6ECF" w14:textId="77777777" w:rsidR="00DC110F" w:rsidRDefault="00DC110F"/>
                          <w:p w14:paraId="3DC6C5AE" w14:textId="77777777" w:rsidR="00DC110F" w:rsidRDefault="00DC110F" w:rsidP="0072748E">
                            <w:pPr>
                              <w:jc w:val="center"/>
                              <w:rPr>
                                <w:color w:val="000000" w:themeColor="text1"/>
                              </w:rPr>
                            </w:pPr>
                            <w:r>
                              <w:rPr>
                                <w:color w:val="000000" w:themeColor="text1"/>
                              </w:rPr>
                              <w:t>Fall 2021</w:t>
                            </w:r>
                          </w:p>
                          <w:p w14:paraId="0D9A6CD2" w14:textId="77777777" w:rsidR="00DC110F" w:rsidRDefault="00DC110F"/>
                          <w:p w14:paraId="784D6823" w14:textId="77777777" w:rsidR="00DC110F" w:rsidRDefault="00DC110F" w:rsidP="0072748E">
                            <w:pPr>
                              <w:jc w:val="center"/>
                              <w:rPr>
                                <w:color w:val="000000" w:themeColor="text1"/>
                              </w:rPr>
                            </w:pPr>
                            <w:r>
                              <w:rPr>
                                <w:color w:val="000000" w:themeColor="text1"/>
                              </w:rPr>
                              <w:t>Fall 2021</w:t>
                            </w:r>
                          </w:p>
                          <w:p w14:paraId="4CA0FB3A" w14:textId="77777777" w:rsidR="00DC110F" w:rsidRDefault="00DC110F"/>
                          <w:p w14:paraId="56D2CB4B" w14:textId="77777777" w:rsidR="00DC110F" w:rsidRDefault="00DC110F" w:rsidP="0072748E">
                            <w:pPr>
                              <w:jc w:val="center"/>
                              <w:rPr>
                                <w:color w:val="000000" w:themeColor="text1"/>
                              </w:rPr>
                            </w:pPr>
                            <w:r>
                              <w:rPr>
                                <w:color w:val="000000" w:themeColor="text1"/>
                              </w:rPr>
                              <w:t>Fall 2021</w:t>
                            </w:r>
                          </w:p>
                          <w:p w14:paraId="6FCDD34F" w14:textId="77777777" w:rsidR="00DC110F" w:rsidRDefault="00DC110F"/>
                          <w:p w14:paraId="46308073" w14:textId="77777777" w:rsidR="00DC110F" w:rsidRDefault="00DC110F" w:rsidP="0072748E">
                            <w:pPr>
                              <w:jc w:val="center"/>
                              <w:rPr>
                                <w:color w:val="000000" w:themeColor="text1"/>
                              </w:rPr>
                            </w:pPr>
                            <w:r>
                              <w:rPr>
                                <w:color w:val="000000" w:themeColor="text1"/>
                              </w:rPr>
                              <w:t>Fall 2021</w:t>
                            </w:r>
                          </w:p>
                          <w:p w14:paraId="4DBC9444" w14:textId="77777777" w:rsidR="00DC110F" w:rsidRDefault="00DC110F"/>
                          <w:p w14:paraId="5690E266" w14:textId="77777777" w:rsidR="00DC110F" w:rsidRDefault="00DC110F" w:rsidP="0072748E">
                            <w:pPr>
                              <w:jc w:val="center"/>
                              <w:rPr>
                                <w:color w:val="000000" w:themeColor="text1"/>
                              </w:rPr>
                            </w:pPr>
                            <w:r>
                              <w:rPr>
                                <w:color w:val="000000" w:themeColor="text1"/>
                              </w:rPr>
                              <w:t>Fall 2021</w:t>
                            </w:r>
                          </w:p>
                          <w:p w14:paraId="0F4A39E6" w14:textId="77777777" w:rsidR="00DC110F" w:rsidRDefault="00DC110F"/>
                          <w:p w14:paraId="2D9BF40A" w14:textId="77777777" w:rsidR="00DC110F" w:rsidRDefault="00DC110F" w:rsidP="0072748E">
                            <w:pPr>
                              <w:jc w:val="center"/>
                              <w:rPr>
                                <w:color w:val="000000" w:themeColor="text1"/>
                              </w:rPr>
                            </w:pPr>
                            <w:r>
                              <w:rPr>
                                <w:color w:val="000000" w:themeColor="text1"/>
                              </w:rPr>
                              <w:t>Fall 2021</w:t>
                            </w:r>
                          </w:p>
                          <w:p w14:paraId="52EDE20C" w14:textId="77777777" w:rsidR="00DC110F" w:rsidRDefault="00DC110F"/>
                          <w:p w14:paraId="250B816E" w14:textId="0B05CBF7" w:rsidR="00DC110F" w:rsidRDefault="00DC110F" w:rsidP="0072748E">
                            <w:pPr>
                              <w:jc w:val="center"/>
                              <w:rPr>
                                <w:color w:val="000000" w:themeColor="text1"/>
                              </w:rPr>
                            </w:pPr>
                            <w:r>
                              <w:rPr>
                                <w:color w:val="000000" w:themeColor="text1"/>
                              </w:rPr>
                              <w:t>Fall 2021</w:t>
                            </w:r>
                          </w:p>
                          <w:p w14:paraId="457110DC" w14:textId="77777777" w:rsidR="00DC110F" w:rsidRDefault="00DC110F"/>
                          <w:p w14:paraId="1DA08EBB" w14:textId="77777777" w:rsidR="00DC110F" w:rsidRDefault="00DC110F" w:rsidP="0072748E">
                            <w:pPr>
                              <w:jc w:val="center"/>
                              <w:rPr>
                                <w:color w:val="000000" w:themeColor="text1"/>
                              </w:rPr>
                            </w:pPr>
                            <w:r>
                              <w:rPr>
                                <w:color w:val="000000" w:themeColor="text1"/>
                              </w:rPr>
                              <w:t>Fall 2021</w:t>
                            </w:r>
                          </w:p>
                          <w:p w14:paraId="3390685D" w14:textId="77777777" w:rsidR="00DC110F" w:rsidRDefault="00DC110F"/>
                          <w:p w14:paraId="460075C0" w14:textId="77777777" w:rsidR="00DC110F" w:rsidRDefault="00DC110F" w:rsidP="0072748E">
                            <w:pPr>
                              <w:jc w:val="center"/>
                              <w:rPr>
                                <w:color w:val="000000" w:themeColor="text1"/>
                              </w:rPr>
                            </w:pPr>
                            <w:r>
                              <w:rPr>
                                <w:color w:val="000000" w:themeColor="text1"/>
                              </w:rPr>
                              <w:t>Fall 2021</w:t>
                            </w:r>
                          </w:p>
                          <w:p w14:paraId="1AB228E9" w14:textId="77777777" w:rsidR="00DC110F" w:rsidRDefault="00DC110F"/>
                          <w:p w14:paraId="3FD8242C" w14:textId="77777777" w:rsidR="00DC110F" w:rsidRDefault="00DC110F" w:rsidP="0072748E">
                            <w:pPr>
                              <w:jc w:val="center"/>
                              <w:rPr>
                                <w:color w:val="000000" w:themeColor="text1"/>
                              </w:rPr>
                            </w:pPr>
                            <w:r>
                              <w:rPr>
                                <w:color w:val="000000" w:themeColor="text1"/>
                              </w:rPr>
                              <w:t>Fall 2021</w:t>
                            </w:r>
                          </w:p>
                          <w:p w14:paraId="61F0884B" w14:textId="77777777" w:rsidR="00DC110F" w:rsidRDefault="00DC110F"/>
                          <w:p w14:paraId="63A99D0E" w14:textId="77777777" w:rsidR="00DC110F" w:rsidRDefault="00DC110F" w:rsidP="0072748E">
                            <w:pPr>
                              <w:jc w:val="center"/>
                              <w:rPr>
                                <w:color w:val="000000" w:themeColor="text1"/>
                              </w:rPr>
                            </w:pPr>
                            <w:r>
                              <w:rPr>
                                <w:color w:val="000000" w:themeColor="text1"/>
                              </w:rPr>
                              <w:t>Fall 2021</w:t>
                            </w:r>
                          </w:p>
                          <w:p w14:paraId="7CFB0CEE" w14:textId="77777777" w:rsidR="00DC110F" w:rsidRDefault="00DC110F"/>
                          <w:p w14:paraId="462C076A" w14:textId="77777777" w:rsidR="00DC110F" w:rsidRDefault="00DC110F" w:rsidP="0072748E">
                            <w:pPr>
                              <w:jc w:val="center"/>
                              <w:rPr>
                                <w:color w:val="000000" w:themeColor="text1"/>
                              </w:rPr>
                            </w:pPr>
                            <w:r>
                              <w:rPr>
                                <w:color w:val="000000" w:themeColor="text1"/>
                              </w:rPr>
                              <w:t>Fall 2021</w:t>
                            </w:r>
                          </w:p>
                          <w:p w14:paraId="22253837" w14:textId="77777777" w:rsidR="00DC110F" w:rsidRDefault="00DC110F"/>
                          <w:p w14:paraId="08EA4D22" w14:textId="77777777" w:rsidR="00DC110F" w:rsidRDefault="00DC110F" w:rsidP="0072748E">
                            <w:pPr>
                              <w:jc w:val="center"/>
                              <w:rPr>
                                <w:color w:val="000000" w:themeColor="text1"/>
                              </w:rPr>
                            </w:pPr>
                            <w:r>
                              <w:rPr>
                                <w:color w:val="000000" w:themeColor="text1"/>
                              </w:rPr>
                              <w:t>Fall 2021</w:t>
                            </w:r>
                          </w:p>
                          <w:p w14:paraId="1F9DB8D7" w14:textId="77777777" w:rsidR="00DC110F" w:rsidRDefault="00DC110F"/>
                          <w:p w14:paraId="00C8DF62" w14:textId="77777777" w:rsidR="00DC110F" w:rsidRDefault="00DC110F" w:rsidP="0072748E">
                            <w:pPr>
                              <w:jc w:val="center"/>
                              <w:rPr>
                                <w:color w:val="000000" w:themeColor="text1"/>
                              </w:rPr>
                            </w:pPr>
                            <w:r>
                              <w:rPr>
                                <w:color w:val="000000" w:themeColor="text1"/>
                              </w:rPr>
                              <w:t>Fall 2021</w:t>
                            </w:r>
                          </w:p>
                          <w:p w14:paraId="352E6CD2" w14:textId="77777777" w:rsidR="00DC110F" w:rsidRDefault="00DC110F"/>
                          <w:p w14:paraId="0660B960" w14:textId="5111934C" w:rsidR="00DC110F" w:rsidRDefault="00DC110F" w:rsidP="0072748E">
                            <w:pPr>
                              <w:jc w:val="center"/>
                              <w:rPr>
                                <w:color w:val="000000" w:themeColor="text1"/>
                              </w:rPr>
                            </w:pPr>
                            <w:r>
                              <w:rPr>
                                <w:color w:val="000000" w:themeColor="text1"/>
                              </w:rPr>
                              <w:t>Fall 2021</w:t>
                            </w:r>
                          </w:p>
                          <w:p w14:paraId="47B43A1E" w14:textId="77777777" w:rsidR="00DC110F" w:rsidRDefault="00DC110F"/>
                          <w:p w14:paraId="68266B1C" w14:textId="77777777" w:rsidR="00DC110F" w:rsidRDefault="00DC110F" w:rsidP="0072748E">
                            <w:pPr>
                              <w:jc w:val="center"/>
                              <w:rPr>
                                <w:color w:val="000000" w:themeColor="text1"/>
                              </w:rPr>
                            </w:pPr>
                            <w:r>
                              <w:rPr>
                                <w:color w:val="000000" w:themeColor="text1"/>
                              </w:rPr>
                              <w:t>Fall 2021</w:t>
                            </w:r>
                          </w:p>
                          <w:p w14:paraId="24E805B0" w14:textId="77777777" w:rsidR="00DC110F" w:rsidRDefault="00DC110F"/>
                          <w:p w14:paraId="742EF5B8" w14:textId="77777777" w:rsidR="00DC110F" w:rsidRDefault="00DC110F" w:rsidP="0072748E">
                            <w:pPr>
                              <w:jc w:val="center"/>
                              <w:rPr>
                                <w:color w:val="000000" w:themeColor="text1"/>
                              </w:rPr>
                            </w:pPr>
                            <w:r>
                              <w:rPr>
                                <w:color w:val="000000" w:themeColor="text1"/>
                              </w:rPr>
                              <w:t>Fall 2021</w:t>
                            </w:r>
                          </w:p>
                          <w:p w14:paraId="48958A4E" w14:textId="77777777" w:rsidR="00DC110F" w:rsidRDefault="00DC110F"/>
                          <w:p w14:paraId="2BE7B2EC" w14:textId="77777777" w:rsidR="00DC110F" w:rsidRDefault="00DC110F" w:rsidP="0072748E">
                            <w:pPr>
                              <w:jc w:val="center"/>
                              <w:rPr>
                                <w:color w:val="000000" w:themeColor="text1"/>
                              </w:rPr>
                            </w:pPr>
                            <w:r>
                              <w:rPr>
                                <w:color w:val="000000" w:themeColor="text1"/>
                              </w:rPr>
                              <w:t>Fall 2021</w:t>
                            </w:r>
                          </w:p>
                          <w:p w14:paraId="72C7C061" w14:textId="77777777" w:rsidR="00DC110F" w:rsidRDefault="00DC110F"/>
                          <w:p w14:paraId="733CF660" w14:textId="742C2F5D" w:rsidR="00DC110F" w:rsidRDefault="00DC110F" w:rsidP="0072748E">
                            <w:pPr>
                              <w:jc w:val="center"/>
                              <w:rPr>
                                <w:color w:val="000000" w:themeColor="text1"/>
                              </w:rPr>
                            </w:pPr>
                            <w:r>
                              <w:rPr>
                                <w:color w:val="000000" w:themeColor="text1"/>
                              </w:rPr>
                              <w:t>Fall 2021</w:t>
                            </w:r>
                          </w:p>
                          <w:p w14:paraId="04C4AA27" w14:textId="77777777" w:rsidR="00DC110F" w:rsidRDefault="00DC110F"/>
                          <w:p w14:paraId="07C05597" w14:textId="77777777" w:rsidR="00DC110F" w:rsidRDefault="00DC110F" w:rsidP="0072748E">
                            <w:pPr>
                              <w:jc w:val="center"/>
                              <w:rPr>
                                <w:color w:val="000000" w:themeColor="text1"/>
                              </w:rPr>
                            </w:pPr>
                            <w:r>
                              <w:rPr>
                                <w:color w:val="000000" w:themeColor="text1"/>
                              </w:rPr>
                              <w:t>Fall 2021</w:t>
                            </w:r>
                          </w:p>
                          <w:p w14:paraId="78A036E7" w14:textId="77777777" w:rsidR="00DC110F" w:rsidRDefault="00DC110F"/>
                          <w:p w14:paraId="164EE652" w14:textId="35672CD6" w:rsidR="00DC110F" w:rsidRDefault="00DC110F" w:rsidP="0072748E">
                            <w:pPr>
                              <w:jc w:val="center"/>
                              <w:rPr>
                                <w:color w:val="000000" w:themeColor="text1"/>
                              </w:rPr>
                            </w:pPr>
                            <w:r>
                              <w:rPr>
                                <w:color w:val="000000" w:themeColor="text1"/>
                              </w:rPr>
                              <w:t>Fall 2021</w:t>
                            </w:r>
                          </w:p>
                          <w:p w14:paraId="6BE69B86" w14:textId="77777777" w:rsidR="00DC110F" w:rsidRDefault="00DC110F"/>
                          <w:p w14:paraId="3C769BE5" w14:textId="08E94551" w:rsidR="00DC110F" w:rsidRDefault="00DC110F" w:rsidP="0072748E">
                            <w:pPr>
                              <w:jc w:val="center"/>
                              <w:rPr>
                                <w:color w:val="000000" w:themeColor="text1"/>
                              </w:rPr>
                            </w:pPr>
                            <w:r>
                              <w:rPr>
                                <w:color w:val="000000" w:themeColor="text1"/>
                              </w:rPr>
                              <w:t>Fall 2021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3F1B6BEB" id="Oval 53" o:spid="_x0000_s1050" style="position:absolute;left:0;text-align:left;margin-left:168.5pt;margin-top:21.15pt;width:135.9pt;height:7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WlcQIAAD4FAAAOAAAAZHJzL2Uyb0RvYy54bWysVNtu2zAMfR+wfxD0vvrSZF2DOkWQosOA&#10;oC3aDn1WZKk2oNsoJXb29aNkxy3WYgOG+UEWRfJQPCR1cdlrRfYCfGtNRYuTnBJhuK1b81zR74/X&#10;n75Q4gMzNVPWiIoehKeXy48fLjq3EKVtrKoFEAQxftG5ijYhuEWWed4IzfyJdcKgUlrQLKAIz1kN&#10;rEN0rbIyzz9nnYXageXCezy9GpR0mfClFDzcSulFIKqieLeQVkjrNq7Z8oItnoG5puXjNdg/3EKz&#10;1mDQCeqKBUZ20L6B0i0H660MJ9zqzErZcpFywGyK/LdsHhrmRMoFyfFuosn/P1h+s78D0tYVnZ9S&#10;YpjGGt3umSIoIjed8ws0eXB3MEoetzHRXoKOf0yB9InPw8Sn6APheFiclfPzU6Sdo+68zM/mifDs&#10;xduBD1+F1SRuKiqUap2PKbMF2298wKBofbRCIV5ouELahYMS0ViZeyExDQxaJu/UQGKtgGAyFWWc&#10;CxNOB1XDajEcz3P8Yp4YZPJIUgKMyLJVasIu/oQ9wIz20VWk/puc8787Tx4psjVhctatsfAegArF&#10;mIAc7I8kDdRElkK/7VOJy9mxpltbH7DuYIeB8I5ft1iBDfPhjgFOABYNpzrc4iKV7Spqxx0ljYWf&#10;751He2xM1FLS4URV1P/YMRCUqG8GW/a8mM3iCCZhNj8rUYDXmu1rjdnptcXKFfh+OJ620T6o41aC&#10;1U84/KsYFVXMcIxdUR7gKKzDMOn4fHCxWiUzHDvHwsY8OB7BI9GxvR77JwZubMOADXxjj9P3phUH&#10;25HngclRwCFN3TM+KPEVeC0nq5dnb/kLAAD//wMAUEsDBBQABgAIAAAAIQCeMhCk4gAAAAoBAAAP&#10;AAAAZHJzL2Rvd25yZXYueG1sTI9NS8NAEIbvgv9hGcFLsZt2JQ0xmyJBBcWL/QCP2+yYBLOzMbtt&#10;4793POlxmJf3fZ5iPblenHAMnScNi3kCAqn2tqNGw277eJOBCNGQNb0n1PCNAdbl5UVhcuvP9Ian&#10;TWwEl1DIjYY2xiGXMtQtOhPmfkDi34cfnYl8jo20ozlzuevlMklS6UxHvNCaAasW68/N0Wl4f60q&#10;3D+pdPY1Lp5n291LvX9Itb6+mu7vQESc4l8YfvEZHUpmOvgj2SB6DUqt2CVquF0qEBxIk4xdDpzM&#10;VgpkWcj/CuUPAAAA//8DAFBLAQItABQABgAIAAAAIQC2gziS/gAAAOEBAAATAAAAAAAAAAAAAAAA&#10;AAAAAABbQ29udGVudF9UeXBlc10ueG1sUEsBAi0AFAAGAAgAAAAhADj9If/WAAAAlAEAAAsAAAAA&#10;AAAAAAAAAAAALwEAAF9yZWxzLy5yZWxzUEsBAi0AFAAGAAgAAAAhAPr45aVxAgAAPgUAAA4AAAAA&#10;AAAAAAAAAAAALgIAAGRycy9lMm9Eb2MueG1sUEsBAi0AFAAGAAgAAAAhAJ4yEKTiAAAACgEAAA8A&#10;AAAAAAAAAAAAAAAAywQAAGRycy9kb3ducmV2LnhtbFBLBQYAAAAABAAEAPMAAADaBQAAAAA=&#10;" fillcolor="#a5a5a5 [3206]" strokecolor="#525252 [1606]" strokeweight="1pt">
                <v:stroke joinstyle="miter"/>
                <v:textbox>
                  <w:txbxContent>
                    <w:p w14:paraId="717A44B6" w14:textId="77777777" w:rsidR="00DC110F" w:rsidRDefault="00DC110F" w:rsidP="0072748E">
                      <w:pPr>
                        <w:jc w:val="center"/>
                        <w:rPr>
                          <w:color w:val="000000" w:themeColor="text1"/>
                        </w:rPr>
                      </w:pPr>
                      <w:r>
                        <w:rPr>
                          <w:color w:val="000000" w:themeColor="text1"/>
                        </w:rPr>
                        <w:t>Fall 2021</w:t>
                      </w:r>
                    </w:p>
                    <w:p w14:paraId="7AAAFD17" w14:textId="77777777" w:rsidR="00DC110F" w:rsidRDefault="00DC110F"/>
                    <w:p w14:paraId="0CBC48AE" w14:textId="77777777" w:rsidR="00DC110F" w:rsidRDefault="00DC110F" w:rsidP="0072748E">
                      <w:pPr>
                        <w:jc w:val="center"/>
                        <w:rPr>
                          <w:color w:val="000000" w:themeColor="text1"/>
                        </w:rPr>
                      </w:pPr>
                      <w:r>
                        <w:rPr>
                          <w:color w:val="000000" w:themeColor="text1"/>
                        </w:rPr>
                        <w:t>Fall 2021</w:t>
                      </w:r>
                    </w:p>
                    <w:p w14:paraId="2E3CEF4A" w14:textId="77777777" w:rsidR="00DC110F" w:rsidRDefault="00DC110F"/>
                    <w:p w14:paraId="72B4A692" w14:textId="77777777" w:rsidR="00DC110F" w:rsidRDefault="00DC110F" w:rsidP="0072748E">
                      <w:pPr>
                        <w:jc w:val="center"/>
                        <w:rPr>
                          <w:color w:val="000000" w:themeColor="text1"/>
                        </w:rPr>
                      </w:pPr>
                      <w:r>
                        <w:rPr>
                          <w:color w:val="000000" w:themeColor="text1"/>
                        </w:rPr>
                        <w:t>Fall 2021</w:t>
                      </w:r>
                    </w:p>
                    <w:p w14:paraId="17673430" w14:textId="77777777" w:rsidR="00DC110F" w:rsidRDefault="00DC110F"/>
                    <w:p w14:paraId="6D49E6BB" w14:textId="77777777" w:rsidR="00DC110F" w:rsidRDefault="00DC110F" w:rsidP="0072748E">
                      <w:pPr>
                        <w:jc w:val="center"/>
                        <w:rPr>
                          <w:color w:val="000000" w:themeColor="text1"/>
                        </w:rPr>
                      </w:pPr>
                      <w:r>
                        <w:rPr>
                          <w:color w:val="000000" w:themeColor="text1"/>
                        </w:rPr>
                        <w:t>Fall 2021</w:t>
                      </w:r>
                    </w:p>
                    <w:p w14:paraId="47259735" w14:textId="77777777" w:rsidR="00DC110F" w:rsidRDefault="00DC110F"/>
                    <w:p w14:paraId="0826AF17" w14:textId="77777777" w:rsidR="00DC110F" w:rsidRDefault="00DC110F" w:rsidP="0072748E">
                      <w:pPr>
                        <w:jc w:val="center"/>
                        <w:rPr>
                          <w:color w:val="000000" w:themeColor="text1"/>
                        </w:rPr>
                      </w:pPr>
                      <w:r>
                        <w:rPr>
                          <w:color w:val="000000" w:themeColor="text1"/>
                        </w:rPr>
                        <w:t>Fall 2021</w:t>
                      </w:r>
                    </w:p>
                    <w:p w14:paraId="4F17A8DF" w14:textId="77777777" w:rsidR="00DC110F" w:rsidRDefault="00DC110F"/>
                    <w:p w14:paraId="59B65099" w14:textId="77777777" w:rsidR="00DC110F" w:rsidRDefault="00DC110F" w:rsidP="0072748E">
                      <w:pPr>
                        <w:jc w:val="center"/>
                        <w:rPr>
                          <w:color w:val="000000" w:themeColor="text1"/>
                        </w:rPr>
                      </w:pPr>
                      <w:r>
                        <w:rPr>
                          <w:color w:val="000000" w:themeColor="text1"/>
                        </w:rPr>
                        <w:t>Fall 2021</w:t>
                      </w:r>
                    </w:p>
                    <w:p w14:paraId="423ED267" w14:textId="77777777" w:rsidR="00DC110F" w:rsidRDefault="00DC110F"/>
                    <w:p w14:paraId="7F1A8491" w14:textId="77777777" w:rsidR="00DC110F" w:rsidRDefault="00DC110F" w:rsidP="0072748E">
                      <w:pPr>
                        <w:jc w:val="center"/>
                        <w:rPr>
                          <w:color w:val="000000" w:themeColor="text1"/>
                        </w:rPr>
                      </w:pPr>
                      <w:r>
                        <w:rPr>
                          <w:color w:val="000000" w:themeColor="text1"/>
                        </w:rPr>
                        <w:t>Fall 2021</w:t>
                      </w:r>
                    </w:p>
                    <w:p w14:paraId="375CB5FF" w14:textId="77777777" w:rsidR="00DC110F" w:rsidRDefault="00DC110F"/>
                    <w:p w14:paraId="7ABED345" w14:textId="77777777" w:rsidR="00DC110F" w:rsidRDefault="00DC110F" w:rsidP="0072748E">
                      <w:pPr>
                        <w:jc w:val="center"/>
                        <w:rPr>
                          <w:color w:val="000000" w:themeColor="text1"/>
                        </w:rPr>
                      </w:pPr>
                      <w:r>
                        <w:rPr>
                          <w:color w:val="000000" w:themeColor="text1"/>
                        </w:rPr>
                        <w:t>Fall 2021</w:t>
                      </w:r>
                    </w:p>
                    <w:p w14:paraId="05BC03E4" w14:textId="77777777" w:rsidR="00DC110F" w:rsidRDefault="00DC110F"/>
                    <w:p w14:paraId="18EE0531" w14:textId="77777777" w:rsidR="00DC110F" w:rsidRDefault="00DC110F" w:rsidP="0072748E">
                      <w:pPr>
                        <w:jc w:val="center"/>
                        <w:rPr>
                          <w:color w:val="000000" w:themeColor="text1"/>
                        </w:rPr>
                      </w:pPr>
                      <w:r>
                        <w:rPr>
                          <w:color w:val="000000" w:themeColor="text1"/>
                        </w:rPr>
                        <w:t>Fall 2021</w:t>
                      </w:r>
                    </w:p>
                    <w:p w14:paraId="7E49E796" w14:textId="77777777" w:rsidR="00DC110F" w:rsidRDefault="00DC110F"/>
                    <w:p w14:paraId="74466DEF" w14:textId="77777777" w:rsidR="00DC110F" w:rsidRDefault="00DC110F" w:rsidP="0072748E">
                      <w:pPr>
                        <w:jc w:val="center"/>
                        <w:rPr>
                          <w:color w:val="000000" w:themeColor="text1"/>
                        </w:rPr>
                      </w:pPr>
                      <w:r>
                        <w:rPr>
                          <w:color w:val="000000" w:themeColor="text1"/>
                        </w:rPr>
                        <w:t>Fall 2021</w:t>
                      </w:r>
                    </w:p>
                    <w:p w14:paraId="4CF4612F" w14:textId="77777777" w:rsidR="00DC110F" w:rsidRDefault="00DC110F"/>
                    <w:p w14:paraId="56412F8D" w14:textId="77777777" w:rsidR="00DC110F" w:rsidRDefault="00DC110F" w:rsidP="0072748E">
                      <w:pPr>
                        <w:jc w:val="center"/>
                        <w:rPr>
                          <w:color w:val="000000" w:themeColor="text1"/>
                        </w:rPr>
                      </w:pPr>
                      <w:r>
                        <w:rPr>
                          <w:color w:val="000000" w:themeColor="text1"/>
                        </w:rPr>
                        <w:t>Fall 2021</w:t>
                      </w:r>
                    </w:p>
                    <w:p w14:paraId="1DCA0825" w14:textId="77777777" w:rsidR="00DC110F" w:rsidRDefault="00DC110F"/>
                    <w:p w14:paraId="6AA737B3" w14:textId="77777777" w:rsidR="00DC110F" w:rsidRDefault="00DC110F" w:rsidP="0072748E">
                      <w:pPr>
                        <w:jc w:val="center"/>
                        <w:rPr>
                          <w:color w:val="000000" w:themeColor="text1"/>
                        </w:rPr>
                      </w:pPr>
                      <w:r>
                        <w:rPr>
                          <w:color w:val="000000" w:themeColor="text1"/>
                        </w:rPr>
                        <w:t>Fall 2021</w:t>
                      </w:r>
                    </w:p>
                    <w:p w14:paraId="2C10BA13" w14:textId="77777777" w:rsidR="00DC110F" w:rsidRDefault="00DC110F"/>
                    <w:p w14:paraId="18BF41E6" w14:textId="77777777" w:rsidR="00DC110F" w:rsidRDefault="00DC110F" w:rsidP="0072748E">
                      <w:pPr>
                        <w:jc w:val="center"/>
                        <w:rPr>
                          <w:color w:val="000000" w:themeColor="text1"/>
                        </w:rPr>
                      </w:pPr>
                      <w:r>
                        <w:rPr>
                          <w:color w:val="000000" w:themeColor="text1"/>
                        </w:rPr>
                        <w:t>Fall 2021</w:t>
                      </w:r>
                    </w:p>
                    <w:p w14:paraId="7C4FC39B" w14:textId="77777777" w:rsidR="00DC110F" w:rsidRDefault="00DC110F"/>
                    <w:p w14:paraId="1B101436" w14:textId="77777777" w:rsidR="00DC110F" w:rsidRDefault="00DC110F" w:rsidP="0072748E">
                      <w:pPr>
                        <w:jc w:val="center"/>
                        <w:rPr>
                          <w:color w:val="000000" w:themeColor="text1"/>
                        </w:rPr>
                      </w:pPr>
                      <w:r>
                        <w:rPr>
                          <w:color w:val="000000" w:themeColor="text1"/>
                        </w:rPr>
                        <w:t>Fall 2021</w:t>
                      </w:r>
                    </w:p>
                    <w:p w14:paraId="52E41BAE" w14:textId="77777777" w:rsidR="00DC110F" w:rsidRDefault="00DC110F"/>
                    <w:p w14:paraId="1406C7AB" w14:textId="77777777" w:rsidR="00DC110F" w:rsidRDefault="00DC110F" w:rsidP="0072748E">
                      <w:pPr>
                        <w:jc w:val="center"/>
                        <w:rPr>
                          <w:color w:val="000000" w:themeColor="text1"/>
                        </w:rPr>
                      </w:pPr>
                      <w:r>
                        <w:rPr>
                          <w:color w:val="000000" w:themeColor="text1"/>
                        </w:rPr>
                        <w:t>Fall 2021</w:t>
                      </w:r>
                    </w:p>
                    <w:p w14:paraId="63269C59" w14:textId="77777777" w:rsidR="00DC110F" w:rsidRDefault="00DC110F"/>
                    <w:p w14:paraId="5B48E922" w14:textId="77777777" w:rsidR="00DC110F" w:rsidRDefault="00DC110F" w:rsidP="0072748E">
                      <w:pPr>
                        <w:jc w:val="center"/>
                        <w:rPr>
                          <w:color w:val="000000" w:themeColor="text1"/>
                        </w:rPr>
                      </w:pPr>
                      <w:r>
                        <w:rPr>
                          <w:color w:val="000000" w:themeColor="text1"/>
                        </w:rPr>
                        <w:t>Fall 2021</w:t>
                      </w:r>
                    </w:p>
                    <w:p w14:paraId="17249F49" w14:textId="77777777" w:rsidR="00DC110F" w:rsidRDefault="00DC110F"/>
                    <w:p w14:paraId="72FF7681" w14:textId="77777777" w:rsidR="00DC110F" w:rsidRDefault="00DC110F" w:rsidP="0072748E">
                      <w:pPr>
                        <w:jc w:val="center"/>
                        <w:rPr>
                          <w:color w:val="000000" w:themeColor="text1"/>
                        </w:rPr>
                      </w:pPr>
                      <w:r>
                        <w:rPr>
                          <w:color w:val="000000" w:themeColor="text1"/>
                        </w:rPr>
                        <w:t>Fall 2021</w:t>
                      </w:r>
                    </w:p>
                    <w:p w14:paraId="4D721B8A" w14:textId="77777777" w:rsidR="00DC110F" w:rsidRDefault="00DC110F"/>
                    <w:p w14:paraId="2D974D88" w14:textId="77777777" w:rsidR="00DC110F" w:rsidRDefault="00DC110F" w:rsidP="0072748E">
                      <w:pPr>
                        <w:jc w:val="center"/>
                        <w:rPr>
                          <w:color w:val="000000" w:themeColor="text1"/>
                        </w:rPr>
                      </w:pPr>
                      <w:r>
                        <w:rPr>
                          <w:color w:val="000000" w:themeColor="text1"/>
                        </w:rPr>
                        <w:t>Fall 2021</w:t>
                      </w:r>
                    </w:p>
                    <w:p w14:paraId="2086306D" w14:textId="77777777" w:rsidR="00DC110F" w:rsidRDefault="00DC110F"/>
                    <w:p w14:paraId="56FC8D27" w14:textId="77777777" w:rsidR="00DC110F" w:rsidRDefault="00DC110F" w:rsidP="0072748E">
                      <w:pPr>
                        <w:jc w:val="center"/>
                        <w:rPr>
                          <w:color w:val="000000" w:themeColor="text1"/>
                        </w:rPr>
                      </w:pPr>
                      <w:r>
                        <w:rPr>
                          <w:color w:val="000000" w:themeColor="text1"/>
                        </w:rPr>
                        <w:t>Fall 2021</w:t>
                      </w:r>
                    </w:p>
                    <w:p w14:paraId="31BFFCEB" w14:textId="77777777" w:rsidR="00DC110F" w:rsidRDefault="00DC110F"/>
                    <w:p w14:paraId="2D567E7E" w14:textId="77777777" w:rsidR="00DC110F" w:rsidRDefault="00DC110F" w:rsidP="0072748E">
                      <w:pPr>
                        <w:jc w:val="center"/>
                        <w:rPr>
                          <w:color w:val="000000" w:themeColor="text1"/>
                        </w:rPr>
                      </w:pPr>
                      <w:r>
                        <w:rPr>
                          <w:color w:val="000000" w:themeColor="text1"/>
                        </w:rPr>
                        <w:t>Fall 2021</w:t>
                      </w:r>
                    </w:p>
                    <w:p w14:paraId="6A3F674F" w14:textId="77777777" w:rsidR="00DC110F" w:rsidRDefault="00DC110F"/>
                    <w:p w14:paraId="1D6B431A" w14:textId="77777777" w:rsidR="00DC110F" w:rsidRDefault="00DC110F" w:rsidP="0072748E">
                      <w:pPr>
                        <w:jc w:val="center"/>
                        <w:rPr>
                          <w:color w:val="000000" w:themeColor="text1"/>
                        </w:rPr>
                      </w:pPr>
                      <w:r>
                        <w:rPr>
                          <w:color w:val="000000" w:themeColor="text1"/>
                        </w:rPr>
                        <w:t>Fall 2021</w:t>
                      </w:r>
                    </w:p>
                    <w:p w14:paraId="36FA0A85" w14:textId="77777777" w:rsidR="00DC110F" w:rsidRDefault="00DC110F"/>
                    <w:p w14:paraId="3172747F" w14:textId="77777777" w:rsidR="00DC110F" w:rsidRDefault="00DC110F" w:rsidP="0072748E">
                      <w:pPr>
                        <w:jc w:val="center"/>
                        <w:rPr>
                          <w:color w:val="000000" w:themeColor="text1"/>
                        </w:rPr>
                      </w:pPr>
                      <w:r>
                        <w:rPr>
                          <w:color w:val="000000" w:themeColor="text1"/>
                        </w:rPr>
                        <w:t>Fall 2021</w:t>
                      </w:r>
                    </w:p>
                    <w:p w14:paraId="0EEC005C" w14:textId="77777777" w:rsidR="00DC110F" w:rsidRDefault="00DC110F"/>
                    <w:p w14:paraId="0ED68332" w14:textId="77777777" w:rsidR="00DC110F" w:rsidRDefault="00DC110F" w:rsidP="0072748E">
                      <w:pPr>
                        <w:jc w:val="center"/>
                        <w:rPr>
                          <w:color w:val="000000" w:themeColor="text1"/>
                        </w:rPr>
                      </w:pPr>
                      <w:r>
                        <w:rPr>
                          <w:color w:val="000000" w:themeColor="text1"/>
                        </w:rPr>
                        <w:t>Fall 2021</w:t>
                      </w:r>
                    </w:p>
                    <w:p w14:paraId="5673CA5D" w14:textId="77777777" w:rsidR="00DC110F" w:rsidRDefault="00DC110F"/>
                    <w:p w14:paraId="33272A47" w14:textId="77777777" w:rsidR="00DC110F" w:rsidRDefault="00DC110F" w:rsidP="0072748E">
                      <w:pPr>
                        <w:jc w:val="center"/>
                        <w:rPr>
                          <w:color w:val="000000" w:themeColor="text1"/>
                        </w:rPr>
                      </w:pPr>
                      <w:r>
                        <w:rPr>
                          <w:color w:val="000000" w:themeColor="text1"/>
                        </w:rPr>
                        <w:t>Fall 2021</w:t>
                      </w:r>
                    </w:p>
                    <w:p w14:paraId="008DAD21" w14:textId="77777777" w:rsidR="00DC110F" w:rsidRDefault="00DC110F"/>
                    <w:p w14:paraId="56377B77" w14:textId="77777777" w:rsidR="00DC110F" w:rsidRDefault="00DC110F" w:rsidP="0072748E">
                      <w:pPr>
                        <w:jc w:val="center"/>
                        <w:rPr>
                          <w:color w:val="000000" w:themeColor="text1"/>
                        </w:rPr>
                      </w:pPr>
                      <w:r>
                        <w:rPr>
                          <w:color w:val="000000" w:themeColor="text1"/>
                        </w:rPr>
                        <w:t>Fall 2021</w:t>
                      </w:r>
                    </w:p>
                    <w:p w14:paraId="29887214" w14:textId="77777777" w:rsidR="00DC110F" w:rsidRDefault="00DC110F"/>
                    <w:p w14:paraId="728D3324" w14:textId="77777777" w:rsidR="00DC110F" w:rsidRDefault="00DC110F" w:rsidP="0072748E">
                      <w:pPr>
                        <w:jc w:val="center"/>
                        <w:rPr>
                          <w:color w:val="000000" w:themeColor="text1"/>
                        </w:rPr>
                      </w:pPr>
                      <w:r>
                        <w:rPr>
                          <w:color w:val="000000" w:themeColor="text1"/>
                        </w:rPr>
                        <w:t>Fall 2021</w:t>
                      </w:r>
                    </w:p>
                    <w:p w14:paraId="2DEFF007" w14:textId="77777777" w:rsidR="00DC110F" w:rsidRDefault="00DC110F"/>
                    <w:p w14:paraId="68D8116F" w14:textId="77777777" w:rsidR="00DC110F" w:rsidRDefault="00DC110F" w:rsidP="0072748E">
                      <w:pPr>
                        <w:jc w:val="center"/>
                        <w:rPr>
                          <w:color w:val="000000" w:themeColor="text1"/>
                        </w:rPr>
                      </w:pPr>
                      <w:r>
                        <w:rPr>
                          <w:color w:val="000000" w:themeColor="text1"/>
                        </w:rPr>
                        <w:t>Fall 2021</w:t>
                      </w:r>
                    </w:p>
                    <w:p w14:paraId="4421C7CF" w14:textId="77777777" w:rsidR="00DC110F" w:rsidRDefault="00DC110F"/>
                    <w:p w14:paraId="5EFB2D09" w14:textId="77777777" w:rsidR="00DC110F" w:rsidRDefault="00DC110F" w:rsidP="0072748E">
                      <w:pPr>
                        <w:jc w:val="center"/>
                        <w:rPr>
                          <w:color w:val="000000" w:themeColor="text1"/>
                        </w:rPr>
                      </w:pPr>
                      <w:r>
                        <w:rPr>
                          <w:color w:val="000000" w:themeColor="text1"/>
                        </w:rPr>
                        <w:t>Fall 2021</w:t>
                      </w:r>
                    </w:p>
                    <w:p w14:paraId="64FB8E21" w14:textId="77777777" w:rsidR="00DC110F" w:rsidRDefault="00DC110F"/>
                    <w:p w14:paraId="21887C5B" w14:textId="77777777" w:rsidR="00DC110F" w:rsidRDefault="00DC110F" w:rsidP="0072748E">
                      <w:pPr>
                        <w:jc w:val="center"/>
                        <w:rPr>
                          <w:color w:val="000000" w:themeColor="text1"/>
                        </w:rPr>
                      </w:pPr>
                      <w:r>
                        <w:rPr>
                          <w:color w:val="000000" w:themeColor="text1"/>
                        </w:rPr>
                        <w:t>Fall 2021</w:t>
                      </w:r>
                    </w:p>
                    <w:p w14:paraId="0C1765E9" w14:textId="77777777" w:rsidR="00DC110F" w:rsidRDefault="00DC110F"/>
                    <w:p w14:paraId="78AD4D9E" w14:textId="77777777" w:rsidR="00DC110F" w:rsidRDefault="00DC110F" w:rsidP="0072748E">
                      <w:pPr>
                        <w:jc w:val="center"/>
                        <w:rPr>
                          <w:color w:val="000000" w:themeColor="text1"/>
                        </w:rPr>
                      </w:pPr>
                      <w:r>
                        <w:rPr>
                          <w:color w:val="000000" w:themeColor="text1"/>
                        </w:rPr>
                        <w:t>Fall 2021</w:t>
                      </w:r>
                    </w:p>
                    <w:p w14:paraId="2B87AC86" w14:textId="77777777" w:rsidR="00DC110F" w:rsidRDefault="00DC110F"/>
                    <w:p w14:paraId="0EF2498E" w14:textId="77777777" w:rsidR="00DC110F" w:rsidRDefault="00DC110F" w:rsidP="0072748E">
                      <w:pPr>
                        <w:jc w:val="center"/>
                        <w:rPr>
                          <w:color w:val="000000" w:themeColor="text1"/>
                        </w:rPr>
                      </w:pPr>
                      <w:r>
                        <w:rPr>
                          <w:color w:val="000000" w:themeColor="text1"/>
                        </w:rPr>
                        <w:t>Fall 2021</w:t>
                      </w:r>
                    </w:p>
                    <w:p w14:paraId="7FFC7AE3" w14:textId="77777777" w:rsidR="00DC110F" w:rsidRDefault="00DC110F"/>
                    <w:p w14:paraId="14036069" w14:textId="77777777" w:rsidR="00DC110F" w:rsidRDefault="00DC110F" w:rsidP="0072748E">
                      <w:pPr>
                        <w:jc w:val="center"/>
                        <w:rPr>
                          <w:color w:val="000000" w:themeColor="text1"/>
                        </w:rPr>
                      </w:pPr>
                      <w:r>
                        <w:rPr>
                          <w:color w:val="000000" w:themeColor="text1"/>
                        </w:rPr>
                        <w:t>Fall 2021</w:t>
                      </w:r>
                    </w:p>
                    <w:p w14:paraId="60965F0E" w14:textId="77777777" w:rsidR="00DC110F" w:rsidRDefault="00DC110F"/>
                    <w:p w14:paraId="345E31E0" w14:textId="03C97DCC" w:rsidR="00DC110F" w:rsidRDefault="00DC110F" w:rsidP="0072748E">
                      <w:pPr>
                        <w:jc w:val="center"/>
                        <w:rPr>
                          <w:color w:val="000000" w:themeColor="text1"/>
                        </w:rPr>
                      </w:pPr>
                      <w:r>
                        <w:rPr>
                          <w:color w:val="000000" w:themeColor="text1"/>
                        </w:rPr>
                        <w:t>Fall 2021</w:t>
                      </w:r>
                    </w:p>
                    <w:p w14:paraId="1CAC3BD0" w14:textId="77777777" w:rsidR="00DC110F" w:rsidRDefault="00DC110F"/>
                    <w:p w14:paraId="167F6173" w14:textId="77777777" w:rsidR="00DC110F" w:rsidRDefault="00DC110F" w:rsidP="0072748E">
                      <w:pPr>
                        <w:jc w:val="center"/>
                        <w:rPr>
                          <w:color w:val="000000" w:themeColor="text1"/>
                        </w:rPr>
                      </w:pPr>
                      <w:r>
                        <w:rPr>
                          <w:color w:val="000000" w:themeColor="text1"/>
                        </w:rPr>
                        <w:t>Fall 2021</w:t>
                      </w:r>
                    </w:p>
                    <w:p w14:paraId="2FCA25D0" w14:textId="77777777" w:rsidR="00DC110F" w:rsidRDefault="00DC110F"/>
                    <w:p w14:paraId="79195667" w14:textId="77777777" w:rsidR="00DC110F" w:rsidRDefault="00DC110F" w:rsidP="0072748E">
                      <w:pPr>
                        <w:jc w:val="center"/>
                        <w:rPr>
                          <w:color w:val="000000" w:themeColor="text1"/>
                        </w:rPr>
                      </w:pPr>
                      <w:r>
                        <w:rPr>
                          <w:color w:val="000000" w:themeColor="text1"/>
                        </w:rPr>
                        <w:t>Fall 2021</w:t>
                      </w:r>
                    </w:p>
                    <w:p w14:paraId="5C14B650" w14:textId="77777777" w:rsidR="00DC110F" w:rsidRDefault="00DC110F"/>
                    <w:p w14:paraId="21A2EF82" w14:textId="77777777" w:rsidR="00DC110F" w:rsidRDefault="00DC110F" w:rsidP="0072748E">
                      <w:pPr>
                        <w:jc w:val="center"/>
                        <w:rPr>
                          <w:color w:val="000000" w:themeColor="text1"/>
                        </w:rPr>
                      </w:pPr>
                      <w:r>
                        <w:rPr>
                          <w:color w:val="000000" w:themeColor="text1"/>
                        </w:rPr>
                        <w:t>Fall 2021</w:t>
                      </w:r>
                    </w:p>
                    <w:p w14:paraId="02CB1CE8" w14:textId="77777777" w:rsidR="00DC110F" w:rsidRDefault="00DC110F"/>
                    <w:p w14:paraId="4520991E" w14:textId="77777777" w:rsidR="00DC110F" w:rsidRDefault="00DC110F" w:rsidP="0072748E">
                      <w:pPr>
                        <w:jc w:val="center"/>
                        <w:rPr>
                          <w:color w:val="000000" w:themeColor="text1"/>
                        </w:rPr>
                      </w:pPr>
                      <w:r>
                        <w:rPr>
                          <w:color w:val="000000" w:themeColor="text1"/>
                        </w:rPr>
                        <w:t>Fall 2021</w:t>
                      </w:r>
                    </w:p>
                    <w:p w14:paraId="0E9EED85" w14:textId="77777777" w:rsidR="00DC110F" w:rsidRDefault="00DC110F"/>
                    <w:p w14:paraId="020AB4BA" w14:textId="77777777" w:rsidR="00DC110F" w:rsidRDefault="00DC110F" w:rsidP="0072748E">
                      <w:pPr>
                        <w:jc w:val="center"/>
                        <w:rPr>
                          <w:color w:val="000000" w:themeColor="text1"/>
                        </w:rPr>
                      </w:pPr>
                      <w:r>
                        <w:rPr>
                          <w:color w:val="000000" w:themeColor="text1"/>
                        </w:rPr>
                        <w:t>Fall 2021</w:t>
                      </w:r>
                    </w:p>
                    <w:p w14:paraId="6FC3F9E4" w14:textId="77777777" w:rsidR="00DC110F" w:rsidRDefault="00DC110F"/>
                    <w:p w14:paraId="4C56941E" w14:textId="77777777" w:rsidR="00DC110F" w:rsidRDefault="00DC110F" w:rsidP="0072748E">
                      <w:pPr>
                        <w:jc w:val="center"/>
                        <w:rPr>
                          <w:color w:val="000000" w:themeColor="text1"/>
                        </w:rPr>
                      </w:pPr>
                      <w:r>
                        <w:rPr>
                          <w:color w:val="000000" w:themeColor="text1"/>
                        </w:rPr>
                        <w:t>Fall 2021</w:t>
                      </w:r>
                    </w:p>
                    <w:p w14:paraId="307D3038" w14:textId="77777777" w:rsidR="00DC110F" w:rsidRDefault="00DC110F"/>
                    <w:p w14:paraId="4DAFAEB5" w14:textId="77777777" w:rsidR="00DC110F" w:rsidRDefault="00DC110F" w:rsidP="0072748E">
                      <w:pPr>
                        <w:jc w:val="center"/>
                        <w:rPr>
                          <w:color w:val="000000" w:themeColor="text1"/>
                        </w:rPr>
                      </w:pPr>
                      <w:r>
                        <w:rPr>
                          <w:color w:val="000000" w:themeColor="text1"/>
                        </w:rPr>
                        <w:t>Fall 2021</w:t>
                      </w:r>
                    </w:p>
                    <w:p w14:paraId="67CE31D7" w14:textId="77777777" w:rsidR="00DC110F" w:rsidRDefault="00DC110F"/>
                    <w:p w14:paraId="6C5AE802" w14:textId="77777777" w:rsidR="00DC110F" w:rsidRDefault="00DC110F" w:rsidP="0072748E">
                      <w:pPr>
                        <w:jc w:val="center"/>
                        <w:rPr>
                          <w:color w:val="000000" w:themeColor="text1"/>
                        </w:rPr>
                      </w:pPr>
                      <w:r>
                        <w:rPr>
                          <w:color w:val="000000" w:themeColor="text1"/>
                        </w:rPr>
                        <w:t>Fall 2021</w:t>
                      </w:r>
                    </w:p>
                    <w:p w14:paraId="76838BEF" w14:textId="77777777" w:rsidR="00DC110F" w:rsidRDefault="00DC110F"/>
                    <w:p w14:paraId="2F9C4FBA" w14:textId="77777777" w:rsidR="00DC110F" w:rsidRDefault="00DC110F" w:rsidP="0072748E">
                      <w:pPr>
                        <w:jc w:val="center"/>
                        <w:rPr>
                          <w:color w:val="000000" w:themeColor="text1"/>
                        </w:rPr>
                      </w:pPr>
                      <w:r>
                        <w:rPr>
                          <w:color w:val="000000" w:themeColor="text1"/>
                        </w:rPr>
                        <w:t>Fall 2021</w:t>
                      </w:r>
                    </w:p>
                    <w:p w14:paraId="1AAB6ECF" w14:textId="77777777" w:rsidR="00DC110F" w:rsidRDefault="00DC110F"/>
                    <w:p w14:paraId="3DC6C5AE" w14:textId="77777777" w:rsidR="00DC110F" w:rsidRDefault="00DC110F" w:rsidP="0072748E">
                      <w:pPr>
                        <w:jc w:val="center"/>
                        <w:rPr>
                          <w:color w:val="000000" w:themeColor="text1"/>
                        </w:rPr>
                      </w:pPr>
                      <w:r>
                        <w:rPr>
                          <w:color w:val="000000" w:themeColor="text1"/>
                        </w:rPr>
                        <w:t>Fall 2021</w:t>
                      </w:r>
                    </w:p>
                    <w:p w14:paraId="0D9A6CD2" w14:textId="77777777" w:rsidR="00DC110F" w:rsidRDefault="00DC110F"/>
                    <w:p w14:paraId="784D6823" w14:textId="77777777" w:rsidR="00DC110F" w:rsidRDefault="00DC110F" w:rsidP="0072748E">
                      <w:pPr>
                        <w:jc w:val="center"/>
                        <w:rPr>
                          <w:color w:val="000000" w:themeColor="text1"/>
                        </w:rPr>
                      </w:pPr>
                      <w:r>
                        <w:rPr>
                          <w:color w:val="000000" w:themeColor="text1"/>
                        </w:rPr>
                        <w:t>Fall 2021</w:t>
                      </w:r>
                    </w:p>
                    <w:p w14:paraId="4CA0FB3A" w14:textId="77777777" w:rsidR="00DC110F" w:rsidRDefault="00DC110F"/>
                    <w:p w14:paraId="56D2CB4B" w14:textId="77777777" w:rsidR="00DC110F" w:rsidRDefault="00DC110F" w:rsidP="0072748E">
                      <w:pPr>
                        <w:jc w:val="center"/>
                        <w:rPr>
                          <w:color w:val="000000" w:themeColor="text1"/>
                        </w:rPr>
                      </w:pPr>
                      <w:r>
                        <w:rPr>
                          <w:color w:val="000000" w:themeColor="text1"/>
                        </w:rPr>
                        <w:t>Fall 2021</w:t>
                      </w:r>
                    </w:p>
                    <w:p w14:paraId="6FCDD34F" w14:textId="77777777" w:rsidR="00DC110F" w:rsidRDefault="00DC110F"/>
                    <w:p w14:paraId="46308073" w14:textId="77777777" w:rsidR="00DC110F" w:rsidRDefault="00DC110F" w:rsidP="0072748E">
                      <w:pPr>
                        <w:jc w:val="center"/>
                        <w:rPr>
                          <w:color w:val="000000" w:themeColor="text1"/>
                        </w:rPr>
                      </w:pPr>
                      <w:r>
                        <w:rPr>
                          <w:color w:val="000000" w:themeColor="text1"/>
                        </w:rPr>
                        <w:t>Fall 2021</w:t>
                      </w:r>
                    </w:p>
                    <w:p w14:paraId="4DBC9444" w14:textId="77777777" w:rsidR="00DC110F" w:rsidRDefault="00DC110F"/>
                    <w:p w14:paraId="5690E266" w14:textId="77777777" w:rsidR="00DC110F" w:rsidRDefault="00DC110F" w:rsidP="0072748E">
                      <w:pPr>
                        <w:jc w:val="center"/>
                        <w:rPr>
                          <w:color w:val="000000" w:themeColor="text1"/>
                        </w:rPr>
                      </w:pPr>
                      <w:r>
                        <w:rPr>
                          <w:color w:val="000000" w:themeColor="text1"/>
                        </w:rPr>
                        <w:t>Fall 2021</w:t>
                      </w:r>
                    </w:p>
                    <w:p w14:paraId="0F4A39E6" w14:textId="77777777" w:rsidR="00DC110F" w:rsidRDefault="00DC110F"/>
                    <w:p w14:paraId="2D9BF40A" w14:textId="77777777" w:rsidR="00DC110F" w:rsidRDefault="00DC110F" w:rsidP="0072748E">
                      <w:pPr>
                        <w:jc w:val="center"/>
                        <w:rPr>
                          <w:color w:val="000000" w:themeColor="text1"/>
                        </w:rPr>
                      </w:pPr>
                      <w:r>
                        <w:rPr>
                          <w:color w:val="000000" w:themeColor="text1"/>
                        </w:rPr>
                        <w:t>Fall 2021</w:t>
                      </w:r>
                    </w:p>
                    <w:p w14:paraId="52EDE20C" w14:textId="77777777" w:rsidR="00DC110F" w:rsidRDefault="00DC110F"/>
                    <w:p w14:paraId="250B816E" w14:textId="0B05CBF7" w:rsidR="00DC110F" w:rsidRDefault="00DC110F" w:rsidP="0072748E">
                      <w:pPr>
                        <w:jc w:val="center"/>
                        <w:rPr>
                          <w:color w:val="000000" w:themeColor="text1"/>
                        </w:rPr>
                      </w:pPr>
                      <w:r>
                        <w:rPr>
                          <w:color w:val="000000" w:themeColor="text1"/>
                        </w:rPr>
                        <w:t>Fall 2021</w:t>
                      </w:r>
                    </w:p>
                    <w:p w14:paraId="457110DC" w14:textId="77777777" w:rsidR="00DC110F" w:rsidRDefault="00DC110F"/>
                    <w:p w14:paraId="1DA08EBB" w14:textId="77777777" w:rsidR="00DC110F" w:rsidRDefault="00DC110F" w:rsidP="0072748E">
                      <w:pPr>
                        <w:jc w:val="center"/>
                        <w:rPr>
                          <w:color w:val="000000" w:themeColor="text1"/>
                        </w:rPr>
                      </w:pPr>
                      <w:r>
                        <w:rPr>
                          <w:color w:val="000000" w:themeColor="text1"/>
                        </w:rPr>
                        <w:t>Fall 2021</w:t>
                      </w:r>
                    </w:p>
                    <w:p w14:paraId="3390685D" w14:textId="77777777" w:rsidR="00DC110F" w:rsidRDefault="00DC110F"/>
                    <w:p w14:paraId="460075C0" w14:textId="77777777" w:rsidR="00DC110F" w:rsidRDefault="00DC110F" w:rsidP="0072748E">
                      <w:pPr>
                        <w:jc w:val="center"/>
                        <w:rPr>
                          <w:color w:val="000000" w:themeColor="text1"/>
                        </w:rPr>
                      </w:pPr>
                      <w:r>
                        <w:rPr>
                          <w:color w:val="000000" w:themeColor="text1"/>
                        </w:rPr>
                        <w:t>Fall 2021</w:t>
                      </w:r>
                    </w:p>
                    <w:p w14:paraId="1AB228E9" w14:textId="77777777" w:rsidR="00DC110F" w:rsidRDefault="00DC110F"/>
                    <w:p w14:paraId="3FD8242C" w14:textId="77777777" w:rsidR="00DC110F" w:rsidRDefault="00DC110F" w:rsidP="0072748E">
                      <w:pPr>
                        <w:jc w:val="center"/>
                        <w:rPr>
                          <w:color w:val="000000" w:themeColor="text1"/>
                        </w:rPr>
                      </w:pPr>
                      <w:r>
                        <w:rPr>
                          <w:color w:val="000000" w:themeColor="text1"/>
                        </w:rPr>
                        <w:t>Fall 2021</w:t>
                      </w:r>
                    </w:p>
                    <w:p w14:paraId="61F0884B" w14:textId="77777777" w:rsidR="00DC110F" w:rsidRDefault="00DC110F"/>
                    <w:p w14:paraId="63A99D0E" w14:textId="77777777" w:rsidR="00DC110F" w:rsidRDefault="00DC110F" w:rsidP="0072748E">
                      <w:pPr>
                        <w:jc w:val="center"/>
                        <w:rPr>
                          <w:color w:val="000000" w:themeColor="text1"/>
                        </w:rPr>
                      </w:pPr>
                      <w:r>
                        <w:rPr>
                          <w:color w:val="000000" w:themeColor="text1"/>
                        </w:rPr>
                        <w:t>Fall 2021</w:t>
                      </w:r>
                    </w:p>
                    <w:p w14:paraId="7CFB0CEE" w14:textId="77777777" w:rsidR="00DC110F" w:rsidRDefault="00DC110F"/>
                    <w:p w14:paraId="462C076A" w14:textId="77777777" w:rsidR="00DC110F" w:rsidRDefault="00DC110F" w:rsidP="0072748E">
                      <w:pPr>
                        <w:jc w:val="center"/>
                        <w:rPr>
                          <w:color w:val="000000" w:themeColor="text1"/>
                        </w:rPr>
                      </w:pPr>
                      <w:r>
                        <w:rPr>
                          <w:color w:val="000000" w:themeColor="text1"/>
                        </w:rPr>
                        <w:t>Fall 2021</w:t>
                      </w:r>
                    </w:p>
                    <w:p w14:paraId="22253837" w14:textId="77777777" w:rsidR="00DC110F" w:rsidRDefault="00DC110F"/>
                    <w:p w14:paraId="08EA4D22" w14:textId="77777777" w:rsidR="00DC110F" w:rsidRDefault="00DC110F" w:rsidP="0072748E">
                      <w:pPr>
                        <w:jc w:val="center"/>
                        <w:rPr>
                          <w:color w:val="000000" w:themeColor="text1"/>
                        </w:rPr>
                      </w:pPr>
                      <w:r>
                        <w:rPr>
                          <w:color w:val="000000" w:themeColor="text1"/>
                        </w:rPr>
                        <w:t>Fall 2021</w:t>
                      </w:r>
                    </w:p>
                    <w:p w14:paraId="1F9DB8D7" w14:textId="77777777" w:rsidR="00DC110F" w:rsidRDefault="00DC110F"/>
                    <w:p w14:paraId="00C8DF62" w14:textId="77777777" w:rsidR="00DC110F" w:rsidRDefault="00DC110F" w:rsidP="0072748E">
                      <w:pPr>
                        <w:jc w:val="center"/>
                        <w:rPr>
                          <w:color w:val="000000" w:themeColor="text1"/>
                        </w:rPr>
                      </w:pPr>
                      <w:r>
                        <w:rPr>
                          <w:color w:val="000000" w:themeColor="text1"/>
                        </w:rPr>
                        <w:t>Fall 2021</w:t>
                      </w:r>
                    </w:p>
                    <w:p w14:paraId="352E6CD2" w14:textId="77777777" w:rsidR="00DC110F" w:rsidRDefault="00DC110F"/>
                    <w:p w14:paraId="0660B960" w14:textId="5111934C" w:rsidR="00DC110F" w:rsidRDefault="00DC110F" w:rsidP="0072748E">
                      <w:pPr>
                        <w:jc w:val="center"/>
                        <w:rPr>
                          <w:color w:val="000000" w:themeColor="text1"/>
                        </w:rPr>
                      </w:pPr>
                      <w:r>
                        <w:rPr>
                          <w:color w:val="000000" w:themeColor="text1"/>
                        </w:rPr>
                        <w:t>Fall 2021</w:t>
                      </w:r>
                    </w:p>
                    <w:p w14:paraId="47B43A1E" w14:textId="77777777" w:rsidR="00DC110F" w:rsidRDefault="00DC110F"/>
                    <w:p w14:paraId="68266B1C" w14:textId="77777777" w:rsidR="00DC110F" w:rsidRDefault="00DC110F" w:rsidP="0072748E">
                      <w:pPr>
                        <w:jc w:val="center"/>
                        <w:rPr>
                          <w:color w:val="000000" w:themeColor="text1"/>
                        </w:rPr>
                      </w:pPr>
                      <w:r>
                        <w:rPr>
                          <w:color w:val="000000" w:themeColor="text1"/>
                        </w:rPr>
                        <w:t>Fall 2021</w:t>
                      </w:r>
                    </w:p>
                    <w:p w14:paraId="24E805B0" w14:textId="77777777" w:rsidR="00DC110F" w:rsidRDefault="00DC110F"/>
                    <w:p w14:paraId="742EF5B8" w14:textId="77777777" w:rsidR="00DC110F" w:rsidRDefault="00DC110F" w:rsidP="0072748E">
                      <w:pPr>
                        <w:jc w:val="center"/>
                        <w:rPr>
                          <w:color w:val="000000" w:themeColor="text1"/>
                        </w:rPr>
                      </w:pPr>
                      <w:r>
                        <w:rPr>
                          <w:color w:val="000000" w:themeColor="text1"/>
                        </w:rPr>
                        <w:t>Fall 2021</w:t>
                      </w:r>
                    </w:p>
                    <w:p w14:paraId="48958A4E" w14:textId="77777777" w:rsidR="00DC110F" w:rsidRDefault="00DC110F"/>
                    <w:p w14:paraId="2BE7B2EC" w14:textId="77777777" w:rsidR="00DC110F" w:rsidRDefault="00DC110F" w:rsidP="0072748E">
                      <w:pPr>
                        <w:jc w:val="center"/>
                        <w:rPr>
                          <w:color w:val="000000" w:themeColor="text1"/>
                        </w:rPr>
                      </w:pPr>
                      <w:r>
                        <w:rPr>
                          <w:color w:val="000000" w:themeColor="text1"/>
                        </w:rPr>
                        <w:t>Fall 2021</w:t>
                      </w:r>
                    </w:p>
                    <w:p w14:paraId="72C7C061" w14:textId="77777777" w:rsidR="00DC110F" w:rsidRDefault="00DC110F"/>
                    <w:p w14:paraId="733CF660" w14:textId="742C2F5D" w:rsidR="00DC110F" w:rsidRDefault="00DC110F" w:rsidP="0072748E">
                      <w:pPr>
                        <w:jc w:val="center"/>
                        <w:rPr>
                          <w:color w:val="000000" w:themeColor="text1"/>
                        </w:rPr>
                      </w:pPr>
                      <w:r>
                        <w:rPr>
                          <w:color w:val="000000" w:themeColor="text1"/>
                        </w:rPr>
                        <w:t>Fall 2021</w:t>
                      </w:r>
                    </w:p>
                    <w:p w14:paraId="04C4AA27" w14:textId="77777777" w:rsidR="00DC110F" w:rsidRDefault="00DC110F"/>
                    <w:p w14:paraId="07C05597" w14:textId="77777777" w:rsidR="00DC110F" w:rsidRDefault="00DC110F" w:rsidP="0072748E">
                      <w:pPr>
                        <w:jc w:val="center"/>
                        <w:rPr>
                          <w:color w:val="000000" w:themeColor="text1"/>
                        </w:rPr>
                      </w:pPr>
                      <w:r>
                        <w:rPr>
                          <w:color w:val="000000" w:themeColor="text1"/>
                        </w:rPr>
                        <w:t>Fall 2021</w:t>
                      </w:r>
                    </w:p>
                    <w:p w14:paraId="78A036E7" w14:textId="77777777" w:rsidR="00DC110F" w:rsidRDefault="00DC110F"/>
                    <w:p w14:paraId="164EE652" w14:textId="35672CD6" w:rsidR="00DC110F" w:rsidRDefault="00DC110F" w:rsidP="0072748E">
                      <w:pPr>
                        <w:jc w:val="center"/>
                        <w:rPr>
                          <w:color w:val="000000" w:themeColor="text1"/>
                        </w:rPr>
                      </w:pPr>
                      <w:r>
                        <w:rPr>
                          <w:color w:val="000000" w:themeColor="text1"/>
                        </w:rPr>
                        <w:t>Fall 2021</w:t>
                      </w:r>
                    </w:p>
                    <w:p w14:paraId="6BE69B86" w14:textId="77777777" w:rsidR="00DC110F" w:rsidRDefault="00DC110F"/>
                    <w:p w14:paraId="3C769BE5" w14:textId="08E94551" w:rsidR="00DC110F" w:rsidRDefault="00DC110F" w:rsidP="0072748E">
                      <w:pPr>
                        <w:jc w:val="center"/>
                        <w:rPr>
                          <w:color w:val="000000" w:themeColor="text1"/>
                        </w:rPr>
                      </w:pPr>
                      <w:r>
                        <w:rPr>
                          <w:color w:val="000000" w:themeColor="text1"/>
                        </w:rPr>
                        <w:t>Fall 2021</w:t>
                      </w:r>
                    </w:p>
                  </w:txbxContent>
                </v:textbox>
              </v:oval>
            </w:pict>
          </mc:Fallback>
        </mc:AlternateContent>
      </w:r>
      <w:r>
        <w:rPr>
          <w:noProof/>
        </w:rPr>
        <mc:AlternateContent>
          <mc:Choice Requires="wps">
            <w:drawing>
              <wp:anchor distT="0" distB="0" distL="114300" distR="114300" simplePos="0" relativeHeight="251743232" behindDoc="0" locked="0" layoutInCell="1" allowOverlap="1" wp14:anchorId="3E57B0A0" wp14:editId="451FBBF2">
                <wp:simplePos x="0" y="0"/>
                <wp:positionH relativeFrom="column">
                  <wp:posOffset>-311150</wp:posOffset>
                </wp:positionH>
                <wp:positionV relativeFrom="paragraph">
                  <wp:posOffset>249555</wp:posOffset>
                </wp:positionV>
                <wp:extent cx="1725930" cy="965200"/>
                <wp:effectExtent l="0" t="0" r="26670" b="25400"/>
                <wp:wrapNone/>
                <wp:docPr id="54" name="Oval 54"/>
                <wp:cNvGraphicFramePr/>
                <a:graphic xmlns:a="http://schemas.openxmlformats.org/drawingml/2006/main">
                  <a:graphicData uri="http://schemas.microsoft.com/office/word/2010/wordprocessingShape">
                    <wps:wsp>
                      <wps:cNvSpPr/>
                      <wps:spPr>
                        <a:xfrm>
                          <a:off x="0" y="0"/>
                          <a:ext cx="1725930" cy="965200"/>
                        </a:xfrm>
                        <a:prstGeom prst="ellipse">
                          <a:avLst/>
                        </a:prstGeom>
                      </wps:spPr>
                      <wps:style>
                        <a:lnRef idx="2">
                          <a:schemeClr val="accent3">
                            <a:shade val="50000"/>
                          </a:schemeClr>
                        </a:lnRef>
                        <a:fillRef idx="1">
                          <a:schemeClr val="accent3"/>
                        </a:fillRef>
                        <a:effectRef idx="0">
                          <a:schemeClr val="accent3"/>
                        </a:effectRef>
                        <a:fontRef idx="minor">
                          <a:schemeClr val="lt1"/>
                        </a:fontRef>
                      </wps:style>
                      <wps:txbx>
                        <w:txbxContent>
                          <w:p w14:paraId="6A306CC7" w14:textId="77777777" w:rsidR="00DC110F" w:rsidRPr="00D77EC4" w:rsidRDefault="00DC110F" w:rsidP="0072748E">
                            <w:pPr>
                              <w:jc w:val="center"/>
                              <w:rPr>
                                <w:color w:val="FF0000"/>
                              </w:rPr>
                            </w:pPr>
                            <w:r>
                              <w:rPr>
                                <w:color w:val="000000" w:themeColor="text1"/>
                              </w:rPr>
                              <w:t>Summer 2021</w:t>
                            </w:r>
                          </w:p>
                          <w:p w14:paraId="5EC9FA43" w14:textId="77777777" w:rsidR="00DC110F" w:rsidRDefault="00DC110F"/>
                          <w:p w14:paraId="0592D2BB" w14:textId="77777777" w:rsidR="00DC110F" w:rsidRPr="00D77EC4" w:rsidRDefault="00DC110F" w:rsidP="0072748E">
                            <w:pPr>
                              <w:jc w:val="center"/>
                              <w:rPr>
                                <w:color w:val="FF0000"/>
                              </w:rPr>
                            </w:pPr>
                            <w:r>
                              <w:rPr>
                                <w:color w:val="000000" w:themeColor="text1"/>
                              </w:rPr>
                              <w:t>Summer 2021</w:t>
                            </w:r>
                          </w:p>
                          <w:p w14:paraId="6CAB031B" w14:textId="77777777" w:rsidR="00DC110F" w:rsidRDefault="00DC110F"/>
                          <w:p w14:paraId="77A32555" w14:textId="77777777" w:rsidR="00DC110F" w:rsidRPr="00D77EC4" w:rsidRDefault="00DC110F" w:rsidP="0072748E">
                            <w:pPr>
                              <w:jc w:val="center"/>
                              <w:rPr>
                                <w:color w:val="FF0000"/>
                              </w:rPr>
                            </w:pPr>
                            <w:r>
                              <w:rPr>
                                <w:color w:val="000000" w:themeColor="text1"/>
                              </w:rPr>
                              <w:t>Summer 2021</w:t>
                            </w:r>
                          </w:p>
                          <w:p w14:paraId="48DC17E7" w14:textId="77777777" w:rsidR="00DC110F" w:rsidRDefault="00DC110F"/>
                          <w:p w14:paraId="3E8DD3A8" w14:textId="77777777" w:rsidR="00DC110F" w:rsidRPr="00D77EC4" w:rsidRDefault="00DC110F" w:rsidP="0072748E">
                            <w:pPr>
                              <w:jc w:val="center"/>
                              <w:rPr>
                                <w:color w:val="FF0000"/>
                              </w:rPr>
                            </w:pPr>
                            <w:r>
                              <w:rPr>
                                <w:color w:val="000000" w:themeColor="text1"/>
                              </w:rPr>
                              <w:t>Summer 2021</w:t>
                            </w:r>
                          </w:p>
                          <w:p w14:paraId="61FDAC98" w14:textId="77777777" w:rsidR="00DC110F" w:rsidRDefault="00DC110F"/>
                          <w:p w14:paraId="5BD337E1" w14:textId="77777777" w:rsidR="00DC110F" w:rsidRPr="00D77EC4" w:rsidRDefault="00DC110F" w:rsidP="0072748E">
                            <w:pPr>
                              <w:jc w:val="center"/>
                              <w:rPr>
                                <w:color w:val="FF0000"/>
                              </w:rPr>
                            </w:pPr>
                            <w:r>
                              <w:rPr>
                                <w:color w:val="000000" w:themeColor="text1"/>
                              </w:rPr>
                              <w:t>Summer 2021</w:t>
                            </w:r>
                          </w:p>
                          <w:p w14:paraId="5113ABD2" w14:textId="77777777" w:rsidR="00DC110F" w:rsidRDefault="00DC110F"/>
                          <w:p w14:paraId="7AB38581" w14:textId="77777777" w:rsidR="00DC110F" w:rsidRPr="00D77EC4" w:rsidRDefault="00DC110F" w:rsidP="0072748E">
                            <w:pPr>
                              <w:jc w:val="center"/>
                              <w:rPr>
                                <w:color w:val="FF0000"/>
                              </w:rPr>
                            </w:pPr>
                            <w:r>
                              <w:rPr>
                                <w:color w:val="000000" w:themeColor="text1"/>
                              </w:rPr>
                              <w:t>Summer 2021</w:t>
                            </w:r>
                          </w:p>
                          <w:p w14:paraId="5415AD7C" w14:textId="77777777" w:rsidR="00DC110F" w:rsidRDefault="00DC110F"/>
                          <w:p w14:paraId="5EAD3F31" w14:textId="77777777" w:rsidR="00DC110F" w:rsidRPr="00D77EC4" w:rsidRDefault="00DC110F" w:rsidP="0072748E">
                            <w:pPr>
                              <w:jc w:val="center"/>
                              <w:rPr>
                                <w:color w:val="FF0000"/>
                              </w:rPr>
                            </w:pPr>
                            <w:r>
                              <w:rPr>
                                <w:color w:val="000000" w:themeColor="text1"/>
                              </w:rPr>
                              <w:t>Summer 2021</w:t>
                            </w:r>
                          </w:p>
                          <w:p w14:paraId="375E3024" w14:textId="77777777" w:rsidR="00DC110F" w:rsidRDefault="00DC110F"/>
                          <w:p w14:paraId="336999CA" w14:textId="77777777" w:rsidR="00DC110F" w:rsidRPr="00D77EC4" w:rsidRDefault="00DC110F" w:rsidP="0072748E">
                            <w:pPr>
                              <w:jc w:val="center"/>
                              <w:rPr>
                                <w:color w:val="FF0000"/>
                              </w:rPr>
                            </w:pPr>
                            <w:r>
                              <w:rPr>
                                <w:color w:val="000000" w:themeColor="text1"/>
                              </w:rPr>
                              <w:t>Summer 2021</w:t>
                            </w:r>
                          </w:p>
                          <w:p w14:paraId="753DA383" w14:textId="77777777" w:rsidR="00DC110F" w:rsidRDefault="00DC110F"/>
                          <w:p w14:paraId="58B6BD38" w14:textId="77777777" w:rsidR="00DC110F" w:rsidRPr="00D77EC4" w:rsidRDefault="00DC110F" w:rsidP="0072748E">
                            <w:pPr>
                              <w:jc w:val="center"/>
                              <w:rPr>
                                <w:color w:val="FF0000"/>
                              </w:rPr>
                            </w:pPr>
                            <w:r>
                              <w:rPr>
                                <w:color w:val="000000" w:themeColor="text1"/>
                              </w:rPr>
                              <w:t>Summer 2021</w:t>
                            </w:r>
                          </w:p>
                          <w:p w14:paraId="7585E515" w14:textId="77777777" w:rsidR="00DC110F" w:rsidRDefault="00DC110F"/>
                          <w:p w14:paraId="2CB24B5E" w14:textId="77777777" w:rsidR="00DC110F" w:rsidRPr="00D77EC4" w:rsidRDefault="00DC110F" w:rsidP="0072748E">
                            <w:pPr>
                              <w:jc w:val="center"/>
                              <w:rPr>
                                <w:color w:val="FF0000"/>
                              </w:rPr>
                            </w:pPr>
                            <w:r>
                              <w:rPr>
                                <w:color w:val="000000" w:themeColor="text1"/>
                              </w:rPr>
                              <w:t>Summer 2021</w:t>
                            </w:r>
                          </w:p>
                          <w:p w14:paraId="4F022EFD" w14:textId="77777777" w:rsidR="00DC110F" w:rsidRDefault="00DC110F"/>
                          <w:p w14:paraId="21D17196" w14:textId="77777777" w:rsidR="00DC110F" w:rsidRPr="00D77EC4" w:rsidRDefault="00DC110F" w:rsidP="0072748E">
                            <w:pPr>
                              <w:jc w:val="center"/>
                              <w:rPr>
                                <w:color w:val="FF0000"/>
                              </w:rPr>
                            </w:pPr>
                            <w:r>
                              <w:rPr>
                                <w:color w:val="000000" w:themeColor="text1"/>
                              </w:rPr>
                              <w:t>Summer 2021</w:t>
                            </w:r>
                          </w:p>
                          <w:p w14:paraId="7AFF3A84" w14:textId="77777777" w:rsidR="00DC110F" w:rsidRDefault="00DC110F"/>
                          <w:p w14:paraId="2C74CE8B" w14:textId="77777777" w:rsidR="00DC110F" w:rsidRPr="00D77EC4" w:rsidRDefault="00DC110F" w:rsidP="0072748E">
                            <w:pPr>
                              <w:jc w:val="center"/>
                              <w:rPr>
                                <w:color w:val="FF0000"/>
                              </w:rPr>
                            </w:pPr>
                            <w:r>
                              <w:rPr>
                                <w:color w:val="000000" w:themeColor="text1"/>
                              </w:rPr>
                              <w:t>Summer 2021</w:t>
                            </w:r>
                          </w:p>
                          <w:p w14:paraId="18247640" w14:textId="77777777" w:rsidR="00DC110F" w:rsidRDefault="00DC110F"/>
                          <w:p w14:paraId="49D9413A" w14:textId="77777777" w:rsidR="00DC110F" w:rsidRPr="00D77EC4" w:rsidRDefault="00DC110F" w:rsidP="0072748E">
                            <w:pPr>
                              <w:jc w:val="center"/>
                              <w:rPr>
                                <w:color w:val="FF0000"/>
                              </w:rPr>
                            </w:pPr>
                            <w:r>
                              <w:rPr>
                                <w:color w:val="000000" w:themeColor="text1"/>
                              </w:rPr>
                              <w:t>Summer 2021</w:t>
                            </w:r>
                          </w:p>
                          <w:p w14:paraId="2EA82EF4" w14:textId="77777777" w:rsidR="00DC110F" w:rsidRDefault="00DC110F"/>
                          <w:p w14:paraId="051E1B2A" w14:textId="77777777" w:rsidR="00DC110F" w:rsidRPr="00D77EC4" w:rsidRDefault="00DC110F" w:rsidP="0072748E">
                            <w:pPr>
                              <w:jc w:val="center"/>
                              <w:rPr>
                                <w:color w:val="FF0000"/>
                              </w:rPr>
                            </w:pPr>
                            <w:r>
                              <w:rPr>
                                <w:color w:val="000000" w:themeColor="text1"/>
                              </w:rPr>
                              <w:t>Summer 2021</w:t>
                            </w:r>
                          </w:p>
                          <w:p w14:paraId="6F04C989" w14:textId="77777777" w:rsidR="00DC110F" w:rsidRDefault="00DC110F"/>
                          <w:p w14:paraId="25B47E37" w14:textId="77777777" w:rsidR="00DC110F" w:rsidRPr="00D77EC4" w:rsidRDefault="00DC110F" w:rsidP="0072748E">
                            <w:pPr>
                              <w:jc w:val="center"/>
                              <w:rPr>
                                <w:color w:val="FF0000"/>
                              </w:rPr>
                            </w:pPr>
                            <w:r>
                              <w:rPr>
                                <w:color w:val="000000" w:themeColor="text1"/>
                              </w:rPr>
                              <w:t>Summer 2021</w:t>
                            </w:r>
                          </w:p>
                          <w:p w14:paraId="185AB7C2" w14:textId="77777777" w:rsidR="00DC110F" w:rsidRDefault="00DC110F"/>
                          <w:p w14:paraId="6B4854A8" w14:textId="77777777" w:rsidR="00DC110F" w:rsidRPr="00D77EC4" w:rsidRDefault="00DC110F" w:rsidP="0072748E">
                            <w:pPr>
                              <w:jc w:val="center"/>
                              <w:rPr>
                                <w:color w:val="FF0000"/>
                              </w:rPr>
                            </w:pPr>
                            <w:r>
                              <w:rPr>
                                <w:color w:val="000000" w:themeColor="text1"/>
                              </w:rPr>
                              <w:t>Summer 2021</w:t>
                            </w:r>
                          </w:p>
                          <w:p w14:paraId="50E4A04D" w14:textId="77777777" w:rsidR="00DC110F" w:rsidRDefault="00DC110F"/>
                          <w:p w14:paraId="6DE679C5" w14:textId="77777777" w:rsidR="00DC110F" w:rsidRPr="00D77EC4" w:rsidRDefault="00DC110F" w:rsidP="0072748E">
                            <w:pPr>
                              <w:jc w:val="center"/>
                              <w:rPr>
                                <w:color w:val="FF0000"/>
                              </w:rPr>
                            </w:pPr>
                            <w:r>
                              <w:rPr>
                                <w:color w:val="000000" w:themeColor="text1"/>
                              </w:rPr>
                              <w:t>Summer 2021</w:t>
                            </w:r>
                          </w:p>
                          <w:p w14:paraId="3DDA6591" w14:textId="77777777" w:rsidR="00DC110F" w:rsidRDefault="00DC110F"/>
                          <w:p w14:paraId="7E772DD5" w14:textId="77777777" w:rsidR="00DC110F" w:rsidRPr="00D77EC4" w:rsidRDefault="00DC110F" w:rsidP="0072748E">
                            <w:pPr>
                              <w:jc w:val="center"/>
                              <w:rPr>
                                <w:color w:val="FF0000"/>
                              </w:rPr>
                            </w:pPr>
                            <w:r>
                              <w:rPr>
                                <w:color w:val="000000" w:themeColor="text1"/>
                              </w:rPr>
                              <w:t>Summer 2021</w:t>
                            </w:r>
                          </w:p>
                          <w:p w14:paraId="3D26537E" w14:textId="77777777" w:rsidR="00DC110F" w:rsidRDefault="00DC110F"/>
                          <w:p w14:paraId="025DE038" w14:textId="77777777" w:rsidR="00DC110F" w:rsidRPr="00D77EC4" w:rsidRDefault="00DC110F" w:rsidP="0072748E">
                            <w:pPr>
                              <w:jc w:val="center"/>
                              <w:rPr>
                                <w:color w:val="FF0000"/>
                              </w:rPr>
                            </w:pPr>
                            <w:r>
                              <w:rPr>
                                <w:color w:val="000000" w:themeColor="text1"/>
                              </w:rPr>
                              <w:t>Summer 2021</w:t>
                            </w:r>
                          </w:p>
                          <w:p w14:paraId="666F76D8" w14:textId="77777777" w:rsidR="00DC110F" w:rsidRDefault="00DC110F"/>
                          <w:p w14:paraId="5D2F26A5" w14:textId="77777777" w:rsidR="00DC110F" w:rsidRPr="00D77EC4" w:rsidRDefault="00DC110F" w:rsidP="0072748E">
                            <w:pPr>
                              <w:jc w:val="center"/>
                              <w:rPr>
                                <w:color w:val="FF0000"/>
                              </w:rPr>
                            </w:pPr>
                            <w:r>
                              <w:rPr>
                                <w:color w:val="000000" w:themeColor="text1"/>
                              </w:rPr>
                              <w:t>Summer 2021</w:t>
                            </w:r>
                          </w:p>
                          <w:p w14:paraId="74EA612E" w14:textId="77777777" w:rsidR="00DC110F" w:rsidRDefault="00DC110F"/>
                          <w:p w14:paraId="5E9F085C" w14:textId="77777777" w:rsidR="00DC110F" w:rsidRPr="00D77EC4" w:rsidRDefault="00DC110F" w:rsidP="0072748E">
                            <w:pPr>
                              <w:jc w:val="center"/>
                              <w:rPr>
                                <w:color w:val="FF0000"/>
                              </w:rPr>
                            </w:pPr>
                            <w:r>
                              <w:rPr>
                                <w:color w:val="000000" w:themeColor="text1"/>
                              </w:rPr>
                              <w:t>Summer 2021</w:t>
                            </w:r>
                          </w:p>
                          <w:p w14:paraId="1610ABEF" w14:textId="77777777" w:rsidR="00DC110F" w:rsidRDefault="00DC110F"/>
                          <w:p w14:paraId="18A0A2A1" w14:textId="77777777" w:rsidR="00DC110F" w:rsidRPr="00D77EC4" w:rsidRDefault="00DC110F" w:rsidP="0072748E">
                            <w:pPr>
                              <w:jc w:val="center"/>
                              <w:rPr>
                                <w:color w:val="FF0000"/>
                              </w:rPr>
                            </w:pPr>
                            <w:r>
                              <w:rPr>
                                <w:color w:val="000000" w:themeColor="text1"/>
                              </w:rPr>
                              <w:t>Summer 2021</w:t>
                            </w:r>
                          </w:p>
                          <w:p w14:paraId="658BB3CE" w14:textId="77777777" w:rsidR="00DC110F" w:rsidRDefault="00DC110F"/>
                          <w:p w14:paraId="3B7DE451" w14:textId="77777777" w:rsidR="00DC110F" w:rsidRPr="00D77EC4" w:rsidRDefault="00DC110F" w:rsidP="0072748E">
                            <w:pPr>
                              <w:jc w:val="center"/>
                              <w:rPr>
                                <w:color w:val="FF0000"/>
                              </w:rPr>
                            </w:pPr>
                            <w:r>
                              <w:rPr>
                                <w:color w:val="000000" w:themeColor="text1"/>
                              </w:rPr>
                              <w:t>Summer 2021</w:t>
                            </w:r>
                          </w:p>
                          <w:p w14:paraId="67ACC247" w14:textId="77777777" w:rsidR="00DC110F" w:rsidRDefault="00DC110F"/>
                          <w:p w14:paraId="69A6093D" w14:textId="77777777" w:rsidR="00DC110F" w:rsidRPr="00D77EC4" w:rsidRDefault="00DC110F" w:rsidP="0072748E">
                            <w:pPr>
                              <w:jc w:val="center"/>
                              <w:rPr>
                                <w:color w:val="FF0000"/>
                              </w:rPr>
                            </w:pPr>
                            <w:r>
                              <w:rPr>
                                <w:color w:val="000000" w:themeColor="text1"/>
                              </w:rPr>
                              <w:t>Summer 2021</w:t>
                            </w:r>
                          </w:p>
                          <w:p w14:paraId="21BD5522" w14:textId="77777777" w:rsidR="00DC110F" w:rsidRDefault="00DC110F"/>
                          <w:p w14:paraId="7777C95F" w14:textId="77777777" w:rsidR="00DC110F" w:rsidRPr="00D77EC4" w:rsidRDefault="00DC110F" w:rsidP="0072748E">
                            <w:pPr>
                              <w:jc w:val="center"/>
                              <w:rPr>
                                <w:color w:val="FF0000"/>
                              </w:rPr>
                            </w:pPr>
                            <w:r>
                              <w:rPr>
                                <w:color w:val="000000" w:themeColor="text1"/>
                              </w:rPr>
                              <w:t>Summer 2021</w:t>
                            </w:r>
                          </w:p>
                          <w:p w14:paraId="4975416A" w14:textId="77777777" w:rsidR="00DC110F" w:rsidRDefault="00DC110F"/>
                          <w:p w14:paraId="325B5BBF" w14:textId="77777777" w:rsidR="00DC110F" w:rsidRPr="00D77EC4" w:rsidRDefault="00DC110F" w:rsidP="0072748E">
                            <w:pPr>
                              <w:jc w:val="center"/>
                              <w:rPr>
                                <w:color w:val="FF0000"/>
                              </w:rPr>
                            </w:pPr>
                            <w:r>
                              <w:rPr>
                                <w:color w:val="000000" w:themeColor="text1"/>
                              </w:rPr>
                              <w:t>Summer 2021</w:t>
                            </w:r>
                          </w:p>
                          <w:p w14:paraId="75DB78DD" w14:textId="77777777" w:rsidR="00DC110F" w:rsidRDefault="00DC110F"/>
                          <w:p w14:paraId="7FB8A540" w14:textId="77777777" w:rsidR="00DC110F" w:rsidRPr="00D77EC4" w:rsidRDefault="00DC110F" w:rsidP="0072748E">
                            <w:pPr>
                              <w:jc w:val="center"/>
                              <w:rPr>
                                <w:color w:val="FF0000"/>
                              </w:rPr>
                            </w:pPr>
                            <w:r>
                              <w:rPr>
                                <w:color w:val="000000" w:themeColor="text1"/>
                              </w:rPr>
                              <w:t>Summer 2021</w:t>
                            </w:r>
                          </w:p>
                          <w:p w14:paraId="69A888E6" w14:textId="77777777" w:rsidR="00DC110F" w:rsidRDefault="00DC110F"/>
                          <w:p w14:paraId="0198DB1E" w14:textId="77777777" w:rsidR="00DC110F" w:rsidRPr="00D77EC4" w:rsidRDefault="00DC110F" w:rsidP="0072748E">
                            <w:pPr>
                              <w:jc w:val="center"/>
                              <w:rPr>
                                <w:color w:val="FF0000"/>
                              </w:rPr>
                            </w:pPr>
                            <w:r>
                              <w:rPr>
                                <w:color w:val="000000" w:themeColor="text1"/>
                              </w:rPr>
                              <w:t>Summer 2021</w:t>
                            </w:r>
                          </w:p>
                          <w:p w14:paraId="601AAF2A" w14:textId="77777777" w:rsidR="00DC110F" w:rsidRDefault="00DC110F"/>
                          <w:p w14:paraId="7ABED0F9" w14:textId="77777777" w:rsidR="00DC110F" w:rsidRPr="00D77EC4" w:rsidRDefault="00DC110F" w:rsidP="0072748E">
                            <w:pPr>
                              <w:jc w:val="center"/>
                              <w:rPr>
                                <w:color w:val="FF0000"/>
                              </w:rPr>
                            </w:pPr>
                            <w:r>
                              <w:rPr>
                                <w:color w:val="000000" w:themeColor="text1"/>
                              </w:rPr>
                              <w:t>Summer 2021</w:t>
                            </w:r>
                          </w:p>
                          <w:p w14:paraId="0563C949" w14:textId="77777777" w:rsidR="00DC110F" w:rsidRDefault="00DC110F"/>
                          <w:p w14:paraId="602DAD7D" w14:textId="77777777" w:rsidR="00DC110F" w:rsidRPr="00D77EC4" w:rsidRDefault="00DC110F" w:rsidP="0072748E">
                            <w:pPr>
                              <w:jc w:val="center"/>
                              <w:rPr>
                                <w:color w:val="FF0000"/>
                              </w:rPr>
                            </w:pPr>
                            <w:r>
                              <w:rPr>
                                <w:color w:val="000000" w:themeColor="text1"/>
                              </w:rPr>
                              <w:t>Summer 2021</w:t>
                            </w:r>
                          </w:p>
                          <w:p w14:paraId="5365888C" w14:textId="77777777" w:rsidR="00DC110F" w:rsidRDefault="00DC110F"/>
                          <w:p w14:paraId="79345186" w14:textId="77777777" w:rsidR="00DC110F" w:rsidRPr="00D77EC4" w:rsidRDefault="00DC110F" w:rsidP="0072748E">
                            <w:pPr>
                              <w:jc w:val="center"/>
                              <w:rPr>
                                <w:color w:val="FF0000"/>
                              </w:rPr>
                            </w:pPr>
                            <w:r>
                              <w:rPr>
                                <w:color w:val="000000" w:themeColor="text1"/>
                              </w:rPr>
                              <w:t>Summer 2021</w:t>
                            </w:r>
                          </w:p>
                          <w:p w14:paraId="67288CBF" w14:textId="77777777" w:rsidR="00DC110F" w:rsidRDefault="00DC110F"/>
                          <w:p w14:paraId="19AC5A06" w14:textId="77777777" w:rsidR="00DC110F" w:rsidRPr="00D77EC4" w:rsidRDefault="00DC110F" w:rsidP="0072748E">
                            <w:pPr>
                              <w:jc w:val="center"/>
                              <w:rPr>
                                <w:color w:val="FF0000"/>
                              </w:rPr>
                            </w:pPr>
                            <w:r>
                              <w:rPr>
                                <w:color w:val="000000" w:themeColor="text1"/>
                              </w:rPr>
                              <w:t>Summer 2021</w:t>
                            </w:r>
                          </w:p>
                          <w:p w14:paraId="04065B78" w14:textId="77777777" w:rsidR="00DC110F" w:rsidRDefault="00DC110F"/>
                          <w:p w14:paraId="50DFD35D" w14:textId="02EFC26B" w:rsidR="00DC110F" w:rsidRPr="00D77EC4" w:rsidRDefault="00DC110F" w:rsidP="0072748E">
                            <w:pPr>
                              <w:jc w:val="center"/>
                              <w:rPr>
                                <w:color w:val="FF0000"/>
                              </w:rPr>
                            </w:pPr>
                            <w:r>
                              <w:rPr>
                                <w:color w:val="000000" w:themeColor="text1"/>
                              </w:rPr>
                              <w:t>Summer 2021</w:t>
                            </w:r>
                          </w:p>
                          <w:p w14:paraId="35BC8A2D" w14:textId="77777777" w:rsidR="00DC110F" w:rsidRDefault="00DC110F"/>
                          <w:p w14:paraId="1D0DAFB3" w14:textId="77777777" w:rsidR="00DC110F" w:rsidRPr="00D77EC4" w:rsidRDefault="00DC110F" w:rsidP="0072748E">
                            <w:pPr>
                              <w:jc w:val="center"/>
                              <w:rPr>
                                <w:color w:val="FF0000"/>
                              </w:rPr>
                            </w:pPr>
                            <w:r>
                              <w:rPr>
                                <w:color w:val="000000" w:themeColor="text1"/>
                              </w:rPr>
                              <w:t>Summer 2021</w:t>
                            </w:r>
                          </w:p>
                          <w:p w14:paraId="311A2737" w14:textId="77777777" w:rsidR="00DC110F" w:rsidRDefault="00DC110F"/>
                          <w:p w14:paraId="535F43DE" w14:textId="77777777" w:rsidR="00DC110F" w:rsidRPr="00D77EC4" w:rsidRDefault="00DC110F" w:rsidP="0072748E">
                            <w:pPr>
                              <w:jc w:val="center"/>
                              <w:rPr>
                                <w:color w:val="FF0000"/>
                              </w:rPr>
                            </w:pPr>
                            <w:r>
                              <w:rPr>
                                <w:color w:val="000000" w:themeColor="text1"/>
                              </w:rPr>
                              <w:t>Summer 2021</w:t>
                            </w:r>
                          </w:p>
                          <w:p w14:paraId="08BB8227" w14:textId="77777777" w:rsidR="00DC110F" w:rsidRDefault="00DC110F"/>
                          <w:p w14:paraId="1C7CD83A" w14:textId="77777777" w:rsidR="00DC110F" w:rsidRPr="00D77EC4" w:rsidRDefault="00DC110F" w:rsidP="0072748E">
                            <w:pPr>
                              <w:jc w:val="center"/>
                              <w:rPr>
                                <w:color w:val="FF0000"/>
                              </w:rPr>
                            </w:pPr>
                            <w:r>
                              <w:rPr>
                                <w:color w:val="000000" w:themeColor="text1"/>
                              </w:rPr>
                              <w:t>Summer 2021</w:t>
                            </w:r>
                          </w:p>
                          <w:p w14:paraId="7C7FFC89" w14:textId="77777777" w:rsidR="00DC110F" w:rsidRDefault="00DC110F"/>
                          <w:p w14:paraId="5508214F" w14:textId="77777777" w:rsidR="00DC110F" w:rsidRPr="00D77EC4" w:rsidRDefault="00DC110F" w:rsidP="0072748E">
                            <w:pPr>
                              <w:jc w:val="center"/>
                              <w:rPr>
                                <w:color w:val="FF0000"/>
                              </w:rPr>
                            </w:pPr>
                            <w:r>
                              <w:rPr>
                                <w:color w:val="000000" w:themeColor="text1"/>
                              </w:rPr>
                              <w:t>Summer 2021</w:t>
                            </w:r>
                          </w:p>
                          <w:p w14:paraId="33F2B22F" w14:textId="77777777" w:rsidR="00DC110F" w:rsidRDefault="00DC110F"/>
                          <w:p w14:paraId="00AA90CA" w14:textId="77777777" w:rsidR="00DC110F" w:rsidRPr="00D77EC4" w:rsidRDefault="00DC110F" w:rsidP="0072748E">
                            <w:pPr>
                              <w:jc w:val="center"/>
                              <w:rPr>
                                <w:color w:val="FF0000"/>
                              </w:rPr>
                            </w:pPr>
                            <w:r>
                              <w:rPr>
                                <w:color w:val="000000" w:themeColor="text1"/>
                              </w:rPr>
                              <w:t>Summer 2021</w:t>
                            </w:r>
                          </w:p>
                          <w:p w14:paraId="2A815573" w14:textId="77777777" w:rsidR="00DC110F" w:rsidRDefault="00DC110F"/>
                          <w:p w14:paraId="3EB7DBDE" w14:textId="77777777" w:rsidR="00DC110F" w:rsidRPr="00D77EC4" w:rsidRDefault="00DC110F" w:rsidP="0072748E">
                            <w:pPr>
                              <w:jc w:val="center"/>
                              <w:rPr>
                                <w:color w:val="FF0000"/>
                              </w:rPr>
                            </w:pPr>
                            <w:r>
                              <w:rPr>
                                <w:color w:val="000000" w:themeColor="text1"/>
                              </w:rPr>
                              <w:t>Summer 2021</w:t>
                            </w:r>
                          </w:p>
                          <w:p w14:paraId="2E7AB6BE" w14:textId="77777777" w:rsidR="00DC110F" w:rsidRDefault="00DC110F"/>
                          <w:p w14:paraId="34C16626" w14:textId="77777777" w:rsidR="00DC110F" w:rsidRPr="00D77EC4" w:rsidRDefault="00DC110F" w:rsidP="0072748E">
                            <w:pPr>
                              <w:jc w:val="center"/>
                              <w:rPr>
                                <w:color w:val="FF0000"/>
                              </w:rPr>
                            </w:pPr>
                            <w:r>
                              <w:rPr>
                                <w:color w:val="000000" w:themeColor="text1"/>
                              </w:rPr>
                              <w:t>Summer 2021</w:t>
                            </w:r>
                          </w:p>
                          <w:p w14:paraId="7A789273" w14:textId="77777777" w:rsidR="00DC110F" w:rsidRDefault="00DC110F"/>
                          <w:p w14:paraId="7E972D06" w14:textId="77777777" w:rsidR="00DC110F" w:rsidRPr="00D77EC4" w:rsidRDefault="00DC110F" w:rsidP="0072748E">
                            <w:pPr>
                              <w:jc w:val="center"/>
                              <w:rPr>
                                <w:color w:val="FF0000"/>
                              </w:rPr>
                            </w:pPr>
                            <w:r>
                              <w:rPr>
                                <w:color w:val="000000" w:themeColor="text1"/>
                              </w:rPr>
                              <w:t>Summer 2021</w:t>
                            </w:r>
                          </w:p>
                          <w:p w14:paraId="08A74B13" w14:textId="77777777" w:rsidR="00DC110F" w:rsidRDefault="00DC110F"/>
                          <w:p w14:paraId="14F7D02D" w14:textId="77777777" w:rsidR="00DC110F" w:rsidRPr="00D77EC4" w:rsidRDefault="00DC110F" w:rsidP="0072748E">
                            <w:pPr>
                              <w:jc w:val="center"/>
                              <w:rPr>
                                <w:color w:val="FF0000"/>
                              </w:rPr>
                            </w:pPr>
                            <w:r>
                              <w:rPr>
                                <w:color w:val="000000" w:themeColor="text1"/>
                              </w:rPr>
                              <w:t>Summer 2021</w:t>
                            </w:r>
                          </w:p>
                          <w:p w14:paraId="01FA11A3" w14:textId="77777777" w:rsidR="00DC110F" w:rsidRDefault="00DC110F"/>
                          <w:p w14:paraId="71835209" w14:textId="77777777" w:rsidR="00DC110F" w:rsidRPr="00D77EC4" w:rsidRDefault="00DC110F" w:rsidP="0072748E">
                            <w:pPr>
                              <w:jc w:val="center"/>
                              <w:rPr>
                                <w:color w:val="FF0000"/>
                              </w:rPr>
                            </w:pPr>
                            <w:r>
                              <w:rPr>
                                <w:color w:val="000000" w:themeColor="text1"/>
                              </w:rPr>
                              <w:t>Summer 2021</w:t>
                            </w:r>
                          </w:p>
                          <w:p w14:paraId="55EF0979" w14:textId="77777777" w:rsidR="00DC110F" w:rsidRDefault="00DC110F"/>
                          <w:p w14:paraId="4E4B4E95" w14:textId="77777777" w:rsidR="00DC110F" w:rsidRPr="00D77EC4" w:rsidRDefault="00DC110F" w:rsidP="0072748E">
                            <w:pPr>
                              <w:jc w:val="center"/>
                              <w:rPr>
                                <w:color w:val="FF0000"/>
                              </w:rPr>
                            </w:pPr>
                            <w:r>
                              <w:rPr>
                                <w:color w:val="000000" w:themeColor="text1"/>
                              </w:rPr>
                              <w:t>Summer 2021</w:t>
                            </w:r>
                          </w:p>
                          <w:p w14:paraId="3A128BFC" w14:textId="77777777" w:rsidR="00DC110F" w:rsidRDefault="00DC110F"/>
                          <w:p w14:paraId="749124ED" w14:textId="77777777" w:rsidR="00DC110F" w:rsidRPr="00D77EC4" w:rsidRDefault="00DC110F" w:rsidP="0072748E">
                            <w:pPr>
                              <w:jc w:val="center"/>
                              <w:rPr>
                                <w:color w:val="FF0000"/>
                              </w:rPr>
                            </w:pPr>
                            <w:r>
                              <w:rPr>
                                <w:color w:val="000000" w:themeColor="text1"/>
                              </w:rPr>
                              <w:t>Summer 2021</w:t>
                            </w:r>
                          </w:p>
                          <w:p w14:paraId="7F4284E4" w14:textId="77777777" w:rsidR="00DC110F" w:rsidRDefault="00DC110F"/>
                          <w:p w14:paraId="35F11524" w14:textId="77777777" w:rsidR="00DC110F" w:rsidRPr="00D77EC4" w:rsidRDefault="00DC110F" w:rsidP="0072748E">
                            <w:pPr>
                              <w:jc w:val="center"/>
                              <w:rPr>
                                <w:color w:val="FF0000"/>
                              </w:rPr>
                            </w:pPr>
                            <w:r>
                              <w:rPr>
                                <w:color w:val="000000" w:themeColor="text1"/>
                              </w:rPr>
                              <w:t>Summer 2021</w:t>
                            </w:r>
                          </w:p>
                          <w:p w14:paraId="7CC4D8B8" w14:textId="77777777" w:rsidR="00DC110F" w:rsidRDefault="00DC110F"/>
                          <w:p w14:paraId="26BB1876" w14:textId="77777777" w:rsidR="00DC110F" w:rsidRPr="00D77EC4" w:rsidRDefault="00DC110F" w:rsidP="0072748E">
                            <w:pPr>
                              <w:jc w:val="center"/>
                              <w:rPr>
                                <w:color w:val="FF0000"/>
                              </w:rPr>
                            </w:pPr>
                            <w:r>
                              <w:rPr>
                                <w:color w:val="000000" w:themeColor="text1"/>
                              </w:rPr>
                              <w:t>Summer 2021</w:t>
                            </w:r>
                          </w:p>
                          <w:p w14:paraId="72A62607" w14:textId="77777777" w:rsidR="00DC110F" w:rsidRDefault="00DC110F"/>
                          <w:p w14:paraId="6B0DDF77" w14:textId="77777777" w:rsidR="00DC110F" w:rsidRPr="00D77EC4" w:rsidRDefault="00DC110F" w:rsidP="0072748E">
                            <w:pPr>
                              <w:jc w:val="center"/>
                              <w:rPr>
                                <w:color w:val="FF0000"/>
                              </w:rPr>
                            </w:pPr>
                            <w:r>
                              <w:rPr>
                                <w:color w:val="000000" w:themeColor="text1"/>
                              </w:rPr>
                              <w:t>Summer 2021</w:t>
                            </w:r>
                          </w:p>
                          <w:p w14:paraId="0E42BB10" w14:textId="77777777" w:rsidR="00DC110F" w:rsidRDefault="00DC110F"/>
                          <w:p w14:paraId="6C971072" w14:textId="310F1EC5" w:rsidR="00DC110F" w:rsidRPr="00D77EC4" w:rsidRDefault="00DC110F" w:rsidP="0072748E">
                            <w:pPr>
                              <w:jc w:val="center"/>
                              <w:rPr>
                                <w:color w:val="FF0000"/>
                              </w:rPr>
                            </w:pPr>
                            <w:r>
                              <w:rPr>
                                <w:color w:val="000000" w:themeColor="text1"/>
                              </w:rPr>
                              <w:t>Summer 2021</w:t>
                            </w:r>
                          </w:p>
                          <w:p w14:paraId="7A5ED0DC" w14:textId="77777777" w:rsidR="00DC110F" w:rsidRDefault="00DC110F"/>
                          <w:p w14:paraId="227F740C" w14:textId="77777777" w:rsidR="00DC110F" w:rsidRPr="00D77EC4" w:rsidRDefault="00DC110F" w:rsidP="0072748E">
                            <w:pPr>
                              <w:jc w:val="center"/>
                              <w:rPr>
                                <w:color w:val="FF0000"/>
                              </w:rPr>
                            </w:pPr>
                            <w:r>
                              <w:rPr>
                                <w:color w:val="000000" w:themeColor="text1"/>
                              </w:rPr>
                              <w:t>Summer 2021</w:t>
                            </w:r>
                          </w:p>
                          <w:p w14:paraId="0E93A809" w14:textId="77777777" w:rsidR="00DC110F" w:rsidRDefault="00DC110F"/>
                          <w:p w14:paraId="51A2132C" w14:textId="77777777" w:rsidR="00DC110F" w:rsidRPr="00D77EC4" w:rsidRDefault="00DC110F" w:rsidP="0072748E">
                            <w:pPr>
                              <w:jc w:val="center"/>
                              <w:rPr>
                                <w:color w:val="FF0000"/>
                              </w:rPr>
                            </w:pPr>
                            <w:r>
                              <w:rPr>
                                <w:color w:val="000000" w:themeColor="text1"/>
                              </w:rPr>
                              <w:t>Summer 2021</w:t>
                            </w:r>
                          </w:p>
                          <w:p w14:paraId="51C657C6" w14:textId="77777777" w:rsidR="00DC110F" w:rsidRDefault="00DC110F"/>
                          <w:p w14:paraId="41222A23" w14:textId="77777777" w:rsidR="00DC110F" w:rsidRPr="00D77EC4" w:rsidRDefault="00DC110F" w:rsidP="0072748E">
                            <w:pPr>
                              <w:jc w:val="center"/>
                              <w:rPr>
                                <w:color w:val="FF0000"/>
                              </w:rPr>
                            </w:pPr>
                            <w:r>
                              <w:rPr>
                                <w:color w:val="000000" w:themeColor="text1"/>
                              </w:rPr>
                              <w:t>Summer 2021</w:t>
                            </w:r>
                          </w:p>
                          <w:p w14:paraId="56B74712" w14:textId="77777777" w:rsidR="00DC110F" w:rsidRDefault="00DC110F"/>
                          <w:p w14:paraId="502E6CE2" w14:textId="77777777" w:rsidR="00DC110F" w:rsidRPr="00D77EC4" w:rsidRDefault="00DC110F" w:rsidP="0072748E">
                            <w:pPr>
                              <w:jc w:val="center"/>
                              <w:rPr>
                                <w:color w:val="FF0000"/>
                              </w:rPr>
                            </w:pPr>
                            <w:r>
                              <w:rPr>
                                <w:color w:val="000000" w:themeColor="text1"/>
                              </w:rPr>
                              <w:t>Summer 2021</w:t>
                            </w:r>
                          </w:p>
                          <w:p w14:paraId="2013F0CC" w14:textId="77777777" w:rsidR="00DC110F" w:rsidRDefault="00DC110F"/>
                          <w:p w14:paraId="38097BA8" w14:textId="77777777" w:rsidR="00DC110F" w:rsidRPr="00D77EC4" w:rsidRDefault="00DC110F" w:rsidP="0072748E">
                            <w:pPr>
                              <w:jc w:val="center"/>
                              <w:rPr>
                                <w:color w:val="FF0000"/>
                              </w:rPr>
                            </w:pPr>
                            <w:r>
                              <w:rPr>
                                <w:color w:val="000000" w:themeColor="text1"/>
                              </w:rPr>
                              <w:t>Summer 2021</w:t>
                            </w:r>
                          </w:p>
                          <w:p w14:paraId="5ED9A2B0" w14:textId="77777777" w:rsidR="00DC110F" w:rsidRDefault="00DC110F"/>
                          <w:p w14:paraId="5E431ECA" w14:textId="77777777" w:rsidR="00DC110F" w:rsidRPr="00D77EC4" w:rsidRDefault="00DC110F" w:rsidP="0072748E">
                            <w:pPr>
                              <w:jc w:val="center"/>
                              <w:rPr>
                                <w:color w:val="FF0000"/>
                              </w:rPr>
                            </w:pPr>
                            <w:r>
                              <w:rPr>
                                <w:color w:val="000000" w:themeColor="text1"/>
                              </w:rPr>
                              <w:t>Summer 2021</w:t>
                            </w:r>
                          </w:p>
                          <w:p w14:paraId="500117F4" w14:textId="77777777" w:rsidR="00DC110F" w:rsidRDefault="00DC110F"/>
                          <w:p w14:paraId="5500CD0C" w14:textId="77777777" w:rsidR="00DC110F" w:rsidRPr="00D77EC4" w:rsidRDefault="00DC110F" w:rsidP="0072748E">
                            <w:pPr>
                              <w:jc w:val="center"/>
                              <w:rPr>
                                <w:color w:val="FF0000"/>
                              </w:rPr>
                            </w:pPr>
                            <w:r>
                              <w:rPr>
                                <w:color w:val="000000" w:themeColor="text1"/>
                              </w:rPr>
                              <w:t>Summer 2021</w:t>
                            </w:r>
                          </w:p>
                          <w:p w14:paraId="1AC7244C" w14:textId="77777777" w:rsidR="00DC110F" w:rsidRDefault="00DC110F"/>
                          <w:p w14:paraId="2FF956AA" w14:textId="64C83067" w:rsidR="00DC110F" w:rsidRPr="00D77EC4" w:rsidRDefault="00DC110F" w:rsidP="0072748E">
                            <w:pPr>
                              <w:jc w:val="center"/>
                              <w:rPr>
                                <w:color w:val="FF0000"/>
                              </w:rPr>
                            </w:pPr>
                            <w:r>
                              <w:rPr>
                                <w:color w:val="000000" w:themeColor="text1"/>
                              </w:rPr>
                              <w:t>Summer 2021</w:t>
                            </w:r>
                          </w:p>
                          <w:p w14:paraId="0B7E8EE7" w14:textId="77777777" w:rsidR="00DC110F" w:rsidRDefault="00DC110F"/>
                          <w:p w14:paraId="113CF0EA" w14:textId="77777777" w:rsidR="00DC110F" w:rsidRPr="00D77EC4" w:rsidRDefault="00DC110F" w:rsidP="0072748E">
                            <w:pPr>
                              <w:jc w:val="center"/>
                              <w:rPr>
                                <w:color w:val="FF0000"/>
                              </w:rPr>
                            </w:pPr>
                            <w:r>
                              <w:rPr>
                                <w:color w:val="000000" w:themeColor="text1"/>
                              </w:rPr>
                              <w:t>Summer 2021</w:t>
                            </w:r>
                          </w:p>
                          <w:p w14:paraId="69F2EEF0" w14:textId="77777777" w:rsidR="00DC110F" w:rsidRDefault="00DC110F"/>
                          <w:p w14:paraId="27C5544A" w14:textId="77777777" w:rsidR="00DC110F" w:rsidRPr="00D77EC4" w:rsidRDefault="00DC110F" w:rsidP="0072748E">
                            <w:pPr>
                              <w:jc w:val="center"/>
                              <w:rPr>
                                <w:color w:val="FF0000"/>
                              </w:rPr>
                            </w:pPr>
                            <w:r>
                              <w:rPr>
                                <w:color w:val="000000" w:themeColor="text1"/>
                              </w:rPr>
                              <w:t>Summer 2021</w:t>
                            </w:r>
                          </w:p>
                          <w:p w14:paraId="583F7253" w14:textId="77777777" w:rsidR="00DC110F" w:rsidRDefault="00DC110F"/>
                          <w:p w14:paraId="1511B305" w14:textId="77777777" w:rsidR="00DC110F" w:rsidRPr="00D77EC4" w:rsidRDefault="00DC110F" w:rsidP="0072748E">
                            <w:pPr>
                              <w:jc w:val="center"/>
                              <w:rPr>
                                <w:color w:val="FF0000"/>
                              </w:rPr>
                            </w:pPr>
                            <w:r>
                              <w:rPr>
                                <w:color w:val="000000" w:themeColor="text1"/>
                              </w:rPr>
                              <w:t>Summer 2021</w:t>
                            </w:r>
                          </w:p>
                          <w:p w14:paraId="630D8AA0" w14:textId="77777777" w:rsidR="00DC110F" w:rsidRDefault="00DC110F"/>
                          <w:p w14:paraId="32DAAECF" w14:textId="198C04BA" w:rsidR="00DC110F" w:rsidRPr="00D77EC4" w:rsidRDefault="00DC110F" w:rsidP="0072748E">
                            <w:pPr>
                              <w:jc w:val="center"/>
                              <w:rPr>
                                <w:color w:val="FF0000"/>
                              </w:rPr>
                            </w:pPr>
                            <w:r>
                              <w:rPr>
                                <w:color w:val="000000" w:themeColor="text1"/>
                              </w:rPr>
                              <w:t>Summer 2021</w:t>
                            </w:r>
                          </w:p>
                          <w:p w14:paraId="0A71151E" w14:textId="77777777" w:rsidR="00DC110F" w:rsidRDefault="00DC110F"/>
                          <w:p w14:paraId="2F43D22D" w14:textId="77777777" w:rsidR="00DC110F" w:rsidRPr="00D77EC4" w:rsidRDefault="00DC110F" w:rsidP="0072748E">
                            <w:pPr>
                              <w:jc w:val="center"/>
                              <w:rPr>
                                <w:color w:val="FF0000"/>
                              </w:rPr>
                            </w:pPr>
                            <w:r>
                              <w:rPr>
                                <w:color w:val="000000" w:themeColor="text1"/>
                              </w:rPr>
                              <w:t>Summer 2021</w:t>
                            </w:r>
                          </w:p>
                          <w:p w14:paraId="57E2DD9D" w14:textId="77777777" w:rsidR="00DC110F" w:rsidRDefault="00DC110F"/>
                          <w:p w14:paraId="2EC3C69F" w14:textId="355CC500" w:rsidR="00DC110F" w:rsidRPr="00D77EC4" w:rsidRDefault="00DC110F" w:rsidP="0072748E">
                            <w:pPr>
                              <w:jc w:val="center"/>
                              <w:rPr>
                                <w:color w:val="FF0000"/>
                              </w:rPr>
                            </w:pPr>
                            <w:r>
                              <w:rPr>
                                <w:color w:val="000000" w:themeColor="text1"/>
                              </w:rPr>
                              <w:t>Summer 2021</w:t>
                            </w:r>
                          </w:p>
                          <w:p w14:paraId="27A77D1B" w14:textId="77777777" w:rsidR="00DC110F" w:rsidRDefault="00DC110F"/>
                          <w:p w14:paraId="271099E3" w14:textId="5F774940" w:rsidR="00DC110F" w:rsidRPr="00D77EC4" w:rsidRDefault="00DC110F" w:rsidP="0072748E">
                            <w:pPr>
                              <w:jc w:val="center"/>
                              <w:rPr>
                                <w:color w:val="FF0000"/>
                              </w:rPr>
                            </w:pPr>
                            <w:r>
                              <w:rPr>
                                <w:color w:val="000000" w:themeColor="text1"/>
                              </w:rPr>
                              <w:t>Summer 2021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3E57B0A0" id="Oval 54" o:spid="_x0000_s1051" style="position:absolute;left:0;text-align:left;margin-left:-24.5pt;margin-top:19.65pt;width:135.9pt;height:76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OdDbwIAAD4FAAAOAAAAZHJzL2Uyb0RvYy54bWysVFtP2zAUfp+0/2D5faQJDawVKUIgpkmI&#10;VisTz65jk0i+7dg06X79jp00oIE2aVoeHB+f73w+V19c9lqRvQDfWlPR/GRGiTDc1q15quj3h9tP&#10;nynxgZmaKWtERQ/C08vVxw8XnVuKwjZW1QIIkhi/7FxFmxDcMss8b4Rm/sQ6YVApLWgWUISnrAbW&#10;IbtWWTGbnWWdhdqB5cJ7PL0ZlHSV+KUUPKyl9CIQVVH0LaQV0rqLa7a6YMsnYK5p+egG+wcvNGsN&#10;XjpR3bDAyDO0b6h0y8F6K8MJtzqzUrZcpBgwmnz2WzTbhjmRYsHkeDelyf8/Wn6/3wBp64qWc0oM&#10;01ij9Z4pgiLmpnN+iZCt28AoedzGQHsJOv4xBNKnfB6mfIo+EI6H+XlRLk4x7Rx1i7MSCxZJsxdr&#10;Bz58EVaTuKmoUKp1PobMlmx/58OAPqLQNDo0uJB24aBEBCvzTUgMAy8tknVqIHGtgGAwFWWcCxNO&#10;B1XDajEclzP8Rpcmi+RgIozMslVq4s7/xD34OuKjqUj9NxnP/m48WaSbrQmTsW6NhfcIVMjHAOSA&#10;PyZpSE3MUuh3fSpxUUZoPNrZ+oB1BzsMhHf8tsUK3DEfNgxwArBoONVhjYtUtquoHXeUNBZ+vnce&#10;8diYqKWkw4mqqP/xzEBQor4abNlFPp/HEUzCvDwvUIDXmt1rjXnW1xYrl+P74XjaRnxQx60Eqx9x&#10;+K/irahihuPdFeUBjsJ1GCYdnw8urq4SDMfOsXBnto5H8pjo2F4P/SMDN7ZhwAa+t8fpe9OKA3bM&#10;85DJUcAhTd0zPijxFXgtJ9TLs7f6BQAA//8DAFBLAwQUAAYACAAAACEA5ILx3OEAAAAKAQAADwAA&#10;AGRycy9kb3ducmV2LnhtbEyPy0rEQBBF94L/0JTgZpjpPCSYmM4gQQXFjfMAlz3pMgmmq2O6Zyb+&#10;veVKl0Vd7j2nXM92ECecfO9IQbyKQCA1zvTUKthtH5e3IHzQZPTgCBV8o4d1dXlR6sK4M73haRNa&#10;wSXkC62gC2EspPRNh1b7lRuR+PfhJqsDn1MrzaTPXG4HmURRJq3uiRc6PWLdYfO5OVoF7691jfun&#10;NFt8TfHzYrt7afYPmVLXV/P9HYiAc/gLwy8+o0PFTAd3JOPFoGB5k7NLUJDmKQgOJEnCLgdO5nEK&#10;sirlf4XqBwAA//8DAFBLAQItABQABgAIAAAAIQC2gziS/gAAAOEBAAATAAAAAAAAAAAAAAAAAAAA&#10;AABbQ29udGVudF9UeXBlc10ueG1sUEsBAi0AFAAGAAgAAAAhADj9If/WAAAAlAEAAAsAAAAAAAAA&#10;AAAAAAAALwEAAF9yZWxzLy5yZWxzUEsBAi0AFAAGAAgAAAAhABVs50NvAgAAPgUAAA4AAAAAAAAA&#10;AAAAAAAALgIAAGRycy9lMm9Eb2MueG1sUEsBAi0AFAAGAAgAAAAhAOSC8dzhAAAACgEAAA8AAAAA&#10;AAAAAAAAAAAAyQQAAGRycy9kb3ducmV2LnhtbFBLBQYAAAAABAAEAPMAAADXBQAAAAA=&#10;" fillcolor="#a5a5a5 [3206]" strokecolor="#525252 [1606]" strokeweight="1pt">
                <v:stroke joinstyle="miter"/>
                <v:textbox>
                  <w:txbxContent>
                    <w:p w14:paraId="6A306CC7" w14:textId="77777777" w:rsidR="00DC110F" w:rsidRPr="00D77EC4" w:rsidRDefault="00DC110F" w:rsidP="0072748E">
                      <w:pPr>
                        <w:jc w:val="center"/>
                        <w:rPr>
                          <w:color w:val="FF0000"/>
                        </w:rPr>
                      </w:pPr>
                      <w:r>
                        <w:rPr>
                          <w:color w:val="000000" w:themeColor="text1"/>
                        </w:rPr>
                        <w:t>Summer 2021</w:t>
                      </w:r>
                    </w:p>
                    <w:p w14:paraId="5EC9FA43" w14:textId="77777777" w:rsidR="00DC110F" w:rsidRDefault="00DC110F"/>
                    <w:p w14:paraId="0592D2BB" w14:textId="77777777" w:rsidR="00DC110F" w:rsidRPr="00D77EC4" w:rsidRDefault="00DC110F" w:rsidP="0072748E">
                      <w:pPr>
                        <w:jc w:val="center"/>
                        <w:rPr>
                          <w:color w:val="FF0000"/>
                        </w:rPr>
                      </w:pPr>
                      <w:r>
                        <w:rPr>
                          <w:color w:val="000000" w:themeColor="text1"/>
                        </w:rPr>
                        <w:t>Summer 2021</w:t>
                      </w:r>
                    </w:p>
                    <w:p w14:paraId="6CAB031B" w14:textId="77777777" w:rsidR="00DC110F" w:rsidRDefault="00DC110F"/>
                    <w:p w14:paraId="77A32555" w14:textId="77777777" w:rsidR="00DC110F" w:rsidRPr="00D77EC4" w:rsidRDefault="00DC110F" w:rsidP="0072748E">
                      <w:pPr>
                        <w:jc w:val="center"/>
                        <w:rPr>
                          <w:color w:val="FF0000"/>
                        </w:rPr>
                      </w:pPr>
                      <w:r>
                        <w:rPr>
                          <w:color w:val="000000" w:themeColor="text1"/>
                        </w:rPr>
                        <w:t>Summer 2021</w:t>
                      </w:r>
                    </w:p>
                    <w:p w14:paraId="48DC17E7" w14:textId="77777777" w:rsidR="00DC110F" w:rsidRDefault="00DC110F"/>
                    <w:p w14:paraId="3E8DD3A8" w14:textId="77777777" w:rsidR="00DC110F" w:rsidRPr="00D77EC4" w:rsidRDefault="00DC110F" w:rsidP="0072748E">
                      <w:pPr>
                        <w:jc w:val="center"/>
                        <w:rPr>
                          <w:color w:val="FF0000"/>
                        </w:rPr>
                      </w:pPr>
                      <w:r>
                        <w:rPr>
                          <w:color w:val="000000" w:themeColor="text1"/>
                        </w:rPr>
                        <w:t>Summer 2021</w:t>
                      </w:r>
                    </w:p>
                    <w:p w14:paraId="61FDAC98" w14:textId="77777777" w:rsidR="00DC110F" w:rsidRDefault="00DC110F"/>
                    <w:p w14:paraId="5BD337E1" w14:textId="77777777" w:rsidR="00DC110F" w:rsidRPr="00D77EC4" w:rsidRDefault="00DC110F" w:rsidP="0072748E">
                      <w:pPr>
                        <w:jc w:val="center"/>
                        <w:rPr>
                          <w:color w:val="FF0000"/>
                        </w:rPr>
                      </w:pPr>
                      <w:r>
                        <w:rPr>
                          <w:color w:val="000000" w:themeColor="text1"/>
                        </w:rPr>
                        <w:t>Summer 2021</w:t>
                      </w:r>
                    </w:p>
                    <w:p w14:paraId="5113ABD2" w14:textId="77777777" w:rsidR="00DC110F" w:rsidRDefault="00DC110F"/>
                    <w:p w14:paraId="7AB38581" w14:textId="77777777" w:rsidR="00DC110F" w:rsidRPr="00D77EC4" w:rsidRDefault="00DC110F" w:rsidP="0072748E">
                      <w:pPr>
                        <w:jc w:val="center"/>
                        <w:rPr>
                          <w:color w:val="FF0000"/>
                        </w:rPr>
                      </w:pPr>
                      <w:r>
                        <w:rPr>
                          <w:color w:val="000000" w:themeColor="text1"/>
                        </w:rPr>
                        <w:t>Summer 2021</w:t>
                      </w:r>
                    </w:p>
                    <w:p w14:paraId="5415AD7C" w14:textId="77777777" w:rsidR="00DC110F" w:rsidRDefault="00DC110F"/>
                    <w:p w14:paraId="5EAD3F31" w14:textId="77777777" w:rsidR="00DC110F" w:rsidRPr="00D77EC4" w:rsidRDefault="00DC110F" w:rsidP="0072748E">
                      <w:pPr>
                        <w:jc w:val="center"/>
                        <w:rPr>
                          <w:color w:val="FF0000"/>
                        </w:rPr>
                      </w:pPr>
                      <w:r>
                        <w:rPr>
                          <w:color w:val="000000" w:themeColor="text1"/>
                        </w:rPr>
                        <w:t>Summer 2021</w:t>
                      </w:r>
                    </w:p>
                    <w:p w14:paraId="375E3024" w14:textId="77777777" w:rsidR="00DC110F" w:rsidRDefault="00DC110F"/>
                    <w:p w14:paraId="336999CA" w14:textId="77777777" w:rsidR="00DC110F" w:rsidRPr="00D77EC4" w:rsidRDefault="00DC110F" w:rsidP="0072748E">
                      <w:pPr>
                        <w:jc w:val="center"/>
                        <w:rPr>
                          <w:color w:val="FF0000"/>
                        </w:rPr>
                      </w:pPr>
                      <w:r>
                        <w:rPr>
                          <w:color w:val="000000" w:themeColor="text1"/>
                        </w:rPr>
                        <w:t>Summer 2021</w:t>
                      </w:r>
                    </w:p>
                    <w:p w14:paraId="753DA383" w14:textId="77777777" w:rsidR="00DC110F" w:rsidRDefault="00DC110F"/>
                    <w:p w14:paraId="58B6BD38" w14:textId="77777777" w:rsidR="00DC110F" w:rsidRPr="00D77EC4" w:rsidRDefault="00DC110F" w:rsidP="0072748E">
                      <w:pPr>
                        <w:jc w:val="center"/>
                        <w:rPr>
                          <w:color w:val="FF0000"/>
                        </w:rPr>
                      </w:pPr>
                      <w:r>
                        <w:rPr>
                          <w:color w:val="000000" w:themeColor="text1"/>
                        </w:rPr>
                        <w:t>Summer 2021</w:t>
                      </w:r>
                    </w:p>
                    <w:p w14:paraId="7585E515" w14:textId="77777777" w:rsidR="00DC110F" w:rsidRDefault="00DC110F"/>
                    <w:p w14:paraId="2CB24B5E" w14:textId="77777777" w:rsidR="00DC110F" w:rsidRPr="00D77EC4" w:rsidRDefault="00DC110F" w:rsidP="0072748E">
                      <w:pPr>
                        <w:jc w:val="center"/>
                        <w:rPr>
                          <w:color w:val="FF0000"/>
                        </w:rPr>
                      </w:pPr>
                      <w:r>
                        <w:rPr>
                          <w:color w:val="000000" w:themeColor="text1"/>
                        </w:rPr>
                        <w:t>Summer 2021</w:t>
                      </w:r>
                    </w:p>
                    <w:p w14:paraId="4F022EFD" w14:textId="77777777" w:rsidR="00DC110F" w:rsidRDefault="00DC110F"/>
                    <w:p w14:paraId="21D17196" w14:textId="77777777" w:rsidR="00DC110F" w:rsidRPr="00D77EC4" w:rsidRDefault="00DC110F" w:rsidP="0072748E">
                      <w:pPr>
                        <w:jc w:val="center"/>
                        <w:rPr>
                          <w:color w:val="FF0000"/>
                        </w:rPr>
                      </w:pPr>
                      <w:r>
                        <w:rPr>
                          <w:color w:val="000000" w:themeColor="text1"/>
                        </w:rPr>
                        <w:t>Summer 2021</w:t>
                      </w:r>
                    </w:p>
                    <w:p w14:paraId="7AFF3A84" w14:textId="77777777" w:rsidR="00DC110F" w:rsidRDefault="00DC110F"/>
                    <w:p w14:paraId="2C74CE8B" w14:textId="77777777" w:rsidR="00DC110F" w:rsidRPr="00D77EC4" w:rsidRDefault="00DC110F" w:rsidP="0072748E">
                      <w:pPr>
                        <w:jc w:val="center"/>
                        <w:rPr>
                          <w:color w:val="FF0000"/>
                        </w:rPr>
                      </w:pPr>
                      <w:r>
                        <w:rPr>
                          <w:color w:val="000000" w:themeColor="text1"/>
                        </w:rPr>
                        <w:t>Summer 2021</w:t>
                      </w:r>
                    </w:p>
                    <w:p w14:paraId="18247640" w14:textId="77777777" w:rsidR="00DC110F" w:rsidRDefault="00DC110F"/>
                    <w:p w14:paraId="49D9413A" w14:textId="77777777" w:rsidR="00DC110F" w:rsidRPr="00D77EC4" w:rsidRDefault="00DC110F" w:rsidP="0072748E">
                      <w:pPr>
                        <w:jc w:val="center"/>
                        <w:rPr>
                          <w:color w:val="FF0000"/>
                        </w:rPr>
                      </w:pPr>
                      <w:r>
                        <w:rPr>
                          <w:color w:val="000000" w:themeColor="text1"/>
                        </w:rPr>
                        <w:t>Summer 2021</w:t>
                      </w:r>
                    </w:p>
                    <w:p w14:paraId="2EA82EF4" w14:textId="77777777" w:rsidR="00DC110F" w:rsidRDefault="00DC110F"/>
                    <w:p w14:paraId="051E1B2A" w14:textId="77777777" w:rsidR="00DC110F" w:rsidRPr="00D77EC4" w:rsidRDefault="00DC110F" w:rsidP="0072748E">
                      <w:pPr>
                        <w:jc w:val="center"/>
                        <w:rPr>
                          <w:color w:val="FF0000"/>
                        </w:rPr>
                      </w:pPr>
                      <w:r>
                        <w:rPr>
                          <w:color w:val="000000" w:themeColor="text1"/>
                        </w:rPr>
                        <w:t>Summer 2021</w:t>
                      </w:r>
                    </w:p>
                    <w:p w14:paraId="6F04C989" w14:textId="77777777" w:rsidR="00DC110F" w:rsidRDefault="00DC110F"/>
                    <w:p w14:paraId="25B47E37" w14:textId="77777777" w:rsidR="00DC110F" w:rsidRPr="00D77EC4" w:rsidRDefault="00DC110F" w:rsidP="0072748E">
                      <w:pPr>
                        <w:jc w:val="center"/>
                        <w:rPr>
                          <w:color w:val="FF0000"/>
                        </w:rPr>
                      </w:pPr>
                      <w:r>
                        <w:rPr>
                          <w:color w:val="000000" w:themeColor="text1"/>
                        </w:rPr>
                        <w:t>Summer 2021</w:t>
                      </w:r>
                    </w:p>
                    <w:p w14:paraId="185AB7C2" w14:textId="77777777" w:rsidR="00DC110F" w:rsidRDefault="00DC110F"/>
                    <w:p w14:paraId="6B4854A8" w14:textId="77777777" w:rsidR="00DC110F" w:rsidRPr="00D77EC4" w:rsidRDefault="00DC110F" w:rsidP="0072748E">
                      <w:pPr>
                        <w:jc w:val="center"/>
                        <w:rPr>
                          <w:color w:val="FF0000"/>
                        </w:rPr>
                      </w:pPr>
                      <w:r>
                        <w:rPr>
                          <w:color w:val="000000" w:themeColor="text1"/>
                        </w:rPr>
                        <w:t>Summer 2021</w:t>
                      </w:r>
                    </w:p>
                    <w:p w14:paraId="50E4A04D" w14:textId="77777777" w:rsidR="00DC110F" w:rsidRDefault="00DC110F"/>
                    <w:p w14:paraId="6DE679C5" w14:textId="77777777" w:rsidR="00DC110F" w:rsidRPr="00D77EC4" w:rsidRDefault="00DC110F" w:rsidP="0072748E">
                      <w:pPr>
                        <w:jc w:val="center"/>
                        <w:rPr>
                          <w:color w:val="FF0000"/>
                        </w:rPr>
                      </w:pPr>
                      <w:r>
                        <w:rPr>
                          <w:color w:val="000000" w:themeColor="text1"/>
                        </w:rPr>
                        <w:t>Summer 2021</w:t>
                      </w:r>
                    </w:p>
                    <w:p w14:paraId="3DDA6591" w14:textId="77777777" w:rsidR="00DC110F" w:rsidRDefault="00DC110F"/>
                    <w:p w14:paraId="7E772DD5" w14:textId="77777777" w:rsidR="00DC110F" w:rsidRPr="00D77EC4" w:rsidRDefault="00DC110F" w:rsidP="0072748E">
                      <w:pPr>
                        <w:jc w:val="center"/>
                        <w:rPr>
                          <w:color w:val="FF0000"/>
                        </w:rPr>
                      </w:pPr>
                      <w:r>
                        <w:rPr>
                          <w:color w:val="000000" w:themeColor="text1"/>
                        </w:rPr>
                        <w:t>Summer 2021</w:t>
                      </w:r>
                    </w:p>
                    <w:p w14:paraId="3D26537E" w14:textId="77777777" w:rsidR="00DC110F" w:rsidRDefault="00DC110F"/>
                    <w:p w14:paraId="025DE038" w14:textId="77777777" w:rsidR="00DC110F" w:rsidRPr="00D77EC4" w:rsidRDefault="00DC110F" w:rsidP="0072748E">
                      <w:pPr>
                        <w:jc w:val="center"/>
                        <w:rPr>
                          <w:color w:val="FF0000"/>
                        </w:rPr>
                      </w:pPr>
                      <w:r>
                        <w:rPr>
                          <w:color w:val="000000" w:themeColor="text1"/>
                        </w:rPr>
                        <w:t>Summer 2021</w:t>
                      </w:r>
                    </w:p>
                    <w:p w14:paraId="666F76D8" w14:textId="77777777" w:rsidR="00DC110F" w:rsidRDefault="00DC110F"/>
                    <w:p w14:paraId="5D2F26A5" w14:textId="77777777" w:rsidR="00DC110F" w:rsidRPr="00D77EC4" w:rsidRDefault="00DC110F" w:rsidP="0072748E">
                      <w:pPr>
                        <w:jc w:val="center"/>
                        <w:rPr>
                          <w:color w:val="FF0000"/>
                        </w:rPr>
                      </w:pPr>
                      <w:r>
                        <w:rPr>
                          <w:color w:val="000000" w:themeColor="text1"/>
                        </w:rPr>
                        <w:t>Summer 2021</w:t>
                      </w:r>
                    </w:p>
                    <w:p w14:paraId="74EA612E" w14:textId="77777777" w:rsidR="00DC110F" w:rsidRDefault="00DC110F"/>
                    <w:p w14:paraId="5E9F085C" w14:textId="77777777" w:rsidR="00DC110F" w:rsidRPr="00D77EC4" w:rsidRDefault="00DC110F" w:rsidP="0072748E">
                      <w:pPr>
                        <w:jc w:val="center"/>
                        <w:rPr>
                          <w:color w:val="FF0000"/>
                        </w:rPr>
                      </w:pPr>
                      <w:r>
                        <w:rPr>
                          <w:color w:val="000000" w:themeColor="text1"/>
                        </w:rPr>
                        <w:t>Summer 2021</w:t>
                      </w:r>
                    </w:p>
                    <w:p w14:paraId="1610ABEF" w14:textId="77777777" w:rsidR="00DC110F" w:rsidRDefault="00DC110F"/>
                    <w:p w14:paraId="18A0A2A1" w14:textId="77777777" w:rsidR="00DC110F" w:rsidRPr="00D77EC4" w:rsidRDefault="00DC110F" w:rsidP="0072748E">
                      <w:pPr>
                        <w:jc w:val="center"/>
                        <w:rPr>
                          <w:color w:val="FF0000"/>
                        </w:rPr>
                      </w:pPr>
                      <w:r>
                        <w:rPr>
                          <w:color w:val="000000" w:themeColor="text1"/>
                        </w:rPr>
                        <w:t>Summer 2021</w:t>
                      </w:r>
                    </w:p>
                    <w:p w14:paraId="658BB3CE" w14:textId="77777777" w:rsidR="00DC110F" w:rsidRDefault="00DC110F"/>
                    <w:p w14:paraId="3B7DE451" w14:textId="77777777" w:rsidR="00DC110F" w:rsidRPr="00D77EC4" w:rsidRDefault="00DC110F" w:rsidP="0072748E">
                      <w:pPr>
                        <w:jc w:val="center"/>
                        <w:rPr>
                          <w:color w:val="FF0000"/>
                        </w:rPr>
                      </w:pPr>
                      <w:r>
                        <w:rPr>
                          <w:color w:val="000000" w:themeColor="text1"/>
                        </w:rPr>
                        <w:t>Summer 2021</w:t>
                      </w:r>
                    </w:p>
                    <w:p w14:paraId="67ACC247" w14:textId="77777777" w:rsidR="00DC110F" w:rsidRDefault="00DC110F"/>
                    <w:p w14:paraId="69A6093D" w14:textId="77777777" w:rsidR="00DC110F" w:rsidRPr="00D77EC4" w:rsidRDefault="00DC110F" w:rsidP="0072748E">
                      <w:pPr>
                        <w:jc w:val="center"/>
                        <w:rPr>
                          <w:color w:val="FF0000"/>
                        </w:rPr>
                      </w:pPr>
                      <w:r>
                        <w:rPr>
                          <w:color w:val="000000" w:themeColor="text1"/>
                        </w:rPr>
                        <w:t>Summer 2021</w:t>
                      </w:r>
                    </w:p>
                    <w:p w14:paraId="21BD5522" w14:textId="77777777" w:rsidR="00DC110F" w:rsidRDefault="00DC110F"/>
                    <w:p w14:paraId="7777C95F" w14:textId="77777777" w:rsidR="00DC110F" w:rsidRPr="00D77EC4" w:rsidRDefault="00DC110F" w:rsidP="0072748E">
                      <w:pPr>
                        <w:jc w:val="center"/>
                        <w:rPr>
                          <w:color w:val="FF0000"/>
                        </w:rPr>
                      </w:pPr>
                      <w:r>
                        <w:rPr>
                          <w:color w:val="000000" w:themeColor="text1"/>
                        </w:rPr>
                        <w:t>Summer 2021</w:t>
                      </w:r>
                    </w:p>
                    <w:p w14:paraId="4975416A" w14:textId="77777777" w:rsidR="00DC110F" w:rsidRDefault="00DC110F"/>
                    <w:p w14:paraId="325B5BBF" w14:textId="77777777" w:rsidR="00DC110F" w:rsidRPr="00D77EC4" w:rsidRDefault="00DC110F" w:rsidP="0072748E">
                      <w:pPr>
                        <w:jc w:val="center"/>
                        <w:rPr>
                          <w:color w:val="FF0000"/>
                        </w:rPr>
                      </w:pPr>
                      <w:r>
                        <w:rPr>
                          <w:color w:val="000000" w:themeColor="text1"/>
                        </w:rPr>
                        <w:t>Summer 2021</w:t>
                      </w:r>
                    </w:p>
                    <w:p w14:paraId="75DB78DD" w14:textId="77777777" w:rsidR="00DC110F" w:rsidRDefault="00DC110F"/>
                    <w:p w14:paraId="7FB8A540" w14:textId="77777777" w:rsidR="00DC110F" w:rsidRPr="00D77EC4" w:rsidRDefault="00DC110F" w:rsidP="0072748E">
                      <w:pPr>
                        <w:jc w:val="center"/>
                        <w:rPr>
                          <w:color w:val="FF0000"/>
                        </w:rPr>
                      </w:pPr>
                      <w:r>
                        <w:rPr>
                          <w:color w:val="000000" w:themeColor="text1"/>
                        </w:rPr>
                        <w:t>Summer 2021</w:t>
                      </w:r>
                    </w:p>
                    <w:p w14:paraId="69A888E6" w14:textId="77777777" w:rsidR="00DC110F" w:rsidRDefault="00DC110F"/>
                    <w:p w14:paraId="0198DB1E" w14:textId="77777777" w:rsidR="00DC110F" w:rsidRPr="00D77EC4" w:rsidRDefault="00DC110F" w:rsidP="0072748E">
                      <w:pPr>
                        <w:jc w:val="center"/>
                        <w:rPr>
                          <w:color w:val="FF0000"/>
                        </w:rPr>
                      </w:pPr>
                      <w:r>
                        <w:rPr>
                          <w:color w:val="000000" w:themeColor="text1"/>
                        </w:rPr>
                        <w:t>Summer 2021</w:t>
                      </w:r>
                    </w:p>
                    <w:p w14:paraId="601AAF2A" w14:textId="77777777" w:rsidR="00DC110F" w:rsidRDefault="00DC110F"/>
                    <w:p w14:paraId="7ABED0F9" w14:textId="77777777" w:rsidR="00DC110F" w:rsidRPr="00D77EC4" w:rsidRDefault="00DC110F" w:rsidP="0072748E">
                      <w:pPr>
                        <w:jc w:val="center"/>
                        <w:rPr>
                          <w:color w:val="FF0000"/>
                        </w:rPr>
                      </w:pPr>
                      <w:r>
                        <w:rPr>
                          <w:color w:val="000000" w:themeColor="text1"/>
                        </w:rPr>
                        <w:t>Summer 2021</w:t>
                      </w:r>
                    </w:p>
                    <w:p w14:paraId="0563C949" w14:textId="77777777" w:rsidR="00DC110F" w:rsidRDefault="00DC110F"/>
                    <w:p w14:paraId="602DAD7D" w14:textId="77777777" w:rsidR="00DC110F" w:rsidRPr="00D77EC4" w:rsidRDefault="00DC110F" w:rsidP="0072748E">
                      <w:pPr>
                        <w:jc w:val="center"/>
                        <w:rPr>
                          <w:color w:val="FF0000"/>
                        </w:rPr>
                      </w:pPr>
                      <w:r>
                        <w:rPr>
                          <w:color w:val="000000" w:themeColor="text1"/>
                        </w:rPr>
                        <w:t>Summer 2021</w:t>
                      </w:r>
                    </w:p>
                    <w:p w14:paraId="5365888C" w14:textId="77777777" w:rsidR="00DC110F" w:rsidRDefault="00DC110F"/>
                    <w:p w14:paraId="79345186" w14:textId="77777777" w:rsidR="00DC110F" w:rsidRPr="00D77EC4" w:rsidRDefault="00DC110F" w:rsidP="0072748E">
                      <w:pPr>
                        <w:jc w:val="center"/>
                        <w:rPr>
                          <w:color w:val="FF0000"/>
                        </w:rPr>
                      </w:pPr>
                      <w:r>
                        <w:rPr>
                          <w:color w:val="000000" w:themeColor="text1"/>
                        </w:rPr>
                        <w:t>Summer 2021</w:t>
                      </w:r>
                    </w:p>
                    <w:p w14:paraId="67288CBF" w14:textId="77777777" w:rsidR="00DC110F" w:rsidRDefault="00DC110F"/>
                    <w:p w14:paraId="19AC5A06" w14:textId="77777777" w:rsidR="00DC110F" w:rsidRPr="00D77EC4" w:rsidRDefault="00DC110F" w:rsidP="0072748E">
                      <w:pPr>
                        <w:jc w:val="center"/>
                        <w:rPr>
                          <w:color w:val="FF0000"/>
                        </w:rPr>
                      </w:pPr>
                      <w:r>
                        <w:rPr>
                          <w:color w:val="000000" w:themeColor="text1"/>
                        </w:rPr>
                        <w:t>Summer 2021</w:t>
                      </w:r>
                    </w:p>
                    <w:p w14:paraId="04065B78" w14:textId="77777777" w:rsidR="00DC110F" w:rsidRDefault="00DC110F"/>
                    <w:p w14:paraId="50DFD35D" w14:textId="02EFC26B" w:rsidR="00DC110F" w:rsidRPr="00D77EC4" w:rsidRDefault="00DC110F" w:rsidP="0072748E">
                      <w:pPr>
                        <w:jc w:val="center"/>
                        <w:rPr>
                          <w:color w:val="FF0000"/>
                        </w:rPr>
                      </w:pPr>
                      <w:r>
                        <w:rPr>
                          <w:color w:val="000000" w:themeColor="text1"/>
                        </w:rPr>
                        <w:t>Summer 2021</w:t>
                      </w:r>
                    </w:p>
                    <w:p w14:paraId="35BC8A2D" w14:textId="77777777" w:rsidR="00DC110F" w:rsidRDefault="00DC110F"/>
                    <w:p w14:paraId="1D0DAFB3" w14:textId="77777777" w:rsidR="00DC110F" w:rsidRPr="00D77EC4" w:rsidRDefault="00DC110F" w:rsidP="0072748E">
                      <w:pPr>
                        <w:jc w:val="center"/>
                        <w:rPr>
                          <w:color w:val="FF0000"/>
                        </w:rPr>
                      </w:pPr>
                      <w:r>
                        <w:rPr>
                          <w:color w:val="000000" w:themeColor="text1"/>
                        </w:rPr>
                        <w:t>Summer 2021</w:t>
                      </w:r>
                    </w:p>
                    <w:p w14:paraId="311A2737" w14:textId="77777777" w:rsidR="00DC110F" w:rsidRDefault="00DC110F"/>
                    <w:p w14:paraId="535F43DE" w14:textId="77777777" w:rsidR="00DC110F" w:rsidRPr="00D77EC4" w:rsidRDefault="00DC110F" w:rsidP="0072748E">
                      <w:pPr>
                        <w:jc w:val="center"/>
                        <w:rPr>
                          <w:color w:val="FF0000"/>
                        </w:rPr>
                      </w:pPr>
                      <w:r>
                        <w:rPr>
                          <w:color w:val="000000" w:themeColor="text1"/>
                        </w:rPr>
                        <w:t>Summer 2021</w:t>
                      </w:r>
                    </w:p>
                    <w:p w14:paraId="08BB8227" w14:textId="77777777" w:rsidR="00DC110F" w:rsidRDefault="00DC110F"/>
                    <w:p w14:paraId="1C7CD83A" w14:textId="77777777" w:rsidR="00DC110F" w:rsidRPr="00D77EC4" w:rsidRDefault="00DC110F" w:rsidP="0072748E">
                      <w:pPr>
                        <w:jc w:val="center"/>
                        <w:rPr>
                          <w:color w:val="FF0000"/>
                        </w:rPr>
                      </w:pPr>
                      <w:r>
                        <w:rPr>
                          <w:color w:val="000000" w:themeColor="text1"/>
                        </w:rPr>
                        <w:t>Summer 2021</w:t>
                      </w:r>
                    </w:p>
                    <w:p w14:paraId="7C7FFC89" w14:textId="77777777" w:rsidR="00DC110F" w:rsidRDefault="00DC110F"/>
                    <w:p w14:paraId="5508214F" w14:textId="77777777" w:rsidR="00DC110F" w:rsidRPr="00D77EC4" w:rsidRDefault="00DC110F" w:rsidP="0072748E">
                      <w:pPr>
                        <w:jc w:val="center"/>
                        <w:rPr>
                          <w:color w:val="FF0000"/>
                        </w:rPr>
                      </w:pPr>
                      <w:r>
                        <w:rPr>
                          <w:color w:val="000000" w:themeColor="text1"/>
                        </w:rPr>
                        <w:t>Summer 2021</w:t>
                      </w:r>
                    </w:p>
                    <w:p w14:paraId="33F2B22F" w14:textId="77777777" w:rsidR="00DC110F" w:rsidRDefault="00DC110F"/>
                    <w:p w14:paraId="00AA90CA" w14:textId="77777777" w:rsidR="00DC110F" w:rsidRPr="00D77EC4" w:rsidRDefault="00DC110F" w:rsidP="0072748E">
                      <w:pPr>
                        <w:jc w:val="center"/>
                        <w:rPr>
                          <w:color w:val="FF0000"/>
                        </w:rPr>
                      </w:pPr>
                      <w:r>
                        <w:rPr>
                          <w:color w:val="000000" w:themeColor="text1"/>
                        </w:rPr>
                        <w:t>Summer 2021</w:t>
                      </w:r>
                    </w:p>
                    <w:p w14:paraId="2A815573" w14:textId="77777777" w:rsidR="00DC110F" w:rsidRDefault="00DC110F"/>
                    <w:p w14:paraId="3EB7DBDE" w14:textId="77777777" w:rsidR="00DC110F" w:rsidRPr="00D77EC4" w:rsidRDefault="00DC110F" w:rsidP="0072748E">
                      <w:pPr>
                        <w:jc w:val="center"/>
                        <w:rPr>
                          <w:color w:val="FF0000"/>
                        </w:rPr>
                      </w:pPr>
                      <w:r>
                        <w:rPr>
                          <w:color w:val="000000" w:themeColor="text1"/>
                        </w:rPr>
                        <w:t>Summer 2021</w:t>
                      </w:r>
                    </w:p>
                    <w:p w14:paraId="2E7AB6BE" w14:textId="77777777" w:rsidR="00DC110F" w:rsidRDefault="00DC110F"/>
                    <w:p w14:paraId="34C16626" w14:textId="77777777" w:rsidR="00DC110F" w:rsidRPr="00D77EC4" w:rsidRDefault="00DC110F" w:rsidP="0072748E">
                      <w:pPr>
                        <w:jc w:val="center"/>
                        <w:rPr>
                          <w:color w:val="FF0000"/>
                        </w:rPr>
                      </w:pPr>
                      <w:r>
                        <w:rPr>
                          <w:color w:val="000000" w:themeColor="text1"/>
                        </w:rPr>
                        <w:t>Summer 2021</w:t>
                      </w:r>
                    </w:p>
                    <w:p w14:paraId="7A789273" w14:textId="77777777" w:rsidR="00DC110F" w:rsidRDefault="00DC110F"/>
                    <w:p w14:paraId="7E972D06" w14:textId="77777777" w:rsidR="00DC110F" w:rsidRPr="00D77EC4" w:rsidRDefault="00DC110F" w:rsidP="0072748E">
                      <w:pPr>
                        <w:jc w:val="center"/>
                        <w:rPr>
                          <w:color w:val="FF0000"/>
                        </w:rPr>
                      </w:pPr>
                      <w:r>
                        <w:rPr>
                          <w:color w:val="000000" w:themeColor="text1"/>
                        </w:rPr>
                        <w:t>Summer 2021</w:t>
                      </w:r>
                    </w:p>
                    <w:p w14:paraId="08A74B13" w14:textId="77777777" w:rsidR="00DC110F" w:rsidRDefault="00DC110F"/>
                    <w:p w14:paraId="14F7D02D" w14:textId="77777777" w:rsidR="00DC110F" w:rsidRPr="00D77EC4" w:rsidRDefault="00DC110F" w:rsidP="0072748E">
                      <w:pPr>
                        <w:jc w:val="center"/>
                        <w:rPr>
                          <w:color w:val="FF0000"/>
                        </w:rPr>
                      </w:pPr>
                      <w:r>
                        <w:rPr>
                          <w:color w:val="000000" w:themeColor="text1"/>
                        </w:rPr>
                        <w:t>Summer 2021</w:t>
                      </w:r>
                    </w:p>
                    <w:p w14:paraId="01FA11A3" w14:textId="77777777" w:rsidR="00DC110F" w:rsidRDefault="00DC110F"/>
                    <w:p w14:paraId="71835209" w14:textId="77777777" w:rsidR="00DC110F" w:rsidRPr="00D77EC4" w:rsidRDefault="00DC110F" w:rsidP="0072748E">
                      <w:pPr>
                        <w:jc w:val="center"/>
                        <w:rPr>
                          <w:color w:val="FF0000"/>
                        </w:rPr>
                      </w:pPr>
                      <w:r>
                        <w:rPr>
                          <w:color w:val="000000" w:themeColor="text1"/>
                        </w:rPr>
                        <w:t>Summer 2021</w:t>
                      </w:r>
                    </w:p>
                    <w:p w14:paraId="55EF0979" w14:textId="77777777" w:rsidR="00DC110F" w:rsidRDefault="00DC110F"/>
                    <w:p w14:paraId="4E4B4E95" w14:textId="77777777" w:rsidR="00DC110F" w:rsidRPr="00D77EC4" w:rsidRDefault="00DC110F" w:rsidP="0072748E">
                      <w:pPr>
                        <w:jc w:val="center"/>
                        <w:rPr>
                          <w:color w:val="FF0000"/>
                        </w:rPr>
                      </w:pPr>
                      <w:r>
                        <w:rPr>
                          <w:color w:val="000000" w:themeColor="text1"/>
                        </w:rPr>
                        <w:t>Summer 2021</w:t>
                      </w:r>
                    </w:p>
                    <w:p w14:paraId="3A128BFC" w14:textId="77777777" w:rsidR="00DC110F" w:rsidRDefault="00DC110F"/>
                    <w:p w14:paraId="749124ED" w14:textId="77777777" w:rsidR="00DC110F" w:rsidRPr="00D77EC4" w:rsidRDefault="00DC110F" w:rsidP="0072748E">
                      <w:pPr>
                        <w:jc w:val="center"/>
                        <w:rPr>
                          <w:color w:val="FF0000"/>
                        </w:rPr>
                      </w:pPr>
                      <w:r>
                        <w:rPr>
                          <w:color w:val="000000" w:themeColor="text1"/>
                        </w:rPr>
                        <w:t>Summer 2021</w:t>
                      </w:r>
                    </w:p>
                    <w:p w14:paraId="7F4284E4" w14:textId="77777777" w:rsidR="00DC110F" w:rsidRDefault="00DC110F"/>
                    <w:p w14:paraId="35F11524" w14:textId="77777777" w:rsidR="00DC110F" w:rsidRPr="00D77EC4" w:rsidRDefault="00DC110F" w:rsidP="0072748E">
                      <w:pPr>
                        <w:jc w:val="center"/>
                        <w:rPr>
                          <w:color w:val="FF0000"/>
                        </w:rPr>
                      </w:pPr>
                      <w:r>
                        <w:rPr>
                          <w:color w:val="000000" w:themeColor="text1"/>
                        </w:rPr>
                        <w:t>Summer 2021</w:t>
                      </w:r>
                    </w:p>
                    <w:p w14:paraId="7CC4D8B8" w14:textId="77777777" w:rsidR="00DC110F" w:rsidRDefault="00DC110F"/>
                    <w:p w14:paraId="26BB1876" w14:textId="77777777" w:rsidR="00DC110F" w:rsidRPr="00D77EC4" w:rsidRDefault="00DC110F" w:rsidP="0072748E">
                      <w:pPr>
                        <w:jc w:val="center"/>
                        <w:rPr>
                          <w:color w:val="FF0000"/>
                        </w:rPr>
                      </w:pPr>
                      <w:r>
                        <w:rPr>
                          <w:color w:val="000000" w:themeColor="text1"/>
                        </w:rPr>
                        <w:t>Summer 2021</w:t>
                      </w:r>
                    </w:p>
                    <w:p w14:paraId="72A62607" w14:textId="77777777" w:rsidR="00DC110F" w:rsidRDefault="00DC110F"/>
                    <w:p w14:paraId="6B0DDF77" w14:textId="77777777" w:rsidR="00DC110F" w:rsidRPr="00D77EC4" w:rsidRDefault="00DC110F" w:rsidP="0072748E">
                      <w:pPr>
                        <w:jc w:val="center"/>
                        <w:rPr>
                          <w:color w:val="FF0000"/>
                        </w:rPr>
                      </w:pPr>
                      <w:r>
                        <w:rPr>
                          <w:color w:val="000000" w:themeColor="text1"/>
                        </w:rPr>
                        <w:t>Summer 2021</w:t>
                      </w:r>
                    </w:p>
                    <w:p w14:paraId="0E42BB10" w14:textId="77777777" w:rsidR="00DC110F" w:rsidRDefault="00DC110F"/>
                    <w:p w14:paraId="6C971072" w14:textId="310F1EC5" w:rsidR="00DC110F" w:rsidRPr="00D77EC4" w:rsidRDefault="00DC110F" w:rsidP="0072748E">
                      <w:pPr>
                        <w:jc w:val="center"/>
                        <w:rPr>
                          <w:color w:val="FF0000"/>
                        </w:rPr>
                      </w:pPr>
                      <w:r>
                        <w:rPr>
                          <w:color w:val="000000" w:themeColor="text1"/>
                        </w:rPr>
                        <w:t>Summer 2021</w:t>
                      </w:r>
                    </w:p>
                    <w:p w14:paraId="7A5ED0DC" w14:textId="77777777" w:rsidR="00DC110F" w:rsidRDefault="00DC110F"/>
                    <w:p w14:paraId="227F740C" w14:textId="77777777" w:rsidR="00DC110F" w:rsidRPr="00D77EC4" w:rsidRDefault="00DC110F" w:rsidP="0072748E">
                      <w:pPr>
                        <w:jc w:val="center"/>
                        <w:rPr>
                          <w:color w:val="FF0000"/>
                        </w:rPr>
                      </w:pPr>
                      <w:r>
                        <w:rPr>
                          <w:color w:val="000000" w:themeColor="text1"/>
                        </w:rPr>
                        <w:t>Summer 2021</w:t>
                      </w:r>
                    </w:p>
                    <w:p w14:paraId="0E93A809" w14:textId="77777777" w:rsidR="00DC110F" w:rsidRDefault="00DC110F"/>
                    <w:p w14:paraId="51A2132C" w14:textId="77777777" w:rsidR="00DC110F" w:rsidRPr="00D77EC4" w:rsidRDefault="00DC110F" w:rsidP="0072748E">
                      <w:pPr>
                        <w:jc w:val="center"/>
                        <w:rPr>
                          <w:color w:val="FF0000"/>
                        </w:rPr>
                      </w:pPr>
                      <w:r>
                        <w:rPr>
                          <w:color w:val="000000" w:themeColor="text1"/>
                        </w:rPr>
                        <w:t>Summer 2021</w:t>
                      </w:r>
                    </w:p>
                    <w:p w14:paraId="51C657C6" w14:textId="77777777" w:rsidR="00DC110F" w:rsidRDefault="00DC110F"/>
                    <w:p w14:paraId="41222A23" w14:textId="77777777" w:rsidR="00DC110F" w:rsidRPr="00D77EC4" w:rsidRDefault="00DC110F" w:rsidP="0072748E">
                      <w:pPr>
                        <w:jc w:val="center"/>
                        <w:rPr>
                          <w:color w:val="FF0000"/>
                        </w:rPr>
                      </w:pPr>
                      <w:r>
                        <w:rPr>
                          <w:color w:val="000000" w:themeColor="text1"/>
                        </w:rPr>
                        <w:t>Summer 2021</w:t>
                      </w:r>
                    </w:p>
                    <w:p w14:paraId="56B74712" w14:textId="77777777" w:rsidR="00DC110F" w:rsidRDefault="00DC110F"/>
                    <w:p w14:paraId="502E6CE2" w14:textId="77777777" w:rsidR="00DC110F" w:rsidRPr="00D77EC4" w:rsidRDefault="00DC110F" w:rsidP="0072748E">
                      <w:pPr>
                        <w:jc w:val="center"/>
                        <w:rPr>
                          <w:color w:val="FF0000"/>
                        </w:rPr>
                      </w:pPr>
                      <w:r>
                        <w:rPr>
                          <w:color w:val="000000" w:themeColor="text1"/>
                        </w:rPr>
                        <w:t>Summer 2021</w:t>
                      </w:r>
                    </w:p>
                    <w:p w14:paraId="2013F0CC" w14:textId="77777777" w:rsidR="00DC110F" w:rsidRDefault="00DC110F"/>
                    <w:p w14:paraId="38097BA8" w14:textId="77777777" w:rsidR="00DC110F" w:rsidRPr="00D77EC4" w:rsidRDefault="00DC110F" w:rsidP="0072748E">
                      <w:pPr>
                        <w:jc w:val="center"/>
                        <w:rPr>
                          <w:color w:val="FF0000"/>
                        </w:rPr>
                      </w:pPr>
                      <w:r>
                        <w:rPr>
                          <w:color w:val="000000" w:themeColor="text1"/>
                        </w:rPr>
                        <w:t>Summer 2021</w:t>
                      </w:r>
                    </w:p>
                    <w:p w14:paraId="5ED9A2B0" w14:textId="77777777" w:rsidR="00DC110F" w:rsidRDefault="00DC110F"/>
                    <w:p w14:paraId="5E431ECA" w14:textId="77777777" w:rsidR="00DC110F" w:rsidRPr="00D77EC4" w:rsidRDefault="00DC110F" w:rsidP="0072748E">
                      <w:pPr>
                        <w:jc w:val="center"/>
                        <w:rPr>
                          <w:color w:val="FF0000"/>
                        </w:rPr>
                      </w:pPr>
                      <w:r>
                        <w:rPr>
                          <w:color w:val="000000" w:themeColor="text1"/>
                        </w:rPr>
                        <w:t>Summer 2021</w:t>
                      </w:r>
                    </w:p>
                    <w:p w14:paraId="500117F4" w14:textId="77777777" w:rsidR="00DC110F" w:rsidRDefault="00DC110F"/>
                    <w:p w14:paraId="5500CD0C" w14:textId="77777777" w:rsidR="00DC110F" w:rsidRPr="00D77EC4" w:rsidRDefault="00DC110F" w:rsidP="0072748E">
                      <w:pPr>
                        <w:jc w:val="center"/>
                        <w:rPr>
                          <w:color w:val="FF0000"/>
                        </w:rPr>
                      </w:pPr>
                      <w:r>
                        <w:rPr>
                          <w:color w:val="000000" w:themeColor="text1"/>
                        </w:rPr>
                        <w:t>Summer 2021</w:t>
                      </w:r>
                    </w:p>
                    <w:p w14:paraId="1AC7244C" w14:textId="77777777" w:rsidR="00DC110F" w:rsidRDefault="00DC110F"/>
                    <w:p w14:paraId="2FF956AA" w14:textId="64C83067" w:rsidR="00DC110F" w:rsidRPr="00D77EC4" w:rsidRDefault="00DC110F" w:rsidP="0072748E">
                      <w:pPr>
                        <w:jc w:val="center"/>
                        <w:rPr>
                          <w:color w:val="FF0000"/>
                        </w:rPr>
                      </w:pPr>
                      <w:r>
                        <w:rPr>
                          <w:color w:val="000000" w:themeColor="text1"/>
                        </w:rPr>
                        <w:t>Summer 2021</w:t>
                      </w:r>
                    </w:p>
                    <w:p w14:paraId="0B7E8EE7" w14:textId="77777777" w:rsidR="00DC110F" w:rsidRDefault="00DC110F"/>
                    <w:p w14:paraId="113CF0EA" w14:textId="77777777" w:rsidR="00DC110F" w:rsidRPr="00D77EC4" w:rsidRDefault="00DC110F" w:rsidP="0072748E">
                      <w:pPr>
                        <w:jc w:val="center"/>
                        <w:rPr>
                          <w:color w:val="FF0000"/>
                        </w:rPr>
                      </w:pPr>
                      <w:r>
                        <w:rPr>
                          <w:color w:val="000000" w:themeColor="text1"/>
                        </w:rPr>
                        <w:t>Summer 2021</w:t>
                      </w:r>
                    </w:p>
                    <w:p w14:paraId="69F2EEF0" w14:textId="77777777" w:rsidR="00DC110F" w:rsidRDefault="00DC110F"/>
                    <w:p w14:paraId="27C5544A" w14:textId="77777777" w:rsidR="00DC110F" w:rsidRPr="00D77EC4" w:rsidRDefault="00DC110F" w:rsidP="0072748E">
                      <w:pPr>
                        <w:jc w:val="center"/>
                        <w:rPr>
                          <w:color w:val="FF0000"/>
                        </w:rPr>
                      </w:pPr>
                      <w:r>
                        <w:rPr>
                          <w:color w:val="000000" w:themeColor="text1"/>
                        </w:rPr>
                        <w:t>Summer 2021</w:t>
                      </w:r>
                    </w:p>
                    <w:p w14:paraId="583F7253" w14:textId="77777777" w:rsidR="00DC110F" w:rsidRDefault="00DC110F"/>
                    <w:p w14:paraId="1511B305" w14:textId="77777777" w:rsidR="00DC110F" w:rsidRPr="00D77EC4" w:rsidRDefault="00DC110F" w:rsidP="0072748E">
                      <w:pPr>
                        <w:jc w:val="center"/>
                        <w:rPr>
                          <w:color w:val="FF0000"/>
                        </w:rPr>
                      </w:pPr>
                      <w:r>
                        <w:rPr>
                          <w:color w:val="000000" w:themeColor="text1"/>
                        </w:rPr>
                        <w:t>Summer 2021</w:t>
                      </w:r>
                    </w:p>
                    <w:p w14:paraId="630D8AA0" w14:textId="77777777" w:rsidR="00DC110F" w:rsidRDefault="00DC110F"/>
                    <w:p w14:paraId="32DAAECF" w14:textId="198C04BA" w:rsidR="00DC110F" w:rsidRPr="00D77EC4" w:rsidRDefault="00DC110F" w:rsidP="0072748E">
                      <w:pPr>
                        <w:jc w:val="center"/>
                        <w:rPr>
                          <w:color w:val="FF0000"/>
                        </w:rPr>
                      </w:pPr>
                      <w:r>
                        <w:rPr>
                          <w:color w:val="000000" w:themeColor="text1"/>
                        </w:rPr>
                        <w:t>Summer 2021</w:t>
                      </w:r>
                    </w:p>
                    <w:p w14:paraId="0A71151E" w14:textId="77777777" w:rsidR="00DC110F" w:rsidRDefault="00DC110F"/>
                    <w:p w14:paraId="2F43D22D" w14:textId="77777777" w:rsidR="00DC110F" w:rsidRPr="00D77EC4" w:rsidRDefault="00DC110F" w:rsidP="0072748E">
                      <w:pPr>
                        <w:jc w:val="center"/>
                        <w:rPr>
                          <w:color w:val="FF0000"/>
                        </w:rPr>
                      </w:pPr>
                      <w:r>
                        <w:rPr>
                          <w:color w:val="000000" w:themeColor="text1"/>
                        </w:rPr>
                        <w:t>Summer 2021</w:t>
                      </w:r>
                    </w:p>
                    <w:p w14:paraId="57E2DD9D" w14:textId="77777777" w:rsidR="00DC110F" w:rsidRDefault="00DC110F"/>
                    <w:p w14:paraId="2EC3C69F" w14:textId="355CC500" w:rsidR="00DC110F" w:rsidRPr="00D77EC4" w:rsidRDefault="00DC110F" w:rsidP="0072748E">
                      <w:pPr>
                        <w:jc w:val="center"/>
                        <w:rPr>
                          <w:color w:val="FF0000"/>
                        </w:rPr>
                      </w:pPr>
                      <w:r>
                        <w:rPr>
                          <w:color w:val="000000" w:themeColor="text1"/>
                        </w:rPr>
                        <w:t>Summer 2021</w:t>
                      </w:r>
                    </w:p>
                    <w:p w14:paraId="27A77D1B" w14:textId="77777777" w:rsidR="00DC110F" w:rsidRDefault="00DC110F"/>
                    <w:p w14:paraId="271099E3" w14:textId="5F774940" w:rsidR="00DC110F" w:rsidRPr="00D77EC4" w:rsidRDefault="00DC110F" w:rsidP="0072748E">
                      <w:pPr>
                        <w:jc w:val="center"/>
                        <w:rPr>
                          <w:color w:val="FF0000"/>
                        </w:rPr>
                      </w:pPr>
                      <w:r>
                        <w:rPr>
                          <w:color w:val="000000" w:themeColor="text1"/>
                        </w:rPr>
                        <w:t>Summer 2021</w:t>
                      </w:r>
                    </w:p>
                  </w:txbxContent>
                </v:textbox>
              </v:oval>
            </w:pict>
          </mc:Fallback>
        </mc:AlternateContent>
      </w:r>
    </w:p>
    <w:p w14:paraId="5BB9B9D9" w14:textId="77777777" w:rsidR="0072748E" w:rsidRDefault="0072748E" w:rsidP="0072748E">
      <w:pPr>
        <w:jc w:val="center"/>
        <w:rPr>
          <w:rFonts w:ascii="Times New Roman" w:hAnsi="Times New Roman" w:cs="Times New Roman"/>
          <w:b/>
          <w:bCs/>
          <w:color w:val="2D3B45"/>
          <w:sz w:val="24"/>
          <w:szCs w:val="24"/>
          <w:shd w:val="clear" w:color="auto" w:fill="FFFFFF"/>
        </w:rPr>
      </w:pPr>
    </w:p>
    <w:p w14:paraId="7F1BA8CC" w14:textId="77777777" w:rsidR="0072748E" w:rsidRPr="00E42636" w:rsidRDefault="0072748E" w:rsidP="0072748E">
      <w:pPr>
        <w:jc w:val="center"/>
        <w:rPr>
          <w:rFonts w:ascii="Times New Roman" w:hAnsi="Times New Roman" w:cs="Times New Roman"/>
          <w:b/>
          <w:bCs/>
          <w:sz w:val="24"/>
          <w:szCs w:val="24"/>
        </w:rPr>
      </w:pPr>
    </w:p>
    <w:p w14:paraId="63279AAF" w14:textId="68E135DA" w:rsidR="0072748E" w:rsidRDefault="00AD0728" w:rsidP="0072748E">
      <w:pPr>
        <w:pStyle w:val="APA"/>
        <w:ind w:firstLine="0"/>
        <w:jc w:val="center"/>
        <w:rPr>
          <w:b/>
          <w:bCs/>
        </w:rPr>
      </w:pPr>
      <w:r>
        <w:rPr>
          <w:noProof/>
        </w:rPr>
        <mc:AlternateContent>
          <mc:Choice Requires="wps">
            <w:drawing>
              <wp:anchor distT="0" distB="0" distL="114300" distR="114300" simplePos="0" relativeHeight="251745280" behindDoc="0" locked="0" layoutInCell="1" allowOverlap="1" wp14:anchorId="6D7A1A3D" wp14:editId="004D8283">
                <wp:simplePos x="0" y="0"/>
                <wp:positionH relativeFrom="column">
                  <wp:posOffset>-431800</wp:posOffset>
                </wp:positionH>
                <wp:positionV relativeFrom="paragraph">
                  <wp:posOffset>1068705</wp:posOffset>
                </wp:positionV>
                <wp:extent cx="1874520" cy="1797050"/>
                <wp:effectExtent l="0" t="0" r="11430" b="12700"/>
                <wp:wrapNone/>
                <wp:docPr id="55" name="Text Box 55"/>
                <wp:cNvGraphicFramePr/>
                <a:graphic xmlns:a="http://schemas.openxmlformats.org/drawingml/2006/main">
                  <a:graphicData uri="http://schemas.microsoft.com/office/word/2010/wordprocessingShape">
                    <wps:wsp>
                      <wps:cNvSpPr txBox="1"/>
                      <wps:spPr>
                        <a:xfrm>
                          <a:off x="0" y="0"/>
                          <a:ext cx="1874520" cy="1797050"/>
                        </a:xfrm>
                        <a:prstGeom prst="rect">
                          <a:avLst/>
                        </a:prstGeom>
                        <a:solidFill>
                          <a:schemeClr val="lt1"/>
                        </a:solidFill>
                        <a:ln w="6350">
                          <a:solidFill>
                            <a:prstClr val="black"/>
                          </a:solidFill>
                        </a:ln>
                      </wps:spPr>
                      <wps:txbx>
                        <w:txbxContent>
                          <w:p w14:paraId="5C984C5F"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9B6C4DB"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3AAF86C"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1093288" w14:textId="77777777" w:rsidR="00DC110F" w:rsidRDefault="00DC110F"/>
                          <w:p w14:paraId="38E4697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DADEC51"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044FB83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15AF931" w14:textId="77777777" w:rsidR="00DC110F" w:rsidRDefault="00DC110F"/>
                          <w:p w14:paraId="1A166CCC"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6958971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06A92F8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391FC75" w14:textId="77777777" w:rsidR="00DC110F" w:rsidRDefault="00DC110F"/>
                          <w:p w14:paraId="328ECBE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B303322"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326624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294860C" w14:textId="77777777" w:rsidR="00DC110F" w:rsidRDefault="00DC110F"/>
                          <w:p w14:paraId="36E74ECE"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62C70382"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07DE87CB"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F0C29FE" w14:textId="77777777" w:rsidR="00DC110F" w:rsidRDefault="00DC110F"/>
                          <w:p w14:paraId="10B3FEC5"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64418B0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17F85FA"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4439A04" w14:textId="77777777" w:rsidR="00DC110F" w:rsidRDefault="00DC110F"/>
                          <w:p w14:paraId="40786F42"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67510EB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BAE773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F207908" w14:textId="77777777" w:rsidR="00DC110F" w:rsidRDefault="00DC110F"/>
                          <w:p w14:paraId="7BD01200"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84F91FE"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FA0B131"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2BA5846" w14:textId="77777777" w:rsidR="00DC110F" w:rsidRDefault="00DC110F"/>
                          <w:p w14:paraId="71D96D76"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D4947C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F532CC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4EAA550" w14:textId="77777777" w:rsidR="00DC110F" w:rsidRDefault="00DC110F"/>
                          <w:p w14:paraId="68D4DD07"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49305632"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E67914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63D5E2F" w14:textId="77777777" w:rsidR="00DC110F" w:rsidRDefault="00DC110F"/>
                          <w:p w14:paraId="3B53018C"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A6F34D8"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74B2C4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39EE18D3" w14:textId="77777777" w:rsidR="00DC110F" w:rsidRDefault="00DC110F"/>
                          <w:p w14:paraId="7E3B349C"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405E3C5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A3D65DD"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079B916" w14:textId="77777777" w:rsidR="00DC110F" w:rsidRDefault="00DC110F"/>
                          <w:p w14:paraId="78BE46BF"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6AD11B6"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88D4491"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E8C3329" w14:textId="77777777" w:rsidR="00DC110F" w:rsidRDefault="00DC110F"/>
                          <w:p w14:paraId="7393867B"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D9B0DAC"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0687C64"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378DA61" w14:textId="77777777" w:rsidR="00DC110F" w:rsidRDefault="00DC110F"/>
                          <w:p w14:paraId="4E5E6ABE"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731DB02"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EABA95A"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A8CC26D" w14:textId="77777777" w:rsidR="00DC110F" w:rsidRDefault="00DC110F"/>
                          <w:p w14:paraId="150BBC9F"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E4FDE40"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90E29D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F673EC6" w14:textId="77777777" w:rsidR="00DC110F" w:rsidRDefault="00DC110F"/>
                          <w:p w14:paraId="06DFF179"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83F63A1"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2DE0BE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B7C6746" w14:textId="77777777" w:rsidR="00DC110F" w:rsidRDefault="00DC110F"/>
                          <w:p w14:paraId="1E92E304"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041BCA3A"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929C84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2F4D78F" w14:textId="77777777" w:rsidR="00DC110F" w:rsidRDefault="00DC110F"/>
                          <w:p w14:paraId="55FE5048"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85AB100"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A45147B"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72F9776" w14:textId="77777777" w:rsidR="00DC110F" w:rsidRDefault="00DC110F"/>
                          <w:p w14:paraId="77D26F78"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F0B341F"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BDB67E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3B2DA5D7" w14:textId="77777777" w:rsidR="00DC110F" w:rsidRDefault="00DC110F"/>
                          <w:p w14:paraId="6140074A"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064881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BC5848A"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37A862A" w14:textId="77777777" w:rsidR="00DC110F" w:rsidRDefault="00DC110F"/>
                          <w:p w14:paraId="4E79BF8A"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FB5F982"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331CB09"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8471E2A" w14:textId="77777777" w:rsidR="00DC110F" w:rsidRDefault="00DC110F"/>
                          <w:p w14:paraId="3B5D21E0"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EE9686F"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B587743"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BE438CD" w14:textId="77777777" w:rsidR="00DC110F" w:rsidRDefault="00DC110F"/>
                          <w:p w14:paraId="2D640D28"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2597498"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CDAECD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5BCFD9A" w14:textId="77777777" w:rsidR="00DC110F" w:rsidRDefault="00DC110F"/>
                          <w:p w14:paraId="5E59BC68"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39DDC3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A15FC2D"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8782E27" w14:textId="77777777" w:rsidR="00DC110F" w:rsidRDefault="00DC110F"/>
                          <w:p w14:paraId="458F65E9"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9456A0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7011B81"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30890DF7" w14:textId="77777777" w:rsidR="00DC110F" w:rsidRDefault="00DC110F"/>
                          <w:p w14:paraId="14E97800"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BAD6579"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61ACC1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D1569B8" w14:textId="77777777" w:rsidR="00DC110F" w:rsidRDefault="00DC110F"/>
                          <w:p w14:paraId="6985BB57"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4A70F06A"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9C3FD5A"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EDB66A6" w14:textId="77777777" w:rsidR="00DC110F" w:rsidRDefault="00DC110F"/>
                          <w:p w14:paraId="61FDB8EE"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DAC7F5D"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D9F0B1F"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97A732A" w14:textId="77777777" w:rsidR="00DC110F" w:rsidRDefault="00DC110F"/>
                          <w:p w14:paraId="09A0D00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9585D3F"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DFE4481"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E96E434" w14:textId="77777777" w:rsidR="00DC110F" w:rsidRDefault="00DC110F"/>
                          <w:p w14:paraId="6DBD6279"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577B60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C8E8D3F"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3CD82E6" w14:textId="77777777" w:rsidR="00DC110F" w:rsidRDefault="00DC110F"/>
                          <w:p w14:paraId="2E23A9AB"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930BF31"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E238BDF"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4B9D862" w14:textId="77777777" w:rsidR="00DC110F" w:rsidRDefault="00DC110F"/>
                          <w:p w14:paraId="63713211" w14:textId="28AEF06F"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089A9616"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D7C90A7"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EC61529" w14:textId="77777777" w:rsidR="00DC110F" w:rsidRDefault="00DC110F"/>
                          <w:p w14:paraId="30268C1B"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1D9A2DA"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549642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B932527" w14:textId="77777777" w:rsidR="00DC110F" w:rsidRDefault="00DC110F"/>
                          <w:p w14:paraId="2704F082"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038B6C91"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6D0B924"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05B51F9" w14:textId="77777777" w:rsidR="00DC110F" w:rsidRDefault="00DC110F"/>
                          <w:p w14:paraId="2A64AAA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2F2AEEA"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32D2B56"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6E46479" w14:textId="77777777" w:rsidR="00DC110F" w:rsidRDefault="00DC110F"/>
                          <w:p w14:paraId="12EF54D2"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0295AE1F"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34586B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D4E282C" w14:textId="77777777" w:rsidR="00DC110F" w:rsidRDefault="00DC110F"/>
                          <w:p w14:paraId="1A67FCF9"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2609FE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FE2D9F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CD01D3C" w14:textId="77777777" w:rsidR="00DC110F" w:rsidRDefault="00DC110F"/>
                          <w:p w14:paraId="06FE7E9C"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6C4BEB3B"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78C17F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48131EF" w14:textId="77777777" w:rsidR="00DC110F" w:rsidRDefault="00DC110F"/>
                          <w:p w14:paraId="3B655C5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A9355A2"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149094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9F507EA" w14:textId="77777777" w:rsidR="00DC110F" w:rsidRDefault="00DC110F"/>
                          <w:p w14:paraId="383D54CE"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3EB308A"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0B1DF79"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2D6E76C" w14:textId="77777777" w:rsidR="00DC110F" w:rsidRDefault="00DC110F"/>
                          <w:p w14:paraId="5978D22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0B22292A"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891D65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DD7EC1E" w14:textId="77777777" w:rsidR="00DC110F" w:rsidRDefault="00DC110F"/>
                          <w:p w14:paraId="6F8A1D0D"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08979FB"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519483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5F3F1AB" w14:textId="77777777" w:rsidR="00DC110F" w:rsidRDefault="00DC110F"/>
                          <w:p w14:paraId="3A8B13D9"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048546CD"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07F9C73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45C7149" w14:textId="77777777" w:rsidR="00DC110F" w:rsidRDefault="00DC110F"/>
                          <w:p w14:paraId="3972AB00"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F1702A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0CDB0D6"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E05D86F" w14:textId="77777777" w:rsidR="00DC110F" w:rsidRDefault="00DC110F"/>
                          <w:p w14:paraId="214CFA3C"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128967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D20C4FF"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D3230D8" w14:textId="77777777" w:rsidR="00DC110F" w:rsidRDefault="00DC110F"/>
                          <w:p w14:paraId="6988AFE0"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BD0034F"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61BCCDC"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38EE19F" w14:textId="77777777" w:rsidR="00DC110F" w:rsidRDefault="00DC110F"/>
                          <w:p w14:paraId="7B727876"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1842FB0"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72677A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9C87611" w14:textId="77777777" w:rsidR="00DC110F" w:rsidRDefault="00DC110F"/>
                          <w:p w14:paraId="38192C3C" w14:textId="3A66398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8C2B990"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15592E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AF11CE7" w14:textId="77777777" w:rsidR="00DC110F" w:rsidRDefault="00DC110F"/>
                          <w:p w14:paraId="3EEEAF39"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65C4E75C"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DECA377"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A47ED6B" w14:textId="77777777" w:rsidR="00DC110F" w:rsidRDefault="00DC110F"/>
                          <w:p w14:paraId="046BC58A"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586044B"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15F7DD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76AD38D" w14:textId="77777777" w:rsidR="00DC110F" w:rsidRDefault="00DC110F"/>
                          <w:p w14:paraId="5842C893"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5158F1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71F171B"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EC65806" w14:textId="77777777" w:rsidR="00DC110F" w:rsidRDefault="00DC110F"/>
                          <w:p w14:paraId="1A2BC9B4"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CE5CB0B"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6AB37D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18B1571" w14:textId="77777777" w:rsidR="00DC110F" w:rsidRDefault="00DC110F"/>
                          <w:p w14:paraId="2FC2691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04582EC"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5BC781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A57FAD2" w14:textId="77777777" w:rsidR="00DC110F" w:rsidRDefault="00DC110F"/>
                          <w:p w14:paraId="1C3E3CC8"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AAE8D1D"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5685DD0"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FE3CAF4" w14:textId="77777777" w:rsidR="00DC110F" w:rsidRDefault="00DC110F"/>
                          <w:p w14:paraId="60EDDD0A"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0459FC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A0F5249"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8D48ED1" w14:textId="77777777" w:rsidR="00DC110F" w:rsidRDefault="00DC110F"/>
                          <w:p w14:paraId="3F62C99B" w14:textId="7D77A8A9"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4BDD1D31"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CB5D17D"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632AFCE" w14:textId="77777777" w:rsidR="00DC110F" w:rsidRDefault="00DC110F"/>
                          <w:p w14:paraId="418F545E"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2A46E8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930AC0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B443581" w14:textId="77777777" w:rsidR="00DC110F" w:rsidRDefault="00DC110F"/>
                          <w:p w14:paraId="52C548BD"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584614F"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2960E0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1A620C2" w14:textId="77777777" w:rsidR="00DC110F" w:rsidRDefault="00DC110F"/>
                          <w:p w14:paraId="5D4354B8"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B15F10E"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3CDA611"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36896F1" w14:textId="77777777" w:rsidR="00DC110F" w:rsidRDefault="00DC110F"/>
                          <w:p w14:paraId="797002CB" w14:textId="6E73814D"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92823D9"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3F430A4"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9FB0A99" w14:textId="77777777" w:rsidR="00DC110F" w:rsidRDefault="00DC110F"/>
                          <w:p w14:paraId="2ED275B6"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AFA90C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990C49C"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1D375DB" w14:textId="77777777" w:rsidR="00DC110F" w:rsidRDefault="00DC110F"/>
                          <w:p w14:paraId="524A9DB5" w14:textId="485D1C96"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3910166"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CEF54F6"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49B2FF8" w14:textId="77777777" w:rsidR="00DC110F" w:rsidRDefault="00DC110F"/>
                          <w:p w14:paraId="001F5668" w14:textId="108C0554"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4D427B7E"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0A8874F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6D7A1A3D" id="Text Box 55" o:spid="_x0000_s1052" type="#_x0000_t202" style="position:absolute;left:0;text-align:left;margin-left:-34pt;margin-top:84.15pt;width:147.6pt;height:141.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mcwRQIAAJ4EAAAOAAAAZHJzL2Uyb0RvYy54bWysVF1v2jAUfZ+0/2D5fQQYH21EqBgV0yTU&#10;VoKqz8ZxIJpje7YhYb9+x4ZQ2u5p2otzv3x877n3ZnLXVJIchHWlVhntdbqUCMV1XqptRp/Xiy83&#10;lDjPVM6kViKjR+Ho3fTzp0ltUtHXOy1zYQlAlEtrk9Gd9yZNEsd3omKuo41QcBbaVsxDtdskt6wG&#10;eiWTfrc7Smptc2M1F87Ben9y0mnELwrB/WNROOGJzChy8/G08dyEM5lOWLq1zOxKfk6D/UMWFSsV&#10;Hr1A3TPPyN6WH6CqklvtdOE7XFeJLoqSi1gDqul131Wz2jEjYi0gx5kLTe7/wfKHw5MlZZ7R4ZAS&#10;xSr0aC0aT77phsAEfmrjUoStDAJ9Azv63NodjKHsprBV+KIgAj+YPl7YDWg8XLoZD4Z9uDh8vfHt&#10;uDuM/Cev1411/rvQFQlCRi3aF1llh6XzSAWhbUh4zWlZ5otSyqiEkRFzacmBodnSxyRx402UVKTO&#10;6Ogrnv6AEKAv9zeS8Z+hzLcI0KSCMZByKj5Ivtk0kcT+qGVmo/MjCLP6NHLO8EUJ/CVz/olZzBiI&#10;wN74RxyF1EhKnyVKdtr+/ps9xKP18FJSY2Yz6n7tmRWUyB8KQ3HbGwzCkEdlMBwHsu21Z3PtUftq&#10;rsFUDxtqeBRDvJetWFhdvWC9ZuFVuJjieDujvhXn/rRJWE8uZrMYhLE2zC/VyvAAHUgOvK6bF2bN&#10;ua8eI/Gg2+lm6bv2nmLPJJ94PCtYgtiQ88KGLbvWY9Trb2X6BwAA//8DAFBLAwQUAAYACAAAACEA&#10;sKGEB94AAAALAQAADwAAAGRycy9kb3ducmV2LnhtbEyPMU/DMBSEdyT+g/WQ2FqnKQQT4lSACksn&#10;CmJ+jV3HIn6ObDcN/x4zwXi60913zWZ2A5t0iNaThNWyAKap88qSkfDx/rIQwGJCUjh40hK+dYRN&#10;e3nRYK38md70tE+G5RKKNUroUxprzmPXa4dx6UdN2Tv64DBlGQxXAc+53A28LIqKO7SUF3oc9XOv&#10;u6/9yUnYPpl70wkM/VYoa6f587gzr1JeX82PD8CSntNfGH7xMzq0mengT6QiGyQsKpG/pGxUYg0s&#10;J8ryrgR2kHBzu1oDbxv+/0P7AwAA//8DAFBLAQItABQABgAIAAAAIQC2gziS/gAAAOEBAAATAAAA&#10;AAAAAAAAAAAAAAAAAABbQ29udGVudF9UeXBlc10ueG1sUEsBAi0AFAAGAAgAAAAhADj9If/WAAAA&#10;lAEAAAsAAAAAAAAAAAAAAAAALwEAAF9yZWxzLy5yZWxzUEsBAi0AFAAGAAgAAAAhAAOKZzBFAgAA&#10;ngQAAA4AAAAAAAAAAAAAAAAALgIAAGRycy9lMm9Eb2MueG1sUEsBAi0AFAAGAAgAAAAhALChhAfe&#10;AAAACwEAAA8AAAAAAAAAAAAAAAAAnwQAAGRycy9kb3ducmV2LnhtbFBLBQYAAAAABAAEAPMAAACq&#10;BQAAAAA=&#10;" fillcolor="white [3201]" strokeweight=".5pt">
                <v:textbox>
                  <w:txbxContent>
                    <w:p w14:paraId="5C984C5F"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9B6C4DB"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3AAF86C"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1093288" w14:textId="77777777" w:rsidR="00DC110F" w:rsidRDefault="00DC110F"/>
                    <w:p w14:paraId="38E4697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DADEC51"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044FB83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15AF931" w14:textId="77777777" w:rsidR="00DC110F" w:rsidRDefault="00DC110F"/>
                    <w:p w14:paraId="1A166CCC"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6958971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06A92F8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391FC75" w14:textId="77777777" w:rsidR="00DC110F" w:rsidRDefault="00DC110F"/>
                    <w:p w14:paraId="328ECBE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B303322"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326624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294860C" w14:textId="77777777" w:rsidR="00DC110F" w:rsidRDefault="00DC110F"/>
                    <w:p w14:paraId="36E74ECE"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62C70382"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07DE87CB"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F0C29FE" w14:textId="77777777" w:rsidR="00DC110F" w:rsidRDefault="00DC110F"/>
                    <w:p w14:paraId="10B3FEC5"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64418B0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17F85FA"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4439A04" w14:textId="77777777" w:rsidR="00DC110F" w:rsidRDefault="00DC110F"/>
                    <w:p w14:paraId="40786F42"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67510EB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BAE773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F207908" w14:textId="77777777" w:rsidR="00DC110F" w:rsidRDefault="00DC110F"/>
                    <w:p w14:paraId="7BD01200"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84F91FE"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FA0B131"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2BA5846" w14:textId="77777777" w:rsidR="00DC110F" w:rsidRDefault="00DC110F"/>
                    <w:p w14:paraId="71D96D76"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D4947C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F532CC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4EAA550" w14:textId="77777777" w:rsidR="00DC110F" w:rsidRDefault="00DC110F"/>
                    <w:p w14:paraId="68D4DD07"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49305632"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E67914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63D5E2F" w14:textId="77777777" w:rsidR="00DC110F" w:rsidRDefault="00DC110F"/>
                    <w:p w14:paraId="3B53018C"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A6F34D8"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74B2C4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39EE18D3" w14:textId="77777777" w:rsidR="00DC110F" w:rsidRDefault="00DC110F"/>
                    <w:p w14:paraId="7E3B349C"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405E3C5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A3D65DD"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079B916" w14:textId="77777777" w:rsidR="00DC110F" w:rsidRDefault="00DC110F"/>
                    <w:p w14:paraId="78BE46BF"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6AD11B6"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88D4491"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E8C3329" w14:textId="77777777" w:rsidR="00DC110F" w:rsidRDefault="00DC110F"/>
                    <w:p w14:paraId="7393867B"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D9B0DAC"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0687C64"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378DA61" w14:textId="77777777" w:rsidR="00DC110F" w:rsidRDefault="00DC110F"/>
                    <w:p w14:paraId="4E5E6ABE"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731DB02"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EABA95A"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A8CC26D" w14:textId="77777777" w:rsidR="00DC110F" w:rsidRDefault="00DC110F"/>
                    <w:p w14:paraId="150BBC9F"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E4FDE40"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90E29D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F673EC6" w14:textId="77777777" w:rsidR="00DC110F" w:rsidRDefault="00DC110F"/>
                    <w:p w14:paraId="06DFF179"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83F63A1"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2DE0BE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B7C6746" w14:textId="77777777" w:rsidR="00DC110F" w:rsidRDefault="00DC110F"/>
                    <w:p w14:paraId="1E92E304"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041BCA3A"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929C84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2F4D78F" w14:textId="77777777" w:rsidR="00DC110F" w:rsidRDefault="00DC110F"/>
                    <w:p w14:paraId="55FE5048"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85AB100"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A45147B"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72F9776" w14:textId="77777777" w:rsidR="00DC110F" w:rsidRDefault="00DC110F"/>
                    <w:p w14:paraId="77D26F78"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F0B341F"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BDB67E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3B2DA5D7" w14:textId="77777777" w:rsidR="00DC110F" w:rsidRDefault="00DC110F"/>
                    <w:p w14:paraId="6140074A"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064881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BC5848A"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37A862A" w14:textId="77777777" w:rsidR="00DC110F" w:rsidRDefault="00DC110F"/>
                    <w:p w14:paraId="4E79BF8A"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FB5F982"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331CB09"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8471E2A" w14:textId="77777777" w:rsidR="00DC110F" w:rsidRDefault="00DC110F"/>
                    <w:p w14:paraId="3B5D21E0"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EE9686F"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B587743"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BE438CD" w14:textId="77777777" w:rsidR="00DC110F" w:rsidRDefault="00DC110F"/>
                    <w:p w14:paraId="2D640D28"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2597498"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CDAECD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5BCFD9A" w14:textId="77777777" w:rsidR="00DC110F" w:rsidRDefault="00DC110F"/>
                    <w:p w14:paraId="5E59BC68"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39DDC3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A15FC2D"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8782E27" w14:textId="77777777" w:rsidR="00DC110F" w:rsidRDefault="00DC110F"/>
                    <w:p w14:paraId="458F65E9"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9456A0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7011B81"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30890DF7" w14:textId="77777777" w:rsidR="00DC110F" w:rsidRDefault="00DC110F"/>
                    <w:p w14:paraId="14E97800"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BAD6579"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61ACC1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D1569B8" w14:textId="77777777" w:rsidR="00DC110F" w:rsidRDefault="00DC110F"/>
                    <w:p w14:paraId="6985BB57"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4A70F06A"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9C3FD5A"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EDB66A6" w14:textId="77777777" w:rsidR="00DC110F" w:rsidRDefault="00DC110F"/>
                    <w:p w14:paraId="61FDB8EE"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DAC7F5D"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D9F0B1F"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97A732A" w14:textId="77777777" w:rsidR="00DC110F" w:rsidRDefault="00DC110F"/>
                    <w:p w14:paraId="09A0D00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9585D3F"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DFE4481"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E96E434" w14:textId="77777777" w:rsidR="00DC110F" w:rsidRDefault="00DC110F"/>
                    <w:p w14:paraId="6DBD6279"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577B60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C8E8D3F"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3CD82E6" w14:textId="77777777" w:rsidR="00DC110F" w:rsidRDefault="00DC110F"/>
                    <w:p w14:paraId="2E23A9AB"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930BF31"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E238BDF"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4B9D862" w14:textId="77777777" w:rsidR="00DC110F" w:rsidRDefault="00DC110F"/>
                    <w:p w14:paraId="63713211" w14:textId="28AEF06F"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089A9616"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D7C90A7"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EC61529" w14:textId="77777777" w:rsidR="00DC110F" w:rsidRDefault="00DC110F"/>
                    <w:p w14:paraId="30268C1B"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1D9A2DA"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549642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B932527" w14:textId="77777777" w:rsidR="00DC110F" w:rsidRDefault="00DC110F"/>
                    <w:p w14:paraId="2704F082"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038B6C91"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6D0B924"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05B51F9" w14:textId="77777777" w:rsidR="00DC110F" w:rsidRDefault="00DC110F"/>
                    <w:p w14:paraId="2A64AAA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2F2AEEA"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32D2B56"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6E46479" w14:textId="77777777" w:rsidR="00DC110F" w:rsidRDefault="00DC110F"/>
                    <w:p w14:paraId="12EF54D2"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0295AE1F"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34586B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D4E282C" w14:textId="77777777" w:rsidR="00DC110F" w:rsidRDefault="00DC110F"/>
                    <w:p w14:paraId="1A67FCF9"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2609FE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FE2D9F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CD01D3C" w14:textId="77777777" w:rsidR="00DC110F" w:rsidRDefault="00DC110F"/>
                    <w:p w14:paraId="06FE7E9C"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6C4BEB3B"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78C17F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48131EF" w14:textId="77777777" w:rsidR="00DC110F" w:rsidRDefault="00DC110F"/>
                    <w:p w14:paraId="3B655C5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A9355A2"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149094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9F507EA" w14:textId="77777777" w:rsidR="00DC110F" w:rsidRDefault="00DC110F"/>
                    <w:p w14:paraId="383D54CE"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3EB308A"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0B1DF79"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2D6E76C" w14:textId="77777777" w:rsidR="00DC110F" w:rsidRDefault="00DC110F"/>
                    <w:p w14:paraId="5978D22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0B22292A"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891D65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DD7EC1E" w14:textId="77777777" w:rsidR="00DC110F" w:rsidRDefault="00DC110F"/>
                    <w:p w14:paraId="6F8A1D0D"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08979FB"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519483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5F3F1AB" w14:textId="77777777" w:rsidR="00DC110F" w:rsidRDefault="00DC110F"/>
                    <w:p w14:paraId="3A8B13D9"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048546CD"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07F9C73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45C7149" w14:textId="77777777" w:rsidR="00DC110F" w:rsidRDefault="00DC110F"/>
                    <w:p w14:paraId="3972AB00"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F1702A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0CDB0D6"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E05D86F" w14:textId="77777777" w:rsidR="00DC110F" w:rsidRDefault="00DC110F"/>
                    <w:p w14:paraId="214CFA3C"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128967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D20C4FF"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D3230D8" w14:textId="77777777" w:rsidR="00DC110F" w:rsidRDefault="00DC110F"/>
                    <w:p w14:paraId="6988AFE0"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BD0034F"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61BCCDC"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38EE19F" w14:textId="77777777" w:rsidR="00DC110F" w:rsidRDefault="00DC110F"/>
                    <w:p w14:paraId="7B727876"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1842FB0"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72677A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19C87611" w14:textId="77777777" w:rsidR="00DC110F" w:rsidRDefault="00DC110F"/>
                    <w:p w14:paraId="38192C3C" w14:textId="3A66398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8C2B990"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15592E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AF11CE7" w14:textId="77777777" w:rsidR="00DC110F" w:rsidRDefault="00DC110F"/>
                    <w:p w14:paraId="3EEEAF39"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65C4E75C"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4DECA377"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A47ED6B" w14:textId="77777777" w:rsidR="00DC110F" w:rsidRDefault="00DC110F"/>
                    <w:p w14:paraId="046BC58A"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586044B"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15F7DD2"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76AD38D" w14:textId="77777777" w:rsidR="00DC110F" w:rsidRDefault="00DC110F"/>
                    <w:p w14:paraId="5842C893"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5158F1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71F171B"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EC65806" w14:textId="77777777" w:rsidR="00DC110F" w:rsidRDefault="00DC110F"/>
                    <w:p w14:paraId="1A2BC9B4"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CE5CB0B"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6AB37D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18B1571" w14:textId="77777777" w:rsidR="00DC110F" w:rsidRDefault="00DC110F"/>
                    <w:p w14:paraId="2FC26911"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04582EC"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5BC7818"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A57FAD2" w14:textId="77777777" w:rsidR="00DC110F" w:rsidRDefault="00DC110F"/>
                    <w:p w14:paraId="1C3E3CC8"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AAE8D1D"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5685DD0"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FE3CAF4" w14:textId="77777777" w:rsidR="00DC110F" w:rsidRDefault="00DC110F"/>
                    <w:p w14:paraId="60EDDD0A"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20459FC7"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2A0F5249"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8D48ED1" w14:textId="77777777" w:rsidR="00DC110F" w:rsidRDefault="00DC110F"/>
                    <w:p w14:paraId="3F62C99B" w14:textId="7D77A8A9"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4BDD1D31"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CB5D17D"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6632AFCE" w14:textId="77777777" w:rsidR="00DC110F" w:rsidRDefault="00DC110F"/>
                    <w:p w14:paraId="418F545E"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32A46E8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6930AC0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B443581" w14:textId="77777777" w:rsidR="00DC110F" w:rsidRDefault="00DC110F"/>
                    <w:p w14:paraId="52C548BD"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584614F"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2960E0E"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01A620C2" w14:textId="77777777" w:rsidR="00DC110F" w:rsidRDefault="00DC110F"/>
                    <w:p w14:paraId="5D4354B8"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7B15F10E"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13CDA611"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536896F1" w14:textId="77777777" w:rsidR="00DC110F" w:rsidRDefault="00DC110F"/>
                    <w:p w14:paraId="797002CB" w14:textId="6E73814D"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92823D9"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73F430A4"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79FB0A99" w14:textId="77777777" w:rsidR="00DC110F" w:rsidRDefault="00DC110F"/>
                    <w:p w14:paraId="2ED275B6" w14:textId="77777777"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5AFA90C5"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5990C49C"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21D375DB" w14:textId="77777777" w:rsidR="00DC110F" w:rsidRDefault="00DC110F"/>
                    <w:p w14:paraId="524A9DB5" w14:textId="485D1C96"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13910166"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3CEF54F6"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p w14:paraId="449B2FF8" w14:textId="77777777" w:rsidR="00DC110F" w:rsidRDefault="00DC110F"/>
                    <w:p w14:paraId="001F5668" w14:textId="108C0554" w:rsidR="00DC110F" w:rsidRDefault="00DC110F" w:rsidP="0072748E">
                      <w:pPr>
                        <w:pStyle w:val="ListParagraph"/>
                        <w:numPr>
                          <w:ilvl w:val="0"/>
                          <w:numId w:val="9"/>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Site and IRB Approval by </w:t>
                      </w:r>
                    </w:p>
                    <w:p w14:paraId="4D427B7E" w14:textId="77777777" w:rsidR="00DC110F" w:rsidRPr="00CE6AD3" w:rsidRDefault="00DC110F" w:rsidP="00785E7F">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w:t>
                      </w:r>
                      <w:r w:rsidRPr="00CE6AD3">
                        <w:rPr>
                          <w:rFonts w:ascii="Times New Roman" w:hAnsi="Times New Roman" w:cs="Times New Roman"/>
                          <w:sz w:val="24"/>
                          <w:szCs w:val="24"/>
                        </w:rPr>
                        <w:t xml:space="preserve"> 2021</w:t>
                      </w:r>
                    </w:p>
                    <w:p w14:paraId="0A8874F5" w14:textId="77777777" w:rsidR="00DC110F" w:rsidRPr="00CE6AD3" w:rsidRDefault="00DC110F" w:rsidP="0072748E">
                      <w:pPr>
                        <w:pStyle w:val="ListParagraph"/>
                        <w:numPr>
                          <w:ilvl w:val="0"/>
                          <w:numId w:val="10"/>
                        </w:numPr>
                        <w:spacing w:line="259" w:lineRule="auto"/>
                        <w:rPr>
                          <w:rFonts w:ascii="Times New Roman" w:hAnsi="Times New Roman" w:cs="Times New Roman"/>
                          <w:sz w:val="24"/>
                          <w:szCs w:val="24"/>
                        </w:rPr>
                      </w:pPr>
                      <w:r w:rsidRPr="00CE6AD3">
                        <w:rPr>
                          <w:rFonts w:ascii="Times New Roman" w:hAnsi="Times New Roman" w:cs="Times New Roman"/>
                          <w:sz w:val="24"/>
                          <w:szCs w:val="24"/>
                        </w:rPr>
                        <w:t xml:space="preserve">Preceptor agreement signed and completed by </w:t>
                      </w:r>
                      <w:r>
                        <w:rPr>
                          <w:rFonts w:ascii="Times New Roman" w:hAnsi="Times New Roman" w:cs="Times New Roman"/>
                          <w:sz w:val="24"/>
                          <w:szCs w:val="24"/>
                        </w:rPr>
                        <w:t xml:space="preserve">June </w:t>
                      </w:r>
                      <w:r w:rsidRPr="00CE6AD3">
                        <w:rPr>
                          <w:rFonts w:ascii="Times New Roman" w:hAnsi="Times New Roman" w:cs="Times New Roman"/>
                          <w:sz w:val="24"/>
                          <w:szCs w:val="24"/>
                        </w:rPr>
                        <w:t>2021</w:t>
                      </w:r>
                    </w:p>
                  </w:txbxContent>
                </v:textbox>
              </v:shape>
            </w:pict>
          </mc:Fallback>
        </mc:AlternateContent>
      </w:r>
      <w:r>
        <w:rPr>
          <w:noProof/>
        </w:rPr>
        <mc:AlternateContent>
          <mc:Choice Requires="wps">
            <w:drawing>
              <wp:anchor distT="0" distB="0" distL="114300" distR="114300" simplePos="0" relativeHeight="251759616" behindDoc="0" locked="0" layoutInCell="1" allowOverlap="1" wp14:anchorId="325EAFDA" wp14:editId="0359EE36">
                <wp:simplePos x="0" y="0"/>
                <wp:positionH relativeFrom="margin">
                  <wp:posOffset>5363685</wp:posOffset>
                </wp:positionH>
                <wp:positionV relativeFrom="paragraph">
                  <wp:posOffset>446566</wp:posOffset>
                </wp:positionV>
                <wp:extent cx="594045" cy="367030"/>
                <wp:effectExtent l="0" t="952" r="33972" b="33973"/>
                <wp:wrapNone/>
                <wp:docPr id="58" name="Arrow: Right 58"/>
                <wp:cNvGraphicFramePr/>
                <a:graphic xmlns:a="http://schemas.openxmlformats.org/drawingml/2006/main">
                  <a:graphicData uri="http://schemas.microsoft.com/office/word/2010/wordprocessingShape">
                    <wps:wsp>
                      <wps:cNvSpPr/>
                      <wps:spPr>
                        <a:xfrm rot="5400000">
                          <a:off x="0" y="0"/>
                          <a:ext cx="594045" cy="367030"/>
                        </a:xfrm>
                        <a:prstGeom prst="rightArrow">
                          <a:avLst>
                            <a:gd name="adj1" fmla="val 33818"/>
                            <a:gd name="adj2" fmla="val 55051"/>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type w14:anchorId="2D8D1D8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58" o:spid="_x0000_s1026" type="#_x0000_t13" style="position:absolute;margin-left:422.35pt;margin-top:35.15pt;width:46.8pt;height:28.9pt;rotation:90;z-index:251759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Dj1oAIAAJQFAAAOAAAAZHJzL2Uyb0RvYy54bWysVEtv2zAMvg/YfxB0X+083EdQpwhadBhQ&#10;tEXboWdVlmIPeo1S42S/fpTkuNna0zAfDIqkPpIfSZ1fbLUiGwG+s6amk6OSEmG4bTqzrun3p+sv&#10;p5T4wEzDlDWipjvh6cXy86fz3i3E1LZWNQIIghi/6F1N2xDcoig8b4Vm/sg6YdAoLWgW8AjrogHW&#10;I7pWxbQsj4veQuPAcuE9aq+ykS4TvpSChzspvQhE1RRzC+kP6f8S/8XynC3WwFzb8SEN9g9ZaNYZ&#10;DDpCXbHAyCt076B0x8F6K8MRt7qwUnZcpBqwmkn5VzWPLXMi1YLkeDfS5P8fLL/d3APpmppW2CnD&#10;NPZoBWD7BXno1m0gqEaOeucX6Pro7mE4eRRjwVsJmoBFYqt5Gb9EAxZGtonl3ciy2AbCUVmdzct5&#10;RQlH0+z4pJylLhQZKkI68OGrsJpEoaYQ80g5JWi2ufEhUd0M+bLmx4QSqRV2bsMUmc1OJylrbMeB&#10;z/TQp6rKahIrw7gDIkr7yKiOFecakxR2SsSgyjwIiXxhHdOUTppUcamAYOiaMs6FCZNsalkjsrpK&#10;zORw440UPAFGZNkpNWIPAHEL3mNnmME/XhVp0MfLuQVjmD8Ty5fHGymyNWG8rDtj4aPKFFY1RM7+&#10;e5IyNZGlF9vscJrSNOCyecevO2zhDfPhngF2B5X4VoQ7/Ell+5raQaKktfDrI330x3FHKyU97mlN&#10;/c9XBoIS9c3gIpxN5vO42Okwr06meIBDy8uhxbzqS4ttwnnB7JIY/YPaixKsfsYnZRWjookZjrFr&#10;ygPsD5chvx/4KHGxWiU3XGbHwo15dDyCR1bjLD1tnxm4YY4DLsCt3e/0MHaZ0TffgdTM5HDA1U+j&#10;MjxT8W05PCevt8d0+RsAAP//AwBQSwMEFAAGAAgAAAAhAGCxXzPeAAAACgEAAA8AAABkcnMvZG93&#10;bnJldi54bWxMj8FOwzAMhu9IvENkJC6IJUSjjNJ0AsQEx7FN2jVtTFtonKrJtvL2mBPcbPnT7+8v&#10;lpPvxRHH2AUycDNTIJDq4DpqDOy2q+sFiJgsOdsHQgPfGGFZnp8VNnfhRO943KRGcAjF3BpoUxpy&#10;KWPdordxFgYkvn2E0dvE69hIN9oTh/teaqUy6W1H/KG1Az63WH9tDt7AU/1KA129+Orzba33K9/g&#10;9m5tzOXF9PgAIuGU/mD41Wd1KNmpCgdyUfQGFpnOGDVwq+cgGLjXioeKyXmmQJaF/F+h/AEAAP//&#10;AwBQSwECLQAUAAYACAAAACEAtoM4kv4AAADhAQAAEwAAAAAAAAAAAAAAAAAAAAAAW0NvbnRlbnRf&#10;VHlwZXNdLnhtbFBLAQItABQABgAIAAAAIQA4/SH/1gAAAJQBAAALAAAAAAAAAAAAAAAAAC8BAABf&#10;cmVscy8ucmVsc1BLAQItABQABgAIAAAAIQCWSDj1oAIAAJQFAAAOAAAAAAAAAAAAAAAAAC4CAABk&#10;cnMvZTJvRG9jLnhtbFBLAQItABQABgAIAAAAIQBgsV8z3gAAAAoBAAAPAAAAAAAAAAAAAAAAAPoE&#10;AABkcnMvZG93bnJldi54bWxQSwUGAAAAAAQABADzAAAABQYAAAAA&#10;" adj="14253,7148" fillcolor="#4472c4 [3204]" strokecolor="#1f3763 [1604]" strokeweight="1pt">
                <w10:wrap anchorx="margin"/>
              </v:shape>
            </w:pict>
          </mc:Fallback>
        </mc:AlternateContent>
      </w:r>
      <w:r>
        <w:rPr>
          <w:noProof/>
        </w:rPr>
        <mc:AlternateContent>
          <mc:Choice Requires="wps">
            <w:drawing>
              <wp:anchor distT="0" distB="0" distL="114300" distR="114300" simplePos="0" relativeHeight="251757568" behindDoc="0" locked="0" layoutInCell="1" allowOverlap="1" wp14:anchorId="40084CA4" wp14:editId="19710B38">
                <wp:simplePos x="0" y="0"/>
                <wp:positionH relativeFrom="column">
                  <wp:posOffset>2775903</wp:posOffset>
                </wp:positionH>
                <wp:positionV relativeFrom="paragraph">
                  <wp:posOffset>551497</wp:posOffset>
                </wp:positionV>
                <wp:extent cx="571500" cy="290195"/>
                <wp:effectExtent l="0" t="0" r="45403" b="45402"/>
                <wp:wrapNone/>
                <wp:docPr id="59" name="Arrow: Right 59"/>
                <wp:cNvGraphicFramePr/>
                <a:graphic xmlns:a="http://schemas.openxmlformats.org/drawingml/2006/main">
                  <a:graphicData uri="http://schemas.microsoft.com/office/word/2010/wordprocessingShape">
                    <wps:wsp>
                      <wps:cNvSpPr/>
                      <wps:spPr>
                        <a:xfrm rot="5400000">
                          <a:off x="0" y="0"/>
                          <a:ext cx="571500" cy="29019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5825F3CD" id="Arrow: Right 59" o:spid="_x0000_s1026" type="#_x0000_t13" style="position:absolute;margin-left:218.6pt;margin-top:43.4pt;width:45pt;height:22.85pt;rotation:90;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VQAYAIAABgFAAAOAAAAZHJzL2Uyb0RvYy54bWysVMFu2zAMvQ/YPwi6r46DZF2DOkWQosOA&#10;oi3aDj0rshQbkEWNUuNkXz9Kctyu7WmYDwIpko/kE+nzi31n2E6hb8FWvDyZcKashLq124r/fLz6&#10;8o0zH4SthQGrKn5Qnl8sP386791CTaEBUytkBGL9oncVb0Jwi6LwslGd8CfglCWjBuxEIBW3RY2i&#10;J/TOFNPJ5GvRA9YOQSrv6fYyG/ky4WutZLjV2qvATMWptpBOTOcmnsXyXCy2KFzTyqEM8Q9VdKK1&#10;lHSEuhRBsGds30F1rUTwoMOJhK4ArVupUg/UTTl5081DI5xKvRA53o00+f8HK292D+4OiYbe+YUn&#10;MXax19gxBGJrPpvEL/VG1bJ9ou4wUqf2gUm6nJ+Wc3JjkkzTs0l5No/UFhkqQjr04buCjkWh4thu&#10;m7BChD5Bi921Dzng6EjRLyUlKRyMilDG3ivN2prSTlN0mha1Nsh2gt5ZSKlsKLOpEbXK11QfVZiT&#10;jBGpxgQYkXVrzIg9AMRJfI+dYQb/GKrSsI3BmbExzd+F5eAxImUGG8bgrrWAH3VmqKshc/Y/kpSp&#10;iSxtoD7cYX48eg/v5FVLjF8LH+4E0mzTJe1ruKVDG+grDoPEWQP4+6P76E8jR1bOetqVivtfzwIV&#10;Z+aHpWE8K2ezuFxJmc1Pp6Tga8vmtcU+d2ugZypTdUmM/sEcRY3QPdFar2JWMgkrKXfFZcCjsg55&#10;h+nHINVqldxooZwI1/bByQgeWY2z9Lh/EuiGsQs0rzdw3CuxeDN32XcgNTM5KLR+aVSGX0Xc79d6&#10;8nr5oS3/AAAA//8DAFBLAwQUAAYACAAAACEAZ0RUPN4AAAAKAQAADwAAAGRycy9kb3ducmV2Lnht&#10;bEyPy07DMBBF90j8gzVI7KgDJH2EOFVBQixYIAIf4NhDEtUeh9ht079nWMFyZo7unFttZ+/EEac4&#10;BFJwu8hAIJlgB+oUfH4836xBxKTJahcIFZwxwra+vKh0acOJ3vHYpE5wCMVSK+hTGkspo+nR67gI&#10;IxLfvsLkdeJx6qSd9InDvZN3WbaUXg/EH3o94lOPZt8cvII3Y5KN7eM+tu7le5Xnr+dmNyl1fTXv&#10;HkAknNMfDL/6rA41O7XhQDYKpyAvNveMKljmKxAMFFnB5VomC97IupL/K9Q/AAAA//8DAFBLAQIt&#10;ABQABgAIAAAAIQC2gziS/gAAAOEBAAATAAAAAAAAAAAAAAAAAAAAAABbQ29udGVudF9UeXBlc10u&#10;eG1sUEsBAi0AFAAGAAgAAAAhADj9If/WAAAAlAEAAAsAAAAAAAAAAAAAAAAALwEAAF9yZWxzLy5y&#10;ZWxzUEsBAi0AFAAGAAgAAAAhAC4BVABgAgAAGAUAAA4AAAAAAAAAAAAAAAAALgIAAGRycy9lMm9E&#10;b2MueG1sUEsBAi0AFAAGAAgAAAAhAGdEVDzeAAAACgEAAA8AAAAAAAAAAAAAAAAAugQAAGRycy9k&#10;b3ducmV2LnhtbFBLBQYAAAAABAAEAPMAAADFBQAAAAA=&#10;" adj="16116" fillcolor="#4472c4 [3204]" strokecolor="#1f3763 [1604]" strokeweight="1pt"/>
            </w:pict>
          </mc:Fallback>
        </mc:AlternateContent>
      </w:r>
      <w:r>
        <w:rPr>
          <w:noProof/>
        </w:rPr>
        <mc:AlternateContent>
          <mc:Choice Requires="wps">
            <w:drawing>
              <wp:anchor distT="0" distB="0" distL="114300" distR="114300" simplePos="0" relativeHeight="251755520" behindDoc="0" locked="0" layoutInCell="1" allowOverlap="1" wp14:anchorId="20C81C71" wp14:editId="37F7DE43">
                <wp:simplePos x="0" y="0"/>
                <wp:positionH relativeFrom="column">
                  <wp:posOffset>266700</wp:posOffset>
                </wp:positionH>
                <wp:positionV relativeFrom="paragraph">
                  <wp:posOffset>533400</wp:posOffset>
                </wp:positionV>
                <wp:extent cx="571500" cy="377190"/>
                <wp:effectExtent l="0" t="0" r="40005" b="40005"/>
                <wp:wrapNone/>
                <wp:docPr id="60" name="Arrow: Right 60"/>
                <wp:cNvGraphicFramePr/>
                <a:graphic xmlns:a="http://schemas.openxmlformats.org/drawingml/2006/main">
                  <a:graphicData uri="http://schemas.microsoft.com/office/word/2010/wordprocessingShape">
                    <wps:wsp>
                      <wps:cNvSpPr/>
                      <wps:spPr>
                        <a:xfrm rot="5400000">
                          <a:off x="0" y="0"/>
                          <a:ext cx="571500" cy="377190"/>
                        </a:xfrm>
                        <a:prstGeom prst="rightArrow">
                          <a:avLst>
                            <a:gd name="adj1" fmla="val 33165"/>
                            <a:gd name="adj2" fmla="val 500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6FA52FE8" id="Arrow: Right 60" o:spid="_x0000_s1026" type="#_x0000_t13" style="position:absolute;margin-left:21pt;margin-top:42pt;width:45pt;height:29.7pt;rotation:90;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1uhgIAAGkFAAAOAAAAZHJzL2Uyb0RvYy54bWysVEtv2zAMvg/YfxB0Xx3n0axBnCJo0WFA&#10;0QZrh55VWYo96DVKjZP9+lGS42ZrT8N8MCiR/Eh+pLi83GtFdgJ8a01Fy7MRJcJwW7dmW9Hvjzef&#10;PlPiAzM1U9aIih6Ep5erjx+WnVuIsW2sqgUQBDF+0bmKNiG4RVF43gjN/Jl1wqBSWtAs4BG2RQ2s&#10;Q3StivFodF50FmoHlgvv8fY6K+kq4UspeLiX0otAVEUxt5D+kP7P8V+slmyxBeaalvdpsH/IQrPW&#10;YNAB6poFRl6gfQOlWw7WWxnOuNWFlbLlItWA1ZSjv6p5aJgTqRYkx7uBJv//YPnd7sFtAGnonF94&#10;FGMVewmagEW2ZtNR/FJtmC3ZJ+oOA3ViHwjHy9m8nKEZ4aiazOflRaK2yFAR0oEPX4TVJAoVhXbb&#10;hDWA7RI02936kPiriWEaB4XVP0pKpFbYjh1TZDIpz2d9u05sxqc2mAHmgLVg3B4RpWNkvH6tMUnh&#10;oEQMqsw3IUlbYx3jlE4aP3GlgGBozIVzYUKZVQ2rRb4+DTd4pOAJMCLLVqkBuweIo/0WO2fd20dX&#10;kaZ3cM4tGML8mVh2HjxSZGvC4KxbY+G9yhRW1UfO9keSMjWRpWdbHzaQpwEb7B2/abGFt8yHDQPs&#10;Dl7iAgj3+JPKdhW1vURJY+HXe/fRHmcYtZR0+Pgq6n++MBCUqK8Gp/uinE7ja02H6Ww+xgOcap5P&#10;NeZFX1lsE84LZpfEaB/UUZRg9RPuiXWMiipmOMauKA9wPFyFvBRw03CxXiczfKGOhVvz4HgEj6zG&#10;WXrcPzFw/RwHfAB39vhQ+7HLjL7a9qRmJvsDvuc0Kv3uiQvj9JysXjfk6jcAAAD//wMAUEsDBBQA&#10;BgAIAAAAIQB7NFVe3wAAAAkBAAAPAAAAZHJzL2Rvd25yZXYueG1sTI9BT8JAEIXvJv6HzZh4ky0S&#10;CindEiLhpgmgHrgt3aGtdGdrd1sqv97hpLc3817efJMuB1uLHltfOVIwHkUgkHJnKioUfLxvnuYg&#10;fNBkdO0IFfygh2V2f5fqxLgL7bDfh0JwCflEKyhDaBIpfV6i1X7kGiT2Tq61OvDYFtK0+sLltpbP&#10;URRLqyviC6Vu8KXE/LzvrIJuu/pavx3Cpn/9PB++zeR63W3XSj0+DKsFiIBD+AvDDZ/RIWOmo+vI&#10;eFErmM4mnFQQz2cgbv44ZnFkMeWNzFL5/4PsFwAA//8DAFBLAQItABQABgAIAAAAIQC2gziS/gAA&#10;AOEBAAATAAAAAAAAAAAAAAAAAAAAAABbQ29udGVudF9UeXBlc10ueG1sUEsBAi0AFAAGAAgAAAAh&#10;ADj9If/WAAAAlAEAAAsAAAAAAAAAAAAAAAAALwEAAF9yZWxzLy5yZWxzUEsBAi0AFAAGAAgAAAAh&#10;AIs7/W6GAgAAaQUAAA4AAAAAAAAAAAAAAAAALgIAAGRycy9lMm9Eb2MueG1sUEsBAi0AFAAGAAgA&#10;AAAhAHs0VV7fAAAACQEAAA8AAAAAAAAAAAAAAAAA4AQAAGRycy9kb3ducmV2LnhtbFBLBQYAAAAA&#10;BAAEAPMAAADsBQAAAAA=&#10;" adj="14472,7218" fillcolor="#4472c4 [3204]" strokecolor="#1f3763 [1604]" strokeweight="1pt"/>
            </w:pict>
          </mc:Fallback>
        </mc:AlternateContent>
      </w:r>
      <w:r>
        <w:rPr>
          <w:noProof/>
        </w:rPr>
        <mc:AlternateContent>
          <mc:Choice Requires="wps">
            <w:drawing>
              <wp:anchor distT="0" distB="0" distL="114300" distR="114300" simplePos="0" relativeHeight="251751424" behindDoc="0" locked="0" layoutInCell="1" allowOverlap="1" wp14:anchorId="3B16878F" wp14:editId="6A5B3CE8">
                <wp:simplePos x="0" y="0"/>
                <wp:positionH relativeFrom="column">
                  <wp:posOffset>1440180</wp:posOffset>
                </wp:positionH>
                <wp:positionV relativeFrom="paragraph">
                  <wp:posOffset>1489710</wp:posOffset>
                </wp:positionV>
                <wp:extent cx="571500" cy="377190"/>
                <wp:effectExtent l="0" t="19050" r="38100" b="41910"/>
                <wp:wrapNone/>
                <wp:docPr id="61" name="Arrow: Right 61"/>
                <wp:cNvGraphicFramePr/>
                <a:graphic xmlns:a="http://schemas.openxmlformats.org/drawingml/2006/main">
                  <a:graphicData uri="http://schemas.microsoft.com/office/word/2010/wordprocessingShape">
                    <wps:wsp>
                      <wps:cNvSpPr/>
                      <wps:spPr>
                        <a:xfrm>
                          <a:off x="0" y="0"/>
                          <a:ext cx="571500" cy="37719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3E3DFF41" id="Arrow: Right 61" o:spid="_x0000_s1026" type="#_x0000_t13" style="position:absolute;margin-left:113.4pt;margin-top:117.3pt;width:45pt;height:29.7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J3RWAIAAAoFAAAOAAAAZHJzL2Uyb0RvYy54bWysVMFu2zAMvQ/YPwi6L46zZFmDOEXQosOA&#10;og3WDj0rshQbkEWNUuJkXz9KdtyiLXYYdpFJkXwkn0ktL4+NYQeFvgZb8Hw05kxZCWVtdwX/+Xjz&#10;6StnPghbCgNWFfykPL9cffywbN1CTaACUypkBGL9onUFr0JwiyzzslKN8CNwypJRAzYikIq7rETR&#10;Enpjssl4/CVrAUuHIJX3dHvdGfkq4WutZLjX2qvATMGptpBOTOc2ntlqKRY7FK6qZV+G+IcqGlFb&#10;SjpAXYsg2B7rN1BNLRE86DCS0GSgdS1V6oG6ycevunmohFOpFyLHu4Em//9g5d3hwW2QaGidX3gS&#10;YxdHjU38Un3smMg6DWSpY2CSLmfzfDYmSiWZPs/n+UUiM3sOdujDNwUNi0LBsd5VYY0IbSJKHG59&#10;oLQUcHYk5bmIJIWTUbEOY38ozeqS0k5SdJoPdWWQHQT9WSGlsiHvTJUoVXdN9VGFXZIhIqVMgBFZ&#10;18YM2D1AnL232B1M7x9DVRqvIXj8t8K64CEiZQYbhuCmtoDvARjqqs/c+Z9J6qiJLG2hPG2QIXTD&#10;7Z28qYnxW+HDRiBNM/0k2tBwT4c20BYceomzCvD3e/fRn4aMrJy1tB0F97/2AhVn5rul8bvIp9O4&#10;TkmZzuYTUvClZfvSYvfNFdBvyuktcDKJ0T+Ys6gRmida5HXMSiZhJeUuuAx4Vq5Ct7X0FEi1Xic3&#10;WiEnwq19cDKCR1bjLD0enwS6fuwCzesdnDdJLF7NXefbk9ox2Su0cGlU+schbvRLPXk9P2GrPwAA&#10;AP//AwBQSwMEFAAGAAgAAAAhAM5QhbTeAAAACwEAAA8AAABkcnMvZG93bnJldi54bWxMj81OwzAQ&#10;hO+VeAdrkbi1TpMSIMSpqkhwpj8Xbm7sxhHxOrLd1n17tie47c6MZr+t18mO7KJ9GBwKWC4yYBo7&#10;pwbsBRz2H/NXYCFKVHJ0qAXcdIB18zCrZaXcFbf6sos9oxIMlRRgYpwqzkNntJVh4SaN5J2ctzLS&#10;6nuuvLxSuR15nmUlt3JAumDkpFuju5/d2Qo47W/918umTZ8tdt4c7HfaFs9CPD2mzTuwqFP8C8Md&#10;n9ChIaajO6MKbBSQ5yWhRxqKVQmMEsXyrhxJeVtlwJua//+h+QUAAP//AwBQSwECLQAUAAYACAAA&#10;ACEAtoM4kv4AAADhAQAAEwAAAAAAAAAAAAAAAAAAAAAAW0NvbnRlbnRfVHlwZXNdLnhtbFBLAQIt&#10;ABQABgAIAAAAIQA4/SH/1gAAAJQBAAALAAAAAAAAAAAAAAAAAC8BAABfcmVscy8ucmVsc1BLAQIt&#10;ABQABgAIAAAAIQDZhJ3RWAIAAAoFAAAOAAAAAAAAAAAAAAAAAC4CAABkcnMvZTJvRG9jLnhtbFBL&#10;AQItABQABgAIAAAAIQDOUIW03gAAAAsBAAAPAAAAAAAAAAAAAAAAALIEAABkcnMvZG93bnJldi54&#10;bWxQSwUGAAAAAAQABADzAAAAvQUAAAAA&#10;" adj="14472" fillcolor="#4472c4 [3204]" strokecolor="#1f3763 [1604]" strokeweight="1pt"/>
            </w:pict>
          </mc:Fallback>
        </mc:AlternateContent>
      </w:r>
      <w:r>
        <w:rPr>
          <w:noProof/>
        </w:rPr>
        <mc:AlternateContent>
          <mc:Choice Requires="wps">
            <w:drawing>
              <wp:anchor distT="0" distB="0" distL="114300" distR="114300" simplePos="0" relativeHeight="251753472" behindDoc="0" locked="0" layoutInCell="1" allowOverlap="1" wp14:anchorId="493C86D1" wp14:editId="320CE767">
                <wp:simplePos x="0" y="0"/>
                <wp:positionH relativeFrom="column">
                  <wp:posOffset>4164330</wp:posOffset>
                </wp:positionH>
                <wp:positionV relativeFrom="paragraph">
                  <wp:posOffset>1437640</wp:posOffset>
                </wp:positionV>
                <wp:extent cx="571500" cy="377190"/>
                <wp:effectExtent l="0" t="19050" r="38100" b="41910"/>
                <wp:wrapNone/>
                <wp:docPr id="62" name="Arrow: Right 62"/>
                <wp:cNvGraphicFramePr/>
                <a:graphic xmlns:a="http://schemas.openxmlformats.org/drawingml/2006/main">
                  <a:graphicData uri="http://schemas.microsoft.com/office/word/2010/wordprocessingShape">
                    <wps:wsp>
                      <wps:cNvSpPr/>
                      <wps:spPr>
                        <a:xfrm>
                          <a:off x="0" y="0"/>
                          <a:ext cx="571500" cy="37719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196BED2C" id="Arrow: Right 62" o:spid="_x0000_s1026" type="#_x0000_t13" style="position:absolute;margin-left:327.9pt;margin-top:113.2pt;width:45pt;height:29.7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J3RWAIAAAoFAAAOAAAAZHJzL2Uyb0RvYy54bWysVMFu2zAMvQ/YPwi6L46zZFmDOEXQosOA&#10;og3WDj0rshQbkEWNUuJkXz9KdtyiLXYYdpFJkXwkn0ktL4+NYQeFvgZb8Hw05kxZCWVtdwX/+Xjz&#10;6StnPghbCgNWFfykPL9cffywbN1CTaACUypkBGL9onUFr0JwiyzzslKN8CNwypJRAzYikIq7rETR&#10;Enpjssl4/CVrAUuHIJX3dHvdGfkq4WutZLjX2qvATMGptpBOTOc2ntlqKRY7FK6qZV+G+IcqGlFb&#10;SjpAXYsg2B7rN1BNLRE86DCS0GSgdS1V6oG6ycevunmohFOpFyLHu4Em//9g5d3hwW2QaGidX3gS&#10;YxdHjU38Un3smMg6DWSpY2CSLmfzfDYmSiWZPs/n+UUiM3sOdujDNwUNi0LBsd5VYY0IbSJKHG59&#10;oLQUcHYk5bmIJIWTUbEOY38ozeqS0k5SdJoPdWWQHQT9WSGlsiHvTJUoVXdN9VGFXZIhIqVMgBFZ&#10;18YM2D1AnL232B1M7x9DVRqvIXj8t8K64CEiZQYbhuCmtoDvARjqqs/c+Z9J6qiJLG2hPG2QIXTD&#10;7Z28qYnxW+HDRiBNM/0k2tBwT4c20BYceomzCvD3e/fRn4aMrJy1tB0F97/2AhVn5rul8bvIp9O4&#10;TkmZzuYTUvClZfvSYvfNFdBvyuktcDKJ0T+Ys6gRmida5HXMSiZhJeUuuAx4Vq5Ct7X0FEi1Xic3&#10;WiEnwq19cDKCR1bjLD0enwS6fuwCzesdnDdJLF7NXefbk9ox2Su0cGlU+schbvRLPXk9P2GrPwAA&#10;AP//AwBQSwMEFAAGAAgAAAAhAPSh+BveAAAACwEAAA8AAABkcnMvZG93bnJldi54bWxMj81uwjAQ&#10;hO+V+g7WVuqtOKQkoDQOQpHac/m59GZiE0fE68g2YN6+y6m97c6MZr+t18mO7Kp9GBwKmM8yYBo7&#10;pwbsBRz2n28rYCFKVHJ0qAXcdYB18/xUy0q5G271dRd7RiUYKinAxDhVnIfOaCvDzE0ayTs5b2Wk&#10;1fdceXmjcjvyPMtKbuWAdMHISbdGd+fdxQo47e/993LTpq8WO28O9idt3wshXl/S5gNY1Cn+heGB&#10;T+jQENPRXVAFNgooi4LQo4A8LxfAKLFcPJQjKSsaeFPz/z80vwAAAP//AwBQSwECLQAUAAYACAAA&#10;ACEAtoM4kv4AAADhAQAAEwAAAAAAAAAAAAAAAAAAAAAAW0NvbnRlbnRfVHlwZXNdLnhtbFBLAQIt&#10;ABQABgAIAAAAIQA4/SH/1gAAAJQBAAALAAAAAAAAAAAAAAAAAC8BAABfcmVscy8ucmVsc1BLAQIt&#10;ABQABgAIAAAAIQDZhJ3RWAIAAAoFAAAOAAAAAAAAAAAAAAAAAC4CAABkcnMvZTJvRG9jLnhtbFBL&#10;AQItABQABgAIAAAAIQD0ofgb3gAAAAsBAAAPAAAAAAAAAAAAAAAAALIEAABkcnMvZG93bnJldi54&#10;bWxQSwUGAAAAAAQABADzAAAAvQUAAAAA&#10;" adj="14472" fillcolor="#4472c4 [3204]" strokecolor="#1f3763 [1604]" strokeweight="1pt"/>
            </w:pict>
          </mc:Fallback>
        </mc:AlternateContent>
      </w:r>
    </w:p>
    <w:p w14:paraId="01662018" w14:textId="77777777" w:rsidR="0072748E" w:rsidRDefault="0072748E" w:rsidP="008B6483">
      <w:pPr>
        <w:rPr>
          <w:rFonts w:ascii="Times New Roman" w:hAnsi="Times New Roman" w:cs="Times New Roman"/>
          <w:b/>
          <w:bCs/>
          <w:sz w:val="24"/>
          <w:szCs w:val="24"/>
        </w:rPr>
      </w:pPr>
    </w:p>
    <w:p w14:paraId="45E9D724" w14:textId="77777777" w:rsidR="00124B24" w:rsidRPr="00124B24" w:rsidRDefault="00124B24" w:rsidP="00124B24">
      <w:pPr>
        <w:rPr>
          <w:rFonts w:ascii="Times New Roman" w:hAnsi="Times New Roman" w:cs="Times New Roman"/>
          <w:sz w:val="24"/>
          <w:szCs w:val="24"/>
        </w:rPr>
      </w:pPr>
    </w:p>
    <w:p w14:paraId="36EF502E" w14:textId="22DBE3B5" w:rsidR="00124B24" w:rsidRPr="00124B24" w:rsidRDefault="00C25537" w:rsidP="00124B24">
      <w:pPr>
        <w:rPr>
          <w:rFonts w:ascii="Times New Roman" w:hAnsi="Times New Roman" w:cs="Times New Roman"/>
          <w:sz w:val="24"/>
          <w:szCs w:val="24"/>
        </w:rPr>
      </w:pPr>
      <w:r>
        <w:rPr>
          <w:noProof/>
        </w:rPr>
        <mc:AlternateContent>
          <mc:Choice Requires="wps">
            <w:drawing>
              <wp:anchor distT="0" distB="0" distL="114300" distR="114300" simplePos="0" relativeHeight="251749376" behindDoc="0" locked="0" layoutInCell="1" allowOverlap="1" wp14:anchorId="389481E1" wp14:editId="510A0AB7">
                <wp:simplePos x="0" y="0"/>
                <wp:positionH relativeFrom="column">
                  <wp:posOffset>4752975</wp:posOffset>
                </wp:positionH>
                <wp:positionV relativeFrom="paragraph">
                  <wp:posOffset>62229</wp:posOffset>
                </wp:positionV>
                <wp:extent cx="1783080" cy="2085975"/>
                <wp:effectExtent l="0" t="0" r="26670" b="28575"/>
                <wp:wrapNone/>
                <wp:docPr id="57" name="Text Box 57"/>
                <wp:cNvGraphicFramePr/>
                <a:graphic xmlns:a="http://schemas.openxmlformats.org/drawingml/2006/main">
                  <a:graphicData uri="http://schemas.microsoft.com/office/word/2010/wordprocessingShape">
                    <wps:wsp>
                      <wps:cNvSpPr txBox="1"/>
                      <wps:spPr>
                        <a:xfrm>
                          <a:off x="0" y="0"/>
                          <a:ext cx="1783080" cy="2085975"/>
                        </a:xfrm>
                        <a:prstGeom prst="rect">
                          <a:avLst/>
                        </a:prstGeom>
                        <a:solidFill>
                          <a:schemeClr val="lt1"/>
                        </a:solidFill>
                        <a:ln w="6350">
                          <a:solidFill>
                            <a:prstClr val="black"/>
                          </a:solidFill>
                        </a:ln>
                      </wps:spPr>
                      <wps:txbx>
                        <w:txbxContent>
                          <w:p w14:paraId="08AFCDCE"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B77138D" w14:textId="1F0275D8" w:rsidR="00DC110F"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C6F950B" w14:textId="41BA4EFB" w:rsidR="00DC110F" w:rsidRPr="00CE6AD3" w:rsidRDefault="00DC110F" w:rsidP="00C25537">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May 2022</w:t>
                            </w:r>
                          </w:p>
                          <w:p w14:paraId="0235FF83"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6C97FEA8" w14:textId="77777777" w:rsidR="00DC110F" w:rsidRDefault="00DC110F" w:rsidP="0072748E"/>
                          <w:p w14:paraId="1E116A79" w14:textId="77777777" w:rsidR="00DC110F" w:rsidRDefault="00DC110F" w:rsidP="0072748E"/>
                          <w:p w14:paraId="1D2E5CAE" w14:textId="77777777" w:rsidR="00DC110F" w:rsidRDefault="00DC110F" w:rsidP="0072748E">
                            <w:pPr>
                              <w:ind w:left="720" w:hanging="720"/>
                            </w:pPr>
                          </w:p>
                          <w:p w14:paraId="16A645F2" w14:textId="77777777" w:rsidR="00DC110F" w:rsidRDefault="00DC110F"/>
                          <w:p w14:paraId="03D61A60"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7BE96F6"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5B23D25"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51E0B637" w14:textId="77777777" w:rsidR="00DC110F" w:rsidRDefault="00DC110F" w:rsidP="0072748E"/>
                          <w:p w14:paraId="34BB4CE6" w14:textId="77777777" w:rsidR="00DC110F" w:rsidRDefault="00DC110F" w:rsidP="0072748E"/>
                          <w:p w14:paraId="1081E322" w14:textId="77777777" w:rsidR="00DC110F" w:rsidRDefault="00DC110F" w:rsidP="0072748E">
                            <w:pPr>
                              <w:ind w:left="720" w:hanging="720"/>
                            </w:pPr>
                          </w:p>
                          <w:p w14:paraId="61F33F14" w14:textId="77777777" w:rsidR="00DC110F" w:rsidRDefault="00DC110F"/>
                          <w:p w14:paraId="4BC7D727"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C95DAC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BF77F9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50E71953" w14:textId="77777777" w:rsidR="00DC110F" w:rsidRDefault="00DC110F" w:rsidP="0072748E"/>
                          <w:p w14:paraId="4CC371F3" w14:textId="77777777" w:rsidR="00DC110F" w:rsidRDefault="00DC110F" w:rsidP="0072748E"/>
                          <w:p w14:paraId="00F7473B" w14:textId="77777777" w:rsidR="00DC110F" w:rsidRDefault="00DC110F" w:rsidP="0072748E">
                            <w:pPr>
                              <w:ind w:left="720" w:hanging="720"/>
                            </w:pPr>
                          </w:p>
                          <w:p w14:paraId="29744EA5" w14:textId="77777777" w:rsidR="00DC110F" w:rsidRDefault="00DC110F"/>
                          <w:p w14:paraId="6DF9C9DC"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2C1F1ED"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56AC9AC"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6CC78447" w14:textId="77777777" w:rsidR="00DC110F" w:rsidRDefault="00DC110F" w:rsidP="0072748E"/>
                          <w:p w14:paraId="3D2A8BDB" w14:textId="77777777" w:rsidR="00DC110F" w:rsidRDefault="00DC110F" w:rsidP="0072748E"/>
                          <w:p w14:paraId="24443856" w14:textId="77777777" w:rsidR="00DC110F" w:rsidRDefault="00DC110F" w:rsidP="0072748E">
                            <w:pPr>
                              <w:ind w:left="720" w:hanging="720"/>
                            </w:pPr>
                          </w:p>
                          <w:p w14:paraId="683204AB" w14:textId="77777777" w:rsidR="00DC110F" w:rsidRDefault="00DC110F"/>
                          <w:p w14:paraId="61EA149F"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C26054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9A6709C"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513ABA1B" w14:textId="77777777" w:rsidR="00DC110F" w:rsidRDefault="00DC110F" w:rsidP="0072748E"/>
                          <w:p w14:paraId="550288CE" w14:textId="77777777" w:rsidR="00DC110F" w:rsidRDefault="00DC110F" w:rsidP="0072748E"/>
                          <w:p w14:paraId="5D472F5C" w14:textId="77777777" w:rsidR="00DC110F" w:rsidRDefault="00DC110F" w:rsidP="0072748E">
                            <w:pPr>
                              <w:ind w:left="720" w:hanging="720"/>
                            </w:pPr>
                          </w:p>
                          <w:p w14:paraId="0EF0C52D" w14:textId="77777777" w:rsidR="00DC110F" w:rsidRDefault="00DC110F"/>
                          <w:p w14:paraId="45C90047"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B1C6EB9"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1CD07B43"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5157AD5" w14:textId="77777777" w:rsidR="00DC110F" w:rsidRDefault="00DC110F" w:rsidP="0072748E"/>
                          <w:p w14:paraId="2415E76A" w14:textId="77777777" w:rsidR="00DC110F" w:rsidRDefault="00DC110F" w:rsidP="0072748E"/>
                          <w:p w14:paraId="775BA386" w14:textId="77777777" w:rsidR="00DC110F" w:rsidRDefault="00DC110F" w:rsidP="0072748E">
                            <w:pPr>
                              <w:ind w:left="720" w:hanging="720"/>
                            </w:pPr>
                          </w:p>
                          <w:p w14:paraId="119D399A" w14:textId="77777777" w:rsidR="00DC110F" w:rsidRDefault="00DC110F"/>
                          <w:p w14:paraId="57B78E67"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7DEEDD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E583F6D"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A863A60" w14:textId="77777777" w:rsidR="00DC110F" w:rsidRDefault="00DC110F" w:rsidP="0072748E"/>
                          <w:p w14:paraId="2A7A3F6E" w14:textId="77777777" w:rsidR="00DC110F" w:rsidRDefault="00DC110F" w:rsidP="0072748E"/>
                          <w:p w14:paraId="2EE02E89" w14:textId="77777777" w:rsidR="00DC110F" w:rsidRDefault="00DC110F" w:rsidP="0072748E">
                            <w:pPr>
                              <w:ind w:left="720" w:hanging="720"/>
                            </w:pPr>
                          </w:p>
                          <w:p w14:paraId="696613DC" w14:textId="77777777" w:rsidR="00DC110F" w:rsidRDefault="00DC110F"/>
                          <w:p w14:paraId="0C14D3D0"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60E93D4"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4849E782"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5643489B" w14:textId="77777777" w:rsidR="00DC110F" w:rsidRDefault="00DC110F" w:rsidP="0072748E"/>
                          <w:p w14:paraId="6E454F1A" w14:textId="77777777" w:rsidR="00DC110F" w:rsidRDefault="00DC110F" w:rsidP="0072748E"/>
                          <w:p w14:paraId="73F88EC1" w14:textId="77777777" w:rsidR="00DC110F" w:rsidRDefault="00DC110F" w:rsidP="0072748E">
                            <w:pPr>
                              <w:ind w:left="720" w:hanging="720"/>
                            </w:pPr>
                          </w:p>
                          <w:p w14:paraId="21897B20" w14:textId="77777777" w:rsidR="00DC110F" w:rsidRDefault="00DC110F"/>
                          <w:p w14:paraId="32453B97"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50BD5D7"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5217659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66A1D69B" w14:textId="77777777" w:rsidR="00DC110F" w:rsidRDefault="00DC110F" w:rsidP="0072748E"/>
                          <w:p w14:paraId="69B2D657" w14:textId="77777777" w:rsidR="00DC110F" w:rsidRDefault="00DC110F" w:rsidP="0072748E"/>
                          <w:p w14:paraId="0CD5C63D" w14:textId="77777777" w:rsidR="00DC110F" w:rsidRDefault="00DC110F" w:rsidP="0072748E">
                            <w:pPr>
                              <w:ind w:left="720" w:hanging="720"/>
                            </w:pPr>
                          </w:p>
                          <w:p w14:paraId="0022C497" w14:textId="77777777" w:rsidR="00DC110F" w:rsidRDefault="00DC110F"/>
                          <w:p w14:paraId="50DC91B2"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8CE4663"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5C6F1B54"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D785DC7" w14:textId="77777777" w:rsidR="00DC110F" w:rsidRDefault="00DC110F" w:rsidP="0072748E"/>
                          <w:p w14:paraId="7DB26338" w14:textId="77777777" w:rsidR="00DC110F" w:rsidRDefault="00DC110F" w:rsidP="0072748E"/>
                          <w:p w14:paraId="3F9569EF" w14:textId="77777777" w:rsidR="00DC110F" w:rsidRDefault="00DC110F" w:rsidP="0072748E">
                            <w:pPr>
                              <w:ind w:left="720" w:hanging="720"/>
                            </w:pPr>
                          </w:p>
                          <w:p w14:paraId="620DC2C6" w14:textId="77777777" w:rsidR="00DC110F" w:rsidRDefault="00DC110F"/>
                          <w:p w14:paraId="44F614AC"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F83F628"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487370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2578B06" w14:textId="77777777" w:rsidR="00DC110F" w:rsidRDefault="00DC110F" w:rsidP="0072748E"/>
                          <w:p w14:paraId="737D198D" w14:textId="77777777" w:rsidR="00DC110F" w:rsidRDefault="00DC110F" w:rsidP="0072748E"/>
                          <w:p w14:paraId="214A3528" w14:textId="77777777" w:rsidR="00DC110F" w:rsidRDefault="00DC110F" w:rsidP="0072748E">
                            <w:pPr>
                              <w:ind w:left="720" w:hanging="720"/>
                            </w:pPr>
                          </w:p>
                          <w:p w14:paraId="36E5FE8C" w14:textId="77777777" w:rsidR="00DC110F" w:rsidRDefault="00DC110F"/>
                          <w:p w14:paraId="3063117C"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3A2869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6D12C9DD"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4D71029" w14:textId="77777777" w:rsidR="00DC110F" w:rsidRDefault="00DC110F" w:rsidP="0072748E"/>
                          <w:p w14:paraId="4993A586" w14:textId="77777777" w:rsidR="00DC110F" w:rsidRDefault="00DC110F" w:rsidP="0072748E"/>
                          <w:p w14:paraId="4041DB19" w14:textId="77777777" w:rsidR="00DC110F" w:rsidRDefault="00DC110F" w:rsidP="0072748E">
                            <w:pPr>
                              <w:ind w:left="720" w:hanging="720"/>
                            </w:pPr>
                          </w:p>
                          <w:p w14:paraId="397F2A9F" w14:textId="77777777" w:rsidR="00DC110F" w:rsidRDefault="00DC110F"/>
                          <w:p w14:paraId="5E92D5C0"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21F053C"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B18AA82"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C5223A7" w14:textId="77777777" w:rsidR="00DC110F" w:rsidRDefault="00DC110F" w:rsidP="0072748E"/>
                          <w:p w14:paraId="362EA31F" w14:textId="77777777" w:rsidR="00DC110F" w:rsidRDefault="00DC110F" w:rsidP="0072748E"/>
                          <w:p w14:paraId="3634B3DB" w14:textId="77777777" w:rsidR="00DC110F" w:rsidRDefault="00DC110F" w:rsidP="0072748E">
                            <w:pPr>
                              <w:ind w:left="720" w:hanging="720"/>
                            </w:pPr>
                          </w:p>
                          <w:p w14:paraId="1EE49900" w14:textId="77777777" w:rsidR="00DC110F" w:rsidRDefault="00DC110F"/>
                          <w:p w14:paraId="42CE5091"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7FF5B405"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100832DC"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593CBF5" w14:textId="77777777" w:rsidR="00DC110F" w:rsidRDefault="00DC110F" w:rsidP="0072748E"/>
                          <w:p w14:paraId="32044C06" w14:textId="77777777" w:rsidR="00DC110F" w:rsidRDefault="00DC110F" w:rsidP="0072748E"/>
                          <w:p w14:paraId="69E549BC" w14:textId="77777777" w:rsidR="00DC110F" w:rsidRDefault="00DC110F" w:rsidP="0072748E">
                            <w:pPr>
                              <w:ind w:left="720" w:hanging="720"/>
                            </w:pPr>
                          </w:p>
                          <w:p w14:paraId="1C4A9D0C" w14:textId="77777777" w:rsidR="00DC110F" w:rsidRDefault="00DC110F"/>
                          <w:p w14:paraId="7577907A"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6EE7E3A"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66D2BC0"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5340C77" w14:textId="77777777" w:rsidR="00DC110F" w:rsidRDefault="00DC110F" w:rsidP="0072748E"/>
                          <w:p w14:paraId="58CEEF0C" w14:textId="77777777" w:rsidR="00DC110F" w:rsidRDefault="00DC110F" w:rsidP="0072748E"/>
                          <w:p w14:paraId="15B57395" w14:textId="77777777" w:rsidR="00DC110F" w:rsidRDefault="00DC110F" w:rsidP="0072748E">
                            <w:pPr>
                              <w:ind w:left="720" w:hanging="720"/>
                            </w:pPr>
                          </w:p>
                          <w:p w14:paraId="6D1FD4E5" w14:textId="77777777" w:rsidR="00DC110F" w:rsidRDefault="00DC110F"/>
                          <w:p w14:paraId="7937571D"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B15F28A"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4066D79"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5A2B6E4" w14:textId="77777777" w:rsidR="00DC110F" w:rsidRDefault="00DC110F" w:rsidP="0072748E"/>
                          <w:p w14:paraId="3E4F0D17" w14:textId="77777777" w:rsidR="00DC110F" w:rsidRDefault="00DC110F" w:rsidP="0072748E"/>
                          <w:p w14:paraId="79B5F109" w14:textId="77777777" w:rsidR="00DC110F" w:rsidRDefault="00DC110F" w:rsidP="0072748E">
                            <w:pPr>
                              <w:ind w:left="720" w:hanging="720"/>
                            </w:pPr>
                          </w:p>
                          <w:p w14:paraId="53ECE3A0" w14:textId="77777777" w:rsidR="00DC110F" w:rsidRDefault="00DC110F"/>
                          <w:p w14:paraId="41E5469E"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3D2FEE8"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089C627"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60837EAA" w14:textId="77777777" w:rsidR="00DC110F" w:rsidRDefault="00DC110F" w:rsidP="0072748E"/>
                          <w:p w14:paraId="2F9F17F3" w14:textId="77777777" w:rsidR="00DC110F" w:rsidRDefault="00DC110F" w:rsidP="0072748E"/>
                          <w:p w14:paraId="0566971A" w14:textId="77777777" w:rsidR="00DC110F" w:rsidRDefault="00DC110F" w:rsidP="0072748E">
                            <w:pPr>
                              <w:ind w:left="720" w:hanging="720"/>
                            </w:pPr>
                          </w:p>
                          <w:p w14:paraId="4BBF8168" w14:textId="77777777" w:rsidR="00DC110F" w:rsidRDefault="00DC110F"/>
                          <w:p w14:paraId="0CD45F22"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A52417D"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50A743B5"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BDD54CA" w14:textId="77777777" w:rsidR="00DC110F" w:rsidRDefault="00DC110F" w:rsidP="0072748E"/>
                          <w:p w14:paraId="350AA1A6" w14:textId="77777777" w:rsidR="00DC110F" w:rsidRDefault="00DC110F" w:rsidP="0072748E"/>
                          <w:p w14:paraId="73E83618" w14:textId="77777777" w:rsidR="00DC110F" w:rsidRDefault="00DC110F" w:rsidP="0072748E">
                            <w:pPr>
                              <w:ind w:left="720" w:hanging="720"/>
                            </w:pPr>
                          </w:p>
                          <w:p w14:paraId="2E7019ED" w14:textId="77777777" w:rsidR="00DC110F" w:rsidRDefault="00DC110F"/>
                          <w:p w14:paraId="1D9F5F75"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61DD47D"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416D6FBD"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E648592" w14:textId="77777777" w:rsidR="00DC110F" w:rsidRDefault="00DC110F" w:rsidP="0072748E"/>
                          <w:p w14:paraId="1164F8B3" w14:textId="77777777" w:rsidR="00DC110F" w:rsidRDefault="00DC110F" w:rsidP="0072748E"/>
                          <w:p w14:paraId="69A5A984" w14:textId="77777777" w:rsidR="00DC110F" w:rsidRDefault="00DC110F" w:rsidP="0072748E">
                            <w:pPr>
                              <w:ind w:left="720" w:hanging="720"/>
                            </w:pPr>
                          </w:p>
                          <w:p w14:paraId="13651987" w14:textId="77777777" w:rsidR="00DC110F" w:rsidRDefault="00DC110F"/>
                          <w:p w14:paraId="28910B17"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F6329ED"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A4C4841"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5B7CD9AD" w14:textId="77777777" w:rsidR="00DC110F" w:rsidRDefault="00DC110F" w:rsidP="0072748E"/>
                          <w:p w14:paraId="5FB7A99F" w14:textId="77777777" w:rsidR="00DC110F" w:rsidRDefault="00DC110F" w:rsidP="0072748E"/>
                          <w:p w14:paraId="23F3288F" w14:textId="77777777" w:rsidR="00DC110F" w:rsidRDefault="00DC110F" w:rsidP="0072748E">
                            <w:pPr>
                              <w:ind w:left="720" w:hanging="720"/>
                            </w:pPr>
                          </w:p>
                          <w:p w14:paraId="4267A9BA" w14:textId="77777777" w:rsidR="00DC110F" w:rsidRDefault="00DC110F"/>
                          <w:p w14:paraId="1DE70BC1"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3BAB405"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6C98F38A"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2C3D92A" w14:textId="77777777" w:rsidR="00DC110F" w:rsidRDefault="00DC110F" w:rsidP="0072748E"/>
                          <w:p w14:paraId="6E6EE69D" w14:textId="77777777" w:rsidR="00DC110F" w:rsidRDefault="00DC110F" w:rsidP="0072748E"/>
                          <w:p w14:paraId="2F920461" w14:textId="77777777" w:rsidR="00DC110F" w:rsidRDefault="00DC110F" w:rsidP="0072748E">
                            <w:pPr>
                              <w:ind w:left="720" w:hanging="720"/>
                            </w:pPr>
                          </w:p>
                          <w:p w14:paraId="0FBED415" w14:textId="77777777" w:rsidR="00DC110F" w:rsidRDefault="00DC110F"/>
                          <w:p w14:paraId="26DAF11D"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860A3F4"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6E7E86E1"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7094B45" w14:textId="77777777" w:rsidR="00DC110F" w:rsidRDefault="00DC110F" w:rsidP="0072748E"/>
                          <w:p w14:paraId="0A994E57" w14:textId="77777777" w:rsidR="00DC110F" w:rsidRDefault="00DC110F" w:rsidP="0072748E"/>
                          <w:p w14:paraId="365F22E4" w14:textId="77777777" w:rsidR="00DC110F" w:rsidRDefault="00DC110F" w:rsidP="0072748E">
                            <w:pPr>
                              <w:ind w:left="720" w:hanging="720"/>
                            </w:pPr>
                          </w:p>
                          <w:p w14:paraId="7ACA6302" w14:textId="77777777" w:rsidR="00DC110F" w:rsidRDefault="00DC110F"/>
                          <w:p w14:paraId="4145504B"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B261DCC"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051D8B4"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EF330B4" w14:textId="77777777" w:rsidR="00DC110F" w:rsidRDefault="00DC110F" w:rsidP="0072748E"/>
                          <w:p w14:paraId="52A055E3" w14:textId="77777777" w:rsidR="00DC110F" w:rsidRDefault="00DC110F" w:rsidP="0072748E"/>
                          <w:p w14:paraId="6C0BBFE7" w14:textId="77777777" w:rsidR="00DC110F" w:rsidRDefault="00DC110F" w:rsidP="0072748E">
                            <w:pPr>
                              <w:ind w:left="720" w:hanging="720"/>
                            </w:pPr>
                          </w:p>
                          <w:p w14:paraId="19CDE3FA" w14:textId="77777777" w:rsidR="00DC110F" w:rsidRDefault="00DC110F"/>
                          <w:p w14:paraId="0AAFA665"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F8F297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2376E1D"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3880FE0" w14:textId="77777777" w:rsidR="00DC110F" w:rsidRDefault="00DC110F" w:rsidP="0072748E"/>
                          <w:p w14:paraId="35D5C6D7" w14:textId="77777777" w:rsidR="00DC110F" w:rsidRDefault="00DC110F" w:rsidP="0072748E"/>
                          <w:p w14:paraId="6539F501" w14:textId="77777777" w:rsidR="00DC110F" w:rsidRDefault="00DC110F" w:rsidP="0072748E">
                            <w:pPr>
                              <w:ind w:left="720" w:hanging="720"/>
                            </w:pPr>
                          </w:p>
                          <w:p w14:paraId="7B790B77" w14:textId="77777777" w:rsidR="00DC110F" w:rsidRDefault="00DC110F"/>
                          <w:p w14:paraId="6DB9C7D8"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B348DCD"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A30AD56"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876C177" w14:textId="77777777" w:rsidR="00DC110F" w:rsidRDefault="00DC110F" w:rsidP="0072748E"/>
                          <w:p w14:paraId="3EE8CA92" w14:textId="77777777" w:rsidR="00DC110F" w:rsidRDefault="00DC110F" w:rsidP="0072748E"/>
                          <w:p w14:paraId="03B022CD" w14:textId="77777777" w:rsidR="00DC110F" w:rsidRDefault="00DC110F" w:rsidP="0072748E">
                            <w:pPr>
                              <w:ind w:left="720" w:hanging="720"/>
                            </w:pPr>
                          </w:p>
                          <w:p w14:paraId="1733CB32" w14:textId="77777777" w:rsidR="00DC110F" w:rsidRDefault="00DC110F"/>
                          <w:p w14:paraId="390703E6"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D2D5403"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EFCDF8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61892EA" w14:textId="77777777" w:rsidR="00DC110F" w:rsidRDefault="00DC110F" w:rsidP="0072748E"/>
                          <w:p w14:paraId="67C8F66B" w14:textId="77777777" w:rsidR="00DC110F" w:rsidRDefault="00DC110F" w:rsidP="0072748E"/>
                          <w:p w14:paraId="23A257CA" w14:textId="77777777" w:rsidR="00DC110F" w:rsidRDefault="00DC110F" w:rsidP="0072748E">
                            <w:pPr>
                              <w:ind w:left="720" w:hanging="720"/>
                            </w:pPr>
                          </w:p>
                          <w:p w14:paraId="260EAFF5" w14:textId="77777777" w:rsidR="00DC110F" w:rsidRDefault="00DC110F"/>
                          <w:p w14:paraId="1C812019"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0B92D9C"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B177AEE"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ED404AE" w14:textId="77777777" w:rsidR="00DC110F" w:rsidRDefault="00DC110F" w:rsidP="0072748E"/>
                          <w:p w14:paraId="36C469BE" w14:textId="77777777" w:rsidR="00DC110F" w:rsidRDefault="00DC110F" w:rsidP="0072748E"/>
                          <w:p w14:paraId="28197265" w14:textId="77777777" w:rsidR="00DC110F" w:rsidRDefault="00DC110F" w:rsidP="0072748E">
                            <w:pPr>
                              <w:ind w:left="720" w:hanging="720"/>
                            </w:pPr>
                          </w:p>
                          <w:p w14:paraId="73465465" w14:textId="77777777" w:rsidR="00DC110F" w:rsidRDefault="00DC110F"/>
                          <w:p w14:paraId="6C20A05F"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AB55C1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5A9BAB43"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106044E" w14:textId="77777777" w:rsidR="00DC110F" w:rsidRDefault="00DC110F" w:rsidP="0072748E"/>
                          <w:p w14:paraId="7EDFEB70" w14:textId="77777777" w:rsidR="00DC110F" w:rsidRDefault="00DC110F" w:rsidP="0072748E"/>
                          <w:p w14:paraId="6F583659" w14:textId="77777777" w:rsidR="00DC110F" w:rsidRDefault="00DC110F" w:rsidP="0072748E">
                            <w:pPr>
                              <w:ind w:left="720" w:hanging="720"/>
                            </w:pPr>
                          </w:p>
                          <w:p w14:paraId="2629EE8B" w14:textId="77777777" w:rsidR="00DC110F" w:rsidRDefault="00DC110F"/>
                          <w:p w14:paraId="31B107DD"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F877A0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B6263F2"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8A1144E" w14:textId="77777777" w:rsidR="00DC110F" w:rsidRDefault="00DC110F" w:rsidP="0072748E"/>
                          <w:p w14:paraId="6694C28F" w14:textId="77777777" w:rsidR="00DC110F" w:rsidRDefault="00DC110F" w:rsidP="0072748E"/>
                          <w:p w14:paraId="73F8DA10" w14:textId="77777777" w:rsidR="00DC110F" w:rsidRDefault="00DC110F" w:rsidP="0072748E">
                            <w:pPr>
                              <w:ind w:left="720" w:hanging="720"/>
                            </w:pPr>
                          </w:p>
                          <w:p w14:paraId="2CD28A28" w14:textId="77777777" w:rsidR="00DC110F" w:rsidRDefault="00DC110F"/>
                          <w:p w14:paraId="240ADB34"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F8815FC"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2C031F3"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249031C" w14:textId="77777777" w:rsidR="00DC110F" w:rsidRDefault="00DC110F" w:rsidP="0072748E"/>
                          <w:p w14:paraId="1608F5C2" w14:textId="77777777" w:rsidR="00DC110F" w:rsidRDefault="00DC110F" w:rsidP="0072748E"/>
                          <w:p w14:paraId="70C8C9DF" w14:textId="77777777" w:rsidR="00DC110F" w:rsidRDefault="00DC110F" w:rsidP="0072748E">
                            <w:pPr>
                              <w:ind w:left="720" w:hanging="720"/>
                            </w:pPr>
                          </w:p>
                          <w:p w14:paraId="61F56B44" w14:textId="77777777" w:rsidR="00DC110F" w:rsidRDefault="00DC110F"/>
                          <w:p w14:paraId="1F210844"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146D625"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592212F"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20FD672" w14:textId="77777777" w:rsidR="00DC110F" w:rsidRDefault="00DC110F" w:rsidP="0072748E"/>
                          <w:p w14:paraId="64A2D377" w14:textId="77777777" w:rsidR="00DC110F" w:rsidRDefault="00DC110F" w:rsidP="0072748E"/>
                          <w:p w14:paraId="55976667" w14:textId="77777777" w:rsidR="00DC110F" w:rsidRDefault="00DC110F" w:rsidP="0072748E">
                            <w:pPr>
                              <w:ind w:left="720" w:hanging="720"/>
                            </w:pPr>
                          </w:p>
                          <w:p w14:paraId="2C406605" w14:textId="77777777" w:rsidR="00DC110F" w:rsidRDefault="00DC110F"/>
                          <w:p w14:paraId="3D96972C"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5324627"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4BA37D7"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6FCD545" w14:textId="77777777" w:rsidR="00DC110F" w:rsidRDefault="00DC110F" w:rsidP="0072748E"/>
                          <w:p w14:paraId="5C8EB1AC" w14:textId="77777777" w:rsidR="00DC110F" w:rsidRDefault="00DC110F" w:rsidP="0072748E"/>
                          <w:p w14:paraId="69430C31" w14:textId="77777777" w:rsidR="00DC110F" w:rsidRDefault="00DC110F" w:rsidP="0072748E">
                            <w:pPr>
                              <w:ind w:left="720" w:hanging="720"/>
                            </w:pPr>
                          </w:p>
                          <w:p w14:paraId="4C37A58B" w14:textId="77777777" w:rsidR="00DC110F" w:rsidRDefault="00DC110F"/>
                          <w:p w14:paraId="12AA26BF" w14:textId="0DD69500"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49D20CA"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AFFB016"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E131980" w14:textId="77777777" w:rsidR="00DC110F" w:rsidRDefault="00DC110F" w:rsidP="0072748E"/>
                          <w:p w14:paraId="3DC637B7" w14:textId="77777777" w:rsidR="00DC110F" w:rsidRDefault="00DC110F" w:rsidP="0072748E"/>
                          <w:p w14:paraId="785436D4" w14:textId="77777777" w:rsidR="00DC110F" w:rsidRDefault="00DC110F" w:rsidP="0072748E">
                            <w:pPr>
                              <w:ind w:left="720" w:hanging="720"/>
                            </w:pPr>
                          </w:p>
                          <w:p w14:paraId="51C84A91" w14:textId="77777777" w:rsidR="00DC110F" w:rsidRDefault="00DC110F"/>
                          <w:p w14:paraId="0BE177B8"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3BA758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33CACC5"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9BCAF6C" w14:textId="77777777" w:rsidR="00DC110F" w:rsidRDefault="00DC110F" w:rsidP="0072748E"/>
                          <w:p w14:paraId="66A2A25E" w14:textId="77777777" w:rsidR="00DC110F" w:rsidRDefault="00DC110F" w:rsidP="0072748E"/>
                          <w:p w14:paraId="083BE2B8" w14:textId="77777777" w:rsidR="00DC110F" w:rsidRDefault="00DC110F" w:rsidP="0072748E">
                            <w:pPr>
                              <w:ind w:left="720" w:hanging="720"/>
                            </w:pPr>
                          </w:p>
                          <w:p w14:paraId="7C7555E7" w14:textId="77777777" w:rsidR="00DC110F" w:rsidRDefault="00DC110F"/>
                          <w:p w14:paraId="3C6D6D70"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D0C3887"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68E180E3"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E1A693F" w14:textId="77777777" w:rsidR="00DC110F" w:rsidRDefault="00DC110F" w:rsidP="0072748E"/>
                          <w:p w14:paraId="46445520" w14:textId="77777777" w:rsidR="00DC110F" w:rsidRDefault="00DC110F" w:rsidP="0072748E"/>
                          <w:p w14:paraId="46829227" w14:textId="77777777" w:rsidR="00DC110F" w:rsidRDefault="00DC110F" w:rsidP="0072748E">
                            <w:pPr>
                              <w:ind w:left="720" w:hanging="720"/>
                            </w:pPr>
                          </w:p>
                          <w:p w14:paraId="1A2DC0BB" w14:textId="77777777" w:rsidR="00DC110F" w:rsidRDefault="00DC110F"/>
                          <w:p w14:paraId="68478240"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A5CB38F"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1613469"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9249A94" w14:textId="77777777" w:rsidR="00DC110F" w:rsidRDefault="00DC110F" w:rsidP="0072748E"/>
                          <w:p w14:paraId="4C4AF21D" w14:textId="77777777" w:rsidR="00DC110F" w:rsidRDefault="00DC110F" w:rsidP="0072748E"/>
                          <w:p w14:paraId="72370DE9" w14:textId="77777777" w:rsidR="00DC110F" w:rsidRDefault="00DC110F" w:rsidP="0072748E">
                            <w:pPr>
                              <w:ind w:left="720" w:hanging="720"/>
                            </w:pPr>
                          </w:p>
                          <w:p w14:paraId="451D9982" w14:textId="77777777" w:rsidR="00DC110F" w:rsidRDefault="00DC110F"/>
                          <w:p w14:paraId="1B96DF6E"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6063237"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6C124C0"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AAB9924" w14:textId="77777777" w:rsidR="00DC110F" w:rsidRDefault="00DC110F" w:rsidP="0072748E"/>
                          <w:p w14:paraId="141EC72F" w14:textId="77777777" w:rsidR="00DC110F" w:rsidRDefault="00DC110F" w:rsidP="0072748E"/>
                          <w:p w14:paraId="7BCC0606" w14:textId="77777777" w:rsidR="00DC110F" w:rsidRDefault="00DC110F" w:rsidP="0072748E">
                            <w:pPr>
                              <w:ind w:left="720" w:hanging="720"/>
                            </w:pPr>
                          </w:p>
                          <w:p w14:paraId="5D101DF9" w14:textId="77777777" w:rsidR="00DC110F" w:rsidRDefault="00DC110F"/>
                          <w:p w14:paraId="4E5AB4CB"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8D6B9B3"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09EB55C"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53A06024" w14:textId="77777777" w:rsidR="00DC110F" w:rsidRDefault="00DC110F" w:rsidP="0072748E"/>
                          <w:p w14:paraId="4A951720" w14:textId="77777777" w:rsidR="00DC110F" w:rsidRDefault="00DC110F" w:rsidP="0072748E"/>
                          <w:p w14:paraId="54A4FC7E" w14:textId="77777777" w:rsidR="00DC110F" w:rsidRDefault="00DC110F" w:rsidP="0072748E">
                            <w:pPr>
                              <w:ind w:left="720" w:hanging="720"/>
                            </w:pPr>
                          </w:p>
                          <w:p w14:paraId="58774DC1" w14:textId="77777777" w:rsidR="00DC110F" w:rsidRDefault="00DC110F"/>
                          <w:p w14:paraId="73EED919"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D0B9B2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14CFA5F"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12DCD00" w14:textId="77777777" w:rsidR="00DC110F" w:rsidRDefault="00DC110F" w:rsidP="0072748E"/>
                          <w:p w14:paraId="051E6593" w14:textId="77777777" w:rsidR="00DC110F" w:rsidRDefault="00DC110F" w:rsidP="0072748E"/>
                          <w:p w14:paraId="7A2B7384" w14:textId="77777777" w:rsidR="00DC110F" w:rsidRDefault="00DC110F" w:rsidP="0072748E">
                            <w:pPr>
                              <w:ind w:left="720" w:hanging="720"/>
                            </w:pPr>
                          </w:p>
                          <w:p w14:paraId="6FFB9B37" w14:textId="77777777" w:rsidR="00DC110F" w:rsidRDefault="00DC110F"/>
                          <w:p w14:paraId="227E8E62"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C2913C0"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EE797E5"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5BB22CE" w14:textId="77777777" w:rsidR="00DC110F" w:rsidRDefault="00DC110F" w:rsidP="0072748E"/>
                          <w:p w14:paraId="473300FE" w14:textId="77777777" w:rsidR="00DC110F" w:rsidRDefault="00DC110F" w:rsidP="0072748E"/>
                          <w:p w14:paraId="0AB9E70B" w14:textId="77777777" w:rsidR="00DC110F" w:rsidRDefault="00DC110F" w:rsidP="0072748E">
                            <w:pPr>
                              <w:ind w:left="720" w:hanging="720"/>
                            </w:pPr>
                          </w:p>
                          <w:p w14:paraId="18E15183" w14:textId="77777777" w:rsidR="00DC110F" w:rsidRDefault="00DC110F"/>
                          <w:p w14:paraId="1700D121"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5639DD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9AB9D3F"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7BC46B0" w14:textId="77777777" w:rsidR="00DC110F" w:rsidRDefault="00DC110F" w:rsidP="0072748E"/>
                          <w:p w14:paraId="4CF0AEBF" w14:textId="77777777" w:rsidR="00DC110F" w:rsidRDefault="00DC110F" w:rsidP="0072748E"/>
                          <w:p w14:paraId="486CA2F0" w14:textId="77777777" w:rsidR="00DC110F" w:rsidRDefault="00DC110F" w:rsidP="0072748E">
                            <w:pPr>
                              <w:ind w:left="720" w:hanging="720"/>
                            </w:pPr>
                          </w:p>
                          <w:p w14:paraId="0AB3AAF5" w14:textId="77777777" w:rsidR="00DC110F" w:rsidRDefault="00DC110F"/>
                          <w:p w14:paraId="29B21D59"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11C967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0C5BA89"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C91E90C" w14:textId="77777777" w:rsidR="00DC110F" w:rsidRDefault="00DC110F" w:rsidP="0072748E"/>
                          <w:p w14:paraId="74A62B93" w14:textId="77777777" w:rsidR="00DC110F" w:rsidRDefault="00DC110F" w:rsidP="0072748E"/>
                          <w:p w14:paraId="25E2ABC7" w14:textId="77777777" w:rsidR="00DC110F" w:rsidRDefault="00DC110F" w:rsidP="0072748E">
                            <w:pPr>
                              <w:ind w:left="720" w:hanging="720"/>
                            </w:pPr>
                          </w:p>
                          <w:p w14:paraId="03E4B110" w14:textId="77777777" w:rsidR="00DC110F" w:rsidRDefault="00DC110F"/>
                          <w:p w14:paraId="77695607"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F16329F"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1A0BCC7"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E76EEEA" w14:textId="77777777" w:rsidR="00DC110F" w:rsidRDefault="00DC110F" w:rsidP="0072748E"/>
                          <w:p w14:paraId="33B871EE" w14:textId="77777777" w:rsidR="00DC110F" w:rsidRDefault="00DC110F" w:rsidP="0072748E"/>
                          <w:p w14:paraId="45F79918" w14:textId="77777777" w:rsidR="00DC110F" w:rsidRDefault="00DC110F" w:rsidP="0072748E">
                            <w:pPr>
                              <w:ind w:left="720" w:hanging="720"/>
                            </w:pPr>
                          </w:p>
                          <w:p w14:paraId="46B8FB32" w14:textId="77777777" w:rsidR="00DC110F" w:rsidRDefault="00DC110F"/>
                          <w:p w14:paraId="41897FF6"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2FECF31"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145F67F1"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B233390" w14:textId="77777777" w:rsidR="00DC110F" w:rsidRDefault="00DC110F" w:rsidP="0072748E"/>
                          <w:p w14:paraId="007DD8D5" w14:textId="77777777" w:rsidR="00DC110F" w:rsidRDefault="00DC110F" w:rsidP="0072748E"/>
                          <w:p w14:paraId="76F41BB9" w14:textId="77777777" w:rsidR="00DC110F" w:rsidRDefault="00DC110F" w:rsidP="0072748E">
                            <w:pPr>
                              <w:ind w:left="720" w:hanging="720"/>
                            </w:pPr>
                          </w:p>
                          <w:p w14:paraId="0DD878D4" w14:textId="77777777" w:rsidR="00DC110F" w:rsidRDefault="00DC110F"/>
                          <w:p w14:paraId="44A01C54"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D6BAF03"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725E087"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3237E19" w14:textId="77777777" w:rsidR="00DC110F" w:rsidRDefault="00DC110F" w:rsidP="0072748E"/>
                          <w:p w14:paraId="43A963DE" w14:textId="77777777" w:rsidR="00DC110F" w:rsidRDefault="00DC110F" w:rsidP="0072748E"/>
                          <w:p w14:paraId="54690CDF" w14:textId="77777777" w:rsidR="00DC110F" w:rsidRDefault="00DC110F" w:rsidP="0072748E">
                            <w:pPr>
                              <w:ind w:left="720" w:hanging="720"/>
                            </w:pPr>
                          </w:p>
                          <w:p w14:paraId="5D1F9CF4" w14:textId="77777777" w:rsidR="00DC110F" w:rsidRDefault="00DC110F"/>
                          <w:p w14:paraId="20D52398"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BC347BA"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DA36550"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072977E" w14:textId="77777777" w:rsidR="00DC110F" w:rsidRDefault="00DC110F" w:rsidP="0072748E"/>
                          <w:p w14:paraId="472A5FC4" w14:textId="77777777" w:rsidR="00DC110F" w:rsidRDefault="00DC110F" w:rsidP="0072748E"/>
                          <w:p w14:paraId="3FA8B560" w14:textId="77777777" w:rsidR="00DC110F" w:rsidRDefault="00DC110F" w:rsidP="0072748E">
                            <w:pPr>
                              <w:ind w:left="720" w:hanging="720"/>
                            </w:pPr>
                          </w:p>
                          <w:p w14:paraId="4642FAA4" w14:textId="77777777" w:rsidR="00DC110F" w:rsidRDefault="00DC110F"/>
                          <w:p w14:paraId="12964C75"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AFFE70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64F4FDD"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BB793F9" w14:textId="77777777" w:rsidR="00DC110F" w:rsidRDefault="00DC110F" w:rsidP="0072748E"/>
                          <w:p w14:paraId="6CB48442" w14:textId="77777777" w:rsidR="00DC110F" w:rsidRDefault="00DC110F" w:rsidP="0072748E"/>
                          <w:p w14:paraId="6442B8C8" w14:textId="77777777" w:rsidR="00DC110F" w:rsidRDefault="00DC110F" w:rsidP="0072748E">
                            <w:pPr>
                              <w:ind w:left="720" w:hanging="720"/>
                            </w:pPr>
                          </w:p>
                          <w:p w14:paraId="6EB7C491" w14:textId="77777777" w:rsidR="00DC110F" w:rsidRDefault="00DC110F"/>
                          <w:p w14:paraId="1AFCEECE"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74621FB0"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3668E62"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07131B9" w14:textId="77777777" w:rsidR="00DC110F" w:rsidRDefault="00DC110F" w:rsidP="0072748E"/>
                          <w:p w14:paraId="518D643E" w14:textId="77777777" w:rsidR="00DC110F" w:rsidRDefault="00DC110F" w:rsidP="0072748E"/>
                          <w:p w14:paraId="384B76CA" w14:textId="77777777" w:rsidR="00DC110F" w:rsidRDefault="00DC110F" w:rsidP="0072748E">
                            <w:pPr>
                              <w:ind w:left="720" w:hanging="720"/>
                            </w:pPr>
                          </w:p>
                          <w:p w14:paraId="4218FC2C" w14:textId="77777777" w:rsidR="00DC110F" w:rsidRDefault="00DC110F"/>
                          <w:p w14:paraId="6543A411" w14:textId="538F0730"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EFA0999"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94F223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BE0D76C" w14:textId="77777777" w:rsidR="00DC110F" w:rsidRDefault="00DC110F" w:rsidP="0072748E"/>
                          <w:p w14:paraId="3BB52798" w14:textId="77777777" w:rsidR="00DC110F" w:rsidRDefault="00DC110F" w:rsidP="0072748E"/>
                          <w:p w14:paraId="2FBCD87F" w14:textId="77777777" w:rsidR="00DC110F" w:rsidRDefault="00DC110F" w:rsidP="0072748E">
                            <w:pPr>
                              <w:ind w:left="720" w:hanging="720"/>
                            </w:pPr>
                          </w:p>
                          <w:p w14:paraId="7ACA57A6" w14:textId="77777777" w:rsidR="00DC110F" w:rsidRDefault="00DC110F"/>
                          <w:p w14:paraId="3F918180"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C21F1A0"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4D3F7711"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6C7AF41" w14:textId="77777777" w:rsidR="00DC110F" w:rsidRDefault="00DC110F" w:rsidP="0072748E"/>
                          <w:p w14:paraId="059B0F8F" w14:textId="77777777" w:rsidR="00DC110F" w:rsidRDefault="00DC110F" w:rsidP="0072748E"/>
                          <w:p w14:paraId="28B0843E" w14:textId="77777777" w:rsidR="00DC110F" w:rsidRDefault="00DC110F" w:rsidP="0072748E">
                            <w:pPr>
                              <w:ind w:left="720" w:hanging="720"/>
                            </w:pPr>
                          </w:p>
                          <w:p w14:paraId="16CE0735" w14:textId="77777777" w:rsidR="00DC110F" w:rsidRDefault="00DC110F"/>
                          <w:p w14:paraId="78F73712"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F089DEF"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489F9EFC"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EA2F620" w14:textId="77777777" w:rsidR="00DC110F" w:rsidRDefault="00DC110F" w:rsidP="0072748E"/>
                          <w:p w14:paraId="3CC8F587" w14:textId="77777777" w:rsidR="00DC110F" w:rsidRDefault="00DC110F" w:rsidP="0072748E"/>
                          <w:p w14:paraId="048015F6" w14:textId="77777777" w:rsidR="00DC110F" w:rsidRDefault="00DC110F" w:rsidP="0072748E">
                            <w:pPr>
                              <w:ind w:left="720" w:hanging="720"/>
                            </w:pPr>
                          </w:p>
                          <w:p w14:paraId="40D730A5" w14:textId="77777777" w:rsidR="00DC110F" w:rsidRDefault="00DC110F"/>
                          <w:p w14:paraId="1A71FF36"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2588938"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994F193"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2047224" w14:textId="77777777" w:rsidR="00DC110F" w:rsidRDefault="00DC110F" w:rsidP="0072748E"/>
                          <w:p w14:paraId="1F9B8B79" w14:textId="77777777" w:rsidR="00DC110F" w:rsidRDefault="00DC110F" w:rsidP="0072748E"/>
                          <w:p w14:paraId="2D4263DF" w14:textId="77777777" w:rsidR="00DC110F" w:rsidRDefault="00DC110F" w:rsidP="0072748E">
                            <w:pPr>
                              <w:ind w:left="720" w:hanging="720"/>
                            </w:pPr>
                          </w:p>
                          <w:p w14:paraId="66FE1D5A" w14:textId="77777777" w:rsidR="00DC110F" w:rsidRDefault="00DC110F"/>
                          <w:p w14:paraId="3DB90081"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7D552389"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46413455"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E817A91" w14:textId="77777777" w:rsidR="00DC110F" w:rsidRDefault="00DC110F" w:rsidP="0072748E"/>
                          <w:p w14:paraId="5847F6C6" w14:textId="77777777" w:rsidR="00DC110F" w:rsidRDefault="00DC110F" w:rsidP="0072748E"/>
                          <w:p w14:paraId="5BD2EB8F" w14:textId="77777777" w:rsidR="00DC110F" w:rsidRDefault="00DC110F" w:rsidP="0072748E">
                            <w:pPr>
                              <w:ind w:left="720" w:hanging="720"/>
                            </w:pPr>
                          </w:p>
                          <w:p w14:paraId="45A3C0CA" w14:textId="77777777" w:rsidR="00DC110F" w:rsidRDefault="00DC110F"/>
                          <w:p w14:paraId="3627D82E"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19D2B89"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59C03E7"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D4EACA6" w14:textId="77777777" w:rsidR="00DC110F" w:rsidRDefault="00DC110F" w:rsidP="0072748E"/>
                          <w:p w14:paraId="4E4266B2" w14:textId="77777777" w:rsidR="00DC110F" w:rsidRDefault="00DC110F" w:rsidP="0072748E"/>
                          <w:p w14:paraId="646AA762" w14:textId="77777777" w:rsidR="00DC110F" w:rsidRDefault="00DC110F" w:rsidP="0072748E">
                            <w:pPr>
                              <w:ind w:left="720" w:hanging="720"/>
                            </w:pPr>
                          </w:p>
                          <w:p w14:paraId="6AA449F1" w14:textId="77777777" w:rsidR="00DC110F" w:rsidRDefault="00DC110F"/>
                          <w:p w14:paraId="3BB59F9B"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1B8DD38"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6C0B7400"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E6E08DB" w14:textId="77777777" w:rsidR="00DC110F" w:rsidRDefault="00DC110F" w:rsidP="0072748E"/>
                          <w:p w14:paraId="2E567FEB" w14:textId="77777777" w:rsidR="00DC110F" w:rsidRDefault="00DC110F" w:rsidP="0072748E"/>
                          <w:p w14:paraId="4776235A" w14:textId="77777777" w:rsidR="00DC110F" w:rsidRDefault="00DC110F" w:rsidP="0072748E">
                            <w:pPr>
                              <w:ind w:left="720" w:hanging="720"/>
                            </w:pPr>
                          </w:p>
                          <w:p w14:paraId="1A370A64" w14:textId="77777777" w:rsidR="00DC110F" w:rsidRDefault="00DC110F"/>
                          <w:p w14:paraId="4C9657DF"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EB5F308"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65395EC2"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64F5250C" w14:textId="77777777" w:rsidR="00DC110F" w:rsidRDefault="00DC110F" w:rsidP="0072748E"/>
                          <w:p w14:paraId="2B9B1EC5" w14:textId="77777777" w:rsidR="00DC110F" w:rsidRDefault="00DC110F" w:rsidP="0072748E"/>
                          <w:p w14:paraId="78F82422" w14:textId="77777777" w:rsidR="00DC110F" w:rsidRDefault="00DC110F" w:rsidP="0072748E">
                            <w:pPr>
                              <w:ind w:left="720" w:hanging="720"/>
                            </w:pPr>
                          </w:p>
                          <w:p w14:paraId="628F31DF" w14:textId="77777777" w:rsidR="00DC110F" w:rsidRDefault="00DC110F"/>
                          <w:p w14:paraId="3D63081D" w14:textId="2A792C3A"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B3B27A4"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476C6FA8"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60458E6" w14:textId="77777777" w:rsidR="00DC110F" w:rsidRDefault="00DC110F" w:rsidP="0072748E"/>
                          <w:p w14:paraId="0FD3335E" w14:textId="77777777" w:rsidR="00DC110F" w:rsidRDefault="00DC110F" w:rsidP="0072748E"/>
                          <w:p w14:paraId="34665F63" w14:textId="77777777" w:rsidR="00DC110F" w:rsidRDefault="00DC110F" w:rsidP="0072748E">
                            <w:pPr>
                              <w:ind w:left="720" w:hanging="720"/>
                            </w:pPr>
                          </w:p>
                          <w:p w14:paraId="56662252" w14:textId="77777777" w:rsidR="00DC110F" w:rsidRDefault="00DC110F"/>
                          <w:p w14:paraId="273F76F6"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8C386A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10123D05"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6BB95B3" w14:textId="77777777" w:rsidR="00DC110F" w:rsidRDefault="00DC110F" w:rsidP="0072748E"/>
                          <w:p w14:paraId="056AC64D" w14:textId="77777777" w:rsidR="00DC110F" w:rsidRDefault="00DC110F" w:rsidP="0072748E"/>
                          <w:p w14:paraId="6C463C61" w14:textId="77777777" w:rsidR="00DC110F" w:rsidRDefault="00DC110F" w:rsidP="0072748E">
                            <w:pPr>
                              <w:ind w:left="720" w:hanging="720"/>
                            </w:pPr>
                          </w:p>
                          <w:p w14:paraId="5D874F38" w14:textId="77777777" w:rsidR="00DC110F" w:rsidRDefault="00DC110F"/>
                          <w:p w14:paraId="2AF70C75"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2A5BAA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AF72DF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7ABB353" w14:textId="77777777" w:rsidR="00DC110F" w:rsidRDefault="00DC110F" w:rsidP="0072748E"/>
                          <w:p w14:paraId="210B5963" w14:textId="77777777" w:rsidR="00DC110F" w:rsidRDefault="00DC110F" w:rsidP="0072748E"/>
                          <w:p w14:paraId="4B70E376" w14:textId="77777777" w:rsidR="00DC110F" w:rsidRDefault="00DC110F" w:rsidP="0072748E">
                            <w:pPr>
                              <w:ind w:left="720" w:hanging="720"/>
                            </w:pPr>
                          </w:p>
                          <w:p w14:paraId="44D2FE0F" w14:textId="77777777" w:rsidR="00DC110F" w:rsidRDefault="00DC110F"/>
                          <w:p w14:paraId="6D695745"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7D45D964"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BB1BDBF"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6CC9424B" w14:textId="77777777" w:rsidR="00DC110F" w:rsidRDefault="00DC110F" w:rsidP="0072748E"/>
                          <w:p w14:paraId="00012578" w14:textId="77777777" w:rsidR="00DC110F" w:rsidRDefault="00DC110F" w:rsidP="0072748E"/>
                          <w:p w14:paraId="47072790" w14:textId="77777777" w:rsidR="00DC110F" w:rsidRDefault="00DC110F" w:rsidP="0072748E">
                            <w:pPr>
                              <w:ind w:left="720" w:hanging="720"/>
                            </w:pPr>
                          </w:p>
                          <w:p w14:paraId="78859747" w14:textId="77777777" w:rsidR="00DC110F" w:rsidRDefault="00DC110F"/>
                          <w:p w14:paraId="7215BE91" w14:textId="38096FEF"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73CB4E4"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EF45E2C"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FCDCBE5" w14:textId="77777777" w:rsidR="00DC110F" w:rsidRDefault="00DC110F" w:rsidP="0072748E"/>
                          <w:p w14:paraId="15141198" w14:textId="77777777" w:rsidR="00DC110F" w:rsidRDefault="00DC110F" w:rsidP="0072748E"/>
                          <w:p w14:paraId="3DF3C25F" w14:textId="77777777" w:rsidR="00DC110F" w:rsidRDefault="00DC110F" w:rsidP="0072748E">
                            <w:pPr>
                              <w:ind w:left="720" w:hanging="720"/>
                            </w:pPr>
                          </w:p>
                          <w:p w14:paraId="4B747B4C" w14:textId="77777777" w:rsidR="00DC110F" w:rsidRDefault="00DC110F"/>
                          <w:p w14:paraId="4EAAE2B5"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CC81A44"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3A45461"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245F77E" w14:textId="77777777" w:rsidR="00DC110F" w:rsidRDefault="00DC110F" w:rsidP="0072748E"/>
                          <w:p w14:paraId="51343FC4" w14:textId="77777777" w:rsidR="00DC110F" w:rsidRDefault="00DC110F" w:rsidP="0072748E"/>
                          <w:p w14:paraId="5C7F1560" w14:textId="77777777" w:rsidR="00DC110F" w:rsidRDefault="00DC110F" w:rsidP="0072748E">
                            <w:pPr>
                              <w:ind w:left="720" w:hanging="720"/>
                            </w:pPr>
                          </w:p>
                          <w:p w14:paraId="1263E62F" w14:textId="77777777" w:rsidR="00DC110F" w:rsidRDefault="00DC110F"/>
                          <w:p w14:paraId="2D9988D2" w14:textId="1D82588A"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7622A200"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9ADBF4E"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990DCFE" w14:textId="77777777" w:rsidR="00DC110F" w:rsidRDefault="00DC110F" w:rsidP="0072748E"/>
                          <w:p w14:paraId="157AC4F5" w14:textId="77777777" w:rsidR="00DC110F" w:rsidRDefault="00DC110F" w:rsidP="0072748E"/>
                          <w:p w14:paraId="21E2A5D3" w14:textId="77777777" w:rsidR="00DC110F" w:rsidRDefault="00DC110F" w:rsidP="0072748E">
                            <w:pPr>
                              <w:ind w:left="720" w:hanging="720"/>
                            </w:pPr>
                          </w:p>
                          <w:p w14:paraId="0F0059AF" w14:textId="77777777" w:rsidR="00DC110F" w:rsidRDefault="00DC110F"/>
                          <w:p w14:paraId="61E62739" w14:textId="1B7D53BC"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57B9FA8"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2A8C3B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F698C4A" w14:textId="77777777" w:rsidR="00DC110F" w:rsidRDefault="00DC110F" w:rsidP="0072748E"/>
                          <w:p w14:paraId="2F37C4EF" w14:textId="77777777" w:rsidR="00DC110F" w:rsidRDefault="00DC110F" w:rsidP="0072748E"/>
                          <w:p w14:paraId="098ACB56" w14:textId="77777777" w:rsidR="00DC110F" w:rsidRDefault="00DC110F" w:rsidP="0072748E">
                            <w:pPr>
                              <w:ind w:left="720" w:hanging="72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9481E1" id="Text Box 57" o:spid="_x0000_s1053" type="#_x0000_t202" style="position:absolute;margin-left:374.25pt;margin-top:4.9pt;width:140.4pt;height:164.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z9tUAIAAKwEAAAOAAAAZHJzL2Uyb0RvYy54bWysVN9v2jAQfp+0/8Hy+0igUCgiVIyKaRJq&#10;K0HVZ+M4xJrj82xDwv76nZ1AabenaS/O/fLnu+/uMrtvKkWOwjoJOqP9XkqJ0BxyqfcZfdmuvkwo&#10;cZ7pnCnQIqMn4ej9/POnWW2mYgAlqFxYgiDaTWuT0dJ7M00Sx0tRMdcDIzQ6C7AV86jafZJbViN6&#10;pZJBmt4mNdjcWODCObQ+tE46j/hFIbh/KgonPFEZxdx8PG08d+FM5jM23VtmSsm7NNg/ZFExqfHR&#10;C9QD84wcrPwDqpLcgoPC9zhUCRSF5CLWgNX00w/VbEpmRKwFyXHmQpP7f7D88fhsicwzOhpTolmF&#10;PdqKxpOv0BA0IT+1cVMM2xgM9A3asc9nu0NjKLspbBW+WBBBPzJ9urAb0Hi4NJ7cpBN0cfQN0sno&#10;bjwKOMnbdWOd/yagIkHIqMX2RVbZce18G3oOCa85UDJfSaWiEkZGLJUlR4bNVj4mieDvopQmdUZv&#10;b0ZpBH7nC9CX+zvF+I8uvasoxFMacw6ktMUHyTe7JpI4uDC2g/yEhFloR84ZvpKIv2bOPzOLM4ZE&#10;4N74JzwKBZgUdBIlJdhff7OHeGw9eimpcWYz6n4emBWUqO8ah+KuPxyGIY/KcDQeoGKvPbtrjz5U&#10;S0Cm+rihhkcxxHt1FgsL1Suu1yK8ii6mOb6dUX8Wl77dJFxPLhaLGIRjbZhf643hATp0JvC6bV6Z&#10;NV1fPY7EI5ynm00/tLeNDTc1LA4eChl7H4huWe34x5WI09Otb9i5az1Gvf1k5r8BAAD//wMAUEsD&#10;BBQABgAIAAAAIQDY3jWW3QAAAAoBAAAPAAAAZHJzL2Rvd25yZXYueG1sTI/NTsMwEITvSLyDtUjc&#10;qEPDj5NmUwEqXDhRUM9uvLUjYjuy3TS8Pe4JjqMZzXzTrGc7sIlC7L1DuF0UwMh1XvVOI3x9vt4I&#10;YDFJp+TgHSH8UIR1e3nRyFr5k/ugaZs0yyUu1hLBpDTWnMfOkJVx4Udy2Tv4YGXKMmiugjzlcjvw&#10;ZVE8cCt7lxeMHOnFUPe9PVqEzbOudCdkMBuh+n6ad4d3/YZ4fTU/rYAlmtNfGM74GR3azLT3R6ci&#10;GxAe78R9jiJU+cHZL5ZVCWyPUJaiBN42/P+F9hcAAP//AwBQSwECLQAUAAYACAAAACEAtoM4kv4A&#10;AADhAQAAEwAAAAAAAAAAAAAAAAAAAAAAW0NvbnRlbnRfVHlwZXNdLnhtbFBLAQItABQABgAIAAAA&#10;IQA4/SH/1gAAAJQBAAALAAAAAAAAAAAAAAAAAC8BAABfcmVscy8ucmVsc1BLAQItABQABgAIAAAA&#10;IQCJaz9tUAIAAKwEAAAOAAAAAAAAAAAAAAAAAC4CAABkcnMvZTJvRG9jLnhtbFBLAQItABQABgAI&#10;AAAAIQDY3jWW3QAAAAoBAAAPAAAAAAAAAAAAAAAAAKoEAABkcnMvZG93bnJldi54bWxQSwUGAAAA&#10;AAQABADzAAAAtAUAAAAA&#10;" fillcolor="white [3201]" strokeweight=".5pt">
                <v:textbox>
                  <w:txbxContent>
                    <w:p w14:paraId="08AFCDCE"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B77138D" w14:textId="1F0275D8" w:rsidR="00DC110F"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C6F950B" w14:textId="41BA4EFB" w:rsidR="00DC110F" w:rsidRPr="00CE6AD3" w:rsidRDefault="00DC110F" w:rsidP="00C25537">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May 2022</w:t>
                      </w:r>
                    </w:p>
                    <w:p w14:paraId="0235FF83"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6C97FEA8" w14:textId="77777777" w:rsidR="00DC110F" w:rsidRDefault="00DC110F" w:rsidP="0072748E"/>
                    <w:p w14:paraId="1E116A79" w14:textId="77777777" w:rsidR="00DC110F" w:rsidRDefault="00DC110F" w:rsidP="0072748E"/>
                    <w:p w14:paraId="1D2E5CAE" w14:textId="77777777" w:rsidR="00DC110F" w:rsidRDefault="00DC110F" w:rsidP="0072748E">
                      <w:pPr>
                        <w:ind w:left="720" w:hanging="720"/>
                      </w:pPr>
                    </w:p>
                    <w:p w14:paraId="16A645F2" w14:textId="77777777" w:rsidR="00DC110F" w:rsidRDefault="00DC110F"/>
                    <w:p w14:paraId="03D61A60"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7BE96F6"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5B23D25"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51E0B637" w14:textId="77777777" w:rsidR="00DC110F" w:rsidRDefault="00DC110F" w:rsidP="0072748E"/>
                    <w:p w14:paraId="34BB4CE6" w14:textId="77777777" w:rsidR="00DC110F" w:rsidRDefault="00DC110F" w:rsidP="0072748E"/>
                    <w:p w14:paraId="1081E322" w14:textId="77777777" w:rsidR="00DC110F" w:rsidRDefault="00DC110F" w:rsidP="0072748E">
                      <w:pPr>
                        <w:ind w:left="720" w:hanging="720"/>
                      </w:pPr>
                    </w:p>
                    <w:p w14:paraId="61F33F14" w14:textId="77777777" w:rsidR="00DC110F" w:rsidRDefault="00DC110F"/>
                    <w:p w14:paraId="4BC7D727"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C95DAC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BF77F9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50E71953" w14:textId="77777777" w:rsidR="00DC110F" w:rsidRDefault="00DC110F" w:rsidP="0072748E"/>
                    <w:p w14:paraId="4CC371F3" w14:textId="77777777" w:rsidR="00DC110F" w:rsidRDefault="00DC110F" w:rsidP="0072748E"/>
                    <w:p w14:paraId="00F7473B" w14:textId="77777777" w:rsidR="00DC110F" w:rsidRDefault="00DC110F" w:rsidP="0072748E">
                      <w:pPr>
                        <w:ind w:left="720" w:hanging="720"/>
                      </w:pPr>
                    </w:p>
                    <w:p w14:paraId="29744EA5" w14:textId="77777777" w:rsidR="00DC110F" w:rsidRDefault="00DC110F"/>
                    <w:p w14:paraId="6DF9C9DC"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2C1F1ED"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56AC9AC"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6CC78447" w14:textId="77777777" w:rsidR="00DC110F" w:rsidRDefault="00DC110F" w:rsidP="0072748E"/>
                    <w:p w14:paraId="3D2A8BDB" w14:textId="77777777" w:rsidR="00DC110F" w:rsidRDefault="00DC110F" w:rsidP="0072748E"/>
                    <w:p w14:paraId="24443856" w14:textId="77777777" w:rsidR="00DC110F" w:rsidRDefault="00DC110F" w:rsidP="0072748E">
                      <w:pPr>
                        <w:ind w:left="720" w:hanging="720"/>
                      </w:pPr>
                    </w:p>
                    <w:p w14:paraId="683204AB" w14:textId="77777777" w:rsidR="00DC110F" w:rsidRDefault="00DC110F"/>
                    <w:p w14:paraId="61EA149F"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C26054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9A6709C"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513ABA1B" w14:textId="77777777" w:rsidR="00DC110F" w:rsidRDefault="00DC110F" w:rsidP="0072748E"/>
                    <w:p w14:paraId="550288CE" w14:textId="77777777" w:rsidR="00DC110F" w:rsidRDefault="00DC110F" w:rsidP="0072748E"/>
                    <w:p w14:paraId="5D472F5C" w14:textId="77777777" w:rsidR="00DC110F" w:rsidRDefault="00DC110F" w:rsidP="0072748E">
                      <w:pPr>
                        <w:ind w:left="720" w:hanging="720"/>
                      </w:pPr>
                    </w:p>
                    <w:p w14:paraId="0EF0C52D" w14:textId="77777777" w:rsidR="00DC110F" w:rsidRDefault="00DC110F"/>
                    <w:p w14:paraId="45C90047"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B1C6EB9"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1CD07B43"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5157AD5" w14:textId="77777777" w:rsidR="00DC110F" w:rsidRDefault="00DC110F" w:rsidP="0072748E"/>
                    <w:p w14:paraId="2415E76A" w14:textId="77777777" w:rsidR="00DC110F" w:rsidRDefault="00DC110F" w:rsidP="0072748E"/>
                    <w:p w14:paraId="775BA386" w14:textId="77777777" w:rsidR="00DC110F" w:rsidRDefault="00DC110F" w:rsidP="0072748E">
                      <w:pPr>
                        <w:ind w:left="720" w:hanging="720"/>
                      </w:pPr>
                    </w:p>
                    <w:p w14:paraId="119D399A" w14:textId="77777777" w:rsidR="00DC110F" w:rsidRDefault="00DC110F"/>
                    <w:p w14:paraId="57B78E67"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7DEEDD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E583F6D"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A863A60" w14:textId="77777777" w:rsidR="00DC110F" w:rsidRDefault="00DC110F" w:rsidP="0072748E"/>
                    <w:p w14:paraId="2A7A3F6E" w14:textId="77777777" w:rsidR="00DC110F" w:rsidRDefault="00DC110F" w:rsidP="0072748E"/>
                    <w:p w14:paraId="2EE02E89" w14:textId="77777777" w:rsidR="00DC110F" w:rsidRDefault="00DC110F" w:rsidP="0072748E">
                      <w:pPr>
                        <w:ind w:left="720" w:hanging="720"/>
                      </w:pPr>
                    </w:p>
                    <w:p w14:paraId="696613DC" w14:textId="77777777" w:rsidR="00DC110F" w:rsidRDefault="00DC110F"/>
                    <w:p w14:paraId="0C14D3D0"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60E93D4"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4849E782"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5643489B" w14:textId="77777777" w:rsidR="00DC110F" w:rsidRDefault="00DC110F" w:rsidP="0072748E"/>
                    <w:p w14:paraId="6E454F1A" w14:textId="77777777" w:rsidR="00DC110F" w:rsidRDefault="00DC110F" w:rsidP="0072748E"/>
                    <w:p w14:paraId="73F88EC1" w14:textId="77777777" w:rsidR="00DC110F" w:rsidRDefault="00DC110F" w:rsidP="0072748E">
                      <w:pPr>
                        <w:ind w:left="720" w:hanging="720"/>
                      </w:pPr>
                    </w:p>
                    <w:p w14:paraId="21897B20" w14:textId="77777777" w:rsidR="00DC110F" w:rsidRDefault="00DC110F"/>
                    <w:p w14:paraId="32453B97"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50BD5D7"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5217659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66A1D69B" w14:textId="77777777" w:rsidR="00DC110F" w:rsidRDefault="00DC110F" w:rsidP="0072748E"/>
                    <w:p w14:paraId="69B2D657" w14:textId="77777777" w:rsidR="00DC110F" w:rsidRDefault="00DC110F" w:rsidP="0072748E"/>
                    <w:p w14:paraId="0CD5C63D" w14:textId="77777777" w:rsidR="00DC110F" w:rsidRDefault="00DC110F" w:rsidP="0072748E">
                      <w:pPr>
                        <w:ind w:left="720" w:hanging="720"/>
                      </w:pPr>
                    </w:p>
                    <w:p w14:paraId="0022C497" w14:textId="77777777" w:rsidR="00DC110F" w:rsidRDefault="00DC110F"/>
                    <w:p w14:paraId="50DC91B2"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8CE4663"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5C6F1B54"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D785DC7" w14:textId="77777777" w:rsidR="00DC110F" w:rsidRDefault="00DC110F" w:rsidP="0072748E"/>
                    <w:p w14:paraId="7DB26338" w14:textId="77777777" w:rsidR="00DC110F" w:rsidRDefault="00DC110F" w:rsidP="0072748E"/>
                    <w:p w14:paraId="3F9569EF" w14:textId="77777777" w:rsidR="00DC110F" w:rsidRDefault="00DC110F" w:rsidP="0072748E">
                      <w:pPr>
                        <w:ind w:left="720" w:hanging="720"/>
                      </w:pPr>
                    </w:p>
                    <w:p w14:paraId="620DC2C6" w14:textId="77777777" w:rsidR="00DC110F" w:rsidRDefault="00DC110F"/>
                    <w:p w14:paraId="44F614AC"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F83F628"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487370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2578B06" w14:textId="77777777" w:rsidR="00DC110F" w:rsidRDefault="00DC110F" w:rsidP="0072748E"/>
                    <w:p w14:paraId="737D198D" w14:textId="77777777" w:rsidR="00DC110F" w:rsidRDefault="00DC110F" w:rsidP="0072748E"/>
                    <w:p w14:paraId="214A3528" w14:textId="77777777" w:rsidR="00DC110F" w:rsidRDefault="00DC110F" w:rsidP="0072748E">
                      <w:pPr>
                        <w:ind w:left="720" w:hanging="720"/>
                      </w:pPr>
                    </w:p>
                    <w:p w14:paraId="36E5FE8C" w14:textId="77777777" w:rsidR="00DC110F" w:rsidRDefault="00DC110F"/>
                    <w:p w14:paraId="3063117C"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3A2869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6D12C9DD"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4D71029" w14:textId="77777777" w:rsidR="00DC110F" w:rsidRDefault="00DC110F" w:rsidP="0072748E"/>
                    <w:p w14:paraId="4993A586" w14:textId="77777777" w:rsidR="00DC110F" w:rsidRDefault="00DC110F" w:rsidP="0072748E"/>
                    <w:p w14:paraId="4041DB19" w14:textId="77777777" w:rsidR="00DC110F" w:rsidRDefault="00DC110F" w:rsidP="0072748E">
                      <w:pPr>
                        <w:ind w:left="720" w:hanging="720"/>
                      </w:pPr>
                    </w:p>
                    <w:p w14:paraId="397F2A9F" w14:textId="77777777" w:rsidR="00DC110F" w:rsidRDefault="00DC110F"/>
                    <w:p w14:paraId="5E92D5C0"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21F053C"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B18AA82"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C5223A7" w14:textId="77777777" w:rsidR="00DC110F" w:rsidRDefault="00DC110F" w:rsidP="0072748E"/>
                    <w:p w14:paraId="362EA31F" w14:textId="77777777" w:rsidR="00DC110F" w:rsidRDefault="00DC110F" w:rsidP="0072748E"/>
                    <w:p w14:paraId="3634B3DB" w14:textId="77777777" w:rsidR="00DC110F" w:rsidRDefault="00DC110F" w:rsidP="0072748E">
                      <w:pPr>
                        <w:ind w:left="720" w:hanging="720"/>
                      </w:pPr>
                    </w:p>
                    <w:p w14:paraId="1EE49900" w14:textId="77777777" w:rsidR="00DC110F" w:rsidRDefault="00DC110F"/>
                    <w:p w14:paraId="42CE5091"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7FF5B405"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100832DC"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593CBF5" w14:textId="77777777" w:rsidR="00DC110F" w:rsidRDefault="00DC110F" w:rsidP="0072748E"/>
                    <w:p w14:paraId="32044C06" w14:textId="77777777" w:rsidR="00DC110F" w:rsidRDefault="00DC110F" w:rsidP="0072748E"/>
                    <w:p w14:paraId="69E549BC" w14:textId="77777777" w:rsidR="00DC110F" w:rsidRDefault="00DC110F" w:rsidP="0072748E">
                      <w:pPr>
                        <w:ind w:left="720" w:hanging="720"/>
                      </w:pPr>
                    </w:p>
                    <w:p w14:paraId="1C4A9D0C" w14:textId="77777777" w:rsidR="00DC110F" w:rsidRDefault="00DC110F"/>
                    <w:p w14:paraId="7577907A"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6EE7E3A"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66D2BC0"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5340C77" w14:textId="77777777" w:rsidR="00DC110F" w:rsidRDefault="00DC110F" w:rsidP="0072748E"/>
                    <w:p w14:paraId="58CEEF0C" w14:textId="77777777" w:rsidR="00DC110F" w:rsidRDefault="00DC110F" w:rsidP="0072748E"/>
                    <w:p w14:paraId="15B57395" w14:textId="77777777" w:rsidR="00DC110F" w:rsidRDefault="00DC110F" w:rsidP="0072748E">
                      <w:pPr>
                        <w:ind w:left="720" w:hanging="720"/>
                      </w:pPr>
                    </w:p>
                    <w:p w14:paraId="6D1FD4E5" w14:textId="77777777" w:rsidR="00DC110F" w:rsidRDefault="00DC110F"/>
                    <w:p w14:paraId="7937571D"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B15F28A"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4066D79"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5A2B6E4" w14:textId="77777777" w:rsidR="00DC110F" w:rsidRDefault="00DC110F" w:rsidP="0072748E"/>
                    <w:p w14:paraId="3E4F0D17" w14:textId="77777777" w:rsidR="00DC110F" w:rsidRDefault="00DC110F" w:rsidP="0072748E"/>
                    <w:p w14:paraId="79B5F109" w14:textId="77777777" w:rsidR="00DC110F" w:rsidRDefault="00DC110F" w:rsidP="0072748E">
                      <w:pPr>
                        <w:ind w:left="720" w:hanging="720"/>
                      </w:pPr>
                    </w:p>
                    <w:p w14:paraId="53ECE3A0" w14:textId="77777777" w:rsidR="00DC110F" w:rsidRDefault="00DC110F"/>
                    <w:p w14:paraId="41E5469E"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3D2FEE8"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089C627"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60837EAA" w14:textId="77777777" w:rsidR="00DC110F" w:rsidRDefault="00DC110F" w:rsidP="0072748E"/>
                    <w:p w14:paraId="2F9F17F3" w14:textId="77777777" w:rsidR="00DC110F" w:rsidRDefault="00DC110F" w:rsidP="0072748E"/>
                    <w:p w14:paraId="0566971A" w14:textId="77777777" w:rsidR="00DC110F" w:rsidRDefault="00DC110F" w:rsidP="0072748E">
                      <w:pPr>
                        <w:ind w:left="720" w:hanging="720"/>
                      </w:pPr>
                    </w:p>
                    <w:p w14:paraId="4BBF8168" w14:textId="77777777" w:rsidR="00DC110F" w:rsidRDefault="00DC110F"/>
                    <w:p w14:paraId="0CD45F22"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A52417D"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50A743B5"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BDD54CA" w14:textId="77777777" w:rsidR="00DC110F" w:rsidRDefault="00DC110F" w:rsidP="0072748E"/>
                    <w:p w14:paraId="350AA1A6" w14:textId="77777777" w:rsidR="00DC110F" w:rsidRDefault="00DC110F" w:rsidP="0072748E"/>
                    <w:p w14:paraId="73E83618" w14:textId="77777777" w:rsidR="00DC110F" w:rsidRDefault="00DC110F" w:rsidP="0072748E">
                      <w:pPr>
                        <w:ind w:left="720" w:hanging="720"/>
                      </w:pPr>
                    </w:p>
                    <w:p w14:paraId="2E7019ED" w14:textId="77777777" w:rsidR="00DC110F" w:rsidRDefault="00DC110F"/>
                    <w:p w14:paraId="1D9F5F75"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61DD47D"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416D6FBD"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E648592" w14:textId="77777777" w:rsidR="00DC110F" w:rsidRDefault="00DC110F" w:rsidP="0072748E"/>
                    <w:p w14:paraId="1164F8B3" w14:textId="77777777" w:rsidR="00DC110F" w:rsidRDefault="00DC110F" w:rsidP="0072748E"/>
                    <w:p w14:paraId="69A5A984" w14:textId="77777777" w:rsidR="00DC110F" w:rsidRDefault="00DC110F" w:rsidP="0072748E">
                      <w:pPr>
                        <w:ind w:left="720" w:hanging="720"/>
                      </w:pPr>
                    </w:p>
                    <w:p w14:paraId="13651987" w14:textId="77777777" w:rsidR="00DC110F" w:rsidRDefault="00DC110F"/>
                    <w:p w14:paraId="28910B17"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F6329ED"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A4C4841"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5B7CD9AD" w14:textId="77777777" w:rsidR="00DC110F" w:rsidRDefault="00DC110F" w:rsidP="0072748E"/>
                    <w:p w14:paraId="5FB7A99F" w14:textId="77777777" w:rsidR="00DC110F" w:rsidRDefault="00DC110F" w:rsidP="0072748E"/>
                    <w:p w14:paraId="23F3288F" w14:textId="77777777" w:rsidR="00DC110F" w:rsidRDefault="00DC110F" w:rsidP="0072748E">
                      <w:pPr>
                        <w:ind w:left="720" w:hanging="720"/>
                      </w:pPr>
                    </w:p>
                    <w:p w14:paraId="4267A9BA" w14:textId="77777777" w:rsidR="00DC110F" w:rsidRDefault="00DC110F"/>
                    <w:p w14:paraId="1DE70BC1"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3BAB405"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6C98F38A"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2C3D92A" w14:textId="77777777" w:rsidR="00DC110F" w:rsidRDefault="00DC110F" w:rsidP="0072748E"/>
                    <w:p w14:paraId="6E6EE69D" w14:textId="77777777" w:rsidR="00DC110F" w:rsidRDefault="00DC110F" w:rsidP="0072748E"/>
                    <w:p w14:paraId="2F920461" w14:textId="77777777" w:rsidR="00DC110F" w:rsidRDefault="00DC110F" w:rsidP="0072748E">
                      <w:pPr>
                        <w:ind w:left="720" w:hanging="720"/>
                      </w:pPr>
                    </w:p>
                    <w:p w14:paraId="0FBED415" w14:textId="77777777" w:rsidR="00DC110F" w:rsidRDefault="00DC110F"/>
                    <w:p w14:paraId="26DAF11D"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860A3F4"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6E7E86E1"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7094B45" w14:textId="77777777" w:rsidR="00DC110F" w:rsidRDefault="00DC110F" w:rsidP="0072748E"/>
                    <w:p w14:paraId="0A994E57" w14:textId="77777777" w:rsidR="00DC110F" w:rsidRDefault="00DC110F" w:rsidP="0072748E"/>
                    <w:p w14:paraId="365F22E4" w14:textId="77777777" w:rsidR="00DC110F" w:rsidRDefault="00DC110F" w:rsidP="0072748E">
                      <w:pPr>
                        <w:ind w:left="720" w:hanging="720"/>
                      </w:pPr>
                    </w:p>
                    <w:p w14:paraId="7ACA6302" w14:textId="77777777" w:rsidR="00DC110F" w:rsidRDefault="00DC110F"/>
                    <w:p w14:paraId="4145504B"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B261DCC"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051D8B4"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EF330B4" w14:textId="77777777" w:rsidR="00DC110F" w:rsidRDefault="00DC110F" w:rsidP="0072748E"/>
                    <w:p w14:paraId="52A055E3" w14:textId="77777777" w:rsidR="00DC110F" w:rsidRDefault="00DC110F" w:rsidP="0072748E"/>
                    <w:p w14:paraId="6C0BBFE7" w14:textId="77777777" w:rsidR="00DC110F" w:rsidRDefault="00DC110F" w:rsidP="0072748E">
                      <w:pPr>
                        <w:ind w:left="720" w:hanging="720"/>
                      </w:pPr>
                    </w:p>
                    <w:p w14:paraId="19CDE3FA" w14:textId="77777777" w:rsidR="00DC110F" w:rsidRDefault="00DC110F"/>
                    <w:p w14:paraId="0AAFA665"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F8F297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2376E1D"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3880FE0" w14:textId="77777777" w:rsidR="00DC110F" w:rsidRDefault="00DC110F" w:rsidP="0072748E"/>
                    <w:p w14:paraId="35D5C6D7" w14:textId="77777777" w:rsidR="00DC110F" w:rsidRDefault="00DC110F" w:rsidP="0072748E"/>
                    <w:p w14:paraId="6539F501" w14:textId="77777777" w:rsidR="00DC110F" w:rsidRDefault="00DC110F" w:rsidP="0072748E">
                      <w:pPr>
                        <w:ind w:left="720" w:hanging="720"/>
                      </w:pPr>
                    </w:p>
                    <w:p w14:paraId="7B790B77" w14:textId="77777777" w:rsidR="00DC110F" w:rsidRDefault="00DC110F"/>
                    <w:p w14:paraId="6DB9C7D8"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B348DCD"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A30AD56"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876C177" w14:textId="77777777" w:rsidR="00DC110F" w:rsidRDefault="00DC110F" w:rsidP="0072748E"/>
                    <w:p w14:paraId="3EE8CA92" w14:textId="77777777" w:rsidR="00DC110F" w:rsidRDefault="00DC110F" w:rsidP="0072748E"/>
                    <w:p w14:paraId="03B022CD" w14:textId="77777777" w:rsidR="00DC110F" w:rsidRDefault="00DC110F" w:rsidP="0072748E">
                      <w:pPr>
                        <w:ind w:left="720" w:hanging="720"/>
                      </w:pPr>
                    </w:p>
                    <w:p w14:paraId="1733CB32" w14:textId="77777777" w:rsidR="00DC110F" w:rsidRDefault="00DC110F"/>
                    <w:p w14:paraId="390703E6"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D2D5403"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EFCDF8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61892EA" w14:textId="77777777" w:rsidR="00DC110F" w:rsidRDefault="00DC110F" w:rsidP="0072748E"/>
                    <w:p w14:paraId="67C8F66B" w14:textId="77777777" w:rsidR="00DC110F" w:rsidRDefault="00DC110F" w:rsidP="0072748E"/>
                    <w:p w14:paraId="23A257CA" w14:textId="77777777" w:rsidR="00DC110F" w:rsidRDefault="00DC110F" w:rsidP="0072748E">
                      <w:pPr>
                        <w:ind w:left="720" w:hanging="720"/>
                      </w:pPr>
                    </w:p>
                    <w:p w14:paraId="260EAFF5" w14:textId="77777777" w:rsidR="00DC110F" w:rsidRDefault="00DC110F"/>
                    <w:p w14:paraId="1C812019"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0B92D9C"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B177AEE"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ED404AE" w14:textId="77777777" w:rsidR="00DC110F" w:rsidRDefault="00DC110F" w:rsidP="0072748E"/>
                    <w:p w14:paraId="36C469BE" w14:textId="77777777" w:rsidR="00DC110F" w:rsidRDefault="00DC110F" w:rsidP="0072748E"/>
                    <w:p w14:paraId="28197265" w14:textId="77777777" w:rsidR="00DC110F" w:rsidRDefault="00DC110F" w:rsidP="0072748E">
                      <w:pPr>
                        <w:ind w:left="720" w:hanging="720"/>
                      </w:pPr>
                    </w:p>
                    <w:p w14:paraId="73465465" w14:textId="77777777" w:rsidR="00DC110F" w:rsidRDefault="00DC110F"/>
                    <w:p w14:paraId="6C20A05F"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AB55C1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5A9BAB43"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106044E" w14:textId="77777777" w:rsidR="00DC110F" w:rsidRDefault="00DC110F" w:rsidP="0072748E"/>
                    <w:p w14:paraId="7EDFEB70" w14:textId="77777777" w:rsidR="00DC110F" w:rsidRDefault="00DC110F" w:rsidP="0072748E"/>
                    <w:p w14:paraId="6F583659" w14:textId="77777777" w:rsidR="00DC110F" w:rsidRDefault="00DC110F" w:rsidP="0072748E">
                      <w:pPr>
                        <w:ind w:left="720" w:hanging="720"/>
                      </w:pPr>
                    </w:p>
                    <w:p w14:paraId="2629EE8B" w14:textId="77777777" w:rsidR="00DC110F" w:rsidRDefault="00DC110F"/>
                    <w:p w14:paraId="31B107DD"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F877A0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B6263F2"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8A1144E" w14:textId="77777777" w:rsidR="00DC110F" w:rsidRDefault="00DC110F" w:rsidP="0072748E"/>
                    <w:p w14:paraId="6694C28F" w14:textId="77777777" w:rsidR="00DC110F" w:rsidRDefault="00DC110F" w:rsidP="0072748E"/>
                    <w:p w14:paraId="73F8DA10" w14:textId="77777777" w:rsidR="00DC110F" w:rsidRDefault="00DC110F" w:rsidP="0072748E">
                      <w:pPr>
                        <w:ind w:left="720" w:hanging="720"/>
                      </w:pPr>
                    </w:p>
                    <w:p w14:paraId="2CD28A28" w14:textId="77777777" w:rsidR="00DC110F" w:rsidRDefault="00DC110F"/>
                    <w:p w14:paraId="240ADB34"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F8815FC"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2C031F3"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249031C" w14:textId="77777777" w:rsidR="00DC110F" w:rsidRDefault="00DC110F" w:rsidP="0072748E"/>
                    <w:p w14:paraId="1608F5C2" w14:textId="77777777" w:rsidR="00DC110F" w:rsidRDefault="00DC110F" w:rsidP="0072748E"/>
                    <w:p w14:paraId="70C8C9DF" w14:textId="77777777" w:rsidR="00DC110F" w:rsidRDefault="00DC110F" w:rsidP="0072748E">
                      <w:pPr>
                        <w:ind w:left="720" w:hanging="720"/>
                      </w:pPr>
                    </w:p>
                    <w:p w14:paraId="61F56B44" w14:textId="77777777" w:rsidR="00DC110F" w:rsidRDefault="00DC110F"/>
                    <w:p w14:paraId="1F210844"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146D625"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592212F"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20FD672" w14:textId="77777777" w:rsidR="00DC110F" w:rsidRDefault="00DC110F" w:rsidP="0072748E"/>
                    <w:p w14:paraId="64A2D377" w14:textId="77777777" w:rsidR="00DC110F" w:rsidRDefault="00DC110F" w:rsidP="0072748E"/>
                    <w:p w14:paraId="55976667" w14:textId="77777777" w:rsidR="00DC110F" w:rsidRDefault="00DC110F" w:rsidP="0072748E">
                      <w:pPr>
                        <w:ind w:left="720" w:hanging="720"/>
                      </w:pPr>
                    </w:p>
                    <w:p w14:paraId="2C406605" w14:textId="77777777" w:rsidR="00DC110F" w:rsidRDefault="00DC110F"/>
                    <w:p w14:paraId="3D96972C"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5324627"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4BA37D7"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6FCD545" w14:textId="77777777" w:rsidR="00DC110F" w:rsidRDefault="00DC110F" w:rsidP="0072748E"/>
                    <w:p w14:paraId="5C8EB1AC" w14:textId="77777777" w:rsidR="00DC110F" w:rsidRDefault="00DC110F" w:rsidP="0072748E"/>
                    <w:p w14:paraId="69430C31" w14:textId="77777777" w:rsidR="00DC110F" w:rsidRDefault="00DC110F" w:rsidP="0072748E">
                      <w:pPr>
                        <w:ind w:left="720" w:hanging="720"/>
                      </w:pPr>
                    </w:p>
                    <w:p w14:paraId="4C37A58B" w14:textId="77777777" w:rsidR="00DC110F" w:rsidRDefault="00DC110F"/>
                    <w:p w14:paraId="12AA26BF" w14:textId="0DD69500"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49D20CA"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AFFB016"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E131980" w14:textId="77777777" w:rsidR="00DC110F" w:rsidRDefault="00DC110F" w:rsidP="0072748E"/>
                    <w:p w14:paraId="3DC637B7" w14:textId="77777777" w:rsidR="00DC110F" w:rsidRDefault="00DC110F" w:rsidP="0072748E"/>
                    <w:p w14:paraId="785436D4" w14:textId="77777777" w:rsidR="00DC110F" w:rsidRDefault="00DC110F" w:rsidP="0072748E">
                      <w:pPr>
                        <w:ind w:left="720" w:hanging="720"/>
                      </w:pPr>
                    </w:p>
                    <w:p w14:paraId="51C84A91" w14:textId="77777777" w:rsidR="00DC110F" w:rsidRDefault="00DC110F"/>
                    <w:p w14:paraId="0BE177B8"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3BA758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33CACC5"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9BCAF6C" w14:textId="77777777" w:rsidR="00DC110F" w:rsidRDefault="00DC110F" w:rsidP="0072748E"/>
                    <w:p w14:paraId="66A2A25E" w14:textId="77777777" w:rsidR="00DC110F" w:rsidRDefault="00DC110F" w:rsidP="0072748E"/>
                    <w:p w14:paraId="083BE2B8" w14:textId="77777777" w:rsidR="00DC110F" w:rsidRDefault="00DC110F" w:rsidP="0072748E">
                      <w:pPr>
                        <w:ind w:left="720" w:hanging="720"/>
                      </w:pPr>
                    </w:p>
                    <w:p w14:paraId="7C7555E7" w14:textId="77777777" w:rsidR="00DC110F" w:rsidRDefault="00DC110F"/>
                    <w:p w14:paraId="3C6D6D70"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D0C3887"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68E180E3"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E1A693F" w14:textId="77777777" w:rsidR="00DC110F" w:rsidRDefault="00DC110F" w:rsidP="0072748E"/>
                    <w:p w14:paraId="46445520" w14:textId="77777777" w:rsidR="00DC110F" w:rsidRDefault="00DC110F" w:rsidP="0072748E"/>
                    <w:p w14:paraId="46829227" w14:textId="77777777" w:rsidR="00DC110F" w:rsidRDefault="00DC110F" w:rsidP="0072748E">
                      <w:pPr>
                        <w:ind w:left="720" w:hanging="720"/>
                      </w:pPr>
                    </w:p>
                    <w:p w14:paraId="1A2DC0BB" w14:textId="77777777" w:rsidR="00DC110F" w:rsidRDefault="00DC110F"/>
                    <w:p w14:paraId="68478240"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A5CB38F"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1613469"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9249A94" w14:textId="77777777" w:rsidR="00DC110F" w:rsidRDefault="00DC110F" w:rsidP="0072748E"/>
                    <w:p w14:paraId="4C4AF21D" w14:textId="77777777" w:rsidR="00DC110F" w:rsidRDefault="00DC110F" w:rsidP="0072748E"/>
                    <w:p w14:paraId="72370DE9" w14:textId="77777777" w:rsidR="00DC110F" w:rsidRDefault="00DC110F" w:rsidP="0072748E">
                      <w:pPr>
                        <w:ind w:left="720" w:hanging="720"/>
                      </w:pPr>
                    </w:p>
                    <w:p w14:paraId="451D9982" w14:textId="77777777" w:rsidR="00DC110F" w:rsidRDefault="00DC110F"/>
                    <w:p w14:paraId="1B96DF6E"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6063237"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6C124C0"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AAB9924" w14:textId="77777777" w:rsidR="00DC110F" w:rsidRDefault="00DC110F" w:rsidP="0072748E"/>
                    <w:p w14:paraId="141EC72F" w14:textId="77777777" w:rsidR="00DC110F" w:rsidRDefault="00DC110F" w:rsidP="0072748E"/>
                    <w:p w14:paraId="7BCC0606" w14:textId="77777777" w:rsidR="00DC110F" w:rsidRDefault="00DC110F" w:rsidP="0072748E">
                      <w:pPr>
                        <w:ind w:left="720" w:hanging="720"/>
                      </w:pPr>
                    </w:p>
                    <w:p w14:paraId="5D101DF9" w14:textId="77777777" w:rsidR="00DC110F" w:rsidRDefault="00DC110F"/>
                    <w:p w14:paraId="4E5AB4CB"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8D6B9B3"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09EB55C"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53A06024" w14:textId="77777777" w:rsidR="00DC110F" w:rsidRDefault="00DC110F" w:rsidP="0072748E"/>
                    <w:p w14:paraId="4A951720" w14:textId="77777777" w:rsidR="00DC110F" w:rsidRDefault="00DC110F" w:rsidP="0072748E"/>
                    <w:p w14:paraId="54A4FC7E" w14:textId="77777777" w:rsidR="00DC110F" w:rsidRDefault="00DC110F" w:rsidP="0072748E">
                      <w:pPr>
                        <w:ind w:left="720" w:hanging="720"/>
                      </w:pPr>
                    </w:p>
                    <w:p w14:paraId="58774DC1" w14:textId="77777777" w:rsidR="00DC110F" w:rsidRDefault="00DC110F"/>
                    <w:p w14:paraId="73EED919"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D0B9B2E"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14CFA5F"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12DCD00" w14:textId="77777777" w:rsidR="00DC110F" w:rsidRDefault="00DC110F" w:rsidP="0072748E"/>
                    <w:p w14:paraId="051E6593" w14:textId="77777777" w:rsidR="00DC110F" w:rsidRDefault="00DC110F" w:rsidP="0072748E"/>
                    <w:p w14:paraId="7A2B7384" w14:textId="77777777" w:rsidR="00DC110F" w:rsidRDefault="00DC110F" w:rsidP="0072748E">
                      <w:pPr>
                        <w:ind w:left="720" w:hanging="720"/>
                      </w:pPr>
                    </w:p>
                    <w:p w14:paraId="6FFB9B37" w14:textId="77777777" w:rsidR="00DC110F" w:rsidRDefault="00DC110F"/>
                    <w:p w14:paraId="227E8E62"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C2913C0"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EE797E5"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5BB22CE" w14:textId="77777777" w:rsidR="00DC110F" w:rsidRDefault="00DC110F" w:rsidP="0072748E"/>
                    <w:p w14:paraId="473300FE" w14:textId="77777777" w:rsidR="00DC110F" w:rsidRDefault="00DC110F" w:rsidP="0072748E"/>
                    <w:p w14:paraId="0AB9E70B" w14:textId="77777777" w:rsidR="00DC110F" w:rsidRDefault="00DC110F" w:rsidP="0072748E">
                      <w:pPr>
                        <w:ind w:left="720" w:hanging="720"/>
                      </w:pPr>
                    </w:p>
                    <w:p w14:paraId="18E15183" w14:textId="77777777" w:rsidR="00DC110F" w:rsidRDefault="00DC110F"/>
                    <w:p w14:paraId="1700D121"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5639DD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9AB9D3F"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7BC46B0" w14:textId="77777777" w:rsidR="00DC110F" w:rsidRDefault="00DC110F" w:rsidP="0072748E"/>
                    <w:p w14:paraId="4CF0AEBF" w14:textId="77777777" w:rsidR="00DC110F" w:rsidRDefault="00DC110F" w:rsidP="0072748E"/>
                    <w:p w14:paraId="486CA2F0" w14:textId="77777777" w:rsidR="00DC110F" w:rsidRDefault="00DC110F" w:rsidP="0072748E">
                      <w:pPr>
                        <w:ind w:left="720" w:hanging="720"/>
                      </w:pPr>
                    </w:p>
                    <w:p w14:paraId="0AB3AAF5" w14:textId="77777777" w:rsidR="00DC110F" w:rsidRDefault="00DC110F"/>
                    <w:p w14:paraId="29B21D59"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11C967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0C5BA89"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C91E90C" w14:textId="77777777" w:rsidR="00DC110F" w:rsidRDefault="00DC110F" w:rsidP="0072748E"/>
                    <w:p w14:paraId="74A62B93" w14:textId="77777777" w:rsidR="00DC110F" w:rsidRDefault="00DC110F" w:rsidP="0072748E"/>
                    <w:p w14:paraId="25E2ABC7" w14:textId="77777777" w:rsidR="00DC110F" w:rsidRDefault="00DC110F" w:rsidP="0072748E">
                      <w:pPr>
                        <w:ind w:left="720" w:hanging="720"/>
                      </w:pPr>
                    </w:p>
                    <w:p w14:paraId="03E4B110" w14:textId="77777777" w:rsidR="00DC110F" w:rsidRDefault="00DC110F"/>
                    <w:p w14:paraId="77695607"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F16329F"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1A0BCC7"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E76EEEA" w14:textId="77777777" w:rsidR="00DC110F" w:rsidRDefault="00DC110F" w:rsidP="0072748E"/>
                    <w:p w14:paraId="33B871EE" w14:textId="77777777" w:rsidR="00DC110F" w:rsidRDefault="00DC110F" w:rsidP="0072748E"/>
                    <w:p w14:paraId="45F79918" w14:textId="77777777" w:rsidR="00DC110F" w:rsidRDefault="00DC110F" w:rsidP="0072748E">
                      <w:pPr>
                        <w:ind w:left="720" w:hanging="720"/>
                      </w:pPr>
                    </w:p>
                    <w:p w14:paraId="46B8FB32" w14:textId="77777777" w:rsidR="00DC110F" w:rsidRDefault="00DC110F"/>
                    <w:p w14:paraId="41897FF6"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2FECF31"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145F67F1"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B233390" w14:textId="77777777" w:rsidR="00DC110F" w:rsidRDefault="00DC110F" w:rsidP="0072748E"/>
                    <w:p w14:paraId="007DD8D5" w14:textId="77777777" w:rsidR="00DC110F" w:rsidRDefault="00DC110F" w:rsidP="0072748E"/>
                    <w:p w14:paraId="76F41BB9" w14:textId="77777777" w:rsidR="00DC110F" w:rsidRDefault="00DC110F" w:rsidP="0072748E">
                      <w:pPr>
                        <w:ind w:left="720" w:hanging="720"/>
                      </w:pPr>
                    </w:p>
                    <w:p w14:paraId="0DD878D4" w14:textId="77777777" w:rsidR="00DC110F" w:rsidRDefault="00DC110F"/>
                    <w:p w14:paraId="44A01C54"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D6BAF03"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725E087"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3237E19" w14:textId="77777777" w:rsidR="00DC110F" w:rsidRDefault="00DC110F" w:rsidP="0072748E"/>
                    <w:p w14:paraId="43A963DE" w14:textId="77777777" w:rsidR="00DC110F" w:rsidRDefault="00DC110F" w:rsidP="0072748E"/>
                    <w:p w14:paraId="54690CDF" w14:textId="77777777" w:rsidR="00DC110F" w:rsidRDefault="00DC110F" w:rsidP="0072748E">
                      <w:pPr>
                        <w:ind w:left="720" w:hanging="720"/>
                      </w:pPr>
                    </w:p>
                    <w:p w14:paraId="5D1F9CF4" w14:textId="77777777" w:rsidR="00DC110F" w:rsidRDefault="00DC110F"/>
                    <w:p w14:paraId="20D52398"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BC347BA"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DA36550"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072977E" w14:textId="77777777" w:rsidR="00DC110F" w:rsidRDefault="00DC110F" w:rsidP="0072748E"/>
                    <w:p w14:paraId="472A5FC4" w14:textId="77777777" w:rsidR="00DC110F" w:rsidRDefault="00DC110F" w:rsidP="0072748E"/>
                    <w:p w14:paraId="3FA8B560" w14:textId="77777777" w:rsidR="00DC110F" w:rsidRDefault="00DC110F" w:rsidP="0072748E">
                      <w:pPr>
                        <w:ind w:left="720" w:hanging="720"/>
                      </w:pPr>
                    </w:p>
                    <w:p w14:paraId="4642FAA4" w14:textId="77777777" w:rsidR="00DC110F" w:rsidRDefault="00DC110F"/>
                    <w:p w14:paraId="12964C75"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AFFE70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64F4FDD"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BB793F9" w14:textId="77777777" w:rsidR="00DC110F" w:rsidRDefault="00DC110F" w:rsidP="0072748E"/>
                    <w:p w14:paraId="6CB48442" w14:textId="77777777" w:rsidR="00DC110F" w:rsidRDefault="00DC110F" w:rsidP="0072748E"/>
                    <w:p w14:paraId="6442B8C8" w14:textId="77777777" w:rsidR="00DC110F" w:rsidRDefault="00DC110F" w:rsidP="0072748E">
                      <w:pPr>
                        <w:ind w:left="720" w:hanging="720"/>
                      </w:pPr>
                    </w:p>
                    <w:p w14:paraId="6EB7C491" w14:textId="77777777" w:rsidR="00DC110F" w:rsidRDefault="00DC110F"/>
                    <w:p w14:paraId="1AFCEECE"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74621FB0"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3668E62"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07131B9" w14:textId="77777777" w:rsidR="00DC110F" w:rsidRDefault="00DC110F" w:rsidP="0072748E"/>
                    <w:p w14:paraId="518D643E" w14:textId="77777777" w:rsidR="00DC110F" w:rsidRDefault="00DC110F" w:rsidP="0072748E"/>
                    <w:p w14:paraId="384B76CA" w14:textId="77777777" w:rsidR="00DC110F" w:rsidRDefault="00DC110F" w:rsidP="0072748E">
                      <w:pPr>
                        <w:ind w:left="720" w:hanging="720"/>
                      </w:pPr>
                    </w:p>
                    <w:p w14:paraId="4218FC2C" w14:textId="77777777" w:rsidR="00DC110F" w:rsidRDefault="00DC110F"/>
                    <w:p w14:paraId="6543A411" w14:textId="538F0730"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EFA0999"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94F223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3BE0D76C" w14:textId="77777777" w:rsidR="00DC110F" w:rsidRDefault="00DC110F" w:rsidP="0072748E"/>
                    <w:p w14:paraId="3BB52798" w14:textId="77777777" w:rsidR="00DC110F" w:rsidRDefault="00DC110F" w:rsidP="0072748E"/>
                    <w:p w14:paraId="2FBCD87F" w14:textId="77777777" w:rsidR="00DC110F" w:rsidRDefault="00DC110F" w:rsidP="0072748E">
                      <w:pPr>
                        <w:ind w:left="720" w:hanging="720"/>
                      </w:pPr>
                    </w:p>
                    <w:p w14:paraId="7ACA57A6" w14:textId="77777777" w:rsidR="00DC110F" w:rsidRDefault="00DC110F"/>
                    <w:p w14:paraId="3F918180"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C21F1A0"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4D3F7711"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6C7AF41" w14:textId="77777777" w:rsidR="00DC110F" w:rsidRDefault="00DC110F" w:rsidP="0072748E"/>
                    <w:p w14:paraId="059B0F8F" w14:textId="77777777" w:rsidR="00DC110F" w:rsidRDefault="00DC110F" w:rsidP="0072748E"/>
                    <w:p w14:paraId="28B0843E" w14:textId="77777777" w:rsidR="00DC110F" w:rsidRDefault="00DC110F" w:rsidP="0072748E">
                      <w:pPr>
                        <w:ind w:left="720" w:hanging="720"/>
                      </w:pPr>
                    </w:p>
                    <w:p w14:paraId="16CE0735" w14:textId="77777777" w:rsidR="00DC110F" w:rsidRDefault="00DC110F"/>
                    <w:p w14:paraId="78F73712"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F089DEF"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489F9EFC"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EA2F620" w14:textId="77777777" w:rsidR="00DC110F" w:rsidRDefault="00DC110F" w:rsidP="0072748E"/>
                    <w:p w14:paraId="3CC8F587" w14:textId="77777777" w:rsidR="00DC110F" w:rsidRDefault="00DC110F" w:rsidP="0072748E"/>
                    <w:p w14:paraId="048015F6" w14:textId="77777777" w:rsidR="00DC110F" w:rsidRDefault="00DC110F" w:rsidP="0072748E">
                      <w:pPr>
                        <w:ind w:left="720" w:hanging="720"/>
                      </w:pPr>
                    </w:p>
                    <w:p w14:paraId="40D730A5" w14:textId="77777777" w:rsidR="00DC110F" w:rsidRDefault="00DC110F"/>
                    <w:p w14:paraId="1A71FF36"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22588938"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3994F193"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2047224" w14:textId="77777777" w:rsidR="00DC110F" w:rsidRDefault="00DC110F" w:rsidP="0072748E"/>
                    <w:p w14:paraId="1F9B8B79" w14:textId="77777777" w:rsidR="00DC110F" w:rsidRDefault="00DC110F" w:rsidP="0072748E"/>
                    <w:p w14:paraId="2D4263DF" w14:textId="77777777" w:rsidR="00DC110F" w:rsidRDefault="00DC110F" w:rsidP="0072748E">
                      <w:pPr>
                        <w:ind w:left="720" w:hanging="720"/>
                      </w:pPr>
                    </w:p>
                    <w:p w14:paraId="66FE1D5A" w14:textId="77777777" w:rsidR="00DC110F" w:rsidRDefault="00DC110F"/>
                    <w:p w14:paraId="3DB90081"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7D552389"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46413455"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E817A91" w14:textId="77777777" w:rsidR="00DC110F" w:rsidRDefault="00DC110F" w:rsidP="0072748E"/>
                    <w:p w14:paraId="5847F6C6" w14:textId="77777777" w:rsidR="00DC110F" w:rsidRDefault="00DC110F" w:rsidP="0072748E"/>
                    <w:p w14:paraId="5BD2EB8F" w14:textId="77777777" w:rsidR="00DC110F" w:rsidRDefault="00DC110F" w:rsidP="0072748E">
                      <w:pPr>
                        <w:ind w:left="720" w:hanging="720"/>
                      </w:pPr>
                    </w:p>
                    <w:p w14:paraId="45A3C0CA" w14:textId="77777777" w:rsidR="00DC110F" w:rsidRDefault="00DC110F"/>
                    <w:p w14:paraId="3627D82E"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19D2B89"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59C03E7"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D4EACA6" w14:textId="77777777" w:rsidR="00DC110F" w:rsidRDefault="00DC110F" w:rsidP="0072748E"/>
                    <w:p w14:paraId="4E4266B2" w14:textId="77777777" w:rsidR="00DC110F" w:rsidRDefault="00DC110F" w:rsidP="0072748E"/>
                    <w:p w14:paraId="646AA762" w14:textId="77777777" w:rsidR="00DC110F" w:rsidRDefault="00DC110F" w:rsidP="0072748E">
                      <w:pPr>
                        <w:ind w:left="720" w:hanging="720"/>
                      </w:pPr>
                    </w:p>
                    <w:p w14:paraId="6AA449F1" w14:textId="77777777" w:rsidR="00DC110F" w:rsidRDefault="00DC110F"/>
                    <w:p w14:paraId="3BB59F9B"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1B8DD38"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6C0B7400"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E6E08DB" w14:textId="77777777" w:rsidR="00DC110F" w:rsidRDefault="00DC110F" w:rsidP="0072748E"/>
                    <w:p w14:paraId="2E567FEB" w14:textId="77777777" w:rsidR="00DC110F" w:rsidRDefault="00DC110F" w:rsidP="0072748E"/>
                    <w:p w14:paraId="4776235A" w14:textId="77777777" w:rsidR="00DC110F" w:rsidRDefault="00DC110F" w:rsidP="0072748E">
                      <w:pPr>
                        <w:ind w:left="720" w:hanging="720"/>
                      </w:pPr>
                    </w:p>
                    <w:p w14:paraId="1A370A64" w14:textId="77777777" w:rsidR="00DC110F" w:rsidRDefault="00DC110F"/>
                    <w:p w14:paraId="4C9657DF"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3EB5F308"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65395EC2"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64F5250C" w14:textId="77777777" w:rsidR="00DC110F" w:rsidRDefault="00DC110F" w:rsidP="0072748E"/>
                    <w:p w14:paraId="2B9B1EC5" w14:textId="77777777" w:rsidR="00DC110F" w:rsidRDefault="00DC110F" w:rsidP="0072748E"/>
                    <w:p w14:paraId="78F82422" w14:textId="77777777" w:rsidR="00DC110F" w:rsidRDefault="00DC110F" w:rsidP="0072748E">
                      <w:pPr>
                        <w:ind w:left="720" w:hanging="720"/>
                      </w:pPr>
                    </w:p>
                    <w:p w14:paraId="628F31DF" w14:textId="77777777" w:rsidR="00DC110F" w:rsidRDefault="00DC110F"/>
                    <w:p w14:paraId="3D63081D" w14:textId="2A792C3A"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1B3B27A4"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476C6FA8"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60458E6" w14:textId="77777777" w:rsidR="00DC110F" w:rsidRDefault="00DC110F" w:rsidP="0072748E"/>
                    <w:p w14:paraId="0FD3335E" w14:textId="77777777" w:rsidR="00DC110F" w:rsidRDefault="00DC110F" w:rsidP="0072748E"/>
                    <w:p w14:paraId="34665F63" w14:textId="77777777" w:rsidR="00DC110F" w:rsidRDefault="00DC110F" w:rsidP="0072748E">
                      <w:pPr>
                        <w:ind w:left="720" w:hanging="720"/>
                      </w:pPr>
                    </w:p>
                    <w:p w14:paraId="56662252" w14:textId="77777777" w:rsidR="00DC110F" w:rsidRDefault="00DC110F"/>
                    <w:p w14:paraId="273F76F6"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8C386A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10123D05"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26BB95B3" w14:textId="77777777" w:rsidR="00DC110F" w:rsidRDefault="00DC110F" w:rsidP="0072748E"/>
                    <w:p w14:paraId="056AC64D" w14:textId="77777777" w:rsidR="00DC110F" w:rsidRDefault="00DC110F" w:rsidP="0072748E"/>
                    <w:p w14:paraId="6C463C61" w14:textId="77777777" w:rsidR="00DC110F" w:rsidRDefault="00DC110F" w:rsidP="0072748E">
                      <w:pPr>
                        <w:ind w:left="720" w:hanging="720"/>
                      </w:pPr>
                    </w:p>
                    <w:p w14:paraId="5D874F38" w14:textId="77777777" w:rsidR="00DC110F" w:rsidRDefault="00DC110F"/>
                    <w:p w14:paraId="2AF70C75"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62A5BAAB"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AF72DF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47ABB353" w14:textId="77777777" w:rsidR="00DC110F" w:rsidRDefault="00DC110F" w:rsidP="0072748E"/>
                    <w:p w14:paraId="210B5963" w14:textId="77777777" w:rsidR="00DC110F" w:rsidRDefault="00DC110F" w:rsidP="0072748E"/>
                    <w:p w14:paraId="4B70E376" w14:textId="77777777" w:rsidR="00DC110F" w:rsidRDefault="00DC110F" w:rsidP="0072748E">
                      <w:pPr>
                        <w:ind w:left="720" w:hanging="720"/>
                      </w:pPr>
                    </w:p>
                    <w:p w14:paraId="44D2FE0F" w14:textId="77777777" w:rsidR="00DC110F" w:rsidRDefault="00DC110F"/>
                    <w:p w14:paraId="6D695745"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7D45D964"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BB1BDBF"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6CC9424B" w14:textId="77777777" w:rsidR="00DC110F" w:rsidRDefault="00DC110F" w:rsidP="0072748E"/>
                    <w:p w14:paraId="00012578" w14:textId="77777777" w:rsidR="00DC110F" w:rsidRDefault="00DC110F" w:rsidP="0072748E"/>
                    <w:p w14:paraId="47072790" w14:textId="77777777" w:rsidR="00DC110F" w:rsidRDefault="00DC110F" w:rsidP="0072748E">
                      <w:pPr>
                        <w:ind w:left="720" w:hanging="720"/>
                      </w:pPr>
                    </w:p>
                    <w:p w14:paraId="78859747" w14:textId="77777777" w:rsidR="00DC110F" w:rsidRDefault="00DC110F"/>
                    <w:p w14:paraId="7215BE91" w14:textId="38096FEF"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473CB4E4"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EF45E2C"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7FCDCBE5" w14:textId="77777777" w:rsidR="00DC110F" w:rsidRDefault="00DC110F" w:rsidP="0072748E"/>
                    <w:p w14:paraId="15141198" w14:textId="77777777" w:rsidR="00DC110F" w:rsidRDefault="00DC110F" w:rsidP="0072748E"/>
                    <w:p w14:paraId="3DF3C25F" w14:textId="77777777" w:rsidR="00DC110F" w:rsidRDefault="00DC110F" w:rsidP="0072748E">
                      <w:pPr>
                        <w:ind w:left="720" w:hanging="720"/>
                      </w:pPr>
                    </w:p>
                    <w:p w14:paraId="4B747B4C" w14:textId="77777777" w:rsidR="00DC110F" w:rsidRDefault="00DC110F"/>
                    <w:p w14:paraId="4EAAE2B5" w14:textId="77777777"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0CC81A44"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73A45461"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245F77E" w14:textId="77777777" w:rsidR="00DC110F" w:rsidRDefault="00DC110F" w:rsidP="0072748E"/>
                    <w:p w14:paraId="51343FC4" w14:textId="77777777" w:rsidR="00DC110F" w:rsidRDefault="00DC110F" w:rsidP="0072748E"/>
                    <w:p w14:paraId="5C7F1560" w14:textId="77777777" w:rsidR="00DC110F" w:rsidRDefault="00DC110F" w:rsidP="0072748E">
                      <w:pPr>
                        <w:ind w:left="720" w:hanging="720"/>
                      </w:pPr>
                    </w:p>
                    <w:p w14:paraId="1263E62F" w14:textId="77777777" w:rsidR="00DC110F" w:rsidRDefault="00DC110F"/>
                    <w:p w14:paraId="2D9988D2" w14:textId="1D82588A"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7622A200"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29ADBF4E"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0990DCFE" w14:textId="77777777" w:rsidR="00DC110F" w:rsidRDefault="00DC110F" w:rsidP="0072748E"/>
                    <w:p w14:paraId="157AC4F5" w14:textId="77777777" w:rsidR="00DC110F" w:rsidRDefault="00DC110F" w:rsidP="0072748E"/>
                    <w:p w14:paraId="21E2A5D3" w14:textId="77777777" w:rsidR="00DC110F" w:rsidRDefault="00DC110F" w:rsidP="0072748E">
                      <w:pPr>
                        <w:ind w:left="720" w:hanging="720"/>
                      </w:pPr>
                    </w:p>
                    <w:p w14:paraId="0F0059AF" w14:textId="77777777" w:rsidR="00DC110F" w:rsidRDefault="00DC110F"/>
                    <w:p w14:paraId="61E62739" w14:textId="1B7D53BC" w:rsidR="00DC110F" w:rsidRDefault="00DC110F" w:rsidP="0072748E">
                      <w:pPr>
                        <w:pStyle w:val="ListParagraph"/>
                        <w:numPr>
                          <w:ilvl w:val="0"/>
                          <w:numId w:val="13"/>
                        </w:numPr>
                        <w:spacing w:line="259" w:lineRule="auto"/>
                        <w:rPr>
                          <w:rFonts w:ascii="Times New Roman" w:hAnsi="Times New Roman" w:cs="Times New Roman"/>
                          <w:sz w:val="24"/>
                          <w:szCs w:val="24"/>
                        </w:rPr>
                      </w:pPr>
                      <w:r w:rsidRPr="00CE6AD3">
                        <w:rPr>
                          <w:rFonts w:ascii="Times New Roman" w:hAnsi="Times New Roman" w:cs="Times New Roman"/>
                          <w:sz w:val="24"/>
                          <w:szCs w:val="24"/>
                        </w:rPr>
                        <w:t>Data analysis to be completed by April 2022</w:t>
                      </w:r>
                    </w:p>
                    <w:p w14:paraId="557B9FA8" w14:textId="77777777" w:rsidR="00DC110F" w:rsidRPr="00CE6AD3" w:rsidRDefault="00DC110F" w:rsidP="0072748E">
                      <w:pPr>
                        <w:pStyle w:val="ListParagraph"/>
                        <w:numPr>
                          <w:ilvl w:val="0"/>
                          <w:numId w:val="13"/>
                        </w:numPr>
                        <w:spacing w:line="259" w:lineRule="auto"/>
                        <w:rPr>
                          <w:rFonts w:ascii="Times New Roman" w:hAnsi="Times New Roman" w:cs="Times New Roman"/>
                          <w:sz w:val="24"/>
                          <w:szCs w:val="24"/>
                        </w:rPr>
                      </w:pPr>
                      <w:r>
                        <w:rPr>
                          <w:rFonts w:ascii="Times New Roman" w:hAnsi="Times New Roman" w:cs="Times New Roman"/>
                          <w:sz w:val="24"/>
                          <w:szCs w:val="24"/>
                        </w:rPr>
                        <w:t>Propose QI evidence-base intervention</w:t>
                      </w:r>
                    </w:p>
                    <w:p w14:paraId="02A8C3BB" w14:textId="77777777" w:rsidR="00DC110F" w:rsidRPr="00CE6AD3" w:rsidRDefault="00DC110F" w:rsidP="0072748E">
                      <w:pPr>
                        <w:pStyle w:val="ListParagraph"/>
                        <w:numPr>
                          <w:ilvl w:val="0"/>
                          <w:numId w:val="14"/>
                        </w:numPr>
                        <w:spacing w:line="259" w:lineRule="auto"/>
                        <w:rPr>
                          <w:rFonts w:ascii="Times New Roman" w:hAnsi="Times New Roman" w:cs="Times New Roman"/>
                          <w:sz w:val="24"/>
                          <w:szCs w:val="24"/>
                        </w:rPr>
                      </w:pPr>
                      <w:r w:rsidRPr="00CE6AD3">
                        <w:rPr>
                          <w:rFonts w:ascii="Times New Roman" w:hAnsi="Times New Roman" w:cs="Times New Roman"/>
                          <w:sz w:val="24"/>
                          <w:szCs w:val="24"/>
                        </w:rPr>
                        <w:t>Site presentation Completion by May 2022</w:t>
                      </w:r>
                    </w:p>
                    <w:p w14:paraId="1F698C4A" w14:textId="77777777" w:rsidR="00DC110F" w:rsidRDefault="00DC110F" w:rsidP="0072748E"/>
                    <w:p w14:paraId="2F37C4EF" w14:textId="77777777" w:rsidR="00DC110F" w:rsidRDefault="00DC110F" w:rsidP="0072748E"/>
                    <w:p w14:paraId="098ACB56" w14:textId="77777777" w:rsidR="00DC110F" w:rsidRDefault="00DC110F" w:rsidP="0072748E">
                      <w:pPr>
                        <w:ind w:left="720" w:hanging="720"/>
                      </w:pPr>
                    </w:p>
                  </w:txbxContent>
                </v:textbox>
              </v:shape>
            </w:pict>
          </mc:Fallback>
        </mc:AlternateContent>
      </w:r>
      <w:r w:rsidR="00AD0728">
        <w:rPr>
          <w:noProof/>
        </w:rPr>
        <mc:AlternateContent>
          <mc:Choice Requires="wps">
            <w:drawing>
              <wp:anchor distT="0" distB="0" distL="114300" distR="114300" simplePos="0" relativeHeight="251747328" behindDoc="0" locked="0" layoutInCell="1" allowOverlap="1" wp14:anchorId="34162E57" wp14:editId="51FC83DD">
                <wp:simplePos x="0" y="0"/>
                <wp:positionH relativeFrom="column">
                  <wp:posOffset>2071868</wp:posOffset>
                </wp:positionH>
                <wp:positionV relativeFrom="paragraph">
                  <wp:posOffset>104429</wp:posOffset>
                </wp:positionV>
                <wp:extent cx="2080260" cy="2471195"/>
                <wp:effectExtent l="0" t="0" r="15240" b="24765"/>
                <wp:wrapNone/>
                <wp:docPr id="56" name="Text Box 56"/>
                <wp:cNvGraphicFramePr/>
                <a:graphic xmlns:a="http://schemas.openxmlformats.org/drawingml/2006/main">
                  <a:graphicData uri="http://schemas.microsoft.com/office/word/2010/wordprocessingShape">
                    <wps:wsp>
                      <wps:cNvSpPr txBox="1"/>
                      <wps:spPr>
                        <a:xfrm>
                          <a:off x="0" y="0"/>
                          <a:ext cx="2080260" cy="2471195"/>
                        </a:xfrm>
                        <a:prstGeom prst="rect">
                          <a:avLst/>
                        </a:prstGeom>
                        <a:solidFill>
                          <a:schemeClr val="lt1"/>
                        </a:solidFill>
                        <a:ln w="6350">
                          <a:solidFill>
                            <a:prstClr val="black"/>
                          </a:solidFill>
                        </a:ln>
                      </wps:spPr>
                      <wps:txbx>
                        <w:txbxContent>
                          <w:p w14:paraId="174C891F"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E352A7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8AB575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042C0AF"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BE6BAC4" w14:textId="0ABEB0BE"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6-months post COVID-19 announcement</w:t>
                            </w:r>
                          </w:p>
                          <w:p w14:paraId="2D97A5BB" w14:textId="643E25BE"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Sept 2021-Nov 2021</w:t>
                            </w:r>
                          </w:p>
                          <w:p w14:paraId="2DBDB71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22519F5" w14:textId="78D85A05"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Late 2021-Early 2022 COVID-19</w:t>
                            </w:r>
                          </w:p>
                          <w:p w14:paraId="4461C5D6" w14:textId="3EFFBEE1"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Nov 2021- Jan 2022</w:t>
                            </w:r>
                          </w:p>
                          <w:p w14:paraId="75EF89EA" w14:textId="77777777" w:rsidR="00DC110F" w:rsidRPr="0045651A" w:rsidRDefault="00DC110F" w:rsidP="008E741C">
                            <w:pPr>
                              <w:pStyle w:val="ListParagraph"/>
                              <w:spacing w:line="259" w:lineRule="auto"/>
                              <w:rPr>
                                <w:rFonts w:ascii="Times New Roman" w:hAnsi="Times New Roman" w:cs="Times New Roman"/>
                                <w:sz w:val="24"/>
                                <w:szCs w:val="24"/>
                              </w:rPr>
                            </w:pPr>
                          </w:p>
                          <w:p w14:paraId="018ADAC9" w14:textId="77777777" w:rsidR="00DC110F" w:rsidRDefault="00DC110F" w:rsidP="00B13D9E">
                            <w:pPr>
                              <w:pStyle w:val="ListParagraph"/>
                              <w:spacing w:line="259" w:lineRule="auto"/>
                              <w:rPr>
                                <w:rFonts w:ascii="Times New Roman" w:hAnsi="Times New Roman" w:cs="Times New Roman"/>
                                <w:sz w:val="24"/>
                                <w:szCs w:val="24"/>
                              </w:rPr>
                            </w:pPr>
                          </w:p>
                          <w:p w14:paraId="46F7FF66" w14:textId="77777777" w:rsidR="00DC110F" w:rsidRDefault="00DC110F" w:rsidP="0072748E"/>
                          <w:p w14:paraId="330DD69B" w14:textId="77777777" w:rsidR="00DC110F" w:rsidRDefault="00DC110F" w:rsidP="0072748E"/>
                          <w:p w14:paraId="34EEC27D" w14:textId="77777777" w:rsidR="00DC110F" w:rsidRDefault="00DC110F" w:rsidP="0072748E"/>
                          <w:p w14:paraId="46A80881" w14:textId="77777777" w:rsidR="00DC110F" w:rsidRDefault="00DC110F"/>
                          <w:p w14:paraId="375B2790"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F098BF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C4B559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11FCABE"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BB18DC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4597D77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D31CC77"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A7DE21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A56BBA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C6A042F" w14:textId="77777777" w:rsidR="00DC110F" w:rsidRPr="0045651A" w:rsidRDefault="00DC110F" w:rsidP="008E741C">
                            <w:pPr>
                              <w:pStyle w:val="ListParagraph"/>
                              <w:spacing w:line="259" w:lineRule="auto"/>
                              <w:rPr>
                                <w:rFonts w:ascii="Times New Roman" w:hAnsi="Times New Roman" w:cs="Times New Roman"/>
                                <w:sz w:val="24"/>
                                <w:szCs w:val="24"/>
                              </w:rPr>
                            </w:pPr>
                          </w:p>
                          <w:p w14:paraId="7A2F44FB" w14:textId="77777777" w:rsidR="00DC110F" w:rsidRDefault="00DC110F" w:rsidP="00B13D9E">
                            <w:pPr>
                              <w:pStyle w:val="ListParagraph"/>
                              <w:spacing w:line="259" w:lineRule="auto"/>
                              <w:rPr>
                                <w:rFonts w:ascii="Times New Roman" w:hAnsi="Times New Roman" w:cs="Times New Roman"/>
                                <w:sz w:val="24"/>
                                <w:szCs w:val="24"/>
                              </w:rPr>
                            </w:pPr>
                          </w:p>
                          <w:p w14:paraId="02763D16" w14:textId="77777777" w:rsidR="00DC110F" w:rsidRDefault="00DC110F" w:rsidP="0072748E"/>
                          <w:p w14:paraId="0D1217B0" w14:textId="77777777" w:rsidR="00DC110F" w:rsidRDefault="00DC110F" w:rsidP="0072748E"/>
                          <w:p w14:paraId="0A23723E" w14:textId="77777777" w:rsidR="00DC110F" w:rsidRDefault="00DC110F" w:rsidP="0072748E"/>
                          <w:p w14:paraId="0CE25A95" w14:textId="77777777" w:rsidR="00DC110F" w:rsidRDefault="00DC110F"/>
                          <w:p w14:paraId="62B9B4D6"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95B5D3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113A54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9B770C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4D6E44A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1A4D9E8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EC685C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10788C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917E1F5"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4446AC4" w14:textId="77777777" w:rsidR="00DC110F" w:rsidRPr="0045651A" w:rsidRDefault="00DC110F" w:rsidP="008E741C">
                            <w:pPr>
                              <w:pStyle w:val="ListParagraph"/>
                              <w:spacing w:line="259" w:lineRule="auto"/>
                              <w:rPr>
                                <w:rFonts w:ascii="Times New Roman" w:hAnsi="Times New Roman" w:cs="Times New Roman"/>
                                <w:sz w:val="24"/>
                                <w:szCs w:val="24"/>
                              </w:rPr>
                            </w:pPr>
                          </w:p>
                          <w:p w14:paraId="5FC0B738" w14:textId="77777777" w:rsidR="00DC110F" w:rsidRDefault="00DC110F" w:rsidP="00B13D9E">
                            <w:pPr>
                              <w:pStyle w:val="ListParagraph"/>
                              <w:spacing w:line="259" w:lineRule="auto"/>
                              <w:rPr>
                                <w:rFonts w:ascii="Times New Roman" w:hAnsi="Times New Roman" w:cs="Times New Roman"/>
                                <w:sz w:val="24"/>
                                <w:szCs w:val="24"/>
                              </w:rPr>
                            </w:pPr>
                          </w:p>
                          <w:p w14:paraId="7F41CD43" w14:textId="77777777" w:rsidR="00DC110F" w:rsidRDefault="00DC110F" w:rsidP="0072748E"/>
                          <w:p w14:paraId="1A6C6F17" w14:textId="77777777" w:rsidR="00DC110F" w:rsidRDefault="00DC110F" w:rsidP="0072748E"/>
                          <w:p w14:paraId="4CEE80A0" w14:textId="77777777" w:rsidR="00DC110F" w:rsidRDefault="00DC110F" w:rsidP="0072748E"/>
                          <w:p w14:paraId="74C94799" w14:textId="77777777" w:rsidR="00DC110F" w:rsidRDefault="00DC110F"/>
                          <w:p w14:paraId="68CCB1B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FCB94ED"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01D05D8"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475D65B"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7AD454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4D48E94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1291857"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0977E2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ECF48A7"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12313A3" w14:textId="77777777" w:rsidR="00DC110F" w:rsidRPr="0045651A" w:rsidRDefault="00DC110F" w:rsidP="008E741C">
                            <w:pPr>
                              <w:pStyle w:val="ListParagraph"/>
                              <w:spacing w:line="259" w:lineRule="auto"/>
                              <w:rPr>
                                <w:rFonts w:ascii="Times New Roman" w:hAnsi="Times New Roman" w:cs="Times New Roman"/>
                                <w:sz w:val="24"/>
                                <w:szCs w:val="24"/>
                              </w:rPr>
                            </w:pPr>
                          </w:p>
                          <w:p w14:paraId="59B511BB" w14:textId="77777777" w:rsidR="00DC110F" w:rsidRDefault="00DC110F" w:rsidP="00B13D9E">
                            <w:pPr>
                              <w:pStyle w:val="ListParagraph"/>
                              <w:spacing w:line="259" w:lineRule="auto"/>
                              <w:rPr>
                                <w:rFonts w:ascii="Times New Roman" w:hAnsi="Times New Roman" w:cs="Times New Roman"/>
                                <w:sz w:val="24"/>
                                <w:szCs w:val="24"/>
                              </w:rPr>
                            </w:pPr>
                          </w:p>
                          <w:p w14:paraId="127611A5" w14:textId="77777777" w:rsidR="00DC110F" w:rsidRDefault="00DC110F" w:rsidP="0072748E"/>
                          <w:p w14:paraId="568FB132" w14:textId="77777777" w:rsidR="00DC110F" w:rsidRDefault="00DC110F" w:rsidP="0072748E"/>
                          <w:p w14:paraId="618DA53A" w14:textId="77777777" w:rsidR="00DC110F" w:rsidRDefault="00DC110F" w:rsidP="0072748E"/>
                          <w:p w14:paraId="120888A6" w14:textId="77777777" w:rsidR="00DC110F" w:rsidRDefault="00DC110F"/>
                          <w:p w14:paraId="6C6F1554"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C922D3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EDDF1B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738E1B9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DC57F92"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CBBC68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ABAFAC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232D1A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42A199B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C937F43" w14:textId="77777777" w:rsidR="00DC110F" w:rsidRPr="0045651A" w:rsidRDefault="00DC110F" w:rsidP="008E741C">
                            <w:pPr>
                              <w:pStyle w:val="ListParagraph"/>
                              <w:spacing w:line="259" w:lineRule="auto"/>
                              <w:rPr>
                                <w:rFonts w:ascii="Times New Roman" w:hAnsi="Times New Roman" w:cs="Times New Roman"/>
                                <w:sz w:val="24"/>
                                <w:szCs w:val="24"/>
                              </w:rPr>
                            </w:pPr>
                          </w:p>
                          <w:p w14:paraId="51860F7F" w14:textId="77777777" w:rsidR="00DC110F" w:rsidRDefault="00DC110F" w:rsidP="00B13D9E">
                            <w:pPr>
                              <w:pStyle w:val="ListParagraph"/>
                              <w:spacing w:line="259" w:lineRule="auto"/>
                              <w:rPr>
                                <w:rFonts w:ascii="Times New Roman" w:hAnsi="Times New Roman" w:cs="Times New Roman"/>
                                <w:sz w:val="24"/>
                                <w:szCs w:val="24"/>
                              </w:rPr>
                            </w:pPr>
                          </w:p>
                          <w:p w14:paraId="1F0D5308" w14:textId="77777777" w:rsidR="00DC110F" w:rsidRDefault="00DC110F" w:rsidP="0072748E"/>
                          <w:p w14:paraId="5D370FDA" w14:textId="77777777" w:rsidR="00DC110F" w:rsidRDefault="00DC110F" w:rsidP="0072748E"/>
                          <w:p w14:paraId="24681602" w14:textId="77777777" w:rsidR="00DC110F" w:rsidRDefault="00DC110F" w:rsidP="0072748E"/>
                          <w:p w14:paraId="48210F36" w14:textId="77777777" w:rsidR="00DC110F" w:rsidRDefault="00DC110F"/>
                          <w:p w14:paraId="37516535"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48A46CE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6F1F0A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AA9BBE9"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C9ACEE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A007E6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FFD6937"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7BA473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704BA422"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0E4964D" w14:textId="77777777" w:rsidR="00DC110F" w:rsidRPr="0045651A" w:rsidRDefault="00DC110F" w:rsidP="008E741C">
                            <w:pPr>
                              <w:pStyle w:val="ListParagraph"/>
                              <w:spacing w:line="259" w:lineRule="auto"/>
                              <w:rPr>
                                <w:rFonts w:ascii="Times New Roman" w:hAnsi="Times New Roman" w:cs="Times New Roman"/>
                                <w:sz w:val="24"/>
                                <w:szCs w:val="24"/>
                              </w:rPr>
                            </w:pPr>
                          </w:p>
                          <w:p w14:paraId="7C66DBD0" w14:textId="77777777" w:rsidR="00DC110F" w:rsidRDefault="00DC110F" w:rsidP="00B13D9E">
                            <w:pPr>
                              <w:pStyle w:val="ListParagraph"/>
                              <w:spacing w:line="259" w:lineRule="auto"/>
                              <w:rPr>
                                <w:rFonts w:ascii="Times New Roman" w:hAnsi="Times New Roman" w:cs="Times New Roman"/>
                                <w:sz w:val="24"/>
                                <w:szCs w:val="24"/>
                              </w:rPr>
                            </w:pPr>
                          </w:p>
                          <w:p w14:paraId="110BC495" w14:textId="77777777" w:rsidR="00DC110F" w:rsidRDefault="00DC110F" w:rsidP="0072748E"/>
                          <w:p w14:paraId="0B815216" w14:textId="77777777" w:rsidR="00DC110F" w:rsidRDefault="00DC110F" w:rsidP="0072748E"/>
                          <w:p w14:paraId="7B36D42E" w14:textId="77777777" w:rsidR="00DC110F" w:rsidRDefault="00DC110F" w:rsidP="0072748E"/>
                          <w:p w14:paraId="0176DFC7" w14:textId="77777777" w:rsidR="00DC110F" w:rsidRDefault="00DC110F"/>
                          <w:p w14:paraId="48737A88"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13097D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03CD4C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8BC152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283ABB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05E863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454E8D98"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719AD5D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5C0B58C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A589318" w14:textId="77777777" w:rsidR="00DC110F" w:rsidRPr="0045651A" w:rsidRDefault="00DC110F" w:rsidP="008E741C">
                            <w:pPr>
                              <w:pStyle w:val="ListParagraph"/>
                              <w:spacing w:line="259" w:lineRule="auto"/>
                              <w:rPr>
                                <w:rFonts w:ascii="Times New Roman" w:hAnsi="Times New Roman" w:cs="Times New Roman"/>
                                <w:sz w:val="24"/>
                                <w:szCs w:val="24"/>
                              </w:rPr>
                            </w:pPr>
                          </w:p>
                          <w:p w14:paraId="730FD549" w14:textId="77777777" w:rsidR="00DC110F" w:rsidRDefault="00DC110F" w:rsidP="00B13D9E">
                            <w:pPr>
                              <w:pStyle w:val="ListParagraph"/>
                              <w:spacing w:line="259" w:lineRule="auto"/>
                              <w:rPr>
                                <w:rFonts w:ascii="Times New Roman" w:hAnsi="Times New Roman" w:cs="Times New Roman"/>
                                <w:sz w:val="24"/>
                                <w:szCs w:val="24"/>
                              </w:rPr>
                            </w:pPr>
                          </w:p>
                          <w:p w14:paraId="41763BFE" w14:textId="77777777" w:rsidR="00DC110F" w:rsidRDefault="00DC110F" w:rsidP="0072748E"/>
                          <w:p w14:paraId="6FE85D75" w14:textId="77777777" w:rsidR="00DC110F" w:rsidRDefault="00DC110F" w:rsidP="0072748E"/>
                          <w:p w14:paraId="405637B5" w14:textId="77777777" w:rsidR="00DC110F" w:rsidRDefault="00DC110F" w:rsidP="0072748E"/>
                          <w:p w14:paraId="46A3EB4D" w14:textId="77777777" w:rsidR="00DC110F" w:rsidRDefault="00DC110F"/>
                          <w:p w14:paraId="1986CCEE"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37085C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EC8E96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CAFD50A"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08C9D6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D7F37C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48CCD7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8B2990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56A5A33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B746B79" w14:textId="77777777" w:rsidR="00DC110F" w:rsidRPr="0045651A" w:rsidRDefault="00DC110F" w:rsidP="008E741C">
                            <w:pPr>
                              <w:pStyle w:val="ListParagraph"/>
                              <w:spacing w:line="259" w:lineRule="auto"/>
                              <w:rPr>
                                <w:rFonts w:ascii="Times New Roman" w:hAnsi="Times New Roman" w:cs="Times New Roman"/>
                                <w:sz w:val="24"/>
                                <w:szCs w:val="24"/>
                              </w:rPr>
                            </w:pPr>
                          </w:p>
                          <w:p w14:paraId="2C4BD4A7" w14:textId="77777777" w:rsidR="00DC110F" w:rsidRDefault="00DC110F" w:rsidP="00B13D9E">
                            <w:pPr>
                              <w:pStyle w:val="ListParagraph"/>
                              <w:spacing w:line="259" w:lineRule="auto"/>
                              <w:rPr>
                                <w:rFonts w:ascii="Times New Roman" w:hAnsi="Times New Roman" w:cs="Times New Roman"/>
                                <w:sz w:val="24"/>
                                <w:szCs w:val="24"/>
                              </w:rPr>
                            </w:pPr>
                          </w:p>
                          <w:p w14:paraId="7429E062" w14:textId="77777777" w:rsidR="00DC110F" w:rsidRDefault="00DC110F" w:rsidP="0072748E"/>
                          <w:p w14:paraId="05920804" w14:textId="77777777" w:rsidR="00DC110F" w:rsidRDefault="00DC110F" w:rsidP="0072748E"/>
                          <w:p w14:paraId="4E4A3108" w14:textId="77777777" w:rsidR="00DC110F" w:rsidRDefault="00DC110F" w:rsidP="0072748E"/>
                          <w:p w14:paraId="0F47E6DC" w14:textId="77777777" w:rsidR="00DC110F" w:rsidRDefault="00DC110F"/>
                          <w:p w14:paraId="54704F6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3A3E9B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24987D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9EC2649"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43856B6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07620B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ED0EAB5"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FC91BD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513CD05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5120C13" w14:textId="77777777" w:rsidR="00DC110F" w:rsidRPr="0045651A" w:rsidRDefault="00DC110F" w:rsidP="008E741C">
                            <w:pPr>
                              <w:pStyle w:val="ListParagraph"/>
                              <w:spacing w:line="259" w:lineRule="auto"/>
                              <w:rPr>
                                <w:rFonts w:ascii="Times New Roman" w:hAnsi="Times New Roman" w:cs="Times New Roman"/>
                                <w:sz w:val="24"/>
                                <w:szCs w:val="24"/>
                              </w:rPr>
                            </w:pPr>
                          </w:p>
                          <w:p w14:paraId="406606A6" w14:textId="77777777" w:rsidR="00DC110F" w:rsidRDefault="00DC110F" w:rsidP="00B13D9E">
                            <w:pPr>
                              <w:pStyle w:val="ListParagraph"/>
                              <w:spacing w:line="259" w:lineRule="auto"/>
                              <w:rPr>
                                <w:rFonts w:ascii="Times New Roman" w:hAnsi="Times New Roman" w:cs="Times New Roman"/>
                                <w:sz w:val="24"/>
                                <w:szCs w:val="24"/>
                              </w:rPr>
                            </w:pPr>
                          </w:p>
                          <w:p w14:paraId="2519EEAA" w14:textId="77777777" w:rsidR="00DC110F" w:rsidRDefault="00DC110F" w:rsidP="0072748E"/>
                          <w:p w14:paraId="6EE5B9DC" w14:textId="77777777" w:rsidR="00DC110F" w:rsidRDefault="00DC110F" w:rsidP="0072748E"/>
                          <w:p w14:paraId="7E181F69" w14:textId="77777777" w:rsidR="00DC110F" w:rsidRDefault="00DC110F" w:rsidP="0072748E"/>
                          <w:p w14:paraId="7E79EDF6" w14:textId="77777777" w:rsidR="00DC110F" w:rsidRDefault="00DC110F"/>
                          <w:p w14:paraId="26AAE916"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5BCA81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1885B0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571A21D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0913BA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EAB3E6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A84E39C"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71C9F8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020DF4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8235DF8" w14:textId="77777777" w:rsidR="00DC110F" w:rsidRPr="0045651A" w:rsidRDefault="00DC110F" w:rsidP="008E741C">
                            <w:pPr>
                              <w:pStyle w:val="ListParagraph"/>
                              <w:spacing w:line="259" w:lineRule="auto"/>
                              <w:rPr>
                                <w:rFonts w:ascii="Times New Roman" w:hAnsi="Times New Roman" w:cs="Times New Roman"/>
                                <w:sz w:val="24"/>
                                <w:szCs w:val="24"/>
                              </w:rPr>
                            </w:pPr>
                          </w:p>
                          <w:p w14:paraId="5FD8DA7E" w14:textId="77777777" w:rsidR="00DC110F" w:rsidRDefault="00DC110F" w:rsidP="00B13D9E">
                            <w:pPr>
                              <w:pStyle w:val="ListParagraph"/>
                              <w:spacing w:line="259" w:lineRule="auto"/>
                              <w:rPr>
                                <w:rFonts w:ascii="Times New Roman" w:hAnsi="Times New Roman" w:cs="Times New Roman"/>
                                <w:sz w:val="24"/>
                                <w:szCs w:val="24"/>
                              </w:rPr>
                            </w:pPr>
                          </w:p>
                          <w:p w14:paraId="1D430717" w14:textId="77777777" w:rsidR="00DC110F" w:rsidRDefault="00DC110F" w:rsidP="0072748E"/>
                          <w:p w14:paraId="2F73C5BD" w14:textId="77777777" w:rsidR="00DC110F" w:rsidRDefault="00DC110F" w:rsidP="0072748E"/>
                          <w:p w14:paraId="0775A8F9" w14:textId="77777777" w:rsidR="00DC110F" w:rsidRDefault="00DC110F" w:rsidP="0072748E"/>
                          <w:p w14:paraId="47E00C9B" w14:textId="77777777" w:rsidR="00DC110F" w:rsidRDefault="00DC110F"/>
                          <w:p w14:paraId="79508054"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2058178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E8C013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C1887E2"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421B35C"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BEA841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EDB7FD7"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5C42822"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41446FB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97E0D93" w14:textId="77777777" w:rsidR="00DC110F" w:rsidRPr="0045651A" w:rsidRDefault="00DC110F" w:rsidP="008E741C">
                            <w:pPr>
                              <w:pStyle w:val="ListParagraph"/>
                              <w:spacing w:line="259" w:lineRule="auto"/>
                              <w:rPr>
                                <w:rFonts w:ascii="Times New Roman" w:hAnsi="Times New Roman" w:cs="Times New Roman"/>
                                <w:sz w:val="24"/>
                                <w:szCs w:val="24"/>
                              </w:rPr>
                            </w:pPr>
                          </w:p>
                          <w:p w14:paraId="73DBC1A7" w14:textId="77777777" w:rsidR="00DC110F" w:rsidRDefault="00DC110F" w:rsidP="00B13D9E">
                            <w:pPr>
                              <w:pStyle w:val="ListParagraph"/>
                              <w:spacing w:line="259" w:lineRule="auto"/>
                              <w:rPr>
                                <w:rFonts w:ascii="Times New Roman" w:hAnsi="Times New Roman" w:cs="Times New Roman"/>
                                <w:sz w:val="24"/>
                                <w:szCs w:val="24"/>
                              </w:rPr>
                            </w:pPr>
                          </w:p>
                          <w:p w14:paraId="50A10A3E" w14:textId="77777777" w:rsidR="00DC110F" w:rsidRDefault="00DC110F" w:rsidP="0072748E"/>
                          <w:p w14:paraId="4D12DFFD" w14:textId="77777777" w:rsidR="00DC110F" w:rsidRDefault="00DC110F" w:rsidP="0072748E"/>
                          <w:p w14:paraId="6827C33A" w14:textId="77777777" w:rsidR="00DC110F" w:rsidRDefault="00DC110F" w:rsidP="0072748E"/>
                          <w:p w14:paraId="58796B80" w14:textId="77777777" w:rsidR="00DC110F" w:rsidRDefault="00DC110F"/>
                          <w:p w14:paraId="451DE8C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277763D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2A3D471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BDDAC2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22229BC"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3A7FBC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E7292AD"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C71D61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62EB84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9611F57" w14:textId="77777777" w:rsidR="00DC110F" w:rsidRPr="0045651A" w:rsidRDefault="00DC110F" w:rsidP="008E741C">
                            <w:pPr>
                              <w:pStyle w:val="ListParagraph"/>
                              <w:spacing w:line="259" w:lineRule="auto"/>
                              <w:rPr>
                                <w:rFonts w:ascii="Times New Roman" w:hAnsi="Times New Roman" w:cs="Times New Roman"/>
                                <w:sz w:val="24"/>
                                <w:szCs w:val="24"/>
                              </w:rPr>
                            </w:pPr>
                          </w:p>
                          <w:p w14:paraId="0DFC1D62" w14:textId="77777777" w:rsidR="00DC110F" w:rsidRDefault="00DC110F" w:rsidP="00B13D9E">
                            <w:pPr>
                              <w:pStyle w:val="ListParagraph"/>
                              <w:spacing w:line="259" w:lineRule="auto"/>
                              <w:rPr>
                                <w:rFonts w:ascii="Times New Roman" w:hAnsi="Times New Roman" w:cs="Times New Roman"/>
                                <w:sz w:val="24"/>
                                <w:szCs w:val="24"/>
                              </w:rPr>
                            </w:pPr>
                          </w:p>
                          <w:p w14:paraId="1BFFE4BD" w14:textId="77777777" w:rsidR="00DC110F" w:rsidRDefault="00DC110F" w:rsidP="0072748E"/>
                          <w:p w14:paraId="42F6D99D" w14:textId="77777777" w:rsidR="00DC110F" w:rsidRDefault="00DC110F" w:rsidP="0072748E"/>
                          <w:p w14:paraId="1307234C" w14:textId="77777777" w:rsidR="00DC110F" w:rsidRDefault="00DC110F" w:rsidP="0072748E"/>
                          <w:p w14:paraId="13E1C41F" w14:textId="77777777" w:rsidR="00DC110F" w:rsidRDefault="00DC110F"/>
                          <w:p w14:paraId="572DA4D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D1A96B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013C71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1C88496"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49324D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BF833DA"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3BEA0870"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C528D27"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5FDCA31"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1442760C" w14:textId="77777777" w:rsidR="00DC110F" w:rsidRPr="0045651A" w:rsidRDefault="00DC110F" w:rsidP="008E741C">
                            <w:pPr>
                              <w:pStyle w:val="ListParagraph"/>
                              <w:spacing w:line="259" w:lineRule="auto"/>
                              <w:rPr>
                                <w:rFonts w:ascii="Times New Roman" w:hAnsi="Times New Roman" w:cs="Times New Roman"/>
                                <w:sz w:val="24"/>
                                <w:szCs w:val="24"/>
                              </w:rPr>
                            </w:pPr>
                          </w:p>
                          <w:p w14:paraId="54B75F55" w14:textId="77777777" w:rsidR="00DC110F" w:rsidRDefault="00DC110F" w:rsidP="00B13D9E">
                            <w:pPr>
                              <w:pStyle w:val="ListParagraph"/>
                              <w:spacing w:line="259" w:lineRule="auto"/>
                              <w:rPr>
                                <w:rFonts w:ascii="Times New Roman" w:hAnsi="Times New Roman" w:cs="Times New Roman"/>
                                <w:sz w:val="24"/>
                                <w:szCs w:val="24"/>
                              </w:rPr>
                            </w:pPr>
                          </w:p>
                          <w:p w14:paraId="19D129D5" w14:textId="77777777" w:rsidR="00DC110F" w:rsidRDefault="00DC110F" w:rsidP="0072748E"/>
                          <w:p w14:paraId="083E7DB7" w14:textId="77777777" w:rsidR="00DC110F" w:rsidRDefault="00DC110F" w:rsidP="0072748E"/>
                          <w:p w14:paraId="606984D5" w14:textId="77777777" w:rsidR="00DC110F" w:rsidRDefault="00DC110F" w:rsidP="0072748E"/>
                          <w:p w14:paraId="4B19D7CA" w14:textId="77777777" w:rsidR="00DC110F" w:rsidRDefault="00DC110F"/>
                          <w:p w14:paraId="39783640"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3C6153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1296C6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5D314BF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473C2FC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B00BD9A"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676A985"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1520E6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4009E3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6C2F21C" w14:textId="77777777" w:rsidR="00DC110F" w:rsidRPr="0045651A" w:rsidRDefault="00DC110F" w:rsidP="008E741C">
                            <w:pPr>
                              <w:pStyle w:val="ListParagraph"/>
                              <w:spacing w:line="259" w:lineRule="auto"/>
                              <w:rPr>
                                <w:rFonts w:ascii="Times New Roman" w:hAnsi="Times New Roman" w:cs="Times New Roman"/>
                                <w:sz w:val="24"/>
                                <w:szCs w:val="24"/>
                              </w:rPr>
                            </w:pPr>
                          </w:p>
                          <w:p w14:paraId="3FCEEA3F" w14:textId="77777777" w:rsidR="00DC110F" w:rsidRDefault="00DC110F" w:rsidP="00B13D9E">
                            <w:pPr>
                              <w:pStyle w:val="ListParagraph"/>
                              <w:spacing w:line="259" w:lineRule="auto"/>
                              <w:rPr>
                                <w:rFonts w:ascii="Times New Roman" w:hAnsi="Times New Roman" w:cs="Times New Roman"/>
                                <w:sz w:val="24"/>
                                <w:szCs w:val="24"/>
                              </w:rPr>
                            </w:pPr>
                          </w:p>
                          <w:p w14:paraId="7FFD5710" w14:textId="77777777" w:rsidR="00DC110F" w:rsidRDefault="00DC110F" w:rsidP="0072748E"/>
                          <w:p w14:paraId="3501FB65" w14:textId="77777777" w:rsidR="00DC110F" w:rsidRDefault="00DC110F" w:rsidP="0072748E"/>
                          <w:p w14:paraId="281631D4" w14:textId="77777777" w:rsidR="00DC110F" w:rsidRDefault="00DC110F" w:rsidP="0072748E"/>
                          <w:p w14:paraId="76824736" w14:textId="77777777" w:rsidR="00DC110F" w:rsidRDefault="00DC110F"/>
                          <w:p w14:paraId="7EF2E178"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46C0A65D"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7BB1BA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0215FD1"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B658F98"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2429CA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40816666"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F4230D2"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957B2F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647A97C8" w14:textId="77777777" w:rsidR="00DC110F" w:rsidRPr="0045651A" w:rsidRDefault="00DC110F" w:rsidP="008E741C">
                            <w:pPr>
                              <w:pStyle w:val="ListParagraph"/>
                              <w:spacing w:line="259" w:lineRule="auto"/>
                              <w:rPr>
                                <w:rFonts w:ascii="Times New Roman" w:hAnsi="Times New Roman" w:cs="Times New Roman"/>
                                <w:sz w:val="24"/>
                                <w:szCs w:val="24"/>
                              </w:rPr>
                            </w:pPr>
                          </w:p>
                          <w:p w14:paraId="4E1DC7DF" w14:textId="77777777" w:rsidR="00DC110F" w:rsidRDefault="00DC110F" w:rsidP="00B13D9E">
                            <w:pPr>
                              <w:pStyle w:val="ListParagraph"/>
                              <w:spacing w:line="259" w:lineRule="auto"/>
                              <w:rPr>
                                <w:rFonts w:ascii="Times New Roman" w:hAnsi="Times New Roman" w:cs="Times New Roman"/>
                                <w:sz w:val="24"/>
                                <w:szCs w:val="24"/>
                              </w:rPr>
                            </w:pPr>
                          </w:p>
                          <w:p w14:paraId="67898549" w14:textId="77777777" w:rsidR="00DC110F" w:rsidRDefault="00DC110F" w:rsidP="0072748E"/>
                          <w:p w14:paraId="21CB221B" w14:textId="77777777" w:rsidR="00DC110F" w:rsidRDefault="00DC110F" w:rsidP="0072748E"/>
                          <w:p w14:paraId="08E81E75" w14:textId="77777777" w:rsidR="00DC110F" w:rsidRDefault="00DC110F" w:rsidP="0072748E"/>
                          <w:p w14:paraId="4BE52E44" w14:textId="77777777" w:rsidR="00DC110F" w:rsidRDefault="00DC110F"/>
                          <w:p w14:paraId="322CD6A6"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D33600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6F75EC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AFB0221"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A8D9B0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4581631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FC3336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4E97222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704F23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3CC80CB" w14:textId="77777777" w:rsidR="00DC110F" w:rsidRPr="0045651A" w:rsidRDefault="00DC110F" w:rsidP="008E741C">
                            <w:pPr>
                              <w:pStyle w:val="ListParagraph"/>
                              <w:spacing w:line="259" w:lineRule="auto"/>
                              <w:rPr>
                                <w:rFonts w:ascii="Times New Roman" w:hAnsi="Times New Roman" w:cs="Times New Roman"/>
                                <w:sz w:val="24"/>
                                <w:szCs w:val="24"/>
                              </w:rPr>
                            </w:pPr>
                          </w:p>
                          <w:p w14:paraId="4775C5A9" w14:textId="77777777" w:rsidR="00DC110F" w:rsidRDefault="00DC110F" w:rsidP="00B13D9E">
                            <w:pPr>
                              <w:pStyle w:val="ListParagraph"/>
                              <w:spacing w:line="259" w:lineRule="auto"/>
                              <w:rPr>
                                <w:rFonts w:ascii="Times New Roman" w:hAnsi="Times New Roman" w:cs="Times New Roman"/>
                                <w:sz w:val="24"/>
                                <w:szCs w:val="24"/>
                              </w:rPr>
                            </w:pPr>
                          </w:p>
                          <w:p w14:paraId="0C2CBD0A" w14:textId="77777777" w:rsidR="00DC110F" w:rsidRDefault="00DC110F" w:rsidP="0072748E"/>
                          <w:p w14:paraId="2B5CD78A" w14:textId="77777777" w:rsidR="00DC110F" w:rsidRDefault="00DC110F" w:rsidP="0072748E"/>
                          <w:p w14:paraId="23C597BC" w14:textId="77777777" w:rsidR="00DC110F" w:rsidRDefault="00DC110F" w:rsidP="0072748E"/>
                          <w:p w14:paraId="6E5ACF86" w14:textId="77777777" w:rsidR="00DC110F" w:rsidRDefault="00DC110F"/>
                          <w:p w14:paraId="2CD84BC8"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0DFF42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2AA5398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F9BE77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B0B071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11C23E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F99768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D64382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8CB5C0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C9752C9" w14:textId="77777777" w:rsidR="00DC110F" w:rsidRPr="0045651A" w:rsidRDefault="00DC110F" w:rsidP="008E741C">
                            <w:pPr>
                              <w:pStyle w:val="ListParagraph"/>
                              <w:spacing w:line="259" w:lineRule="auto"/>
                              <w:rPr>
                                <w:rFonts w:ascii="Times New Roman" w:hAnsi="Times New Roman" w:cs="Times New Roman"/>
                                <w:sz w:val="24"/>
                                <w:szCs w:val="24"/>
                              </w:rPr>
                            </w:pPr>
                          </w:p>
                          <w:p w14:paraId="344FD0B9" w14:textId="77777777" w:rsidR="00DC110F" w:rsidRDefault="00DC110F" w:rsidP="00B13D9E">
                            <w:pPr>
                              <w:pStyle w:val="ListParagraph"/>
                              <w:spacing w:line="259" w:lineRule="auto"/>
                              <w:rPr>
                                <w:rFonts w:ascii="Times New Roman" w:hAnsi="Times New Roman" w:cs="Times New Roman"/>
                                <w:sz w:val="24"/>
                                <w:szCs w:val="24"/>
                              </w:rPr>
                            </w:pPr>
                          </w:p>
                          <w:p w14:paraId="75070BAA" w14:textId="77777777" w:rsidR="00DC110F" w:rsidRDefault="00DC110F" w:rsidP="0072748E"/>
                          <w:p w14:paraId="2A577D62" w14:textId="77777777" w:rsidR="00DC110F" w:rsidRDefault="00DC110F" w:rsidP="0072748E"/>
                          <w:p w14:paraId="7971DF8E" w14:textId="77777777" w:rsidR="00DC110F" w:rsidRDefault="00DC110F" w:rsidP="0072748E"/>
                          <w:p w14:paraId="209A4B51" w14:textId="77777777" w:rsidR="00DC110F" w:rsidRDefault="00DC110F"/>
                          <w:p w14:paraId="5A48184C"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AD90C7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3BF86C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5A1279A"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2790D1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8F83CD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643E0BF"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511F6E5"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D39A48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1769BA1E" w14:textId="77777777" w:rsidR="00DC110F" w:rsidRPr="0045651A" w:rsidRDefault="00DC110F" w:rsidP="008E741C">
                            <w:pPr>
                              <w:pStyle w:val="ListParagraph"/>
                              <w:spacing w:line="259" w:lineRule="auto"/>
                              <w:rPr>
                                <w:rFonts w:ascii="Times New Roman" w:hAnsi="Times New Roman" w:cs="Times New Roman"/>
                                <w:sz w:val="24"/>
                                <w:szCs w:val="24"/>
                              </w:rPr>
                            </w:pPr>
                          </w:p>
                          <w:p w14:paraId="4E15DA07" w14:textId="77777777" w:rsidR="00DC110F" w:rsidRDefault="00DC110F" w:rsidP="00B13D9E">
                            <w:pPr>
                              <w:pStyle w:val="ListParagraph"/>
                              <w:spacing w:line="259" w:lineRule="auto"/>
                              <w:rPr>
                                <w:rFonts w:ascii="Times New Roman" w:hAnsi="Times New Roman" w:cs="Times New Roman"/>
                                <w:sz w:val="24"/>
                                <w:szCs w:val="24"/>
                              </w:rPr>
                            </w:pPr>
                          </w:p>
                          <w:p w14:paraId="375A232C" w14:textId="77777777" w:rsidR="00DC110F" w:rsidRDefault="00DC110F" w:rsidP="0072748E"/>
                          <w:p w14:paraId="180426A7" w14:textId="77777777" w:rsidR="00DC110F" w:rsidRDefault="00DC110F" w:rsidP="0072748E"/>
                          <w:p w14:paraId="724B9C12" w14:textId="77777777" w:rsidR="00DC110F" w:rsidRDefault="00DC110F" w:rsidP="0072748E"/>
                          <w:p w14:paraId="59AF62B6" w14:textId="77777777" w:rsidR="00DC110F" w:rsidRDefault="00DC110F"/>
                          <w:p w14:paraId="386AC9D7"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3CE224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605200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DABB072"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4E9CECD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535DAE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E1AB21F"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13014B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C97BF4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4928208" w14:textId="77777777" w:rsidR="00DC110F" w:rsidRPr="0045651A" w:rsidRDefault="00DC110F" w:rsidP="008E741C">
                            <w:pPr>
                              <w:pStyle w:val="ListParagraph"/>
                              <w:spacing w:line="259" w:lineRule="auto"/>
                              <w:rPr>
                                <w:rFonts w:ascii="Times New Roman" w:hAnsi="Times New Roman" w:cs="Times New Roman"/>
                                <w:sz w:val="24"/>
                                <w:szCs w:val="24"/>
                              </w:rPr>
                            </w:pPr>
                          </w:p>
                          <w:p w14:paraId="239321F5" w14:textId="77777777" w:rsidR="00DC110F" w:rsidRDefault="00DC110F" w:rsidP="00B13D9E">
                            <w:pPr>
                              <w:pStyle w:val="ListParagraph"/>
                              <w:spacing w:line="259" w:lineRule="auto"/>
                              <w:rPr>
                                <w:rFonts w:ascii="Times New Roman" w:hAnsi="Times New Roman" w:cs="Times New Roman"/>
                                <w:sz w:val="24"/>
                                <w:szCs w:val="24"/>
                              </w:rPr>
                            </w:pPr>
                          </w:p>
                          <w:p w14:paraId="5E8A7E8E" w14:textId="77777777" w:rsidR="00DC110F" w:rsidRDefault="00DC110F" w:rsidP="0072748E"/>
                          <w:p w14:paraId="02260387" w14:textId="77777777" w:rsidR="00DC110F" w:rsidRDefault="00DC110F" w:rsidP="0072748E"/>
                          <w:p w14:paraId="076201C7" w14:textId="77777777" w:rsidR="00DC110F" w:rsidRDefault="00DC110F" w:rsidP="0072748E"/>
                          <w:p w14:paraId="55EAD775" w14:textId="77777777" w:rsidR="00DC110F" w:rsidRDefault="00DC110F"/>
                          <w:p w14:paraId="2D587BC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690B158"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7F05E1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B55E85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9BEA7CB"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238095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ACA118F"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5109071"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781EB5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E2E0322" w14:textId="77777777" w:rsidR="00DC110F" w:rsidRPr="0045651A" w:rsidRDefault="00DC110F" w:rsidP="008E741C">
                            <w:pPr>
                              <w:pStyle w:val="ListParagraph"/>
                              <w:spacing w:line="259" w:lineRule="auto"/>
                              <w:rPr>
                                <w:rFonts w:ascii="Times New Roman" w:hAnsi="Times New Roman" w:cs="Times New Roman"/>
                                <w:sz w:val="24"/>
                                <w:szCs w:val="24"/>
                              </w:rPr>
                            </w:pPr>
                          </w:p>
                          <w:p w14:paraId="163AEE5E" w14:textId="77777777" w:rsidR="00DC110F" w:rsidRDefault="00DC110F" w:rsidP="00B13D9E">
                            <w:pPr>
                              <w:pStyle w:val="ListParagraph"/>
                              <w:spacing w:line="259" w:lineRule="auto"/>
                              <w:rPr>
                                <w:rFonts w:ascii="Times New Roman" w:hAnsi="Times New Roman" w:cs="Times New Roman"/>
                                <w:sz w:val="24"/>
                                <w:szCs w:val="24"/>
                              </w:rPr>
                            </w:pPr>
                          </w:p>
                          <w:p w14:paraId="6DD75CC5" w14:textId="77777777" w:rsidR="00DC110F" w:rsidRDefault="00DC110F" w:rsidP="0072748E"/>
                          <w:p w14:paraId="7A0EDC7C" w14:textId="77777777" w:rsidR="00DC110F" w:rsidRDefault="00DC110F" w:rsidP="0072748E"/>
                          <w:p w14:paraId="272D890B" w14:textId="77777777" w:rsidR="00DC110F" w:rsidRDefault="00DC110F" w:rsidP="0072748E"/>
                          <w:p w14:paraId="18EF388D" w14:textId="77777777" w:rsidR="00DC110F" w:rsidRDefault="00DC110F"/>
                          <w:p w14:paraId="2C592CA0"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411C0D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81F628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713A2E5"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75CFA7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50187C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6C41592"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B7C682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EB5033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148A39A" w14:textId="77777777" w:rsidR="00DC110F" w:rsidRPr="0045651A" w:rsidRDefault="00DC110F" w:rsidP="008E741C">
                            <w:pPr>
                              <w:pStyle w:val="ListParagraph"/>
                              <w:spacing w:line="259" w:lineRule="auto"/>
                              <w:rPr>
                                <w:rFonts w:ascii="Times New Roman" w:hAnsi="Times New Roman" w:cs="Times New Roman"/>
                                <w:sz w:val="24"/>
                                <w:szCs w:val="24"/>
                              </w:rPr>
                            </w:pPr>
                          </w:p>
                          <w:p w14:paraId="0AB93040" w14:textId="77777777" w:rsidR="00DC110F" w:rsidRDefault="00DC110F" w:rsidP="00B13D9E">
                            <w:pPr>
                              <w:pStyle w:val="ListParagraph"/>
                              <w:spacing w:line="259" w:lineRule="auto"/>
                              <w:rPr>
                                <w:rFonts w:ascii="Times New Roman" w:hAnsi="Times New Roman" w:cs="Times New Roman"/>
                                <w:sz w:val="24"/>
                                <w:szCs w:val="24"/>
                              </w:rPr>
                            </w:pPr>
                          </w:p>
                          <w:p w14:paraId="7D7CD0E7" w14:textId="77777777" w:rsidR="00DC110F" w:rsidRDefault="00DC110F" w:rsidP="0072748E"/>
                          <w:p w14:paraId="38671CF6" w14:textId="77777777" w:rsidR="00DC110F" w:rsidRDefault="00DC110F" w:rsidP="0072748E"/>
                          <w:p w14:paraId="66CEEAB2" w14:textId="77777777" w:rsidR="00DC110F" w:rsidRDefault="00DC110F" w:rsidP="0072748E"/>
                          <w:p w14:paraId="2B0EACFF" w14:textId="77777777" w:rsidR="00DC110F" w:rsidRDefault="00DC110F"/>
                          <w:p w14:paraId="6D0F6F8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43767E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C9A40D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4B75BB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94657D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AA5B81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293248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1ED9D1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03B08F31"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7720CBD" w14:textId="77777777" w:rsidR="00DC110F" w:rsidRPr="0045651A" w:rsidRDefault="00DC110F" w:rsidP="008E741C">
                            <w:pPr>
                              <w:pStyle w:val="ListParagraph"/>
                              <w:spacing w:line="259" w:lineRule="auto"/>
                              <w:rPr>
                                <w:rFonts w:ascii="Times New Roman" w:hAnsi="Times New Roman" w:cs="Times New Roman"/>
                                <w:sz w:val="24"/>
                                <w:szCs w:val="24"/>
                              </w:rPr>
                            </w:pPr>
                          </w:p>
                          <w:p w14:paraId="5D5F8281" w14:textId="77777777" w:rsidR="00DC110F" w:rsidRDefault="00DC110F" w:rsidP="00B13D9E">
                            <w:pPr>
                              <w:pStyle w:val="ListParagraph"/>
                              <w:spacing w:line="259" w:lineRule="auto"/>
                              <w:rPr>
                                <w:rFonts w:ascii="Times New Roman" w:hAnsi="Times New Roman" w:cs="Times New Roman"/>
                                <w:sz w:val="24"/>
                                <w:szCs w:val="24"/>
                              </w:rPr>
                            </w:pPr>
                          </w:p>
                          <w:p w14:paraId="341E7285" w14:textId="77777777" w:rsidR="00DC110F" w:rsidRDefault="00DC110F" w:rsidP="0072748E"/>
                          <w:p w14:paraId="0F1C2220" w14:textId="77777777" w:rsidR="00DC110F" w:rsidRDefault="00DC110F" w:rsidP="0072748E"/>
                          <w:p w14:paraId="4555D5E1" w14:textId="77777777" w:rsidR="00DC110F" w:rsidRDefault="00DC110F" w:rsidP="0072748E"/>
                          <w:p w14:paraId="08FAF1AF" w14:textId="77777777" w:rsidR="00DC110F" w:rsidRDefault="00DC110F"/>
                          <w:p w14:paraId="1E166AFE"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D13506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8FFD60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9C3CD1A"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7A0152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357F6D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0A5A479"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DA36DE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1BD113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D4B2501" w14:textId="77777777" w:rsidR="00DC110F" w:rsidRPr="0045651A" w:rsidRDefault="00DC110F" w:rsidP="008E741C">
                            <w:pPr>
                              <w:pStyle w:val="ListParagraph"/>
                              <w:spacing w:line="259" w:lineRule="auto"/>
                              <w:rPr>
                                <w:rFonts w:ascii="Times New Roman" w:hAnsi="Times New Roman" w:cs="Times New Roman"/>
                                <w:sz w:val="24"/>
                                <w:szCs w:val="24"/>
                              </w:rPr>
                            </w:pPr>
                          </w:p>
                          <w:p w14:paraId="06D77B06" w14:textId="77777777" w:rsidR="00DC110F" w:rsidRDefault="00DC110F" w:rsidP="00B13D9E">
                            <w:pPr>
                              <w:pStyle w:val="ListParagraph"/>
                              <w:spacing w:line="259" w:lineRule="auto"/>
                              <w:rPr>
                                <w:rFonts w:ascii="Times New Roman" w:hAnsi="Times New Roman" w:cs="Times New Roman"/>
                                <w:sz w:val="24"/>
                                <w:szCs w:val="24"/>
                              </w:rPr>
                            </w:pPr>
                          </w:p>
                          <w:p w14:paraId="139738A0" w14:textId="77777777" w:rsidR="00DC110F" w:rsidRDefault="00DC110F" w:rsidP="0072748E"/>
                          <w:p w14:paraId="2B640261" w14:textId="77777777" w:rsidR="00DC110F" w:rsidRDefault="00DC110F" w:rsidP="0072748E"/>
                          <w:p w14:paraId="36BC1C2E" w14:textId="77777777" w:rsidR="00DC110F" w:rsidRDefault="00DC110F" w:rsidP="0072748E"/>
                          <w:p w14:paraId="6991DB7D" w14:textId="77777777" w:rsidR="00DC110F" w:rsidRDefault="00DC110F"/>
                          <w:p w14:paraId="1B9E2EE4"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E79AA8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C90FF9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1AA6DA5"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23D1D5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1D9BA0F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67B286D"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DCAD1B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8DD081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28D333F" w14:textId="77777777" w:rsidR="00DC110F" w:rsidRPr="0045651A" w:rsidRDefault="00DC110F" w:rsidP="008E741C">
                            <w:pPr>
                              <w:pStyle w:val="ListParagraph"/>
                              <w:spacing w:line="259" w:lineRule="auto"/>
                              <w:rPr>
                                <w:rFonts w:ascii="Times New Roman" w:hAnsi="Times New Roman" w:cs="Times New Roman"/>
                                <w:sz w:val="24"/>
                                <w:szCs w:val="24"/>
                              </w:rPr>
                            </w:pPr>
                          </w:p>
                          <w:p w14:paraId="2DF3FB9D" w14:textId="77777777" w:rsidR="00DC110F" w:rsidRDefault="00DC110F" w:rsidP="00B13D9E">
                            <w:pPr>
                              <w:pStyle w:val="ListParagraph"/>
                              <w:spacing w:line="259" w:lineRule="auto"/>
                              <w:rPr>
                                <w:rFonts w:ascii="Times New Roman" w:hAnsi="Times New Roman" w:cs="Times New Roman"/>
                                <w:sz w:val="24"/>
                                <w:szCs w:val="24"/>
                              </w:rPr>
                            </w:pPr>
                          </w:p>
                          <w:p w14:paraId="0408761A" w14:textId="77777777" w:rsidR="00DC110F" w:rsidRDefault="00DC110F" w:rsidP="0072748E"/>
                          <w:p w14:paraId="53A78289" w14:textId="77777777" w:rsidR="00DC110F" w:rsidRDefault="00DC110F" w:rsidP="0072748E"/>
                          <w:p w14:paraId="5C47995C" w14:textId="77777777" w:rsidR="00DC110F" w:rsidRDefault="00DC110F" w:rsidP="0072748E"/>
                          <w:p w14:paraId="41D34539" w14:textId="77777777" w:rsidR="00DC110F" w:rsidRDefault="00DC110F"/>
                          <w:p w14:paraId="61137DA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43C7BF9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10CDFF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5F9BD3C"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8DD75D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2FED18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4B8539A"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E6BF997"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7F52DAA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89A39B4" w14:textId="77777777" w:rsidR="00DC110F" w:rsidRPr="0045651A" w:rsidRDefault="00DC110F" w:rsidP="008E741C">
                            <w:pPr>
                              <w:pStyle w:val="ListParagraph"/>
                              <w:spacing w:line="259" w:lineRule="auto"/>
                              <w:rPr>
                                <w:rFonts w:ascii="Times New Roman" w:hAnsi="Times New Roman" w:cs="Times New Roman"/>
                                <w:sz w:val="24"/>
                                <w:szCs w:val="24"/>
                              </w:rPr>
                            </w:pPr>
                          </w:p>
                          <w:p w14:paraId="3FA47D24" w14:textId="77777777" w:rsidR="00DC110F" w:rsidRDefault="00DC110F" w:rsidP="00B13D9E">
                            <w:pPr>
                              <w:pStyle w:val="ListParagraph"/>
                              <w:spacing w:line="259" w:lineRule="auto"/>
                              <w:rPr>
                                <w:rFonts w:ascii="Times New Roman" w:hAnsi="Times New Roman" w:cs="Times New Roman"/>
                                <w:sz w:val="24"/>
                                <w:szCs w:val="24"/>
                              </w:rPr>
                            </w:pPr>
                          </w:p>
                          <w:p w14:paraId="2461A43F" w14:textId="77777777" w:rsidR="00DC110F" w:rsidRDefault="00DC110F" w:rsidP="0072748E"/>
                          <w:p w14:paraId="50E6DA61" w14:textId="77777777" w:rsidR="00DC110F" w:rsidRDefault="00DC110F" w:rsidP="0072748E"/>
                          <w:p w14:paraId="43549EBE" w14:textId="77777777" w:rsidR="00DC110F" w:rsidRDefault="00DC110F" w:rsidP="0072748E"/>
                          <w:p w14:paraId="205AC142" w14:textId="77777777" w:rsidR="00DC110F" w:rsidRDefault="00DC110F"/>
                          <w:p w14:paraId="54B4B979"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43C2F2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3E996A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3445F7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10EAB1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AC7B72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AC931ED"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38D08C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549645D5"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401D52C" w14:textId="77777777" w:rsidR="00DC110F" w:rsidRPr="0045651A" w:rsidRDefault="00DC110F" w:rsidP="008E741C">
                            <w:pPr>
                              <w:pStyle w:val="ListParagraph"/>
                              <w:spacing w:line="259" w:lineRule="auto"/>
                              <w:rPr>
                                <w:rFonts w:ascii="Times New Roman" w:hAnsi="Times New Roman" w:cs="Times New Roman"/>
                                <w:sz w:val="24"/>
                                <w:szCs w:val="24"/>
                              </w:rPr>
                            </w:pPr>
                          </w:p>
                          <w:p w14:paraId="755BB5D3" w14:textId="77777777" w:rsidR="00DC110F" w:rsidRDefault="00DC110F" w:rsidP="00B13D9E">
                            <w:pPr>
                              <w:pStyle w:val="ListParagraph"/>
                              <w:spacing w:line="259" w:lineRule="auto"/>
                              <w:rPr>
                                <w:rFonts w:ascii="Times New Roman" w:hAnsi="Times New Roman" w:cs="Times New Roman"/>
                                <w:sz w:val="24"/>
                                <w:szCs w:val="24"/>
                              </w:rPr>
                            </w:pPr>
                          </w:p>
                          <w:p w14:paraId="5A5B4C5F" w14:textId="77777777" w:rsidR="00DC110F" w:rsidRDefault="00DC110F" w:rsidP="0072748E"/>
                          <w:p w14:paraId="7B8DC7ED" w14:textId="77777777" w:rsidR="00DC110F" w:rsidRDefault="00DC110F" w:rsidP="0072748E"/>
                          <w:p w14:paraId="093BD320" w14:textId="77777777" w:rsidR="00DC110F" w:rsidRDefault="00DC110F" w:rsidP="0072748E"/>
                          <w:p w14:paraId="571F2833" w14:textId="77777777" w:rsidR="00DC110F" w:rsidRDefault="00DC110F"/>
                          <w:p w14:paraId="6156017F"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B843E3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B540FC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2EE6E42"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008A474"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699E51B"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8F73D64"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FFACD1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39BBCA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8A255AD" w14:textId="77777777" w:rsidR="00DC110F" w:rsidRPr="0045651A" w:rsidRDefault="00DC110F" w:rsidP="008E741C">
                            <w:pPr>
                              <w:pStyle w:val="ListParagraph"/>
                              <w:spacing w:line="259" w:lineRule="auto"/>
                              <w:rPr>
                                <w:rFonts w:ascii="Times New Roman" w:hAnsi="Times New Roman" w:cs="Times New Roman"/>
                                <w:sz w:val="24"/>
                                <w:szCs w:val="24"/>
                              </w:rPr>
                            </w:pPr>
                          </w:p>
                          <w:p w14:paraId="76BD87FD" w14:textId="77777777" w:rsidR="00DC110F" w:rsidRDefault="00DC110F" w:rsidP="00B13D9E">
                            <w:pPr>
                              <w:pStyle w:val="ListParagraph"/>
                              <w:spacing w:line="259" w:lineRule="auto"/>
                              <w:rPr>
                                <w:rFonts w:ascii="Times New Roman" w:hAnsi="Times New Roman" w:cs="Times New Roman"/>
                                <w:sz w:val="24"/>
                                <w:szCs w:val="24"/>
                              </w:rPr>
                            </w:pPr>
                          </w:p>
                          <w:p w14:paraId="6016F350" w14:textId="77777777" w:rsidR="00DC110F" w:rsidRDefault="00DC110F" w:rsidP="0072748E"/>
                          <w:p w14:paraId="6B812E62" w14:textId="77777777" w:rsidR="00DC110F" w:rsidRDefault="00DC110F" w:rsidP="0072748E"/>
                          <w:p w14:paraId="55DD5C23" w14:textId="77777777" w:rsidR="00DC110F" w:rsidRDefault="00DC110F" w:rsidP="0072748E"/>
                          <w:p w14:paraId="28249258" w14:textId="77777777" w:rsidR="00DC110F" w:rsidRDefault="00DC110F"/>
                          <w:p w14:paraId="1E0EF577"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EEB924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E5667A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3D4748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8870B54"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FCA566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06192CC"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4A496CB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7DDD2CDA"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90EAF1E" w14:textId="77777777" w:rsidR="00DC110F" w:rsidRPr="0045651A" w:rsidRDefault="00DC110F" w:rsidP="008E741C">
                            <w:pPr>
                              <w:pStyle w:val="ListParagraph"/>
                              <w:spacing w:line="259" w:lineRule="auto"/>
                              <w:rPr>
                                <w:rFonts w:ascii="Times New Roman" w:hAnsi="Times New Roman" w:cs="Times New Roman"/>
                                <w:sz w:val="24"/>
                                <w:szCs w:val="24"/>
                              </w:rPr>
                            </w:pPr>
                          </w:p>
                          <w:p w14:paraId="3360D88F" w14:textId="77777777" w:rsidR="00DC110F" w:rsidRDefault="00DC110F" w:rsidP="00B13D9E">
                            <w:pPr>
                              <w:pStyle w:val="ListParagraph"/>
                              <w:spacing w:line="259" w:lineRule="auto"/>
                              <w:rPr>
                                <w:rFonts w:ascii="Times New Roman" w:hAnsi="Times New Roman" w:cs="Times New Roman"/>
                                <w:sz w:val="24"/>
                                <w:szCs w:val="24"/>
                              </w:rPr>
                            </w:pPr>
                          </w:p>
                          <w:p w14:paraId="2560A471" w14:textId="77777777" w:rsidR="00DC110F" w:rsidRDefault="00DC110F" w:rsidP="0072748E"/>
                          <w:p w14:paraId="07914943" w14:textId="77777777" w:rsidR="00DC110F" w:rsidRDefault="00DC110F" w:rsidP="0072748E"/>
                          <w:p w14:paraId="6BB44A62" w14:textId="77777777" w:rsidR="00DC110F" w:rsidRDefault="00DC110F" w:rsidP="0072748E"/>
                          <w:p w14:paraId="7E967088" w14:textId="77777777" w:rsidR="00DC110F" w:rsidRDefault="00DC110F"/>
                          <w:p w14:paraId="6C681700"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047561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BBF346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714B4C1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0B29FA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FA4151A"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4CA3FE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7E02DA0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4E745A6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60BDCD81" w14:textId="77777777" w:rsidR="00DC110F" w:rsidRPr="0045651A" w:rsidRDefault="00DC110F" w:rsidP="008E741C">
                            <w:pPr>
                              <w:pStyle w:val="ListParagraph"/>
                              <w:spacing w:line="259" w:lineRule="auto"/>
                              <w:rPr>
                                <w:rFonts w:ascii="Times New Roman" w:hAnsi="Times New Roman" w:cs="Times New Roman"/>
                                <w:sz w:val="24"/>
                                <w:szCs w:val="24"/>
                              </w:rPr>
                            </w:pPr>
                          </w:p>
                          <w:p w14:paraId="6C81B9C2" w14:textId="77777777" w:rsidR="00DC110F" w:rsidRDefault="00DC110F" w:rsidP="00B13D9E">
                            <w:pPr>
                              <w:pStyle w:val="ListParagraph"/>
                              <w:spacing w:line="259" w:lineRule="auto"/>
                              <w:rPr>
                                <w:rFonts w:ascii="Times New Roman" w:hAnsi="Times New Roman" w:cs="Times New Roman"/>
                                <w:sz w:val="24"/>
                                <w:szCs w:val="24"/>
                              </w:rPr>
                            </w:pPr>
                          </w:p>
                          <w:p w14:paraId="47C036E5" w14:textId="77777777" w:rsidR="00DC110F" w:rsidRDefault="00DC110F" w:rsidP="0072748E"/>
                          <w:p w14:paraId="3406CCEE" w14:textId="77777777" w:rsidR="00DC110F" w:rsidRDefault="00DC110F" w:rsidP="0072748E"/>
                          <w:p w14:paraId="03F082DB" w14:textId="77777777" w:rsidR="00DC110F" w:rsidRDefault="00DC110F" w:rsidP="0072748E"/>
                          <w:p w14:paraId="3CD8CE78" w14:textId="77777777" w:rsidR="00DC110F" w:rsidRDefault="00DC110F"/>
                          <w:p w14:paraId="6475B34C"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26C656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37B888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5323210"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41B7431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E949FF2"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6C8C64E"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F6C6B7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D627E01"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688CFCA" w14:textId="77777777" w:rsidR="00DC110F" w:rsidRPr="0045651A" w:rsidRDefault="00DC110F" w:rsidP="008E741C">
                            <w:pPr>
                              <w:pStyle w:val="ListParagraph"/>
                              <w:spacing w:line="259" w:lineRule="auto"/>
                              <w:rPr>
                                <w:rFonts w:ascii="Times New Roman" w:hAnsi="Times New Roman" w:cs="Times New Roman"/>
                                <w:sz w:val="24"/>
                                <w:szCs w:val="24"/>
                              </w:rPr>
                            </w:pPr>
                          </w:p>
                          <w:p w14:paraId="79987A15" w14:textId="77777777" w:rsidR="00DC110F" w:rsidRDefault="00DC110F" w:rsidP="00B13D9E">
                            <w:pPr>
                              <w:pStyle w:val="ListParagraph"/>
                              <w:spacing w:line="259" w:lineRule="auto"/>
                              <w:rPr>
                                <w:rFonts w:ascii="Times New Roman" w:hAnsi="Times New Roman" w:cs="Times New Roman"/>
                                <w:sz w:val="24"/>
                                <w:szCs w:val="24"/>
                              </w:rPr>
                            </w:pPr>
                          </w:p>
                          <w:p w14:paraId="699061A6" w14:textId="77777777" w:rsidR="00DC110F" w:rsidRDefault="00DC110F" w:rsidP="0072748E"/>
                          <w:p w14:paraId="62FF1E68" w14:textId="77777777" w:rsidR="00DC110F" w:rsidRDefault="00DC110F" w:rsidP="0072748E"/>
                          <w:p w14:paraId="703E5458" w14:textId="77777777" w:rsidR="00DC110F" w:rsidRDefault="00DC110F" w:rsidP="0072748E"/>
                          <w:p w14:paraId="2236A8A2" w14:textId="77777777" w:rsidR="00DC110F" w:rsidRDefault="00DC110F"/>
                          <w:p w14:paraId="25F021A6"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847AC2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0A34B2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5385DBFF"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155A984"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E550BA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FAD4302"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4F0A42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0ED652E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F36F627" w14:textId="77777777" w:rsidR="00DC110F" w:rsidRPr="0045651A" w:rsidRDefault="00DC110F" w:rsidP="008E741C">
                            <w:pPr>
                              <w:pStyle w:val="ListParagraph"/>
                              <w:spacing w:line="259" w:lineRule="auto"/>
                              <w:rPr>
                                <w:rFonts w:ascii="Times New Roman" w:hAnsi="Times New Roman" w:cs="Times New Roman"/>
                                <w:sz w:val="24"/>
                                <w:szCs w:val="24"/>
                              </w:rPr>
                            </w:pPr>
                          </w:p>
                          <w:p w14:paraId="0A8E23A4" w14:textId="77777777" w:rsidR="00DC110F" w:rsidRDefault="00DC110F" w:rsidP="00B13D9E">
                            <w:pPr>
                              <w:pStyle w:val="ListParagraph"/>
                              <w:spacing w:line="259" w:lineRule="auto"/>
                              <w:rPr>
                                <w:rFonts w:ascii="Times New Roman" w:hAnsi="Times New Roman" w:cs="Times New Roman"/>
                                <w:sz w:val="24"/>
                                <w:szCs w:val="24"/>
                              </w:rPr>
                            </w:pPr>
                          </w:p>
                          <w:p w14:paraId="09FA0C85" w14:textId="77777777" w:rsidR="00DC110F" w:rsidRDefault="00DC110F" w:rsidP="0072748E"/>
                          <w:p w14:paraId="58BEF7CC" w14:textId="77777777" w:rsidR="00DC110F" w:rsidRDefault="00DC110F" w:rsidP="0072748E"/>
                          <w:p w14:paraId="313530C4" w14:textId="77777777" w:rsidR="00DC110F" w:rsidRDefault="00DC110F" w:rsidP="0072748E"/>
                          <w:p w14:paraId="609C9901" w14:textId="77777777" w:rsidR="00DC110F" w:rsidRDefault="00DC110F"/>
                          <w:p w14:paraId="72A6B857"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0FAE0E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393158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CAC9496"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3CD0F9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1CDC659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4E33386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E070D9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0FA0918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1DFC9D33" w14:textId="77777777" w:rsidR="00DC110F" w:rsidRPr="0045651A" w:rsidRDefault="00DC110F" w:rsidP="008E741C">
                            <w:pPr>
                              <w:pStyle w:val="ListParagraph"/>
                              <w:spacing w:line="259" w:lineRule="auto"/>
                              <w:rPr>
                                <w:rFonts w:ascii="Times New Roman" w:hAnsi="Times New Roman" w:cs="Times New Roman"/>
                                <w:sz w:val="24"/>
                                <w:szCs w:val="24"/>
                              </w:rPr>
                            </w:pPr>
                          </w:p>
                          <w:p w14:paraId="7F27723C" w14:textId="77777777" w:rsidR="00DC110F" w:rsidRDefault="00DC110F" w:rsidP="00B13D9E">
                            <w:pPr>
                              <w:pStyle w:val="ListParagraph"/>
                              <w:spacing w:line="259" w:lineRule="auto"/>
                              <w:rPr>
                                <w:rFonts w:ascii="Times New Roman" w:hAnsi="Times New Roman" w:cs="Times New Roman"/>
                                <w:sz w:val="24"/>
                                <w:szCs w:val="24"/>
                              </w:rPr>
                            </w:pPr>
                          </w:p>
                          <w:p w14:paraId="2756574B" w14:textId="77777777" w:rsidR="00DC110F" w:rsidRDefault="00DC110F" w:rsidP="0072748E"/>
                          <w:p w14:paraId="365F9683" w14:textId="77777777" w:rsidR="00DC110F" w:rsidRDefault="00DC110F" w:rsidP="0072748E"/>
                          <w:p w14:paraId="0C1DF742" w14:textId="77777777" w:rsidR="00DC110F" w:rsidRDefault="00DC110F" w:rsidP="0072748E"/>
                          <w:p w14:paraId="74A36661" w14:textId="77777777" w:rsidR="00DC110F" w:rsidRDefault="00DC110F"/>
                          <w:p w14:paraId="16CF73BB"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2F9784A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2C9E67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769A781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EFDA13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31E5788"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3E10B7C0"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266153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414804D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2EE989B" w14:textId="77777777" w:rsidR="00DC110F" w:rsidRPr="0045651A" w:rsidRDefault="00DC110F" w:rsidP="008E741C">
                            <w:pPr>
                              <w:pStyle w:val="ListParagraph"/>
                              <w:spacing w:line="259" w:lineRule="auto"/>
                              <w:rPr>
                                <w:rFonts w:ascii="Times New Roman" w:hAnsi="Times New Roman" w:cs="Times New Roman"/>
                                <w:sz w:val="24"/>
                                <w:szCs w:val="24"/>
                              </w:rPr>
                            </w:pPr>
                          </w:p>
                          <w:p w14:paraId="16612663" w14:textId="77777777" w:rsidR="00DC110F" w:rsidRDefault="00DC110F" w:rsidP="00B13D9E">
                            <w:pPr>
                              <w:pStyle w:val="ListParagraph"/>
                              <w:spacing w:line="259" w:lineRule="auto"/>
                              <w:rPr>
                                <w:rFonts w:ascii="Times New Roman" w:hAnsi="Times New Roman" w:cs="Times New Roman"/>
                                <w:sz w:val="24"/>
                                <w:szCs w:val="24"/>
                              </w:rPr>
                            </w:pPr>
                          </w:p>
                          <w:p w14:paraId="280A60A9" w14:textId="77777777" w:rsidR="00DC110F" w:rsidRDefault="00DC110F" w:rsidP="0072748E"/>
                          <w:p w14:paraId="312B02D2" w14:textId="77777777" w:rsidR="00DC110F" w:rsidRDefault="00DC110F" w:rsidP="0072748E"/>
                          <w:p w14:paraId="5A17FA72" w14:textId="77777777" w:rsidR="00DC110F" w:rsidRDefault="00DC110F" w:rsidP="0072748E"/>
                          <w:p w14:paraId="64EFBE2E" w14:textId="77777777" w:rsidR="00DC110F" w:rsidRDefault="00DC110F"/>
                          <w:p w14:paraId="5C5FD196"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2F8506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B30F18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FAFBDA3"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40AE32B"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0B9B10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EC838A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232F8F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588738A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695860F" w14:textId="77777777" w:rsidR="00DC110F" w:rsidRPr="0045651A" w:rsidRDefault="00DC110F" w:rsidP="008E741C">
                            <w:pPr>
                              <w:pStyle w:val="ListParagraph"/>
                              <w:spacing w:line="259" w:lineRule="auto"/>
                              <w:rPr>
                                <w:rFonts w:ascii="Times New Roman" w:hAnsi="Times New Roman" w:cs="Times New Roman"/>
                                <w:sz w:val="24"/>
                                <w:szCs w:val="24"/>
                              </w:rPr>
                            </w:pPr>
                          </w:p>
                          <w:p w14:paraId="4144BF0C" w14:textId="77777777" w:rsidR="00DC110F" w:rsidRDefault="00DC110F" w:rsidP="00B13D9E">
                            <w:pPr>
                              <w:pStyle w:val="ListParagraph"/>
                              <w:spacing w:line="259" w:lineRule="auto"/>
                              <w:rPr>
                                <w:rFonts w:ascii="Times New Roman" w:hAnsi="Times New Roman" w:cs="Times New Roman"/>
                                <w:sz w:val="24"/>
                                <w:szCs w:val="24"/>
                              </w:rPr>
                            </w:pPr>
                          </w:p>
                          <w:p w14:paraId="056201C9" w14:textId="77777777" w:rsidR="00DC110F" w:rsidRDefault="00DC110F" w:rsidP="0072748E"/>
                          <w:p w14:paraId="1BEB2801" w14:textId="77777777" w:rsidR="00DC110F" w:rsidRDefault="00DC110F" w:rsidP="0072748E"/>
                          <w:p w14:paraId="276A79BE" w14:textId="77777777" w:rsidR="00DC110F" w:rsidRDefault="00DC110F" w:rsidP="0072748E"/>
                          <w:p w14:paraId="3ACD3D86" w14:textId="77777777" w:rsidR="00DC110F" w:rsidRDefault="00DC110F"/>
                          <w:p w14:paraId="6EBE0CC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BFE0D7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2C580F0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944AC13"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A8A216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03057B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9A1E58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2EED13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EDD2A2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5A63D90" w14:textId="77777777" w:rsidR="00DC110F" w:rsidRPr="0045651A" w:rsidRDefault="00DC110F" w:rsidP="008E741C">
                            <w:pPr>
                              <w:pStyle w:val="ListParagraph"/>
                              <w:spacing w:line="259" w:lineRule="auto"/>
                              <w:rPr>
                                <w:rFonts w:ascii="Times New Roman" w:hAnsi="Times New Roman" w:cs="Times New Roman"/>
                                <w:sz w:val="24"/>
                                <w:szCs w:val="24"/>
                              </w:rPr>
                            </w:pPr>
                          </w:p>
                          <w:p w14:paraId="7594744F" w14:textId="77777777" w:rsidR="00DC110F" w:rsidRDefault="00DC110F" w:rsidP="00B13D9E">
                            <w:pPr>
                              <w:pStyle w:val="ListParagraph"/>
                              <w:spacing w:line="259" w:lineRule="auto"/>
                              <w:rPr>
                                <w:rFonts w:ascii="Times New Roman" w:hAnsi="Times New Roman" w:cs="Times New Roman"/>
                                <w:sz w:val="24"/>
                                <w:szCs w:val="24"/>
                              </w:rPr>
                            </w:pPr>
                          </w:p>
                          <w:p w14:paraId="5B3EE0FA" w14:textId="77777777" w:rsidR="00DC110F" w:rsidRDefault="00DC110F" w:rsidP="0072748E"/>
                          <w:p w14:paraId="1649AE6A" w14:textId="77777777" w:rsidR="00DC110F" w:rsidRDefault="00DC110F" w:rsidP="0072748E"/>
                          <w:p w14:paraId="23B4D8F3" w14:textId="77777777" w:rsidR="00DC110F" w:rsidRDefault="00DC110F" w:rsidP="0072748E"/>
                          <w:p w14:paraId="6BF39DD8" w14:textId="77777777" w:rsidR="00DC110F" w:rsidRDefault="00DC110F"/>
                          <w:p w14:paraId="7BFB50D1"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3584AB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D38861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C7CC7D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A0B78B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523F19C"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EF8A664"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414376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69F160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01DFF89" w14:textId="77777777" w:rsidR="00DC110F" w:rsidRPr="0045651A" w:rsidRDefault="00DC110F" w:rsidP="008E741C">
                            <w:pPr>
                              <w:pStyle w:val="ListParagraph"/>
                              <w:spacing w:line="259" w:lineRule="auto"/>
                              <w:rPr>
                                <w:rFonts w:ascii="Times New Roman" w:hAnsi="Times New Roman" w:cs="Times New Roman"/>
                                <w:sz w:val="24"/>
                                <w:szCs w:val="24"/>
                              </w:rPr>
                            </w:pPr>
                          </w:p>
                          <w:p w14:paraId="59E10C8D" w14:textId="77777777" w:rsidR="00DC110F" w:rsidRDefault="00DC110F" w:rsidP="00B13D9E">
                            <w:pPr>
                              <w:pStyle w:val="ListParagraph"/>
                              <w:spacing w:line="259" w:lineRule="auto"/>
                              <w:rPr>
                                <w:rFonts w:ascii="Times New Roman" w:hAnsi="Times New Roman" w:cs="Times New Roman"/>
                                <w:sz w:val="24"/>
                                <w:szCs w:val="24"/>
                              </w:rPr>
                            </w:pPr>
                          </w:p>
                          <w:p w14:paraId="29AB58A3" w14:textId="77777777" w:rsidR="00DC110F" w:rsidRDefault="00DC110F" w:rsidP="0072748E"/>
                          <w:p w14:paraId="2D742FC5" w14:textId="77777777" w:rsidR="00DC110F" w:rsidRDefault="00DC110F" w:rsidP="0072748E"/>
                          <w:p w14:paraId="5D596824" w14:textId="77777777" w:rsidR="00DC110F" w:rsidRDefault="00DC110F" w:rsidP="0072748E"/>
                          <w:p w14:paraId="49FD032C" w14:textId="77777777" w:rsidR="00DC110F" w:rsidRDefault="00DC110F"/>
                          <w:p w14:paraId="0A6F7D8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22ECBD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84F4C0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5257140"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8769EFB"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9BDF14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6DD1DEE"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BD23311"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9FDD38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9A93018" w14:textId="77777777" w:rsidR="00DC110F" w:rsidRPr="0045651A" w:rsidRDefault="00DC110F" w:rsidP="008E741C">
                            <w:pPr>
                              <w:pStyle w:val="ListParagraph"/>
                              <w:spacing w:line="259" w:lineRule="auto"/>
                              <w:rPr>
                                <w:rFonts w:ascii="Times New Roman" w:hAnsi="Times New Roman" w:cs="Times New Roman"/>
                                <w:sz w:val="24"/>
                                <w:szCs w:val="24"/>
                              </w:rPr>
                            </w:pPr>
                          </w:p>
                          <w:p w14:paraId="7AA6F630" w14:textId="77777777" w:rsidR="00DC110F" w:rsidRDefault="00DC110F" w:rsidP="00B13D9E">
                            <w:pPr>
                              <w:pStyle w:val="ListParagraph"/>
                              <w:spacing w:line="259" w:lineRule="auto"/>
                              <w:rPr>
                                <w:rFonts w:ascii="Times New Roman" w:hAnsi="Times New Roman" w:cs="Times New Roman"/>
                                <w:sz w:val="24"/>
                                <w:szCs w:val="24"/>
                              </w:rPr>
                            </w:pPr>
                          </w:p>
                          <w:p w14:paraId="723F77BC" w14:textId="77777777" w:rsidR="00DC110F" w:rsidRDefault="00DC110F" w:rsidP="0072748E"/>
                          <w:p w14:paraId="07E16182" w14:textId="77777777" w:rsidR="00DC110F" w:rsidRDefault="00DC110F" w:rsidP="0072748E"/>
                          <w:p w14:paraId="6C667597" w14:textId="77777777" w:rsidR="00DC110F" w:rsidRDefault="00DC110F" w:rsidP="0072748E"/>
                          <w:p w14:paraId="31BA18FE" w14:textId="77777777" w:rsidR="00DC110F" w:rsidRDefault="00DC110F"/>
                          <w:p w14:paraId="4B5D9AEB"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10D109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D43892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2F0FAB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1CE8FF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4C753ED5"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48F85E40"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7B44942A"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0F5041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2AA0746" w14:textId="77777777" w:rsidR="00DC110F" w:rsidRPr="0045651A" w:rsidRDefault="00DC110F" w:rsidP="008E741C">
                            <w:pPr>
                              <w:pStyle w:val="ListParagraph"/>
                              <w:spacing w:line="259" w:lineRule="auto"/>
                              <w:rPr>
                                <w:rFonts w:ascii="Times New Roman" w:hAnsi="Times New Roman" w:cs="Times New Roman"/>
                                <w:sz w:val="24"/>
                                <w:szCs w:val="24"/>
                              </w:rPr>
                            </w:pPr>
                          </w:p>
                          <w:p w14:paraId="6FE5CF02" w14:textId="77777777" w:rsidR="00DC110F" w:rsidRDefault="00DC110F" w:rsidP="00B13D9E">
                            <w:pPr>
                              <w:pStyle w:val="ListParagraph"/>
                              <w:spacing w:line="259" w:lineRule="auto"/>
                              <w:rPr>
                                <w:rFonts w:ascii="Times New Roman" w:hAnsi="Times New Roman" w:cs="Times New Roman"/>
                                <w:sz w:val="24"/>
                                <w:szCs w:val="24"/>
                              </w:rPr>
                            </w:pPr>
                          </w:p>
                          <w:p w14:paraId="5E4383F9" w14:textId="77777777" w:rsidR="00DC110F" w:rsidRDefault="00DC110F" w:rsidP="0072748E"/>
                          <w:p w14:paraId="5F2AD839" w14:textId="77777777" w:rsidR="00DC110F" w:rsidRDefault="00DC110F" w:rsidP="0072748E"/>
                          <w:p w14:paraId="09B5EAB6" w14:textId="77777777" w:rsidR="00DC110F" w:rsidRDefault="00DC110F" w:rsidP="0072748E"/>
                          <w:p w14:paraId="22FA0017" w14:textId="77777777" w:rsidR="00DC110F" w:rsidRDefault="00DC110F"/>
                          <w:p w14:paraId="6BE24021"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1C320A8"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5C8B1D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F5A37CD"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31B990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4C9738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F6317A2"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78E5DC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BB11A92"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4554D7A" w14:textId="77777777" w:rsidR="00DC110F" w:rsidRPr="0045651A" w:rsidRDefault="00DC110F" w:rsidP="008E741C">
                            <w:pPr>
                              <w:pStyle w:val="ListParagraph"/>
                              <w:spacing w:line="259" w:lineRule="auto"/>
                              <w:rPr>
                                <w:rFonts w:ascii="Times New Roman" w:hAnsi="Times New Roman" w:cs="Times New Roman"/>
                                <w:sz w:val="24"/>
                                <w:szCs w:val="24"/>
                              </w:rPr>
                            </w:pPr>
                          </w:p>
                          <w:p w14:paraId="5789ED4D" w14:textId="77777777" w:rsidR="00DC110F" w:rsidRDefault="00DC110F" w:rsidP="00B13D9E">
                            <w:pPr>
                              <w:pStyle w:val="ListParagraph"/>
                              <w:spacing w:line="259" w:lineRule="auto"/>
                              <w:rPr>
                                <w:rFonts w:ascii="Times New Roman" w:hAnsi="Times New Roman" w:cs="Times New Roman"/>
                                <w:sz w:val="24"/>
                                <w:szCs w:val="24"/>
                              </w:rPr>
                            </w:pPr>
                          </w:p>
                          <w:p w14:paraId="616194B6" w14:textId="77777777" w:rsidR="00DC110F" w:rsidRDefault="00DC110F" w:rsidP="0072748E"/>
                          <w:p w14:paraId="7792FFFA" w14:textId="77777777" w:rsidR="00DC110F" w:rsidRDefault="00DC110F" w:rsidP="0072748E"/>
                          <w:p w14:paraId="5D730F4E" w14:textId="77777777" w:rsidR="00DC110F" w:rsidRDefault="00DC110F" w:rsidP="0072748E"/>
                          <w:p w14:paraId="221F1C59" w14:textId="77777777" w:rsidR="00DC110F" w:rsidRDefault="00DC110F"/>
                          <w:p w14:paraId="1E8F4339"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912A0B8"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AACA9D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CFC14F1"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DBC1CB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14A791E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B94D51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7C061A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4A6DF17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6D65BB7" w14:textId="77777777" w:rsidR="00DC110F" w:rsidRPr="0045651A" w:rsidRDefault="00DC110F" w:rsidP="008E741C">
                            <w:pPr>
                              <w:pStyle w:val="ListParagraph"/>
                              <w:spacing w:line="259" w:lineRule="auto"/>
                              <w:rPr>
                                <w:rFonts w:ascii="Times New Roman" w:hAnsi="Times New Roman" w:cs="Times New Roman"/>
                                <w:sz w:val="24"/>
                                <w:szCs w:val="24"/>
                              </w:rPr>
                            </w:pPr>
                          </w:p>
                          <w:p w14:paraId="18897FBB" w14:textId="77777777" w:rsidR="00DC110F" w:rsidRDefault="00DC110F" w:rsidP="00B13D9E">
                            <w:pPr>
                              <w:pStyle w:val="ListParagraph"/>
                              <w:spacing w:line="259" w:lineRule="auto"/>
                              <w:rPr>
                                <w:rFonts w:ascii="Times New Roman" w:hAnsi="Times New Roman" w:cs="Times New Roman"/>
                                <w:sz w:val="24"/>
                                <w:szCs w:val="24"/>
                              </w:rPr>
                            </w:pPr>
                          </w:p>
                          <w:p w14:paraId="6DF5F356" w14:textId="77777777" w:rsidR="00DC110F" w:rsidRDefault="00DC110F" w:rsidP="0072748E"/>
                          <w:p w14:paraId="0F85123F" w14:textId="77777777" w:rsidR="00DC110F" w:rsidRDefault="00DC110F" w:rsidP="0072748E"/>
                          <w:p w14:paraId="7F19B2DB" w14:textId="77777777" w:rsidR="00DC110F" w:rsidRDefault="00DC110F" w:rsidP="0072748E"/>
                          <w:p w14:paraId="17EF6FB3" w14:textId="77777777" w:rsidR="00DC110F" w:rsidRDefault="00DC110F"/>
                          <w:p w14:paraId="579CEE7B"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A75D75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5D2618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2F4FBE6"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B70575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FD33B3C"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5945816"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770412E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725598E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8D8D613" w14:textId="77777777" w:rsidR="00DC110F" w:rsidRPr="0045651A" w:rsidRDefault="00DC110F" w:rsidP="008E741C">
                            <w:pPr>
                              <w:pStyle w:val="ListParagraph"/>
                              <w:spacing w:line="259" w:lineRule="auto"/>
                              <w:rPr>
                                <w:rFonts w:ascii="Times New Roman" w:hAnsi="Times New Roman" w:cs="Times New Roman"/>
                                <w:sz w:val="24"/>
                                <w:szCs w:val="24"/>
                              </w:rPr>
                            </w:pPr>
                          </w:p>
                          <w:p w14:paraId="11997B3C" w14:textId="77777777" w:rsidR="00DC110F" w:rsidRDefault="00DC110F" w:rsidP="00B13D9E">
                            <w:pPr>
                              <w:pStyle w:val="ListParagraph"/>
                              <w:spacing w:line="259" w:lineRule="auto"/>
                              <w:rPr>
                                <w:rFonts w:ascii="Times New Roman" w:hAnsi="Times New Roman" w:cs="Times New Roman"/>
                                <w:sz w:val="24"/>
                                <w:szCs w:val="24"/>
                              </w:rPr>
                            </w:pPr>
                          </w:p>
                          <w:p w14:paraId="48196897" w14:textId="77777777" w:rsidR="00DC110F" w:rsidRDefault="00DC110F" w:rsidP="0072748E"/>
                          <w:p w14:paraId="11CE40C0" w14:textId="77777777" w:rsidR="00DC110F" w:rsidRDefault="00DC110F" w:rsidP="0072748E"/>
                          <w:p w14:paraId="3096BBB3" w14:textId="77777777" w:rsidR="00DC110F" w:rsidRDefault="00DC110F" w:rsidP="0072748E"/>
                          <w:p w14:paraId="21AB937A" w14:textId="77777777" w:rsidR="00DC110F" w:rsidRDefault="00DC110F"/>
                          <w:p w14:paraId="4E4573CE"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978806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EE3A03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7D86A79C"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1D90415"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D7E6F92"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68B1AFE"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41974BE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448B22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3E6F042" w14:textId="77777777" w:rsidR="00DC110F" w:rsidRPr="0045651A" w:rsidRDefault="00DC110F" w:rsidP="008E741C">
                            <w:pPr>
                              <w:pStyle w:val="ListParagraph"/>
                              <w:spacing w:line="259" w:lineRule="auto"/>
                              <w:rPr>
                                <w:rFonts w:ascii="Times New Roman" w:hAnsi="Times New Roman" w:cs="Times New Roman"/>
                                <w:sz w:val="24"/>
                                <w:szCs w:val="24"/>
                              </w:rPr>
                            </w:pPr>
                          </w:p>
                          <w:p w14:paraId="5D9C045E" w14:textId="77777777" w:rsidR="00DC110F" w:rsidRDefault="00DC110F" w:rsidP="00B13D9E">
                            <w:pPr>
                              <w:pStyle w:val="ListParagraph"/>
                              <w:spacing w:line="259" w:lineRule="auto"/>
                              <w:rPr>
                                <w:rFonts w:ascii="Times New Roman" w:hAnsi="Times New Roman" w:cs="Times New Roman"/>
                                <w:sz w:val="24"/>
                                <w:szCs w:val="24"/>
                              </w:rPr>
                            </w:pPr>
                          </w:p>
                          <w:p w14:paraId="456075AC" w14:textId="77777777" w:rsidR="00DC110F" w:rsidRDefault="00DC110F" w:rsidP="0072748E"/>
                          <w:p w14:paraId="208F1410" w14:textId="77777777" w:rsidR="00DC110F" w:rsidRDefault="00DC110F" w:rsidP="0072748E"/>
                          <w:p w14:paraId="2C0175B7" w14:textId="77777777" w:rsidR="00DC110F" w:rsidRDefault="00DC110F" w:rsidP="0072748E"/>
                          <w:p w14:paraId="4F0DC765" w14:textId="77777777" w:rsidR="00DC110F" w:rsidRDefault="00DC110F"/>
                          <w:p w14:paraId="5EA74654"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242002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90C806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7FA6DE02"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F9FF6D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6CCDF7B"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CA661ED"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6079ED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D653422"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E8DE5A0" w14:textId="77777777" w:rsidR="00DC110F" w:rsidRPr="0045651A" w:rsidRDefault="00DC110F" w:rsidP="008E741C">
                            <w:pPr>
                              <w:pStyle w:val="ListParagraph"/>
                              <w:spacing w:line="259" w:lineRule="auto"/>
                              <w:rPr>
                                <w:rFonts w:ascii="Times New Roman" w:hAnsi="Times New Roman" w:cs="Times New Roman"/>
                                <w:sz w:val="24"/>
                                <w:szCs w:val="24"/>
                              </w:rPr>
                            </w:pPr>
                          </w:p>
                          <w:p w14:paraId="04AF0CE9" w14:textId="77777777" w:rsidR="00DC110F" w:rsidRDefault="00DC110F" w:rsidP="00B13D9E">
                            <w:pPr>
                              <w:pStyle w:val="ListParagraph"/>
                              <w:spacing w:line="259" w:lineRule="auto"/>
                              <w:rPr>
                                <w:rFonts w:ascii="Times New Roman" w:hAnsi="Times New Roman" w:cs="Times New Roman"/>
                                <w:sz w:val="24"/>
                                <w:szCs w:val="24"/>
                              </w:rPr>
                            </w:pPr>
                          </w:p>
                          <w:p w14:paraId="4A8EFBB2" w14:textId="77777777" w:rsidR="00DC110F" w:rsidRDefault="00DC110F" w:rsidP="0072748E"/>
                          <w:p w14:paraId="6A5AA637" w14:textId="77777777" w:rsidR="00DC110F" w:rsidRDefault="00DC110F" w:rsidP="0072748E"/>
                          <w:p w14:paraId="32A781EB" w14:textId="77777777" w:rsidR="00DC110F" w:rsidRDefault="00DC110F" w:rsidP="0072748E"/>
                          <w:p w14:paraId="5F2FEA76" w14:textId="77777777" w:rsidR="00DC110F" w:rsidRDefault="00DC110F"/>
                          <w:p w14:paraId="4C42A5C1"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3DDC4BD"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DD1688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5A37255"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A6613A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90DA3CC"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B519BAF"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4CE427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07D9C547"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871DEAD" w14:textId="77777777" w:rsidR="00DC110F" w:rsidRPr="0045651A" w:rsidRDefault="00DC110F" w:rsidP="008E741C">
                            <w:pPr>
                              <w:pStyle w:val="ListParagraph"/>
                              <w:spacing w:line="259" w:lineRule="auto"/>
                              <w:rPr>
                                <w:rFonts w:ascii="Times New Roman" w:hAnsi="Times New Roman" w:cs="Times New Roman"/>
                                <w:sz w:val="24"/>
                                <w:szCs w:val="24"/>
                              </w:rPr>
                            </w:pPr>
                          </w:p>
                          <w:p w14:paraId="5378814B" w14:textId="77777777" w:rsidR="00DC110F" w:rsidRDefault="00DC110F" w:rsidP="00B13D9E">
                            <w:pPr>
                              <w:pStyle w:val="ListParagraph"/>
                              <w:spacing w:line="259" w:lineRule="auto"/>
                              <w:rPr>
                                <w:rFonts w:ascii="Times New Roman" w:hAnsi="Times New Roman" w:cs="Times New Roman"/>
                                <w:sz w:val="24"/>
                                <w:szCs w:val="24"/>
                              </w:rPr>
                            </w:pPr>
                          </w:p>
                          <w:p w14:paraId="5104EA0B" w14:textId="77777777" w:rsidR="00DC110F" w:rsidRDefault="00DC110F" w:rsidP="0072748E"/>
                          <w:p w14:paraId="449392FE" w14:textId="77777777" w:rsidR="00DC110F" w:rsidRDefault="00DC110F" w:rsidP="0072748E"/>
                          <w:p w14:paraId="6C7B02CC" w14:textId="77777777" w:rsidR="00DC110F" w:rsidRDefault="00DC110F" w:rsidP="0072748E"/>
                          <w:p w14:paraId="462734DC" w14:textId="77777777" w:rsidR="00DC110F" w:rsidRDefault="00DC110F"/>
                          <w:p w14:paraId="6923B35C"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9A4CFA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2BEFD7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540F19EB"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2623C1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DA8118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3B53358"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97FA5F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710DC26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7E7B792" w14:textId="77777777" w:rsidR="00DC110F" w:rsidRPr="0045651A" w:rsidRDefault="00DC110F" w:rsidP="008E741C">
                            <w:pPr>
                              <w:pStyle w:val="ListParagraph"/>
                              <w:spacing w:line="259" w:lineRule="auto"/>
                              <w:rPr>
                                <w:rFonts w:ascii="Times New Roman" w:hAnsi="Times New Roman" w:cs="Times New Roman"/>
                                <w:sz w:val="24"/>
                                <w:szCs w:val="24"/>
                              </w:rPr>
                            </w:pPr>
                          </w:p>
                          <w:p w14:paraId="4F7A20E6" w14:textId="77777777" w:rsidR="00DC110F" w:rsidRDefault="00DC110F" w:rsidP="00B13D9E">
                            <w:pPr>
                              <w:pStyle w:val="ListParagraph"/>
                              <w:spacing w:line="259" w:lineRule="auto"/>
                              <w:rPr>
                                <w:rFonts w:ascii="Times New Roman" w:hAnsi="Times New Roman" w:cs="Times New Roman"/>
                                <w:sz w:val="24"/>
                                <w:szCs w:val="24"/>
                              </w:rPr>
                            </w:pPr>
                          </w:p>
                          <w:p w14:paraId="1B4CEEA0" w14:textId="77777777" w:rsidR="00DC110F" w:rsidRDefault="00DC110F" w:rsidP="0072748E"/>
                          <w:p w14:paraId="716B2625" w14:textId="77777777" w:rsidR="00DC110F" w:rsidRDefault="00DC110F" w:rsidP="0072748E"/>
                          <w:p w14:paraId="36A35839" w14:textId="77777777" w:rsidR="00DC110F" w:rsidRDefault="00DC110F" w:rsidP="0072748E"/>
                          <w:p w14:paraId="337C4312" w14:textId="77777777" w:rsidR="00DC110F" w:rsidRDefault="00DC110F"/>
                          <w:p w14:paraId="4125E481"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5BBEFF8"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5F1E56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5BFA2789"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6CB968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B597D45"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327B8ED"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5EE357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E86CAA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4189AF8" w14:textId="77777777" w:rsidR="00DC110F" w:rsidRPr="0045651A" w:rsidRDefault="00DC110F" w:rsidP="008E741C">
                            <w:pPr>
                              <w:pStyle w:val="ListParagraph"/>
                              <w:spacing w:line="259" w:lineRule="auto"/>
                              <w:rPr>
                                <w:rFonts w:ascii="Times New Roman" w:hAnsi="Times New Roman" w:cs="Times New Roman"/>
                                <w:sz w:val="24"/>
                                <w:szCs w:val="24"/>
                              </w:rPr>
                            </w:pPr>
                          </w:p>
                          <w:p w14:paraId="2EFDE813" w14:textId="77777777" w:rsidR="00DC110F" w:rsidRDefault="00DC110F" w:rsidP="00B13D9E">
                            <w:pPr>
                              <w:pStyle w:val="ListParagraph"/>
                              <w:spacing w:line="259" w:lineRule="auto"/>
                              <w:rPr>
                                <w:rFonts w:ascii="Times New Roman" w:hAnsi="Times New Roman" w:cs="Times New Roman"/>
                                <w:sz w:val="24"/>
                                <w:szCs w:val="24"/>
                              </w:rPr>
                            </w:pPr>
                          </w:p>
                          <w:p w14:paraId="5DBCDB6B" w14:textId="77777777" w:rsidR="00DC110F" w:rsidRDefault="00DC110F" w:rsidP="0072748E"/>
                          <w:p w14:paraId="313A92C1" w14:textId="77777777" w:rsidR="00DC110F" w:rsidRDefault="00DC110F" w:rsidP="0072748E"/>
                          <w:p w14:paraId="2F1CCBC2" w14:textId="77777777" w:rsidR="00DC110F" w:rsidRDefault="00DC110F" w:rsidP="0072748E"/>
                          <w:p w14:paraId="7EC19C8D" w14:textId="77777777" w:rsidR="00DC110F" w:rsidRDefault="00DC110F"/>
                          <w:p w14:paraId="649FCD9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19E601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3D9041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77F710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F1FDEA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44AC8C1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A876B1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824C45A"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58D667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CA1D9A6" w14:textId="77777777" w:rsidR="00DC110F" w:rsidRPr="0045651A" w:rsidRDefault="00DC110F" w:rsidP="008E741C">
                            <w:pPr>
                              <w:pStyle w:val="ListParagraph"/>
                              <w:spacing w:line="259" w:lineRule="auto"/>
                              <w:rPr>
                                <w:rFonts w:ascii="Times New Roman" w:hAnsi="Times New Roman" w:cs="Times New Roman"/>
                                <w:sz w:val="24"/>
                                <w:szCs w:val="24"/>
                              </w:rPr>
                            </w:pPr>
                          </w:p>
                          <w:p w14:paraId="28278208" w14:textId="77777777" w:rsidR="00DC110F" w:rsidRDefault="00DC110F" w:rsidP="00B13D9E">
                            <w:pPr>
                              <w:pStyle w:val="ListParagraph"/>
                              <w:spacing w:line="259" w:lineRule="auto"/>
                              <w:rPr>
                                <w:rFonts w:ascii="Times New Roman" w:hAnsi="Times New Roman" w:cs="Times New Roman"/>
                                <w:sz w:val="24"/>
                                <w:szCs w:val="24"/>
                              </w:rPr>
                            </w:pPr>
                          </w:p>
                          <w:p w14:paraId="0EB446C0" w14:textId="77777777" w:rsidR="00DC110F" w:rsidRDefault="00DC110F" w:rsidP="0072748E"/>
                          <w:p w14:paraId="350ADF0F" w14:textId="77777777" w:rsidR="00DC110F" w:rsidRDefault="00DC110F" w:rsidP="0072748E"/>
                          <w:p w14:paraId="7D1C1BD6" w14:textId="77777777" w:rsidR="00DC110F" w:rsidRDefault="00DC110F" w:rsidP="0072748E"/>
                          <w:p w14:paraId="3A64D555" w14:textId="77777777" w:rsidR="00DC110F" w:rsidRDefault="00DC110F"/>
                          <w:p w14:paraId="4958E9A2"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307B7D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A2420E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70EEC2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2864A6C"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4E1B1D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16FEC62"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DCC386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E9CA83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AEE86A0" w14:textId="77777777" w:rsidR="00DC110F" w:rsidRPr="0045651A" w:rsidRDefault="00DC110F" w:rsidP="008E741C">
                            <w:pPr>
                              <w:pStyle w:val="ListParagraph"/>
                              <w:spacing w:line="259" w:lineRule="auto"/>
                              <w:rPr>
                                <w:rFonts w:ascii="Times New Roman" w:hAnsi="Times New Roman" w:cs="Times New Roman"/>
                                <w:sz w:val="24"/>
                                <w:szCs w:val="24"/>
                              </w:rPr>
                            </w:pPr>
                          </w:p>
                          <w:p w14:paraId="7BAF5B99" w14:textId="77777777" w:rsidR="00DC110F" w:rsidRDefault="00DC110F" w:rsidP="00B13D9E">
                            <w:pPr>
                              <w:pStyle w:val="ListParagraph"/>
                              <w:spacing w:line="259" w:lineRule="auto"/>
                              <w:rPr>
                                <w:rFonts w:ascii="Times New Roman" w:hAnsi="Times New Roman" w:cs="Times New Roman"/>
                                <w:sz w:val="24"/>
                                <w:szCs w:val="24"/>
                              </w:rPr>
                            </w:pPr>
                          </w:p>
                          <w:p w14:paraId="1159F49F" w14:textId="77777777" w:rsidR="00DC110F" w:rsidRDefault="00DC110F" w:rsidP="0072748E"/>
                          <w:p w14:paraId="430A2AF0" w14:textId="77777777" w:rsidR="00DC110F" w:rsidRDefault="00DC110F" w:rsidP="0072748E"/>
                          <w:p w14:paraId="781E1559" w14:textId="77777777" w:rsidR="00DC110F" w:rsidRDefault="00DC110F" w:rsidP="0072748E"/>
                          <w:p w14:paraId="3525E135" w14:textId="77777777" w:rsidR="00DC110F" w:rsidRDefault="00DC110F"/>
                          <w:p w14:paraId="2564E098"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2A08E0C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1A385DD"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9532DC6"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70FF18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9B09CE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7804F38"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06BD03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31FA2A7"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FAF9DE3" w14:textId="77777777" w:rsidR="00DC110F" w:rsidRPr="0045651A" w:rsidRDefault="00DC110F" w:rsidP="008E741C">
                            <w:pPr>
                              <w:pStyle w:val="ListParagraph"/>
                              <w:spacing w:line="259" w:lineRule="auto"/>
                              <w:rPr>
                                <w:rFonts w:ascii="Times New Roman" w:hAnsi="Times New Roman" w:cs="Times New Roman"/>
                                <w:sz w:val="24"/>
                                <w:szCs w:val="24"/>
                              </w:rPr>
                            </w:pPr>
                          </w:p>
                          <w:p w14:paraId="5F48D04D" w14:textId="77777777" w:rsidR="00DC110F" w:rsidRDefault="00DC110F" w:rsidP="00B13D9E">
                            <w:pPr>
                              <w:pStyle w:val="ListParagraph"/>
                              <w:spacing w:line="259" w:lineRule="auto"/>
                              <w:rPr>
                                <w:rFonts w:ascii="Times New Roman" w:hAnsi="Times New Roman" w:cs="Times New Roman"/>
                                <w:sz w:val="24"/>
                                <w:szCs w:val="24"/>
                              </w:rPr>
                            </w:pPr>
                          </w:p>
                          <w:p w14:paraId="076BF4B7" w14:textId="77777777" w:rsidR="00DC110F" w:rsidRDefault="00DC110F" w:rsidP="0072748E"/>
                          <w:p w14:paraId="5397C2AE" w14:textId="77777777" w:rsidR="00DC110F" w:rsidRDefault="00DC110F" w:rsidP="0072748E"/>
                          <w:p w14:paraId="001481E1" w14:textId="77777777" w:rsidR="00DC110F" w:rsidRDefault="00DC110F" w:rsidP="0072748E"/>
                          <w:p w14:paraId="2DC74119" w14:textId="77777777" w:rsidR="00DC110F" w:rsidRDefault="00DC110F"/>
                          <w:p w14:paraId="501923F0"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F849D1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D8B01E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8D3C0B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E95449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F74FDF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640C866"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E54C3B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4E4914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FA6362C" w14:textId="77777777" w:rsidR="00DC110F" w:rsidRPr="0045651A" w:rsidRDefault="00DC110F" w:rsidP="008E741C">
                            <w:pPr>
                              <w:pStyle w:val="ListParagraph"/>
                              <w:spacing w:line="259" w:lineRule="auto"/>
                              <w:rPr>
                                <w:rFonts w:ascii="Times New Roman" w:hAnsi="Times New Roman" w:cs="Times New Roman"/>
                                <w:sz w:val="24"/>
                                <w:szCs w:val="24"/>
                              </w:rPr>
                            </w:pPr>
                          </w:p>
                          <w:p w14:paraId="6679069B" w14:textId="77777777" w:rsidR="00DC110F" w:rsidRDefault="00DC110F" w:rsidP="00B13D9E">
                            <w:pPr>
                              <w:pStyle w:val="ListParagraph"/>
                              <w:spacing w:line="259" w:lineRule="auto"/>
                              <w:rPr>
                                <w:rFonts w:ascii="Times New Roman" w:hAnsi="Times New Roman" w:cs="Times New Roman"/>
                                <w:sz w:val="24"/>
                                <w:szCs w:val="24"/>
                              </w:rPr>
                            </w:pPr>
                          </w:p>
                          <w:p w14:paraId="4BFF533B" w14:textId="77777777" w:rsidR="00DC110F" w:rsidRDefault="00DC110F" w:rsidP="0072748E"/>
                          <w:p w14:paraId="1D28DFFE" w14:textId="77777777" w:rsidR="00DC110F" w:rsidRDefault="00DC110F" w:rsidP="0072748E"/>
                          <w:p w14:paraId="4425D9C8" w14:textId="77777777" w:rsidR="00DC110F" w:rsidRDefault="00DC110F" w:rsidP="0072748E"/>
                          <w:p w14:paraId="7B20A492" w14:textId="77777777" w:rsidR="00DC110F" w:rsidRDefault="00DC110F"/>
                          <w:p w14:paraId="2E5669DB"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4427B0E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1BB610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C86C0E1"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8A2686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98D24F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6D106BA"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4BFC015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DCC0C2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7FAC15B" w14:textId="77777777" w:rsidR="00DC110F" w:rsidRPr="0045651A" w:rsidRDefault="00DC110F" w:rsidP="008E741C">
                            <w:pPr>
                              <w:pStyle w:val="ListParagraph"/>
                              <w:spacing w:line="259" w:lineRule="auto"/>
                              <w:rPr>
                                <w:rFonts w:ascii="Times New Roman" w:hAnsi="Times New Roman" w:cs="Times New Roman"/>
                                <w:sz w:val="24"/>
                                <w:szCs w:val="24"/>
                              </w:rPr>
                            </w:pPr>
                          </w:p>
                          <w:p w14:paraId="29D898B3" w14:textId="77777777" w:rsidR="00DC110F" w:rsidRDefault="00DC110F" w:rsidP="00B13D9E">
                            <w:pPr>
                              <w:pStyle w:val="ListParagraph"/>
                              <w:spacing w:line="259" w:lineRule="auto"/>
                              <w:rPr>
                                <w:rFonts w:ascii="Times New Roman" w:hAnsi="Times New Roman" w:cs="Times New Roman"/>
                                <w:sz w:val="24"/>
                                <w:szCs w:val="24"/>
                              </w:rPr>
                            </w:pPr>
                          </w:p>
                          <w:p w14:paraId="7566E04B" w14:textId="77777777" w:rsidR="00DC110F" w:rsidRDefault="00DC110F" w:rsidP="0072748E"/>
                          <w:p w14:paraId="06B79237" w14:textId="77777777" w:rsidR="00DC110F" w:rsidRDefault="00DC110F" w:rsidP="0072748E"/>
                          <w:p w14:paraId="4B70E9EC" w14:textId="77777777" w:rsidR="00DC110F" w:rsidRDefault="00DC110F" w:rsidP="0072748E"/>
                          <w:p w14:paraId="45CAE770" w14:textId="77777777" w:rsidR="00DC110F" w:rsidRDefault="00DC110F"/>
                          <w:p w14:paraId="141D925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4D833D7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ED8CFD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EAB843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4FC0288"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42F9D8F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6069451"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4574AD8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833216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C94B605" w14:textId="77777777" w:rsidR="00DC110F" w:rsidRPr="0045651A" w:rsidRDefault="00DC110F" w:rsidP="008E741C">
                            <w:pPr>
                              <w:pStyle w:val="ListParagraph"/>
                              <w:spacing w:line="259" w:lineRule="auto"/>
                              <w:rPr>
                                <w:rFonts w:ascii="Times New Roman" w:hAnsi="Times New Roman" w:cs="Times New Roman"/>
                                <w:sz w:val="24"/>
                                <w:szCs w:val="24"/>
                              </w:rPr>
                            </w:pPr>
                          </w:p>
                          <w:p w14:paraId="0017BC9B" w14:textId="77777777" w:rsidR="00DC110F" w:rsidRDefault="00DC110F" w:rsidP="00B13D9E">
                            <w:pPr>
                              <w:pStyle w:val="ListParagraph"/>
                              <w:spacing w:line="259" w:lineRule="auto"/>
                              <w:rPr>
                                <w:rFonts w:ascii="Times New Roman" w:hAnsi="Times New Roman" w:cs="Times New Roman"/>
                                <w:sz w:val="24"/>
                                <w:szCs w:val="24"/>
                              </w:rPr>
                            </w:pPr>
                          </w:p>
                          <w:p w14:paraId="29AB312B" w14:textId="77777777" w:rsidR="00DC110F" w:rsidRDefault="00DC110F" w:rsidP="0072748E"/>
                          <w:p w14:paraId="278A1491" w14:textId="77777777" w:rsidR="00DC110F" w:rsidRDefault="00DC110F" w:rsidP="0072748E"/>
                          <w:p w14:paraId="7743CCE6" w14:textId="77777777" w:rsidR="00DC110F" w:rsidRDefault="00DC110F" w:rsidP="0072748E"/>
                          <w:p w14:paraId="7F1885AB" w14:textId="77777777" w:rsidR="00DC110F" w:rsidRDefault="00DC110F"/>
                          <w:p w14:paraId="6ACCE389"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141E6B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83C121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38F6EAC"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095A6A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82763A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A260734"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FEF4F6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AC6D40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8C1CD30" w14:textId="77777777" w:rsidR="00DC110F" w:rsidRPr="0045651A" w:rsidRDefault="00DC110F" w:rsidP="008E741C">
                            <w:pPr>
                              <w:pStyle w:val="ListParagraph"/>
                              <w:spacing w:line="259" w:lineRule="auto"/>
                              <w:rPr>
                                <w:rFonts w:ascii="Times New Roman" w:hAnsi="Times New Roman" w:cs="Times New Roman"/>
                                <w:sz w:val="24"/>
                                <w:szCs w:val="24"/>
                              </w:rPr>
                            </w:pPr>
                          </w:p>
                          <w:p w14:paraId="3DE99BCE" w14:textId="77777777" w:rsidR="00DC110F" w:rsidRDefault="00DC110F" w:rsidP="00B13D9E">
                            <w:pPr>
                              <w:pStyle w:val="ListParagraph"/>
                              <w:spacing w:line="259" w:lineRule="auto"/>
                              <w:rPr>
                                <w:rFonts w:ascii="Times New Roman" w:hAnsi="Times New Roman" w:cs="Times New Roman"/>
                                <w:sz w:val="24"/>
                                <w:szCs w:val="24"/>
                              </w:rPr>
                            </w:pPr>
                          </w:p>
                          <w:p w14:paraId="460B00EE" w14:textId="77777777" w:rsidR="00DC110F" w:rsidRDefault="00DC110F" w:rsidP="0072748E"/>
                          <w:p w14:paraId="2F2F9529" w14:textId="77777777" w:rsidR="00DC110F" w:rsidRDefault="00DC110F" w:rsidP="0072748E"/>
                          <w:p w14:paraId="4F7A128C" w14:textId="77777777" w:rsidR="00DC110F" w:rsidRDefault="00DC110F" w:rsidP="0072748E"/>
                          <w:p w14:paraId="192657BC" w14:textId="77777777" w:rsidR="00DC110F" w:rsidRDefault="00DC110F"/>
                          <w:p w14:paraId="6F0076B9"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FD79695"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CB8CA3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833669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6F3A64A"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C3F534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469AD7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52FB72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7292D4C5"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5F975D7" w14:textId="77777777" w:rsidR="00DC110F" w:rsidRPr="0045651A" w:rsidRDefault="00DC110F" w:rsidP="008E741C">
                            <w:pPr>
                              <w:pStyle w:val="ListParagraph"/>
                              <w:spacing w:line="259" w:lineRule="auto"/>
                              <w:rPr>
                                <w:rFonts w:ascii="Times New Roman" w:hAnsi="Times New Roman" w:cs="Times New Roman"/>
                                <w:sz w:val="24"/>
                                <w:szCs w:val="24"/>
                              </w:rPr>
                            </w:pPr>
                          </w:p>
                          <w:p w14:paraId="4E2A7EB7" w14:textId="77777777" w:rsidR="00DC110F" w:rsidRDefault="00DC110F" w:rsidP="00B13D9E">
                            <w:pPr>
                              <w:pStyle w:val="ListParagraph"/>
                              <w:spacing w:line="259" w:lineRule="auto"/>
                              <w:rPr>
                                <w:rFonts w:ascii="Times New Roman" w:hAnsi="Times New Roman" w:cs="Times New Roman"/>
                                <w:sz w:val="24"/>
                                <w:szCs w:val="24"/>
                              </w:rPr>
                            </w:pPr>
                          </w:p>
                          <w:p w14:paraId="4F4C0281" w14:textId="77777777" w:rsidR="00DC110F" w:rsidRDefault="00DC110F" w:rsidP="0072748E"/>
                          <w:p w14:paraId="3208E867" w14:textId="77777777" w:rsidR="00DC110F" w:rsidRDefault="00DC110F" w:rsidP="0072748E"/>
                          <w:p w14:paraId="1AC89395" w14:textId="77777777" w:rsidR="00DC110F" w:rsidRDefault="00DC110F" w:rsidP="0072748E"/>
                          <w:p w14:paraId="1BD27EA4" w14:textId="77777777" w:rsidR="00DC110F" w:rsidRDefault="00DC110F"/>
                          <w:p w14:paraId="7551264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4537582D"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73E881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4F7E11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482868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E6F766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51D4DD0"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03F17F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F86BAF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1EC06377" w14:textId="77777777" w:rsidR="00DC110F" w:rsidRPr="0045651A" w:rsidRDefault="00DC110F" w:rsidP="008E741C">
                            <w:pPr>
                              <w:pStyle w:val="ListParagraph"/>
                              <w:spacing w:line="259" w:lineRule="auto"/>
                              <w:rPr>
                                <w:rFonts w:ascii="Times New Roman" w:hAnsi="Times New Roman" w:cs="Times New Roman"/>
                                <w:sz w:val="24"/>
                                <w:szCs w:val="24"/>
                              </w:rPr>
                            </w:pPr>
                          </w:p>
                          <w:p w14:paraId="55B480E7" w14:textId="77777777" w:rsidR="00DC110F" w:rsidRDefault="00DC110F" w:rsidP="00B13D9E">
                            <w:pPr>
                              <w:pStyle w:val="ListParagraph"/>
                              <w:spacing w:line="259" w:lineRule="auto"/>
                              <w:rPr>
                                <w:rFonts w:ascii="Times New Roman" w:hAnsi="Times New Roman" w:cs="Times New Roman"/>
                                <w:sz w:val="24"/>
                                <w:szCs w:val="24"/>
                              </w:rPr>
                            </w:pPr>
                          </w:p>
                          <w:p w14:paraId="08C2125C" w14:textId="77777777" w:rsidR="00DC110F" w:rsidRDefault="00DC110F" w:rsidP="0072748E"/>
                          <w:p w14:paraId="1847113E" w14:textId="77777777" w:rsidR="00DC110F" w:rsidRDefault="00DC110F" w:rsidP="0072748E"/>
                          <w:p w14:paraId="796D2560" w14:textId="77777777" w:rsidR="00DC110F" w:rsidRDefault="00DC110F" w:rsidP="0072748E"/>
                          <w:p w14:paraId="6B3FDA5E" w14:textId="77777777" w:rsidR="00DC110F" w:rsidRDefault="00DC110F"/>
                          <w:p w14:paraId="0BA94A27"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88E735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BEB9AC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89DE443"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C4AD6FA"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E25F93B"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1D7200F"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4F587D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4A68F2E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73BC124" w14:textId="77777777" w:rsidR="00DC110F" w:rsidRPr="0045651A" w:rsidRDefault="00DC110F" w:rsidP="008E741C">
                            <w:pPr>
                              <w:pStyle w:val="ListParagraph"/>
                              <w:spacing w:line="259" w:lineRule="auto"/>
                              <w:rPr>
                                <w:rFonts w:ascii="Times New Roman" w:hAnsi="Times New Roman" w:cs="Times New Roman"/>
                                <w:sz w:val="24"/>
                                <w:szCs w:val="24"/>
                              </w:rPr>
                            </w:pPr>
                          </w:p>
                          <w:p w14:paraId="0A6D5C85" w14:textId="77777777" w:rsidR="00DC110F" w:rsidRDefault="00DC110F" w:rsidP="00B13D9E">
                            <w:pPr>
                              <w:pStyle w:val="ListParagraph"/>
                              <w:spacing w:line="259" w:lineRule="auto"/>
                              <w:rPr>
                                <w:rFonts w:ascii="Times New Roman" w:hAnsi="Times New Roman" w:cs="Times New Roman"/>
                                <w:sz w:val="24"/>
                                <w:szCs w:val="24"/>
                              </w:rPr>
                            </w:pPr>
                          </w:p>
                          <w:p w14:paraId="20831703" w14:textId="77777777" w:rsidR="00DC110F" w:rsidRDefault="00DC110F" w:rsidP="0072748E"/>
                          <w:p w14:paraId="60168682" w14:textId="77777777" w:rsidR="00DC110F" w:rsidRDefault="00DC110F" w:rsidP="0072748E"/>
                          <w:p w14:paraId="5B3320D0" w14:textId="77777777" w:rsidR="00DC110F" w:rsidRDefault="00DC110F" w:rsidP="0072748E"/>
                          <w:p w14:paraId="537EA181" w14:textId="77777777" w:rsidR="00DC110F" w:rsidRDefault="00DC110F"/>
                          <w:p w14:paraId="07032799"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F12D068"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2FD1E59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262D550"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449E1BA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097BB5A"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7FB0B77"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4F3AEA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380C4A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1E049E59" w14:textId="77777777" w:rsidR="00DC110F" w:rsidRPr="0045651A" w:rsidRDefault="00DC110F" w:rsidP="008E741C">
                            <w:pPr>
                              <w:pStyle w:val="ListParagraph"/>
                              <w:spacing w:line="259" w:lineRule="auto"/>
                              <w:rPr>
                                <w:rFonts w:ascii="Times New Roman" w:hAnsi="Times New Roman" w:cs="Times New Roman"/>
                                <w:sz w:val="24"/>
                                <w:szCs w:val="24"/>
                              </w:rPr>
                            </w:pPr>
                          </w:p>
                          <w:p w14:paraId="323B7CD9" w14:textId="77777777" w:rsidR="00DC110F" w:rsidRDefault="00DC110F" w:rsidP="00B13D9E">
                            <w:pPr>
                              <w:pStyle w:val="ListParagraph"/>
                              <w:spacing w:line="259" w:lineRule="auto"/>
                              <w:rPr>
                                <w:rFonts w:ascii="Times New Roman" w:hAnsi="Times New Roman" w:cs="Times New Roman"/>
                                <w:sz w:val="24"/>
                                <w:szCs w:val="24"/>
                              </w:rPr>
                            </w:pPr>
                          </w:p>
                          <w:p w14:paraId="2F31535F" w14:textId="77777777" w:rsidR="00DC110F" w:rsidRDefault="00DC110F" w:rsidP="0072748E"/>
                          <w:p w14:paraId="12582261" w14:textId="77777777" w:rsidR="00DC110F" w:rsidRDefault="00DC110F" w:rsidP="0072748E"/>
                          <w:p w14:paraId="5A2BA5EC" w14:textId="77777777" w:rsidR="00DC110F" w:rsidRDefault="00DC110F" w:rsidP="0072748E"/>
                          <w:p w14:paraId="578941E6" w14:textId="77777777" w:rsidR="00DC110F" w:rsidRDefault="00DC110F"/>
                          <w:p w14:paraId="47B1F55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11EBE5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378C30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ADDEE6F"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F10CF7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2F422C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4AE82E79"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484BB88A"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BF36525"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637BFC34" w14:textId="77777777" w:rsidR="00DC110F" w:rsidRPr="0045651A" w:rsidRDefault="00DC110F" w:rsidP="008E741C">
                            <w:pPr>
                              <w:pStyle w:val="ListParagraph"/>
                              <w:spacing w:line="259" w:lineRule="auto"/>
                              <w:rPr>
                                <w:rFonts w:ascii="Times New Roman" w:hAnsi="Times New Roman" w:cs="Times New Roman"/>
                                <w:sz w:val="24"/>
                                <w:szCs w:val="24"/>
                              </w:rPr>
                            </w:pPr>
                          </w:p>
                          <w:p w14:paraId="268746D6" w14:textId="77777777" w:rsidR="00DC110F" w:rsidRDefault="00DC110F" w:rsidP="00B13D9E">
                            <w:pPr>
                              <w:pStyle w:val="ListParagraph"/>
                              <w:spacing w:line="259" w:lineRule="auto"/>
                              <w:rPr>
                                <w:rFonts w:ascii="Times New Roman" w:hAnsi="Times New Roman" w:cs="Times New Roman"/>
                                <w:sz w:val="24"/>
                                <w:szCs w:val="24"/>
                              </w:rPr>
                            </w:pPr>
                          </w:p>
                          <w:p w14:paraId="2EB54175" w14:textId="77777777" w:rsidR="00DC110F" w:rsidRDefault="00DC110F" w:rsidP="0072748E"/>
                          <w:p w14:paraId="7A9CE471" w14:textId="77777777" w:rsidR="00DC110F" w:rsidRDefault="00DC110F" w:rsidP="0072748E"/>
                          <w:p w14:paraId="6FF4B311" w14:textId="77777777" w:rsidR="00DC110F" w:rsidRDefault="00DC110F" w:rsidP="0072748E"/>
                          <w:p w14:paraId="1986824C" w14:textId="77777777" w:rsidR="00DC110F" w:rsidRDefault="00DC110F"/>
                          <w:p w14:paraId="58415F78"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EF871D5"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C33E02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D2B27F5"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BA8E282"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9065C7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416D0E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A59B957"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F27FCA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C142F11" w14:textId="77777777" w:rsidR="00DC110F" w:rsidRPr="0045651A" w:rsidRDefault="00DC110F" w:rsidP="008E741C">
                            <w:pPr>
                              <w:pStyle w:val="ListParagraph"/>
                              <w:spacing w:line="259" w:lineRule="auto"/>
                              <w:rPr>
                                <w:rFonts w:ascii="Times New Roman" w:hAnsi="Times New Roman" w:cs="Times New Roman"/>
                                <w:sz w:val="24"/>
                                <w:szCs w:val="24"/>
                              </w:rPr>
                            </w:pPr>
                          </w:p>
                          <w:p w14:paraId="1D5E72F3" w14:textId="77777777" w:rsidR="00DC110F" w:rsidRDefault="00DC110F" w:rsidP="00B13D9E">
                            <w:pPr>
                              <w:pStyle w:val="ListParagraph"/>
                              <w:spacing w:line="259" w:lineRule="auto"/>
                              <w:rPr>
                                <w:rFonts w:ascii="Times New Roman" w:hAnsi="Times New Roman" w:cs="Times New Roman"/>
                                <w:sz w:val="24"/>
                                <w:szCs w:val="24"/>
                              </w:rPr>
                            </w:pPr>
                          </w:p>
                          <w:p w14:paraId="4B6C8A9A" w14:textId="77777777" w:rsidR="00DC110F" w:rsidRDefault="00DC110F" w:rsidP="0072748E"/>
                          <w:p w14:paraId="1E0E03E0" w14:textId="77777777" w:rsidR="00DC110F" w:rsidRDefault="00DC110F" w:rsidP="0072748E"/>
                          <w:p w14:paraId="1AB75842" w14:textId="77777777" w:rsidR="00DC110F" w:rsidRDefault="00DC110F" w:rsidP="0072748E"/>
                          <w:p w14:paraId="06C19214" w14:textId="77777777" w:rsidR="00DC110F" w:rsidRDefault="00DC110F"/>
                          <w:p w14:paraId="4B0DC249"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9E34D1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0129FF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758F8A50"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EBA192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462900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343D421A"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D1DB132"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723852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8B83FFF" w14:textId="77777777" w:rsidR="00DC110F" w:rsidRPr="0045651A" w:rsidRDefault="00DC110F" w:rsidP="008E741C">
                            <w:pPr>
                              <w:pStyle w:val="ListParagraph"/>
                              <w:spacing w:line="259" w:lineRule="auto"/>
                              <w:rPr>
                                <w:rFonts w:ascii="Times New Roman" w:hAnsi="Times New Roman" w:cs="Times New Roman"/>
                                <w:sz w:val="24"/>
                                <w:szCs w:val="24"/>
                              </w:rPr>
                            </w:pPr>
                          </w:p>
                          <w:p w14:paraId="2F7C0C21" w14:textId="77777777" w:rsidR="00DC110F" w:rsidRDefault="00DC110F" w:rsidP="00B13D9E">
                            <w:pPr>
                              <w:pStyle w:val="ListParagraph"/>
                              <w:spacing w:line="259" w:lineRule="auto"/>
                              <w:rPr>
                                <w:rFonts w:ascii="Times New Roman" w:hAnsi="Times New Roman" w:cs="Times New Roman"/>
                                <w:sz w:val="24"/>
                                <w:szCs w:val="24"/>
                              </w:rPr>
                            </w:pPr>
                          </w:p>
                          <w:p w14:paraId="44EA1672" w14:textId="77777777" w:rsidR="00DC110F" w:rsidRDefault="00DC110F" w:rsidP="0072748E"/>
                          <w:p w14:paraId="636BDFB0" w14:textId="77777777" w:rsidR="00DC110F" w:rsidRDefault="00DC110F" w:rsidP="0072748E"/>
                          <w:p w14:paraId="3C715FB2" w14:textId="77777777" w:rsidR="00DC110F" w:rsidRDefault="00DC110F" w:rsidP="0072748E"/>
                          <w:p w14:paraId="6470F3B2" w14:textId="77777777" w:rsidR="00DC110F" w:rsidRDefault="00DC110F"/>
                          <w:p w14:paraId="2F6B112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97D266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136600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E0FECD9"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3FE3305"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9F8401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43C0E876"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AA2D2C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37DFDC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37EA0EE" w14:textId="77777777" w:rsidR="00DC110F" w:rsidRPr="0045651A" w:rsidRDefault="00DC110F" w:rsidP="008E741C">
                            <w:pPr>
                              <w:pStyle w:val="ListParagraph"/>
                              <w:spacing w:line="259" w:lineRule="auto"/>
                              <w:rPr>
                                <w:rFonts w:ascii="Times New Roman" w:hAnsi="Times New Roman" w:cs="Times New Roman"/>
                                <w:sz w:val="24"/>
                                <w:szCs w:val="24"/>
                              </w:rPr>
                            </w:pPr>
                          </w:p>
                          <w:p w14:paraId="2BF07CD0" w14:textId="77777777" w:rsidR="00DC110F" w:rsidRDefault="00DC110F" w:rsidP="00B13D9E">
                            <w:pPr>
                              <w:pStyle w:val="ListParagraph"/>
                              <w:spacing w:line="259" w:lineRule="auto"/>
                              <w:rPr>
                                <w:rFonts w:ascii="Times New Roman" w:hAnsi="Times New Roman" w:cs="Times New Roman"/>
                                <w:sz w:val="24"/>
                                <w:szCs w:val="24"/>
                              </w:rPr>
                            </w:pPr>
                          </w:p>
                          <w:p w14:paraId="43F113CD" w14:textId="77777777" w:rsidR="00DC110F" w:rsidRDefault="00DC110F" w:rsidP="0072748E"/>
                          <w:p w14:paraId="129169F4" w14:textId="77777777" w:rsidR="00DC110F" w:rsidRDefault="00DC110F" w:rsidP="0072748E"/>
                          <w:p w14:paraId="6F9A7E3E" w14:textId="77777777" w:rsidR="00DC110F" w:rsidRDefault="00DC110F" w:rsidP="0072748E"/>
                          <w:p w14:paraId="14EA111A" w14:textId="77777777" w:rsidR="00DC110F" w:rsidRDefault="00DC110F"/>
                          <w:p w14:paraId="729EE098"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41B125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2D9C706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590C122"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D4E2B8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AE82B9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7DD0204"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74A33C3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5496E55"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D1A8BD1" w14:textId="77777777" w:rsidR="00DC110F" w:rsidRPr="0045651A" w:rsidRDefault="00DC110F" w:rsidP="008E741C">
                            <w:pPr>
                              <w:pStyle w:val="ListParagraph"/>
                              <w:spacing w:line="259" w:lineRule="auto"/>
                              <w:rPr>
                                <w:rFonts w:ascii="Times New Roman" w:hAnsi="Times New Roman" w:cs="Times New Roman"/>
                                <w:sz w:val="24"/>
                                <w:szCs w:val="24"/>
                              </w:rPr>
                            </w:pPr>
                          </w:p>
                          <w:p w14:paraId="5E72C211" w14:textId="77777777" w:rsidR="00DC110F" w:rsidRDefault="00DC110F" w:rsidP="00B13D9E">
                            <w:pPr>
                              <w:pStyle w:val="ListParagraph"/>
                              <w:spacing w:line="259" w:lineRule="auto"/>
                              <w:rPr>
                                <w:rFonts w:ascii="Times New Roman" w:hAnsi="Times New Roman" w:cs="Times New Roman"/>
                                <w:sz w:val="24"/>
                                <w:szCs w:val="24"/>
                              </w:rPr>
                            </w:pPr>
                          </w:p>
                          <w:p w14:paraId="738BEAA7" w14:textId="77777777" w:rsidR="00DC110F" w:rsidRDefault="00DC110F" w:rsidP="0072748E"/>
                          <w:p w14:paraId="59B5F8C2" w14:textId="77777777" w:rsidR="00DC110F" w:rsidRDefault="00DC110F" w:rsidP="0072748E"/>
                          <w:p w14:paraId="3515207D" w14:textId="77777777" w:rsidR="00DC110F" w:rsidRDefault="00DC110F" w:rsidP="0072748E"/>
                          <w:p w14:paraId="068C387A" w14:textId="77777777" w:rsidR="00DC110F" w:rsidRDefault="00DC110F"/>
                          <w:p w14:paraId="52D6608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542D51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FF4D0D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DFC4530"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1F6F2C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9CC291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8520432"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D77B0A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3C0E33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69DA7C91" w14:textId="77777777" w:rsidR="00DC110F" w:rsidRPr="0045651A" w:rsidRDefault="00DC110F" w:rsidP="008E741C">
                            <w:pPr>
                              <w:pStyle w:val="ListParagraph"/>
                              <w:spacing w:line="259" w:lineRule="auto"/>
                              <w:rPr>
                                <w:rFonts w:ascii="Times New Roman" w:hAnsi="Times New Roman" w:cs="Times New Roman"/>
                                <w:sz w:val="24"/>
                                <w:szCs w:val="24"/>
                              </w:rPr>
                            </w:pPr>
                          </w:p>
                          <w:p w14:paraId="7DE9A59B" w14:textId="77777777" w:rsidR="00DC110F" w:rsidRDefault="00DC110F" w:rsidP="00B13D9E">
                            <w:pPr>
                              <w:pStyle w:val="ListParagraph"/>
                              <w:spacing w:line="259" w:lineRule="auto"/>
                              <w:rPr>
                                <w:rFonts w:ascii="Times New Roman" w:hAnsi="Times New Roman" w:cs="Times New Roman"/>
                                <w:sz w:val="24"/>
                                <w:szCs w:val="24"/>
                              </w:rPr>
                            </w:pPr>
                          </w:p>
                          <w:p w14:paraId="078330D6" w14:textId="77777777" w:rsidR="00DC110F" w:rsidRDefault="00DC110F" w:rsidP="0072748E"/>
                          <w:p w14:paraId="4EF5293B" w14:textId="77777777" w:rsidR="00DC110F" w:rsidRDefault="00DC110F" w:rsidP="0072748E"/>
                          <w:p w14:paraId="2E3B8BB6" w14:textId="77777777" w:rsidR="00DC110F" w:rsidRDefault="00DC110F" w:rsidP="0072748E"/>
                          <w:p w14:paraId="3D6B7F56" w14:textId="77777777" w:rsidR="00DC110F" w:rsidRDefault="00DC110F"/>
                          <w:p w14:paraId="2A202A90"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2F0D909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671704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8ED828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AB53F0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63EA13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BBAA581"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26BEB0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512448FA"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8108C10" w14:textId="77777777" w:rsidR="00DC110F" w:rsidRPr="0045651A" w:rsidRDefault="00DC110F" w:rsidP="008E741C">
                            <w:pPr>
                              <w:pStyle w:val="ListParagraph"/>
                              <w:spacing w:line="259" w:lineRule="auto"/>
                              <w:rPr>
                                <w:rFonts w:ascii="Times New Roman" w:hAnsi="Times New Roman" w:cs="Times New Roman"/>
                                <w:sz w:val="24"/>
                                <w:szCs w:val="24"/>
                              </w:rPr>
                            </w:pPr>
                          </w:p>
                          <w:p w14:paraId="2DDA3B93" w14:textId="77777777" w:rsidR="00DC110F" w:rsidRDefault="00DC110F" w:rsidP="00B13D9E">
                            <w:pPr>
                              <w:pStyle w:val="ListParagraph"/>
                              <w:spacing w:line="259" w:lineRule="auto"/>
                              <w:rPr>
                                <w:rFonts w:ascii="Times New Roman" w:hAnsi="Times New Roman" w:cs="Times New Roman"/>
                                <w:sz w:val="24"/>
                                <w:szCs w:val="24"/>
                              </w:rPr>
                            </w:pPr>
                          </w:p>
                          <w:p w14:paraId="282C3053" w14:textId="77777777" w:rsidR="00DC110F" w:rsidRDefault="00DC110F" w:rsidP="0072748E"/>
                          <w:p w14:paraId="4246A34A" w14:textId="77777777" w:rsidR="00DC110F" w:rsidRDefault="00DC110F" w:rsidP="0072748E"/>
                          <w:p w14:paraId="2AF31E22" w14:textId="77777777" w:rsidR="00DC110F" w:rsidRDefault="00DC110F" w:rsidP="0072748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4162E57" id="Text Box 56" o:spid="_x0000_s1054" type="#_x0000_t202" style="position:absolute;margin-left:163.15pt;margin-top:8.2pt;width:163.8pt;height:194.6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P5iSQIAAJ4EAAAOAAAAZHJzL2Uyb0RvYy54bWysVMFu2zAMvQ/YPwi6r3a8JE2NOEWWosOA&#10;oi3QDj0rshwbkyVNUmN3X78n2UnTbqdhF0Ukn5/IRzLLy76VZC+sa7Qq6OQspUQorstG7Qr6/fH6&#10;04IS55kqmdRKFPRFOHq5+vhh2ZlcZLrWshSWgES5vDMFrb03eZI4XouWuTNthEKw0rZlHqbdJaVl&#10;HdhbmWRpOk86bUtjNRfOwXs1BOkq8leV4P6uqpzwRBYUufl42nhuw5mslizfWWbqho9psH/IomWN&#10;wqNHqivmGXm2zR9UbcOtdrryZ1y3ia6qhotYA6qZpO+qeaiZEbEWiOPMUSb3/2j57f7ekqYs6GxO&#10;iWItevQoek++6J7ABX0643LAHgyAvocffT74HZyh7L6ybfhFQQRxKP1yVDewcTizdJFmc4Q4Ytn0&#10;fDK5mAWe5PVzY53/KnRLwqWgFu2LqrL9jfMD9AAJrzktm/K6kTIaYWTERlqyZ2i29DFJkL9BSUW6&#10;gs4/z9JI/CYWqI/fbyXjP8b0TlDgkwo5B1GG4sPN99s+ipgtDspsdfkCwaweRs4Zft2A/4Y5f88s&#10;ZgxCYG/8HY5KaiSlxxsltba//uYPeLQeUUo6zGxB3c9nZgUl8pvCUFxMptMw5NGYzs4zGPY0sj2N&#10;qOd2o6HUBBtqeLwGvJeHa2V1+4T1WodXEWKK4+2C+sN144dNwnpysV5HEMbaMH+jHgwP1KEzQdfH&#10;/olZM/bVYyRu9WG6Wf6uvQN2FHnQcTSwBHFexoUNW3ZqR9Tr38rqNwAAAP//AwBQSwMEFAAGAAgA&#10;AAAhANe5usneAAAACgEAAA8AAABkcnMvZG93bnJldi54bWxMj8FOwzAQRO9I/IO1SNyoQ9NaaYhT&#10;ASpcOFEQZzfe2haxHcVuGv6e5USPq3maedtsZ9+zCcfkYpBwvyiAYeiidsFI+Px4uauApayCVn0M&#10;KOEHE2zb66tG1TqewztO+2wYlYRUKwk256HmPHUWvUqLOGCg7BhHrzKdo+F6VGcq9z1fFoXgXrlA&#10;C1YN+Gyx+96fvITdk9mYrlKj3VXauWn+Or6ZVylvb+bHB2AZ5/wPw58+qUNLTod4CjqxXkK5FCWh&#10;FIgVMALEutwAO0hYFWsBvG345QvtLwAAAP//AwBQSwECLQAUAAYACAAAACEAtoM4kv4AAADhAQAA&#10;EwAAAAAAAAAAAAAAAAAAAAAAW0NvbnRlbnRfVHlwZXNdLnhtbFBLAQItABQABgAIAAAAIQA4/SH/&#10;1gAAAJQBAAALAAAAAAAAAAAAAAAAAC8BAABfcmVscy8ucmVsc1BLAQItABQABgAIAAAAIQAzrP5i&#10;SQIAAJ4EAAAOAAAAAAAAAAAAAAAAAC4CAABkcnMvZTJvRG9jLnhtbFBLAQItABQABgAIAAAAIQDX&#10;ubrJ3gAAAAoBAAAPAAAAAAAAAAAAAAAAAKMEAABkcnMvZG93bnJldi54bWxQSwUGAAAAAAQABADz&#10;AAAArgUAAAAA&#10;" fillcolor="white [3201]" strokeweight=".5pt">
                <v:textbox>
                  <w:txbxContent>
                    <w:p w14:paraId="174C891F"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E352A7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8AB575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042C0AF"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BE6BAC4" w14:textId="0ABEB0BE"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6-months post COVID-19 announcement</w:t>
                      </w:r>
                    </w:p>
                    <w:p w14:paraId="2D97A5BB" w14:textId="643E25BE"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Sept 2021-Nov 2021</w:t>
                      </w:r>
                    </w:p>
                    <w:p w14:paraId="2DBDB71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22519F5" w14:textId="78D85A05"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Late 2021-Early 2022 COVID-19</w:t>
                      </w:r>
                    </w:p>
                    <w:p w14:paraId="4461C5D6" w14:textId="3EFFBEE1"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Nov 2021- Jan 2022</w:t>
                      </w:r>
                    </w:p>
                    <w:p w14:paraId="75EF89EA" w14:textId="77777777" w:rsidR="00DC110F" w:rsidRPr="0045651A" w:rsidRDefault="00DC110F" w:rsidP="008E741C">
                      <w:pPr>
                        <w:pStyle w:val="ListParagraph"/>
                        <w:spacing w:line="259" w:lineRule="auto"/>
                        <w:rPr>
                          <w:rFonts w:ascii="Times New Roman" w:hAnsi="Times New Roman" w:cs="Times New Roman"/>
                          <w:sz w:val="24"/>
                          <w:szCs w:val="24"/>
                        </w:rPr>
                      </w:pPr>
                    </w:p>
                    <w:p w14:paraId="018ADAC9" w14:textId="77777777" w:rsidR="00DC110F" w:rsidRDefault="00DC110F" w:rsidP="00B13D9E">
                      <w:pPr>
                        <w:pStyle w:val="ListParagraph"/>
                        <w:spacing w:line="259" w:lineRule="auto"/>
                        <w:rPr>
                          <w:rFonts w:ascii="Times New Roman" w:hAnsi="Times New Roman" w:cs="Times New Roman"/>
                          <w:sz w:val="24"/>
                          <w:szCs w:val="24"/>
                        </w:rPr>
                      </w:pPr>
                    </w:p>
                    <w:p w14:paraId="46F7FF66" w14:textId="77777777" w:rsidR="00DC110F" w:rsidRDefault="00DC110F" w:rsidP="0072748E"/>
                    <w:p w14:paraId="330DD69B" w14:textId="77777777" w:rsidR="00DC110F" w:rsidRDefault="00DC110F" w:rsidP="0072748E"/>
                    <w:p w14:paraId="34EEC27D" w14:textId="77777777" w:rsidR="00DC110F" w:rsidRDefault="00DC110F" w:rsidP="0072748E"/>
                    <w:p w14:paraId="46A80881" w14:textId="77777777" w:rsidR="00DC110F" w:rsidRDefault="00DC110F"/>
                    <w:p w14:paraId="375B2790"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F098BF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C4B559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11FCABE"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BB18DC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4597D77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D31CC77"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A7DE21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A56BBA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C6A042F" w14:textId="77777777" w:rsidR="00DC110F" w:rsidRPr="0045651A" w:rsidRDefault="00DC110F" w:rsidP="008E741C">
                      <w:pPr>
                        <w:pStyle w:val="ListParagraph"/>
                        <w:spacing w:line="259" w:lineRule="auto"/>
                        <w:rPr>
                          <w:rFonts w:ascii="Times New Roman" w:hAnsi="Times New Roman" w:cs="Times New Roman"/>
                          <w:sz w:val="24"/>
                          <w:szCs w:val="24"/>
                        </w:rPr>
                      </w:pPr>
                    </w:p>
                    <w:p w14:paraId="7A2F44FB" w14:textId="77777777" w:rsidR="00DC110F" w:rsidRDefault="00DC110F" w:rsidP="00B13D9E">
                      <w:pPr>
                        <w:pStyle w:val="ListParagraph"/>
                        <w:spacing w:line="259" w:lineRule="auto"/>
                        <w:rPr>
                          <w:rFonts w:ascii="Times New Roman" w:hAnsi="Times New Roman" w:cs="Times New Roman"/>
                          <w:sz w:val="24"/>
                          <w:szCs w:val="24"/>
                        </w:rPr>
                      </w:pPr>
                    </w:p>
                    <w:p w14:paraId="02763D16" w14:textId="77777777" w:rsidR="00DC110F" w:rsidRDefault="00DC110F" w:rsidP="0072748E"/>
                    <w:p w14:paraId="0D1217B0" w14:textId="77777777" w:rsidR="00DC110F" w:rsidRDefault="00DC110F" w:rsidP="0072748E"/>
                    <w:p w14:paraId="0A23723E" w14:textId="77777777" w:rsidR="00DC110F" w:rsidRDefault="00DC110F" w:rsidP="0072748E"/>
                    <w:p w14:paraId="0CE25A95" w14:textId="77777777" w:rsidR="00DC110F" w:rsidRDefault="00DC110F"/>
                    <w:p w14:paraId="62B9B4D6"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95B5D3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113A54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9B770C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4D6E44A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1A4D9E8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EC685C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10788C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917E1F5"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4446AC4" w14:textId="77777777" w:rsidR="00DC110F" w:rsidRPr="0045651A" w:rsidRDefault="00DC110F" w:rsidP="008E741C">
                      <w:pPr>
                        <w:pStyle w:val="ListParagraph"/>
                        <w:spacing w:line="259" w:lineRule="auto"/>
                        <w:rPr>
                          <w:rFonts w:ascii="Times New Roman" w:hAnsi="Times New Roman" w:cs="Times New Roman"/>
                          <w:sz w:val="24"/>
                          <w:szCs w:val="24"/>
                        </w:rPr>
                      </w:pPr>
                    </w:p>
                    <w:p w14:paraId="5FC0B738" w14:textId="77777777" w:rsidR="00DC110F" w:rsidRDefault="00DC110F" w:rsidP="00B13D9E">
                      <w:pPr>
                        <w:pStyle w:val="ListParagraph"/>
                        <w:spacing w:line="259" w:lineRule="auto"/>
                        <w:rPr>
                          <w:rFonts w:ascii="Times New Roman" w:hAnsi="Times New Roman" w:cs="Times New Roman"/>
                          <w:sz w:val="24"/>
                          <w:szCs w:val="24"/>
                        </w:rPr>
                      </w:pPr>
                    </w:p>
                    <w:p w14:paraId="7F41CD43" w14:textId="77777777" w:rsidR="00DC110F" w:rsidRDefault="00DC110F" w:rsidP="0072748E"/>
                    <w:p w14:paraId="1A6C6F17" w14:textId="77777777" w:rsidR="00DC110F" w:rsidRDefault="00DC110F" w:rsidP="0072748E"/>
                    <w:p w14:paraId="4CEE80A0" w14:textId="77777777" w:rsidR="00DC110F" w:rsidRDefault="00DC110F" w:rsidP="0072748E"/>
                    <w:p w14:paraId="74C94799" w14:textId="77777777" w:rsidR="00DC110F" w:rsidRDefault="00DC110F"/>
                    <w:p w14:paraId="68CCB1B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FCB94ED"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01D05D8"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475D65B"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7AD454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4D48E94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1291857"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0977E2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ECF48A7"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12313A3" w14:textId="77777777" w:rsidR="00DC110F" w:rsidRPr="0045651A" w:rsidRDefault="00DC110F" w:rsidP="008E741C">
                      <w:pPr>
                        <w:pStyle w:val="ListParagraph"/>
                        <w:spacing w:line="259" w:lineRule="auto"/>
                        <w:rPr>
                          <w:rFonts w:ascii="Times New Roman" w:hAnsi="Times New Roman" w:cs="Times New Roman"/>
                          <w:sz w:val="24"/>
                          <w:szCs w:val="24"/>
                        </w:rPr>
                      </w:pPr>
                    </w:p>
                    <w:p w14:paraId="59B511BB" w14:textId="77777777" w:rsidR="00DC110F" w:rsidRDefault="00DC110F" w:rsidP="00B13D9E">
                      <w:pPr>
                        <w:pStyle w:val="ListParagraph"/>
                        <w:spacing w:line="259" w:lineRule="auto"/>
                        <w:rPr>
                          <w:rFonts w:ascii="Times New Roman" w:hAnsi="Times New Roman" w:cs="Times New Roman"/>
                          <w:sz w:val="24"/>
                          <w:szCs w:val="24"/>
                        </w:rPr>
                      </w:pPr>
                    </w:p>
                    <w:p w14:paraId="127611A5" w14:textId="77777777" w:rsidR="00DC110F" w:rsidRDefault="00DC110F" w:rsidP="0072748E"/>
                    <w:p w14:paraId="568FB132" w14:textId="77777777" w:rsidR="00DC110F" w:rsidRDefault="00DC110F" w:rsidP="0072748E"/>
                    <w:p w14:paraId="618DA53A" w14:textId="77777777" w:rsidR="00DC110F" w:rsidRDefault="00DC110F" w:rsidP="0072748E"/>
                    <w:p w14:paraId="120888A6" w14:textId="77777777" w:rsidR="00DC110F" w:rsidRDefault="00DC110F"/>
                    <w:p w14:paraId="6C6F1554"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C922D3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EDDF1B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738E1B9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DC57F92"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CBBC68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ABAFAC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232D1A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42A199B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C937F43" w14:textId="77777777" w:rsidR="00DC110F" w:rsidRPr="0045651A" w:rsidRDefault="00DC110F" w:rsidP="008E741C">
                      <w:pPr>
                        <w:pStyle w:val="ListParagraph"/>
                        <w:spacing w:line="259" w:lineRule="auto"/>
                        <w:rPr>
                          <w:rFonts w:ascii="Times New Roman" w:hAnsi="Times New Roman" w:cs="Times New Roman"/>
                          <w:sz w:val="24"/>
                          <w:szCs w:val="24"/>
                        </w:rPr>
                      </w:pPr>
                    </w:p>
                    <w:p w14:paraId="51860F7F" w14:textId="77777777" w:rsidR="00DC110F" w:rsidRDefault="00DC110F" w:rsidP="00B13D9E">
                      <w:pPr>
                        <w:pStyle w:val="ListParagraph"/>
                        <w:spacing w:line="259" w:lineRule="auto"/>
                        <w:rPr>
                          <w:rFonts w:ascii="Times New Roman" w:hAnsi="Times New Roman" w:cs="Times New Roman"/>
                          <w:sz w:val="24"/>
                          <w:szCs w:val="24"/>
                        </w:rPr>
                      </w:pPr>
                    </w:p>
                    <w:p w14:paraId="1F0D5308" w14:textId="77777777" w:rsidR="00DC110F" w:rsidRDefault="00DC110F" w:rsidP="0072748E"/>
                    <w:p w14:paraId="5D370FDA" w14:textId="77777777" w:rsidR="00DC110F" w:rsidRDefault="00DC110F" w:rsidP="0072748E"/>
                    <w:p w14:paraId="24681602" w14:textId="77777777" w:rsidR="00DC110F" w:rsidRDefault="00DC110F" w:rsidP="0072748E"/>
                    <w:p w14:paraId="48210F36" w14:textId="77777777" w:rsidR="00DC110F" w:rsidRDefault="00DC110F"/>
                    <w:p w14:paraId="37516535"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48A46CE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6F1F0A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AA9BBE9"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C9ACEE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A007E6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FFD6937"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7BA473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704BA422"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0E4964D" w14:textId="77777777" w:rsidR="00DC110F" w:rsidRPr="0045651A" w:rsidRDefault="00DC110F" w:rsidP="008E741C">
                      <w:pPr>
                        <w:pStyle w:val="ListParagraph"/>
                        <w:spacing w:line="259" w:lineRule="auto"/>
                        <w:rPr>
                          <w:rFonts w:ascii="Times New Roman" w:hAnsi="Times New Roman" w:cs="Times New Roman"/>
                          <w:sz w:val="24"/>
                          <w:szCs w:val="24"/>
                        </w:rPr>
                      </w:pPr>
                    </w:p>
                    <w:p w14:paraId="7C66DBD0" w14:textId="77777777" w:rsidR="00DC110F" w:rsidRDefault="00DC110F" w:rsidP="00B13D9E">
                      <w:pPr>
                        <w:pStyle w:val="ListParagraph"/>
                        <w:spacing w:line="259" w:lineRule="auto"/>
                        <w:rPr>
                          <w:rFonts w:ascii="Times New Roman" w:hAnsi="Times New Roman" w:cs="Times New Roman"/>
                          <w:sz w:val="24"/>
                          <w:szCs w:val="24"/>
                        </w:rPr>
                      </w:pPr>
                    </w:p>
                    <w:p w14:paraId="110BC495" w14:textId="77777777" w:rsidR="00DC110F" w:rsidRDefault="00DC110F" w:rsidP="0072748E"/>
                    <w:p w14:paraId="0B815216" w14:textId="77777777" w:rsidR="00DC110F" w:rsidRDefault="00DC110F" w:rsidP="0072748E"/>
                    <w:p w14:paraId="7B36D42E" w14:textId="77777777" w:rsidR="00DC110F" w:rsidRDefault="00DC110F" w:rsidP="0072748E"/>
                    <w:p w14:paraId="0176DFC7" w14:textId="77777777" w:rsidR="00DC110F" w:rsidRDefault="00DC110F"/>
                    <w:p w14:paraId="48737A88"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13097D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03CD4C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8BC152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283ABB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05E863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454E8D98"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719AD5D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5C0B58C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A589318" w14:textId="77777777" w:rsidR="00DC110F" w:rsidRPr="0045651A" w:rsidRDefault="00DC110F" w:rsidP="008E741C">
                      <w:pPr>
                        <w:pStyle w:val="ListParagraph"/>
                        <w:spacing w:line="259" w:lineRule="auto"/>
                        <w:rPr>
                          <w:rFonts w:ascii="Times New Roman" w:hAnsi="Times New Roman" w:cs="Times New Roman"/>
                          <w:sz w:val="24"/>
                          <w:szCs w:val="24"/>
                        </w:rPr>
                      </w:pPr>
                    </w:p>
                    <w:p w14:paraId="730FD549" w14:textId="77777777" w:rsidR="00DC110F" w:rsidRDefault="00DC110F" w:rsidP="00B13D9E">
                      <w:pPr>
                        <w:pStyle w:val="ListParagraph"/>
                        <w:spacing w:line="259" w:lineRule="auto"/>
                        <w:rPr>
                          <w:rFonts w:ascii="Times New Roman" w:hAnsi="Times New Roman" w:cs="Times New Roman"/>
                          <w:sz w:val="24"/>
                          <w:szCs w:val="24"/>
                        </w:rPr>
                      </w:pPr>
                    </w:p>
                    <w:p w14:paraId="41763BFE" w14:textId="77777777" w:rsidR="00DC110F" w:rsidRDefault="00DC110F" w:rsidP="0072748E"/>
                    <w:p w14:paraId="6FE85D75" w14:textId="77777777" w:rsidR="00DC110F" w:rsidRDefault="00DC110F" w:rsidP="0072748E"/>
                    <w:p w14:paraId="405637B5" w14:textId="77777777" w:rsidR="00DC110F" w:rsidRDefault="00DC110F" w:rsidP="0072748E"/>
                    <w:p w14:paraId="46A3EB4D" w14:textId="77777777" w:rsidR="00DC110F" w:rsidRDefault="00DC110F"/>
                    <w:p w14:paraId="1986CCEE"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37085C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EC8E96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CAFD50A"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08C9D6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D7F37C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48CCD7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8B2990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56A5A33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B746B79" w14:textId="77777777" w:rsidR="00DC110F" w:rsidRPr="0045651A" w:rsidRDefault="00DC110F" w:rsidP="008E741C">
                      <w:pPr>
                        <w:pStyle w:val="ListParagraph"/>
                        <w:spacing w:line="259" w:lineRule="auto"/>
                        <w:rPr>
                          <w:rFonts w:ascii="Times New Roman" w:hAnsi="Times New Roman" w:cs="Times New Roman"/>
                          <w:sz w:val="24"/>
                          <w:szCs w:val="24"/>
                        </w:rPr>
                      </w:pPr>
                    </w:p>
                    <w:p w14:paraId="2C4BD4A7" w14:textId="77777777" w:rsidR="00DC110F" w:rsidRDefault="00DC110F" w:rsidP="00B13D9E">
                      <w:pPr>
                        <w:pStyle w:val="ListParagraph"/>
                        <w:spacing w:line="259" w:lineRule="auto"/>
                        <w:rPr>
                          <w:rFonts w:ascii="Times New Roman" w:hAnsi="Times New Roman" w:cs="Times New Roman"/>
                          <w:sz w:val="24"/>
                          <w:szCs w:val="24"/>
                        </w:rPr>
                      </w:pPr>
                    </w:p>
                    <w:p w14:paraId="7429E062" w14:textId="77777777" w:rsidR="00DC110F" w:rsidRDefault="00DC110F" w:rsidP="0072748E"/>
                    <w:p w14:paraId="05920804" w14:textId="77777777" w:rsidR="00DC110F" w:rsidRDefault="00DC110F" w:rsidP="0072748E"/>
                    <w:p w14:paraId="4E4A3108" w14:textId="77777777" w:rsidR="00DC110F" w:rsidRDefault="00DC110F" w:rsidP="0072748E"/>
                    <w:p w14:paraId="0F47E6DC" w14:textId="77777777" w:rsidR="00DC110F" w:rsidRDefault="00DC110F"/>
                    <w:p w14:paraId="54704F6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3A3E9B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24987D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9EC2649"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43856B6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07620B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ED0EAB5"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FC91BD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513CD05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5120C13" w14:textId="77777777" w:rsidR="00DC110F" w:rsidRPr="0045651A" w:rsidRDefault="00DC110F" w:rsidP="008E741C">
                      <w:pPr>
                        <w:pStyle w:val="ListParagraph"/>
                        <w:spacing w:line="259" w:lineRule="auto"/>
                        <w:rPr>
                          <w:rFonts w:ascii="Times New Roman" w:hAnsi="Times New Roman" w:cs="Times New Roman"/>
                          <w:sz w:val="24"/>
                          <w:szCs w:val="24"/>
                        </w:rPr>
                      </w:pPr>
                    </w:p>
                    <w:p w14:paraId="406606A6" w14:textId="77777777" w:rsidR="00DC110F" w:rsidRDefault="00DC110F" w:rsidP="00B13D9E">
                      <w:pPr>
                        <w:pStyle w:val="ListParagraph"/>
                        <w:spacing w:line="259" w:lineRule="auto"/>
                        <w:rPr>
                          <w:rFonts w:ascii="Times New Roman" w:hAnsi="Times New Roman" w:cs="Times New Roman"/>
                          <w:sz w:val="24"/>
                          <w:szCs w:val="24"/>
                        </w:rPr>
                      </w:pPr>
                    </w:p>
                    <w:p w14:paraId="2519EEAA" w14:textId="77777777" w:rsidR="00DC110F" w:rsidRDefault="00DC110F" w:rsidP="0072748E"/>
                    <w:p w14:paraId="6EE5B9DC" w14:textId="77777777" w:rsidR="00DC110F" w:rsidRDefault="00DC110F" w:rsidP="0072748E"/>
                    <w:p w14:paraId="7E181F69" w14:textId="77777777" w:rsidR="00DC110F" w:rsidRDefault="00DC110F" w:rsidP="0072748E"/>
                    <w:p w14:paraId="7E79EDF6" w14:textId="77777777" w:rsidR="00DC110F" w:rsidRDefault="00DC110F"/>
                    <w:p w14:paraId="26AAE916"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5BCA81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1885B0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571A21D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0913BA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EAB3E6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A84E39C"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71C9F8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020DF4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8235DF8" w14:textId="77777777" w:rsidR="00DC110F" w:rsidRPr="0045651A" w:rsidRDefault="00DC110F" w:rsidP="008E741C">
                      <w:pPr>
                        <w:pStyle w:val="ListParagraph"/>
                        <w:spacing w:line="259" w:lineRule="auto"/>
                        <w:rPr>
                          <w:rFonts w:ascii="Times New Roman" w:hAnsi="Times New Roman" w:cs="Times New Roman"/>
                          <w:sz w:val="24"/>
                          <w:szCs w:val="24"/>
                        </w:rPr>
                      </w:pPr>
                    </w:p>
                    <w:p w14:paraId="5FD8DA7E" w14:textId="77777777" w:rsidR="00DC110F" w:rsidRDefault="00DC110F" w:rsidP="00B13D9E">
                      <w:pPr>
                        <w:pStyle w:val="ListParagraph"/>
                        <w:spacing w:line="259" w:lineRule="auto"/>
                        <w:rPr>
                          <w:rFonts w:ascii="Times New Roman" w:hAnsi="Times New Roman" w:cs="Times New Roman"/>
                          <w:sz w:val="24"/>
                          <w:szCs w:val="24"/>
                        </w:rPr>
                      </w:pPr>
                    </w:p>
                    <w:p w14:paraId="1D430717" w14:textId="77777777" w:rsidR="00DC110F" w:rsidRDefault="00DC110F" w:rsidP="0072748E"/>
                    <w:p w14:paraId="2F73C5BD" w14:textId="77777777" w:rsidR="00DC110F" w:rsidRDefault="00DC110F" w:rsidP="0072748E"/>
                    <w:p w14:paraId="0775A8F9" w14:textId="77777777" w:rsidR="00DC110F" w:rsidRDefault="00DC110F" w:rsidP="0072748E"/>
                    <w:p w14:paraId="47E00C9B" w14:textId="77777777" w:rsidR="00DC110F" w:rsidRDefault="00DC110F"/>
                    <w:p w14:paraId="79508054"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2058178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E8C013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C1887E2"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421B35C"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BEA841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EDB7FD7"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5C42822"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41446FB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97E0D93" w14:textId="77777777" w:rsidR="00DC110F" w:rsidRPr="0045651A" w:rsidRDefault="00DC110F" w:rsidP="008E741C">
                      <w:pPr>
                        <w:pStyle w:val="ListParagraph"/>
                        <w:spacing w:line="259" w:lineRule="auto"/>
                        <w:rPr>
                          <w:rFonts w:ascii="Times New Roman" w:hAnsi="Times New Roman" w:cs="Times New Roman"/>
                          <w:sz w:val="24"/>
                          <w:szCs w:val="24"/>
                        </w:rPr>
                      </w:pPr>
                    </w:p>
                    <w:p w14:paraId="73DBC1A7" w14:textId="77777777" w:rsidR="00DC110F" w:rsidRDefault="00DC110F" w:rsidP="00B13D9E">
                      <w:pPr>
                        <w:pStyle w:val="ListParagraph"/>
                        <w:spacing w:line="259" w:lineRule="auto"/>
                        <w:rPr>
                          <w:rFonts w:ascii="Times New Roman" w:hAnsi="Times New Roman" w:cs="Times New Roman"/>
                          <w:sz w:val="24"/>
                          <w:szCs w:val="24"/>
                        </w:rPr>
                      </w:pPr>
                    </w:p>
                    <w:p w14:paraId="50A10A3E" w14:textId="77777777" w:rsidR="00DC110F" w:rsidRDefault="00DC110F" w:rsidP="0072748E"/>
                    <w:p w14:paraId="4D12DFFD" w14:textId="77777777" w:rsidR="00DC110F" w:rsidRDefault="00DC110F" w:rsidP="0072748E"/>
                    <w:p w14:paraId="6827C33A" w14:textId="77777777" w:rsidR="00DC110F" w:rsidRDefault="00DC110F" w:rsidP="0072748E"/>
                    <w:p w14:paraId="58796B80" w14:textId="77777777" w:rsidR="00DC110F" w:rsidRDefault="00DC110F"/>
                    <w:p w14:paraId="451DE8C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277763D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2A3D471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BDDAC2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22229BC"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3A7FBC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E7292AD"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C71D61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62EB84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9611F57" w14:textId="77777777" w:rsidR="00DC110F" w:rsidRPr="0045651A" w:rsidRDefault="00DC110F" w:rsidP="008E741C">
                      <w:pPr>
                        <w:pStyle w:val="ListParagraph"/>
                        <w:spacing w:line="259" w:lineRule="auto"/>
                        <w:rPr>
                          <w:rFonts w:ascii="Times New Roman" w:hAnsi="Times New Roman" w:cs="Times New Roman"/>
                          <w:sz w:val="24"/>
                          <w:szCs w:val="24"/>
                        </w:rPr>
                      </w:pPr>
                    </w:p>
                    <w:p w14:paraId="0DFC1D62" w14:textId="77777777" w:rsidR="00DC110F" w:rsidRDefault="00DC110F" w:rsidP="00B13D9E">
                      <w:pPr>
                        <w:pStyle w:val="ListParagraph"/>
                        <w:spacing w:line="259" w:lineRule="auto"/>
                        <w:rPr>
                          <w:rFonts w:ascii="Times New Roman" w:hAnsi="Times New Roman" w:cs="Times New Roman"/>
                          <w:sz w:val="24"/>
                          <w:szCs w:val="24"/>
                        </w:rPr>
                      </w:pPr>
                    </w:p>
                    <w:p w14:paraId="1BFFE4BD" w14:textId="77777777" w:rsidR="00DC110F" w:rsidRDefault="00DC110F" w:rsidP="0072748E"/>
                    <w:p w14:paraId="42F6D99D" w14:textId="77777777" w:rsidR="00DC110F" w:rsidRDefault="00DC110F" w:rsidP="0072748E"/>
                    <w:p w14:paraId="1307234C" w14:textId="77777777" w:rsidR="00DC110F" w:rsidRDefault="00DC110F" w:rsidP="0072748E"/>
                    <w:p w14:paraId="13E1C41F" w14:textId="77777777" w:rsidR="00DC110F" w:rsidRDefault="00DC110F"/>
                    <w:p w14:paraId="572DA4D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D1A96B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013C71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1C88496"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49324D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BF833DA"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3BEA0870"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C528D27"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5FDCA31"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1442760C" w14:textId="77777777" w:rsidR="00DC110F" w:rsidRPr="0045651A" w:rsidRDefault="00DC110F" w:rsidP="008E741C">
                      <w:pPr>
                        <w:pStyle w:val="ListParagraph"/>
                        <w:spacing w:line="259" w:lineRule="auto"/>
                        <w:rPr>
                          <w:rFonts w:ascii="Times New Roman" w:hAnsi="Times New Roman" w:cs="Times New Roman"/>
                          <w:sz w:val="24"/>
                          <w:szCs w:val="24"/>
                        </w:rPr>
                      </w:pPr>
                    </w:p>
                    <w:p w14:paraId="54B75F55" w14:textId="77777777" w:rsidR="00DC110F" w:rsidRDefault="00DC110F" w:rsidP="00B13D9E">
                      <w:pPr>
                        <w:pStyle w:val="ListParagraph"/>
                        <w:spacing w:line="259" w:lineRule="auto"/>
                        <w:rPr>
                          <w:rFonts w:ascii="Times New Roman" w:hAnsi="Times New Roman" w:cs="Times New Roman"/>
                          <w:sz w:val="24"/>
                          <w:szCs w:val="24"/>
                        </w:rPr>
                      </w:pPr>
                    </w:p>
                    <w:p w14:paraId="19D129D5" w14:textId="77777777" w:rsidR="00DC110F" w:rsidRDefault="00DC110F" w:rsidP="0072748E"/>
                    <w:p w14:paraId="083E7DB7" w14:textId="77777777" w:rsidR="00DC110F" w:rsidRDefault="00DC110F" w:rsidP="0072748E"/>
                    <w:p w14:paraId="606984D5" w14:textId="77777777" w:rsidR="00DC110F" w:rsidRDefault="00DC110F" w:rsidP="0072748E"/>
                    <w:p w14:paraId="4B19D7CA" w14:textId="77777777" w:rsidR="00DC110F" w:rsidRDefault="00DC110F"/>
                    <w:p w14:paraId="39783640"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3C6153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1296C6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5D314BF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473C2FC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B00BD9A"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676A985"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1520E6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4009E3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6C2F21C" w14:textId="77777777" w:rsidR="00DC110F" w:rsidRPr="0045651A" w:rsidRDefault="00DC110F" w:rsidP="008E741C">
                      <w:pPr>
                        <w:pStyle w:val="ListParagraph"/>
                        <w:spacing w:line="259" w:lineRule="auto"/>
                        <w:rPr>
                          <w:rFonts w:ascii="Times New Roman" w:hAnsi="Times New Roman" w:cs="Times New Roman"/>
                          <w:sz w:val="24"/>
                          <w:szCs w:val="24"/>
                        </w:rPr>
                      </w:pPr>
                    </w:p>
                    <w:p w14:paraId="3FCEEA3F" w14:textId="77777777" w:rsidR="00DC110F" w:rsidRDefault="00DC110F" w:rsidP="00B13D9E">
                      <w:pPr>
                        <w:pStyle w:val="ListParagraph"/>
                        <w:spacing w:line="259" w:lineRule="auto"/>
                        <w:rPr>
                          <w:rFonts w:ascii="Times New Roman" w:hAnsi="Times New Roman" w:cs="Times New Roman"/>
                          <w:sz w:val="24"/>
                          <w:szCs w:val="24"/>
                        </w:rPr>
                      </w:pPr>
                    </w:p>
                    <w:p w14:paraId="7FFD5710" w14:textId="77777777" w:rsidR="00DC110F" w:rsidRDefault="00DC110F" w:rsidP="0072748E"/>
                    <w:p w14:paraId="3501FB65" w14:textId="77777777" w:rsidR="00DC110F" w:rsidRDefault="00DC110F" w:rsidP="0072748E"/>
                    <w:p w14:paraId="281631D4" w14:textId="77777777" w:rsidR="00DC110F" w:rsidRDefault="00DC110F" w:rsidP="0072748E"/>
                    <w:p w14:paraId="76824736" w14:textId="77777777" w:rsidR="00DC110F" w:rsidRDefault="00DC110F"/>
                    <w:p w14:paraId="7EF2E178"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46C0A65D"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7BB1BA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0215FD1"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B658F98"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2429CA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40816666"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F4230D2"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957B2F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647A97C8" w14:textId="77777777" w:rsidR="00DC110F" w:rsidRPr="0045651A" w:rsidRDefault="00DC110F" w:rsidP="008E741C">
                      <w:pPr>
                        <w:pStyle w:val="ListParagraph"/>
                        <w:spacing w:line="259" w:lineRule="auto"/>
                        <w:rPr>
                          <w:rFonts w:ascii="Times New Roman" w:hAnsi="Times New Roman" w:cs="Times New Roman"/>
                          <w:sz w:val="24"/>
                          <w:szCs w:val="24"/>
                        </w:rPr>
                      </w:pPr>
                    </w:p>
                    <w:p w14:paraId="4E1DC7DF" w14:textId="77777777" w:rsidR="00DC110F" w:rsidRDefault="00DC110F" w:rsidP="00B13D9E">
                      <w:pPr>
                        <w:pStyle w:val="ListParagraph"/>
                        <w:spacing w:line="259" w:lineRule="auto"/>
                        <w:rPr>
                          <w:rFonts w:ascii="Times New Roman" w:hAnsi="Times New Roman" w:cs="Times New Roman"/>
                          <w:sz w:val="24"/>
                          <w:szCs w:val="24"/>
                        </w:rPr>
                      </w:pPr>
                    </w:p>
                    <w:p w14:paraId="67898549" w14:textId="77777777" w:rsidR="00DC110F" w:rsidRDefault="00DC110F" w:rsidP="0072748E"/>
                    <w:p w14:paraId="21CB221B" w14:textId="77777777" w:rsidR="00DC110F" w:rsidRDefault="00DC110F" w:rsidP="0072748E"/>
                    <w:p w14:paraId="08E81E75" w14:textId="77777777" w:rsidR="00DC110F" w:rsidRDefault="00DC110F" w:rsidP="0072748E"/>
                    <w:p w14:paraId="4BE52E44" w14:textId="77777777" w:rsidR="00DC110F" w:rsidRDefault="00DC110F"/>
                    <w:p w14:paraId="322CD6A6"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D33600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6F75EC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AFB0221"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A8D9B0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4581631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FC3336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4E97222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704F23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3CC80CB" w14:textId="77777777" w:rsidR="00DC110F" w:rsidRPr="0045651A" w:rsidRDefault="00DC110F" w:rsidP="008E741C">
                      <w:pPr>
                        <w:pStyle w:val="ListParagraph"/>
                        <w:spacing w:line="259" w:lineRule="auto"/>
                        <w:rPr>
                          <w:rFonts w:ascii="Times New Roman" w:hAnsi="Times New Roman" w:cs="Times New Roman"/>
                          <w:sz w:val="24"/>
                          <w:szCs w:val="24"/>
                        </w:rPr>
                      </w:pPr>
                    </w:p>
                    <w:p w14:paraId="4775C5A9" w14:textId="77777777" w:rsidR="00DC110F" w:rsidRDefault="00DC110F" w:rsidP="00B13D9E">
                      <w:pPr>
                        <w:pStyle w:val="ListParagraph"/>
                        <w:spacing w:line="259" w:lineRule="auto"/>
                        <w:rPr>
                          <w:rFonts w:ascii="Times New Roman" w:hAnsi="Times New Roman" w:cs="Times New Roman"/>
                          <w:sz w:val="24"/>
                          <w:szCs w:val="24"/>
                        </w:rPr>
                      </w:pPr>
                    </w:p>
                    <w:p w14:paraId="0C2CBD0A" w14:textId="77777777" w:rsidR="00DC110F" w:rsidRDefault="00DC110F" w:rsidP="0072748E"/>
                    <w:p w14:paraId="2B5CD78A" w14:textId="77777777" w:rsidR="00DC110F" w:rsidRDefault="00DC110F" w:rsidP="0072748E"/>
                    <w:p w14:paraId="23C597BC" w14:textId="77777777" w:rsidR="00DC110F" w:rsidRDefault="00DC110F" w:rsidP="0072748E"/>
                    <w:p w14:paraId="6E5ACF86" w14:textId="77777777" w:rsidR="00DC110F" w:rsidRDefault="00DC110F"/>
                    <w:p w14:paraId="2CD84BC8"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0DFF42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2AA5398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F9BE77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B0B071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11C23E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F99768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D64382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8CB5C0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C9752C9" w14:textId="77777777" w:rsidR="00DC110F" w:rsidRPr="0045651A" w:rsidRDefault="00DC110F" w:rsidP="008E741C">
                      <w:pPr>
                        <w:pStyle w:val="ListParagraph"/>
                        <w:spacing w:line="259" w:lineRule="auto"/>
                        <w:rPr>
                          <w:rFonts w:ascii="Times New Roman" w:hAnsi="Times New Roman" w:cs="Times New Roman"/>
                          <w:sz w:val="24"/>
                          <w:szCs w:val="24"/>
                        </w:rPr>
                      </w:pPr>
                    </w:p>
                    <w:p w14:paraId="344FD0B9" w14:textId="77777777" w:rsidR="00DC110F" w:rsidRDefault="00DC110F" w:rsidP="00B13D9E">
                      <w:pPr>
                        <w:pStyle w:val="ListParagraph"/>
                        <w:spacing w:line="259" w:lineRule="auto"/>
                        <w:rPr>
                          <w:rFonts w:ascii="Times New Roman" w:hAnsi="Times New Roman" w:cs="Times New Roman"/>
                          <w:sz w:val="24"/>
                          <w:szCs w:val="24"/>
                        </w:rPr>
                      </w:pPr>
                    </w:p>
                    <w:p w14:paraId="75070BAA" w14:textId="77777777" w:rsidR="00DC110F" w:rsidRDefault="00DC110F" w:rsidP="0072748E"/>
                    <w:p w14:paraId="2A577D62" w14:textId="77777777" w:rsidR="00DC110F" w:rsidRDefault="00DC110F" w:rsidP="0072748E"/>
                    <w:p w14:paraId="7971DF8E" w14:textId="77777777" w:rsidR="00DC110F" w:rsidRDefault="00DC110F" w:rsidP="0072748E"/>
                    <w:p w14:paraId="209A4B51" w14:textId="77777777" w:rsidR="00DC110F" w:rsidRDefault="00DC110F"/>
                    <w:p w14:paraId="5A48184C"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AD90C7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3BF86C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5A1279A"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2790D1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8F83CD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643E0BF"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511F6E5"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D39A48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1769BA1E" w14:textId="77777777" w:rsidR="00DC110F" w:rsidRPr="0045651A" w:rsidRDefault="00DC110F" w:rsidP="008E741C">
                      <w:pPr>
                        <w:pStyle w:val="ListParagraph"/>
                        <w:spacing w:line="259" w:lineRule="auto"/>
                        <w:rPr>
                          <w:rFonts w:ascii="Times New Roman" w:hAnsi="Times New Roman" w:cs="Times New Roman"/>
                          <w:sz w:val="24"/>
                          <w:szCs w:val="24"/>
                        </w:rPr>
                      </w:pPr>
                    </w:p>
                    <w:p w14:paraId="4E15DA07" w14:textId="77777777" w:rsidR="00DC110F" w:rsidRDefault="00DC110F" w:rsidP="00B13D9E">
                      <w:pPr>
                        <w:pStyle w:val="ListParagraph"/>
                        <w:spacing w:line="259" w:lineRule="auto"/>
                        <w:rPr>
                          <w:rFonts w:ascii="Times New Roman" w:hAnsi="Times New Roman" w:cs="Times New Roman"/>
                          <w:sz w:val="24"/>
                          <w:szCs w:val="24"/>
                        </w:rPr>
                      </w:pPr>
                    </w:p>
                    <w:p w14:paraId="375A232C" w14:textId="77777777" w:rsidR="00DC110F" w:rsidRDefault="00DC110F" w:rsidP="0072748E"/>
                    <w:p w14:paraId="180426A7" w14:textId="77777777" w:rsidR="00DC110F" w:rsidRDefault="00DC110F" w:rsidP="0072748E"/>
                    <w:p w14:paraId="724B9C12" w14:textId="77777777" w:rsidR="00DC110F" w:rsidRDefault="00DC110F" w:rsidP="0072748E"/>
                    <w:p w14:paraId="59AF62B6" w14:textId="77777777" w:rsidR="00DC110F" w:rsidRDefault="00DC110F"/>
                    <w:p w14:paraId="386AC9D7"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3CE224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605200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DABB072"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4E9CECD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535DAE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E1AB21F"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13014B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C97BF4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4928208" w14:textId="77777777" w:rsidR="00DC110F" w:rsidRPr="0045651A" w:rsidRDefault="00DC110F" w:rsidP="008E741C">
                      <w:pPr>
                        <w:pStyle w:val="ListParagraph"/>
                        <w:spacing w:line="259" w:lineRule="auto"/>
                        <w:rPr>
                          <w:rFonts w:ascii="Times New Roman" w:hAnsi="Times New Roman" w:cs="Times New Roman"/>
                          <w:sz w:val="24"/>
                          <w:szCs w:val="24"/>
                        </w:rPr>
                      </w:pPr>
                    </w:p>
                    <w:p w14:paraId="239321F5" w14:textId="77777777" w:rsidR="00DC110F" w:rsidRDefault="00DC110F" w:rsidP="00B13D9E">
                      <w:pPr>
                        <w:pStyle w:val="ListParagraph"/>
                        <w:spacing w:line="259" w:lineRule="auto"/>
                        <w:rPr>
                          <w:rFonts w:ascii="Times New Roman" w:hAnsi="Times New Roman" w:cs="Times New Roman"/>
                          <w:sz w:val="24"/>
                          <w:szCs w:val="24"/>
                        </w:rPr>
                      </w:pPr>
                    </w:p>
                    <w:p w14:paraId="5E8A7E8E" w14:textId="77777777" w:rsidR="00DC110F" w:rsidRDefault="00DC110F" w:rsidP="0072748E"/>
                    <w:p w14:paraId="02260387" w14:textId="77777777" w:rsidR="00DC110F" w:rsidRDefault="00DC110F" w:rsidP="0072748E"/>
                    <w:p w14:paraId="076201C7" w14:textId="77777777" w:rsidR="00DC110F" w:rsidRDefault="00DC110F" w:rsidP="0072748E"/>
                    <w:p w14:paraId="55EAD775" w14:textId="77777777" w:rsidR="00DC110F" w:rsidRDefault="00DC110F"/>
                    <w:p w14:paraId="2D587BC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690B158"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7F05E1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B55E85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9BEA7CB"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238095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ACA118F"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5109071"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781EB5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E2E0322" w14:textId="77777777" w:rsidR="00DC110F" w:rsidRPr="0045651A" w:rsidRDefault="00DC110F" w:rsidP="008E741C">
                      <w:pPr>
                        <w:pStyle w:val="ListParagraph"/>
                        <w:spacing w:line="259" w:lineRule="auto"/>
                        <w:rPr>
                          <w:rFonts w:ascii="Times New Roman" w:hAnsi="Times New Roman" w:cs="Times New Roman"/>
                          <w:sz w:val="24"/>
                          <w:szCs w:val="24"/>
                        </w:rPr>
                      </w:pPr>
                    </w:p>
                    <w:p w14:paraId="163AEE5E" w14:textId="77777777" w:rsidR="00DC110F" w:rsidRDefault="00DC110F" w:rsidP="00B13D9E">
                      <w:pPr>
                        <w:pStyle w:val="ListParagraph"/>
                        <w:spacing w:line="259" w:lineRule="auto"/>
                        <w:rPr>
                          <w:rFonts w:ascii="Times New Roman" w:hAnsi="Times New Roman" w:cs="Times New Roman"/>
                          <w:sz w:val="24"/>
                          <w:szCs w:val="24"/>
                        </w:rPr>
                      </w:pPr>
                    </w:p>
                    <w:p w14:paraId="6DD75CC5" w14:textId="77777777" w:rsidR="00DC110F" w:rsidRDefault="00DC110F" w:rsidP="0072748E"/>
                    <w:p w14:paraId="7A0EDC7C" w14:textId="77777777" w:rsidR="00DC110F" w:rsidRDefault="00DC110F" w:rsidP="0072748E"/>
                    <w:p w14:paraId="272D890B" w14:textId="77777777" w:rsidR="00DC110F" w:rsidRDefault="00DC110F" w:rsidP="0072748E"/>
                    <w:p w14:paraId="18EF388D" w14:textId="77777777" w:rsidR="00DC110F" w:rsidRDefault="00DC110F"/>
                    <w:p w14:paraId="2C592CA0"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411C0D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81F628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713A2E5"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75CFA7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50187C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6C41592"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B7C682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EB5033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148A39A" w14:textId="77777777" w:rsidR="00DC110F" w:rsidRPr="0045651A" w:rsidRDefault="00DC110F" w:rsidP="008E741C">
                      <w:pPr>
                        <w:pStyle w:val="ListParagraph"/>
                        <w:spacing w:line="259" w:lineRule="auto"/>
                        <w:rPr>
                          <w:rFonts w:ascii="Times New Roman" w:hAnsi="Times New Roman" w:cs="Times New Roman"/>
                          <w:sz w:val="24"/>
                          <w:szCs w:val="24"/>
                        </w:rPr>
                      </w:pPr>
                    </w:p>
                    <w:p w14:paraId="0AB93040" w14:textId="77777777" w:rsidR="00DC110F" w:rsidRDefault="00DC110F" w:rsidP="00B13D9E">
                      <w:pPr>
                        <w:pStyle w:val="ListParagraph"/>
                        <w:spacing w:line="259" w:lineRule="auto"/>
                        <w:rPr>
                          <w:rFonts w:ascii="Times New Roman" w:hAnsi="Times New Roman" w:cs="Times New Roman"/>
                          <w:sz w:val="24"/>
                          <w:szCs w:val="24"/>
                        </w:rPr>
                      </w:pPr>
                    </w:p>
                    <w:p w14:paraId="7D7CD0E7" w14:textId="77777777" w:rsidR="00DC110F" w:rsidRDefault="00DC110F" w:rsidP="0072748E"/>
                    <w:p w14:paraId="38671CF6" w14:textId="77777777" w:rsidR="00DC110F" w:rsidRDefault="00DC110F" w:rsidP="0072748E"/>
                    <w:p w14:paraId="66CEEAB2" w14:textId="77777777" w:rsidR="00DC110F" w:rsidRDefault="00DC110F" w:rsidP="0072748E"/>
                    <w:p w14:paraId="2B0EACFF" w14:textId="77777777" w:rsidR="00DC110F" w:rsidRDefault="00DC110F"/>
                    <w:p w14:paraId="6D0F6F8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43767E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C9A40D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4B75BB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94657D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AA5B81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293248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1ED9D1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03B08F31"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7720CBD" w14:textId="77777777" w:rsidR="00DC110F" w:rsidRPr="0045651A" w:rsidRDefault="00DC110F" w:rsidP="008E741C">
                      <w:pPr>
                        <w:pStyle w:val="ListParagraph"/>
                        <w:spacing w:line="259" w:lineRule="auto"/>
                        <w:rPr>
                          <w:rFonts w:ascii="Times New Roman" w:hAnsi="Times New Roman" w:cs="Times New Roman"/>
                          <w:sz w:val="24"/>
                          <w:szCs w:val="24"/>
                        </w:rPr>
                      </w:pPr>
                    </w:p>
                    <w:p w14:paraId="5D5F8281" w14:textId="77777777" w:rsidR="00DC110F" w:rsidRDefault="00DC110F" w:rsidP="00B13D9E">
                      <w:pPr>
                        <w:pStyle w:val="ListParagraph"/>
                        <w:spacing w:line="259" w:lineRule="auto"/>
                        <w:rPr>
                          <w:rFonts w:ascii="Times New Roman" w:hAnsi="Times New Roman" w:cs="Times New Roman"/>
                          <w:sz w:val="24"/>
                          <w:szCs w:val="24"/>
                        </w:rPr>
                      </w:pPr>
                    </w:p>
                    <w:p w14:paraId="341E7285" w14:textId="77777777" w:rsidR="00DC110F" w:rsidRDefault="00DC110F" w:rsidP="0072748E"/>
                    <w:p w14:paraId="0F1C2220" w14:textId="77777777" w:rsidR="00DC110F" w:rsidRDefault="00DC110F" w:rsidP="0072748E"/>
                    <w:p w14:paraId="4555D5E1" w14:textId="77777777" w:rsidR="00DC110F" w:rsidRDefault="00DC110F" w:rsidP="0072748E"/>
                    <w:p w14:paraId="08FAF1AF" w14:textId="77777777" w:rsidR="00DC110F" w:rsidRDefault="00DC110F"/>
                    <w:p w14:paraId="1E166AFE"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D13506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8FFD60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9C3CD1A"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7A0152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357F6D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0A5A479"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DA36DE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1BD113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D4B2501" w14:textId="77777777" w:rsidR="00DC110F" w:rsidRPr="0045651A" w:rsidRDefault="00DC110F" w:rsidP="008E741C">
                      <w:pPr>
                        <w:pStyle w:val="ListParagraph"/>
                        <w:spacing w:line="259" w:lineRule="auto"/>
                        <w:rPr>
                          <w:rFonts w:ascii="Times New Roman" w:hAnsi="Times New Roman" w:cs="Times New Roman"/>
                          <w:sz w:val="24"/>
                          <w:szCs w:val="24"/>
                        </w:rPr>
                      </w:pPr>
                    </w:p>
                    <w:p w14:paraId="06D77B06" w14:textId="77777777" w:rsidR="00DC110F" w:rsidRDefault="00DC110F" w:rsidP="00B13D9E">
                      <w:pPr>
                        <w:pStyle w:val="ListParagraph"/>
                        <w:spacing w:line="259" w:lineRule="auto"/>
                        <w:rPr>
                          <w:rFonts w:ascii="Times New Roman" w:hAnsi="Times New Roman" w:cs="Times New Roman"/>
                          <w:sz w:val="24"/>
                          <w:szCs w:val="24"/>
                        </w:rPr>
                      </w:pPr>
                    </w:p>
                    <w:p w14:paraId="139738A0" w14:textId="77777777" w:rsidR="00DC110F" w:rsidRDefault="00DC110F" w:rsidP="0072748E"/>
                    <w:p w14:paraId="2B640261" w14:textId="77777777" w:rsidR="00DC110F" w:rsidRDefault="00DC110F" w:rsidP="0072748E"/>
                    <w:p w14:paraId="36BC1C2E" w14:textId="77777777" w:rsidR="00DC110F" w:rsidRDefault="00DC110F" w:rsidP="0072748E"/>
                    <w:p w14:paraId="6991DB7D" w14:textId="77777777" w:rsidR="00DC110F" w:rsidRDefault="00DC110F"/>
                    <w:p w14:paraId="1B9E2EE4"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E79AA8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C90FF9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1AA6DA5"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23D1D5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1D9BA0F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67B286D"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DCAD1B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8DD081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28D333F" w14:textId="77777777" w:rsidR="00DC110F" w:rsidRPr="0045651A" w:rsidRDefault="00DC110F" w:rsidP="008E741C">
                      <w:pPr>
                        <w:pStyle w:val="ListParagraph"/>
                        <w:spacing w:line="259" w:lineRule="auto"/>
                        <w:rPr>
                          <w:rFonts w:ascii="Times New Roman" w:hAnsi="Times New Roman" w:cs="Times New Roman"/>
                          <w:sz w:val="24"/>
                          <w:szCs w:val="24"/>
                        </w:rPr>
                      </w:pPr>
                    </w:p>
                    <w:p w14:paraId="2DF3FB9D" w14:textId="77777777" w:rsidR="00DC110F" w:rsidRDefault="00DC110F" w:rsidP="00B13D9E">
                      <w:pPr>
                        <w:pStyle w:val="ListParagraph"/>
                        <w:spacing w:line="259" w:lineRule="auto"/>
                        <w:rPr>
                          <w:rFonts w:ascii="Times New Roman" w:hAnsi="Times New Roman" w:cs="Times New Roman"/>
                          <w:sz w:val="24"/>
                          <w:szCs w:val="24"/>
                        </w:rPr>
                      </w:pPr>
                    </w:p>
                    <w:p w14:paraId="0408761A" w14:textId="77777777" w:rsidR="00DC110F" w:rsidRDefault="00DC110F" w:rsidP="0072748E"/>
                    <w:p w14:paraId="53A78289" w14:textId="77777777" w:rsidR="00DC110F" w:rsidRDefault="00DC110F" w:rsidP="0072748E"/>
                    <w:p w14:paraId="5C47995C" w14:textId="77777777" w:rsidR="00DC110F" w:rsidRDefault="00DC110F" w:rsidP="0072748E"/>
                    <w:p w14:paraId="41D34539" w14:textId="77777777" w:rsidR="00DC110F" w:rsidRDefault="00DC110F"/>
                    <w:p w14:paraId="61137DA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43C7BF9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10CDFF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5F9BD3C"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8DD75D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2FED18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4B8539A"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E6BF997"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7F52DAA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89A39B4" w14:textId="77777777" w:rsidR="00DC110F" w:rsidRPr="0045651A" w:rsidRDefault="00DC110F" w:rsidP="008E741C">
                      <w:pPr>
                        <w:pStyle w:val="ListParagraph"/>
                        <w:spacing w:line="259" w:lineRule="auto"/>
                        <w:rPr>
                          <w:rFonts w:ascii="Times New Roman" w:hAnsi="Times New Roman" w:cs="Times New Roman"/>
                          <w:sz w:val="24"/>
                          <w:szCs w:val="24"/>
                        </w:rPr>
                      </w:pPr>
                    </w:p>
                    <w:p w14:paraId="3FA47D24" w14:textId="77777777" w:rsidR="00DC110F" w:rsidRDefault="00DC110F" w:rsidP="00B13D9E">
                      <w:pPr>
                        <w:pStyle w:val="ListParagraph"/>
                        <w:spacing w:line="259" w:lineRule="auto"/>
                        <w:rPr>
                          <w:rFonts w:ascii="Times New Roman" w:hAnsi="Times New Roman" w:cs="Times New Roman"/>
                          <w:sz w:val="24"/>
                          <w:szCs w:val="24"/>
                        </w:rPr>
                      </w:pPr>
                    </w:p>
                    <w:p w14:paraId="2461A43F" w14:textId="77777777" w:rsidR="00DC110F" w:rsidRDefault="00DC110F" w:rsidP="0072748E"/>
                    <w:p w14:paraId="50E6DA61" w14:textId="77777777" w:rsidR="00DC110F" w:rsidRDefault="00DC110F" w:rsidP="0072748E"/>
                    <w:p w14:paraId="43549EBE" w14:textId="77777777" w:rsidR="00DC110F" w:rsidRDefault="00DC110F" w:rsidP="0072748E"/>
                    <w:p w14:paraId="205AC142" w14:textId="77777777" w:rsidR="00DC110F" w:rsidRDefault="00DC110F"/>
                    <w:p w14:paraId="54B4B979"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43C2F2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3E996A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3445F7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10EAB1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AC7B72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AC931ED"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38D08C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549645D5"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401D52C" w14:textId="77777777" w:rsidR="00DC110F" w:rsidRPr="0045651A" w:rsidRDefault="00DC110F" w:rsidP="008E741C">
                      <w:pPr>
                        <w:pStyle w:val="ListParagraph"/>
                        <w:spacing w:line="259" w:lineRule="auto"/>
                        <w:rPr>
                          <w:rFonts w:ascii="Times New Roman" w:hAnsi="Times New Roman" w:cs="Times New Roman"/>
                          <w:sz w:val="24"/>
                          <w:szCs w:val="24"/>
                        </w:rPr>
                      </w:pPr>
                    </w:p>
                    <w:p w14:paraId="755BB5D3" w14:textId="77777777" w:rsidR="00DC110F" w:rsidRDefault="00DC110F" w:rsidP="00B13D9E">
                      <w:pPr>
                        <w:pStyle w:val="ListParagraph"/>
                        <w:spacing w:line="259" w:lineRule="auto"/>
                        <w:rPr>
                          <w:rFonts w:ascii="Times New Roman" w:hAnsi="Times New Roman" w:cs="Times New Roman"/>
                          <w:sz w:val="24"/>
                          <w:szCs w:val="24"/>
                        </w:rPr>
                      </w:pPr>
                    </w:p>
                    <w:p w14:paraId="5A5B4C5F" w14:textId="77777777" w:rsidR="00DC110F" w:rsidRDefault="00DC110F" w:rsidP="0072748E"/>
                    <w:p w14:paraId="7B8DC7ED" w14:textId="77777777" w:rsidR="00DC110F" w:rsidRDefault="00DC110F" w:rsidP="0072748E"/>
                    <w:p w14:paraId="093BD320" w14:textId="77777777" w:rsidR="00DC110F" w:rsidRDefault="00DC110F" w:rsidP="0072748E"/>
                    <w:p w14:paraId="571F2833" w14:textId="77777777" w:rsidR="00DC110F" w:rsidRDefault="00DC110F"/>
                    <w:p w14:paraId="6156017F"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B843E3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B540FC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2EE6E42"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008A474"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699E51B"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8F73D64"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FFACD1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39BBCA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8A255AD" w14:textId="77777777" w:rsidR="00DC110F" w:rsidRPr="0045651A" w:rsidRDefault="00DC110F" w:rsidP="008E741C">
                      <w:pPr>
                        <w:pStyle w:val="ListParagraph"/>
                        <w:spacing w:line="259" w:lineRule="auto"/>
                        <w:rPr>
                          <w:rFonts w:ascii="Times New Roman" w:hAnsi="Times New Roman" w:cs="Times New Roman"/>
                          <w:sz w:val="24"/>
                          <w:szCs w:val="24"/>
                        </w:rPr>
                      </w:pPr>
                    </w:p>
                    <w:p w14:paraId="76BD87FD" w14:textId="77777777" w:rsidR="00DC110F" w:rsidRDefault="00DC110F" w:rsidP="00B13D9E">
                      <w:pPr>
                        <w:pStyle w:val="ListParagraph"/>
                        <w:spacing w:line="259" w:lineRule="auto"/>
                        <w:rPr>
                          <w:rFonts w:ascii="Times New Roman" w:hAnsi="Times New Roman" w:cs="Times New Roman"/>
                          <w:sz w:val="24"/>
                          <w:szCs w:val="24"/>
                        </w:rPr>
                      </w:pPr>
                    </w:p>
                    <w:p w14:paraId="6016F350" w14:textId="77777777" w:rsidR="00DC110F" w:rsidRDefault="00DC110F" w:rsidP="0072748E"/>
                    <w:p w14:paraId="6B812E62" w14:textId="77777777" w:rsidR="00DC110F" w:rsidRDefault="00DC110F" w:rsidP="0072748E"/>
                    <w:p w14:paraId="55DD5C23" w14:textId="77777777" w:rsidR="00DC110F" w:rsidRDefault="00DC110F" w:rsidP="0072748E"/>
                    <w:p w14:paraId="28249258" w14:textId="77777777" w:rsidR="00DC110F" w:rsidRDefault="00DC110F"/>
                    <w:p w14:paraId="1E0EF577"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EEB924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E5667A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3D4748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8870B54"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FCA566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06192CC"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4A496CB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7DDD2CDA"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90EAF1E" w14:textId="77777777" w:rsidR="00DC110F" w:rsidRPr="0045651A" w:rsidRDefault="00DC110F" w:rsidP="008E741C">
                      <w:pPr>
                        <w:pStyle w:val="ListParagraph"/>
                        <w:spacing w:line="259" w:lineRule="auto"/>
                        <w:rPr>
                          <w:rFonts w:ascii="Times New Roman" w:hAnsi="Times New Roman" w:cs="Times New Roman"/>
                          <w:sz w:val="24"/>
                          <w:szCs w:val="24"/>
                        </w:rPr>
                      </w:pPr>
                    </w:p>
                    <w:p w14:paraId="3360D88F" w14:textId="77777777" w:rsidR="00DC110F" w:rsidRDefault="00DC110F" w:rsidP="00B13D9E">
                      <w:pPr>
                        <w:pStyle w:val="ListParagraph"/>
                        <w:spacing w:line="259" w:lineRule="auto"/>
                        <w:rPr>
                          <w:rFonts w:ascii="Times New Roman" w:hAnsi="Times New Roman" w:cs="Times New Roman"/>
                          <w:sz w:val="24"/>
                          <w:szCs w:val="24"/>
                        </w:rPr>
                      </w:pPr>
                    </w:p>
                    <w:p w14:paraId="2560A471" w14:textId="77777777" w:rsidR="00DC110F" w:rsidRDefault="00DC110F" w:rsidP="0072748E"/>
                    <w:p w14:paraId="07914943" w14:textId="77777777" w:rsidR="00DC110F" w:rsidRDefault="00DC110F" w:rsidP="0072748E"/>
                    <w:p w14:paraId="6BB44A62" w14:textId="77777777" w:rsidR="00DC110F" w:rsidRDefault="00DC110F" w:rsidP="0072748E"/>
                    <w:p w14:paraId="7E967088" w14:textId="77777777" w:rsidR="00DC110F" w:rsidRDefault="00DC110F"/>
                    <w:p w14:paraId="6C681700"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047561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BBF346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714B4C1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0B29FA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FA4151A"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4CA3FE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7E02DA0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4E745A6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60BDCD81" w14:textId="77777777" w:rsidR="00DC110F" w:rsidRPr="0045651A" w:rsidRDefault="00DC110F" w:rsidP="008E741C">
                      <w:pPr>
                        <w:pStyle w:val="ListParagraph"/>
                        <w:spacing w:line="259" w:lineRule="auto"/>
                        <w:rPr>
                          <w:rFonts w:ascii="Times New Roman" w:hAnsi="Times New Roman" w:cs="Times New Roman"/>
                          <w:sz w:val="24"/>
                          <w:szCs w:val="24"/>
                        </w:rPr>
                      </w:pPr>
                    </w:p>
                    <w:p w14:paraId="6C81B9C2" w14:textId="77777777" w:rsidR="00DC110F" w:rsidRDefault="00DC110F" w:rsidP="00B13D9E">
                      <w:pPr>
                        <w:pStyle w:val="ListParagraph"/>
                        <w:spacing w:line="259" w:lineRule="auto"/>
                        <w:rPr>
                          <w:rFonts w:ascii="Times New Roman" w:hAnsi="Times New Roman" w:cs="Times New Roman"/>
                          <w:sz w:val="24"/>
                          <w:szCs w:val="24"/>
                        </w:rPr>
                      </w:pPr>
                    </w:p>
                    <w:p w14:paraId="47C036E5" w14:textId="77777777" w:rsidR="00DC110F" w:rsidRDefault="00DC110F" w:rsidP="0072748E"/>
                    <w:p w14:paraId="3406CCEE" w14:textId="77777777" w:rsidR="00DC110F" w:rsidRDefault="00DC110F" w:rsidP="0072748E"/>
                    <w:p w14:paraId="03F082DB" w14:textId="77777777" w:rsidR="00DC110F" w:rsidRDefault="00DC110F" w:rsidP="0072748E"/>
                    <w:p w14:paraId="3CD8CE78" w14:textId="77777777" w:rsidR="00DC110F" w:rsidRDefault="00DC110F"/>
                    <w:p w14:paraId="6475B34C"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26C656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37B888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5323210"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41B7431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E949FF2"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6C8C64E"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F6C6B7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D627E01"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688CFCA" w14:textId="77777777" w:rsidR="00DC110F" w:rsidRPr="0045651A" w:rsidRDefault="00DC110F" w:rsidP="008E741C">
                      <w:pPr>
                        <w:pStyle w:val="ListParagraph"/>
                        <w:spacing w:line="259" w:lineRule="auto"/>
                        <w:rPr>
                          <w:rFonts w:ascii="Times New Roman" w:hAnsi="Times New Roman" w:cs="Times New Roman"/>
                          <w:sz w:val="24"/>
                          <w:szCs w:val="24"/>
                        </w:rPr>
                      </w:pPr>
                    </w:p>
                    <w:p w14:paraId="79987A15" w14:textId="77777777" w:rsidR="00DC110F" w:rsidRDefault="00DC110F" w:rsidP="00B13D9E">
                      <w:pPr>
                        <w:pStyle w:val="ListParagraph"/>
                        <w:spacing w:line="259" w:lineRule="auto"/>
                        <w:rPr>
                          <w:rFonts w:ascii="Times New Roman" w:hAnsi="Times New Roman" w:cs="Times New Roman"/>
                          <w:sz w:val="24"/>
                          <w:szCs w:val="24"/>
                        </w:rPr>
                      </w:pPr>
                    </w:p>
                    <w:p w14:paraId="699061A6" w14:textId="77777777" w:rsidR="00DC110F" w:rsidRDefault="00DC110F" w:rsidP="0072748E"/>
                    <w:p w14:paraId="62FF1E68" w14:textId="77777777" w:rsidR="00DC110F" w:rsidRDefault="00DC110F" w:rsidP="0072748E"/>
                    <w:p w14:paraId="703E5458" w14:textId="77777777" w:rsidR="00DC110F" w:rsidRDefault="00DC110F" w:rsidP="0072748E"/>
                    <w:p w14:paraId="2236A8A2" w14:textId="77777777" w:rsidR="00DC110F" w:rsidRDefault="00DC110F"/>
                    <w:p w14:paraId="25F021A6"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847AC2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0A34B2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5385DBFF"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155A984"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E550BA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FAD4302"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4F0A42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0ED652E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F36F627" w14:textId="77777777" w:rsidR="00DC110F" w:rsidRPr="0045651A" w:rsidRDefault="00DC110F" w:rsidP="008E741C">
                      <w:pPr>
                        <w:pStyle w:val="ListParagraph"/>
                        <w:spacing w:line="259" w:lineRule="auto"/>
                        <w:rPr>
                          <w:rFonts w:ascii="Times New Roman" w:hAnsi="Times New Roman" w:cs="Times New Roman"/>
                          <w:sz w:val="24"/>
                          <w:szCs w:val="24"/>
                        </w:rPr>
                      </w:pPr>
                    </w:p>
                    <w:p w14:paraId="0A8E23A4" w14:textId="77777777" w:rsidR="00DC110F" w:rsidRDefault="00DC110F" w:rsidP="00B13D9E">
                      <w:pPr>
                        <w:pStyle w:val="ListParagraph"/>
                        <w:spacing w:line="259" w:lineRule="auto"/>
                        <w:rPr>
                          <w:rFonts w:ascii="Times New Roman" w:hAnsi="Times New Roman" w:cs="Times New Roman"/>
                          <w:sz w:val="24"/>
                          <w:szCs w:val="24"/>
                        </w:rPr>
                      </w:pPr>
                    </w:p>
                    <w:p w14:paraId="09FA0C85" w14:textId="77777777" w:rsidR="00DC110F" w:rsidRDefault="00DC110F" w:rsidP="0072748E"/>
                    <w:p w14:paraId="58BEF7CC" w14:textId="77777777" w:rsidR="00DC110F" w:rsidRDefault="00DC110F" w:rsidP="0072748E"/>
                    <w:p w14:paraId="313530C4" w14:textId="77777777" w:rsidR="00DC110F" w:rsidRDefault="00DC110F" w:rsidP="0072748E"/>
                    <w:p w14:paraId="609C9901" w14:textId="77777777" w:rsidR="00DC110F" w:rsidRDefault="00DC110F"/>
                    <w:p w14:paraId="72A6B857"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0FAE0E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393158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CAC9496"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3CD0F9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1CDC659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4E33386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E070D9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0FA0918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1DFC9D33" w14:textId="77777777" w:rsidR="00DC110F" w:rsidRPr="0045651A" w:rsidRDefault="00DC110F" w:rsidP="008E741C">
                      <w:pPr>
                        <w:pStyle w:val="ListParagraph"/>
                        <w:spacing w:line="259" w:lineRule="auto"/>
                        <w:rPr>
                          <w:rFonts w:ascii="Times New Roman" w:hAnsi="Times New Roman" w:cs="Times New Roman"/>
                          <w:sz w:val="24"/>
                          <w:szCs w:val="24"/>
                        </w:rPr>
                      </w:pPr>
                    </w:p>
                    <w:p w14:paraId="7F27723C" w14:textId="77777777" w:rsidR="00DC110F" w:rsidRDefault="00DC110F" w:rsidP="00B13D9E">
                      <w:pPr>
                        <w:pStyle w:val="ListParagraph"/>
                        <w:spacing w:line="259" w:lineRule="auto"/>
                        <w:rPr>
                          <w:rFonts w:ascii="Times New Roman" w:hAnsi="Times New Roman" w:cs="Times New Roman"/>
                          <w:sz w:val="24"/>
                          <w:szCs w:val="24"/>
                        </w:rPr>
                      </w:pPr>
                    </w:p>
                    <w:p w14:paraId="2756574B" w14:textId="77777777" w:rsidR="00DC110F" w:rsidRDefault="00DC110F" w:rsidP="0072748E"/>
                    <w:p w14:paraId="365F9683" w14:textId="77777777" w:rsidR="00DC110F" w:rsidRDefault="00DC110F" w:rsidP="0072748E"/>
                    <w:p w14:paraId="0C1DF742" w14:textId="77777777" w:rsidR="00DC110F" w:rsidRDefault="00DC110F" w:rsidP="0072748E"/>
                    <w:p w14:paraId="74A36661" w14:textId="77777777" w:rsidR="00DC110F" w:rsidRDefault="00DC110F"/>
                    <w:p w14:paraId="16CF73BB"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2F9784A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2C9E67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769A781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EFDA13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31E5788"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3E10B7C0"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266153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414804D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2EE989B" w14:textId="77777777" w:rsidR="00DC110F" w:rsidRPr="0045651A" w:rsidRDefault="00DC110F" w:rsidP="008E741C">
                      <w:pPr>
                        <w:pStyle w:val="ListParagraph"/>
                        <w:spacing w:line="259" w:lineRule="auto"/>
                        <w:rPr>
                          <w:rFonts w:ascii="Times New Roman" w:hAnsi="Times New Roman" w:cs="Times New Roman"/>
                          <w:sz w:val="24"/>
                          <w:szCs w:val="24"/>
                        </w:rPr>
                      </w:pPr>
                    </w:p>
                    <w:p w14:paraId="16612663" w14:textId="77777777" w:rsidR="00DC110F" w:rsidRDefault="00DC110F" w:rsidP="00B13D9E">
                      <w:pPr>
                        <w:pStyle w:val="ListParagraph"/>
                        <w:spacing w:line="259" w:lineRule="auto"/>
                        <w:rPr>
                          <w:rFonts w:ascii="Times New Roman" w:hAnsi="Times New Roman" w:cs="Times New Roman"/>
                          <w:sz w:val="24"/>
                          <w:szCs w:val="24"/>
                        </w:rPr>
                      </w:pPr>
                    </w:p>
                    <w:p w14:paraId="280A60A9" w14:textId="77777777" w:rsidR="00DC110F" w:rsidRDefault="00DC110F" w:rsidP="0072748E"/>
                    <w:p w14:paraId="312B02D2" w14:textId="77777777" w:rsidR="00DC110F" w:rsidRDefault="00DC110F" w:rsidP="0072748E"/>
                    <w:p w14:paraId="5A17FA72" w14:textId="77777777" w:rsidR="00DC110F" w:rsidRDefault="00DC110F" w:rsidP="0072748E"/>
                    <w:p w14:paraId="64EFBE2E" w14:textId="77777777" w:rsidR="00DC110F" w:rsidRDefault="00DC110F"/>
                    <w:p w14:paraId="5C5FD196"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2F8506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B30F18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FAFBDA3"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40AE32B"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0B9B10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EC838A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232F8F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588738A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695860F" w14:textId="77777777" w:rsidR="00DC110F" w:rsidRPr="0045651A" w:rsidRDefault="00DC110F" w:rsidP="008E741C">
                      <w:pPr>
                        <w:pStyle w:val="ListParagraph"/>
                        <w:spacing w:line="259" w:lineRule="auto"/>
                        <w:rPr>
                          <w:rFonts w:ascii="Times New Roman" w:hAnsi="Times New Roman" w:cs="Times New Roman"/>
                          <w:sz w:val="24"/>
                          <w:szCs w:val="24"/>
                        </w:rPr>
                      </w:pPr>
                    </w:p>
                    <w:p w14:paraId="4144BF0C" w14:textId="77777777" w:rsidR="00DC110F" w:rsidRDefault="00DC110F" w:rsidP="00B13D9E">
                      <w:pPr>
                        <w:pStyle w:val="ListParagraph"/>
                        <w:spacing w:line="259" w:lineRule="auto"/>
                        <w:rPr>
                          <w:rFonts w:ascii="Times New Roman" w:hAnsi="Times New Roman" w:cs="Times New Roman"/>
                          <w:sz w:val="24"/>
                          <w:szCs w:val="24"/>
                        </w:rPr>
                      </w:pPr>
                    </w:p>
                    <w:p w14:paraId="056201C9" w14:textId="77777777" w:rsidR="00DC110F" w:rsidRDefault="00DC110F" w:rsidP="0072748E"/>
                    <w:p w14:paraId="1BEB2801" w14:textId="77777777" w:rsidR="00DC110F" w:rsidRDefault="00DC110F" w:rsidP="0072748E"/>
                    <w:p w14:paraId="276A79BE" w14:textId="77777777" w:rsidR="00DC110F" w:rsidRDefault="00DC110F" w:rsidP="0072748E"/>
                    <w:p w14:paraId="3ACD3D86" w14:textId="77777777" w:rsidR="00DC110F" w:rsidRDefault="00DC110F"/>
                    <w:p w14:paraId="6EBE0CC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BFE0D7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2C580F0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944AC13"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A8A216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03057B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9A1E58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2EED13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EDD2A2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5A63D90" w14:textId="77777777" w:rsidR="00DC110F" w:rsidRPr="0045651A" w:rsidRDefault="00DC110F" w:rsidP="008E741C">
                      <w:pPr>
                        <w:pStyle w:val="ListParagraph"/>
                        <w:spacing w:line="259" w:lineRule="auto"/>
                        <w:rPr>
                          <w:rFonts w:ascii="Times New Roman" w:hAnsi="Times New Roman" w:cs="Times New Roman"/>
                          <w:sz w:val="24"/>
                          <w:szCs w:val="24"/>
                        </w:rPr>
                      </w:pPr>
                    </w:p>
                    <w:p w14:paraId="7594744F" w14:textId="77777777" w:rsidR="00DC110F" w:rsidRDefault="00DC110F" w:rsidP="00B13D9E">
                      <w:pPr>
                        <w:pStyle w:val="ListParagraph"/>
                        <w:spacing w:line="259" w:lineRule="auto"/>
                        <w:rPr>
                          <w:rFonts w:ascii="Times New Roman" w:hAnsi="Times New Roman" w:cs="Times New Roman"/>
                          <w:sz w:val="24"/>
                          <w:szCs w:val="24"/>
                        </w:rPr>
                      </w:pPr>
                    </w:p>
                    <w:p w14:paraId="5B3EE0FA" w14:textId="77777777" w:rsidR="00DC110F" w:rsidRDefault="00DC110F" w:rsidP="0072748E"/>
                    <w:p w14:paraId="1649AE6A" w14:textId="77777777" w:rsidR="00DC110F" w:rsidRDefault="00DC110F" w:rsidP="0072748E"/>
                    <w:p w14:paraId="23B4D8F3" w14:textId="77777777" w:rsidR="00DC110F" w:rsidRDefault="00DC110F" w:rsidP="0072748E"/>
                    <w:p w14:paraId="6BF39DD8" w14:textId="77777777" w:rsidR="00DC110F" w:rsidRDefault="00DC110F"/>
                    <w:p w14:paraId="7BFB50D1"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3584AB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D38861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C7CC7D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A0B78B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523F19C"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EF8A664"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414376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69F160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01DFF89" w14:textId="77777777" w:rsidR="00DC110F" w:rsidRPr="0045651A" w:rsidRDefault="00DC110F" w:rsidP="008E741C">
                      <w:pPr>
                        <w:pStyle w:val="ListParagraph"/>
                        <w:spacing w:line="259" w:lineRule="auto"/>
                        <w:rPr>
                          <w:rFonts w:ascii="Times New Roman" w:hAnsi="Times New Roman" w:cs="Times New Roman"/>
                          <w:sz w:val="24"/>
                          <w:szCs w:val="24"/>
                        </w:rPr>
                      </w:pPr>
                    </w:p>
                    <w:p w14:paraId="59E10C8D" w14:textId="77777777" w:rsidR="00DC110F" w:rsidRDefault="00DC110F" w:rsidP="00B13D9E">
                      <w:pPr>
                        <w:pStyle w:val="ListParagraph"/>
                        <w:spacing w:line="259" w:lineRule="auto"/>
                        <w:rPr>
                          <w:rFonts w:ascii="Times New Roman" w:hAnsi="Times New Roman" w:cs="Times New Roman"/>
                          <w:sz w:val="24"/>
                          <w:szCs w:val="24"/>
                        </w:rPr>
                      </w:pPr>
                    </w:p>
                    <w:p w14:paraId="29AB58A3" w14:textId="77777777" w:rsidR="00DC110F" w:rsidRDefault="00DC110F" w:rsidP="0072748E"/>
                    <w:p w14:paraId="2D742FC5" w14:textId="77777777" w:rsidR="00DC110F" w:rsidRDefault="00DC110F" w:rsidP="0072748E"/>
                    <w:p w14:paraId="5D596824" w14:textId="77777777" w:rsidR="00DC110F" w:rsidRDefault="00DC110F" w:rsidP="0072748E"/>
                    <w:p w14:paraId="49FD032C" w14:textId="77777777" w:rsidR="00DC110F" w:rsidRDefault="00DC110F"/>
                    <w:p w14:paraId="0A6F7D8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22ECBD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84F4C0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5257140"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8769EFB"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9BDF14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6DD1DEE"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BD23311"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9FDD38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9A93018" w14:textId="77777777" w:rsidR="00DC110F" w:rsidRPr="0045651A" w:rsidRDefault="00DC110F" w:rsidP="008E741C">
                      <w:pPr>
                        <w:pStyle w:val="ListParagraph"/>
                        <w:spacing w:line="259" w:lineRule="auto"/>
                        <w:rPr>
                          <w:rFonts w:ascii="Times New Roman" w:hAnsi="Times New Roman" w:cs="Times New Roman"/>
                          <w:sz w:val="24"/>
                          <w:szCs w:val="24"/>
                        </w:rPr>
                      </w:pPr>
                    </w:p>
                    <w:p w14:paraId="7AA6F630" w14:textId="77777777" w:rsidR="00DC110F" w:rsidRDefault="00DC110F" w:rsidP="00B13D9E">
                      <w:pPr>
                        <w:pStyle w:val="ListParagraph"/>
                        <w:spacing w:line="259" w:lineRule="auto"/>
                        <w:rPr>
                          <w:rFonts w:ascii="Times New Roman" w:hAnsi="Times New Roman" w:cs="Times New Roman"/>
                          <w:sz w:val="24"/>
                          <w:szCs w:val="24"/>
                        </w:rPr>
                      </w:pPr>
                    </w:p>
                    <w:p w14:paraId="723F77BC" w14:textId="77777777" w:rsidR="00DC110F" w:rsidRDefault="00DC110F" w:rsidP="0072748E"/>
                    <w:p w14:paraId="07E16182" w14:textId="77777777" w:rsidR="00DC110F" w:rsidRDefault="00DC110F" w:rsidP="0072748E"/>
                    <w:p w14:paraId="6C667597" w14:textId="77777777" w:rsidR="00DC110F" w:rsidRDefault="00DC110F" w:rsidP="0072748E"/>
                    <w:p w14:paraId="31BA18FE" w14:textId="77777777" w:rsidR="00DC110F" w:rsidRDefault="00DC110F"/>
                    <w:p w14:paraId="4B5D9AEB"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10D109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D43892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2F0FAB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1CE8FF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4C753ED5"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48F85E40"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7B44942A"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0F5041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2AA0746" w14:textId="77777777" w:rsidR="00DC110F" w:rsidRPr="0045651A" w:rsidRDefault="00DC110F" w:rsidP="008E741C">
                      <w:pPr>
                        <w:pStyle w:val="ListParagraph"/>
                        <w:spacing w:line="259" w:lineRule="auto"/>
                        <w:rPr>
                          <w:rFonts w:ascii="Times New Roman" w:hAnsi="Times New Roman" w:cs="Times New Roman"/>
                          <w:sz w:val="24"/>
                          <w:szCs w:val="24"/>
                        </w:rPr>
                      </w:pPr>
                    </w:p>
                    <w:p w14:paraId="6FE5CF02" w14:textId="77777777" w:rsidR="00DC110F" w:rsidRDefault="00DC110F" w:rsidP="00B13D9E">
                      <w:pPr>
                        <w:pStyle w:val="ListParagraph"/>
                        <w:spacing w:line="259" w:lineRule="auto"/>
                        <w:rPr>
                          <w:rFonts w:ascii="Times New Roman" w:hAnsi="Times New Roman" w:cs="Times New Roman"/>
                          <w:sz w:val="24"/>
                          <w:szCs w:val="24"/>
                        </w:rPr>
                      </w:pPr>
                    </w:p>
                    <w:p w14:paraId="5E4383F9" w14:textId="77777777" w:rsidR="00DC110F" w:rsidRDefault="00DC110F" w:rsidP="0072748E"/>
                    <w:p w14:paraId="5F2AD839" w14:textId="77777777" w:rsidR="00DC110F" w:rsidRDefault="00DC110F" w:rsidP="0072748E"/>
                    <w:p w14:paraId="09B5EAB6" w14:textId="77777777" w:rsidR="00DC110F" w:rsidRDefault="00DC110F" w:rsidP="0072748E"/>
                    <w:p w14:paraId="22FA0017" w14:textId="77777777" w:rsidR="00DC110F" w:rsidRDefault="00DC110F"/>
                    <w:p w14:paraId="6BE24021"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1C320A8"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5C8B1D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F5A37CD"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31B990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4C9738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F6317A2"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78E5DCC"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BB11A92"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4554D7A" w14:textId="77777777" w:rsidR="00DC110F" w:rsidRPr="0045651A" w:rsidRDefault="00DC110F" w:rsidP="008E741C">
                      <w:pPr>
                        <w:pStyle w:val="ListParagraph"/>
                        <w:spacing w:line="259" w:lineRule="auto"/>
                        <w:rPr>
                          <w:rFonts w:ascii="Times New Roman" w:hAnsi="Times New Roman" w:cs="Times New Roman"/>
                          <w:sz w:val="24"/>
                          <w:szCs w:val="24"/>
                        </w:rPr>
                      </w:pPr>
                    </w:p>
                    <w:p w14:paraId="5789ED4D" w14:textId="77777777" w:rsidR="00DC110F" w:rsidRDefault="00DC110F" w:rsidP="00B13D9E">
                      <w:pPr>
                        <w:pStyle w:val="ListParagraph"/>
                        <w:spacing w:line="259" w:lineRule="auto"/>
                        <w:rPr>
                          <w:rFonts w:ascii="Times New Roman" w:hAnsi="Times New Roman" w:cs="Times New Roman"/>
                          <w:sz w:val="24"/>
                          <w:szCs w:val="24"/>
                        </w:rPr>
                      </w:pPr>
                    </w:p>
                    <w:p w14:paraId="616194B6" w14:textId="77777777" w:rsidR="00DC110F" w:rsidRDefault="00DC110F" w:rsidP="0072748E"/>
                    <w:p w14:paraId="7792FFFA" w14:textId="77777777" w:rsidR="00DC110F" w:rsidRDefault="00DC110F" w:rsidP="0072748E"/>
                    <w:p w14:paraId="5D730F4E" w14:textId="77777777" w:rsidR="00DC110F" w:rsidRDefault="00DC110F" w:rsidP="0072748E"/>
                    <w:p w14:paraId="221F1C59" w14:textId="77777777" w:rsidR="00DC110F" w:rsidRDefault="00DC110F"/>
                    <w:p w14:paraId="1E8F4339"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912A0B8"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AACA9D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CFC14F1"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DBC1CB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14A791E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B94D51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7C061A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4A6DF17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6D65BB7" w14:textId="77777777" w:rsidR="00DC110F" w:rsidRPr="0045651A" w:rsidRDefault="00DC110F" w:rsidP="008E741C">
                      <w:pPr>
                        <w:pStyle w:val="ListParagraph"/>
                        <w:spacing w:line="259" w:lineRule="auto"/>
                        <w:rPr>
                          <w:rFonts w:ascii="Times New Roman" w:hAnsi="Times New Roman" w:cs="Times New Roman"/>
                          <w:sz w:val="24"/>
                          <w:szCs w:val="24"/>
                        </w:rPr>
                      </w:pPr>
                    </w:p>
                    <w:p w14:paraId="18897FBB" w14:textId="77777777" w:rsidR="00DC110F" w:rsidRDefault="00DC110F" w:rsidP="00B13D9E">
                      <w:pPr>
                        <w:pStyle w:val="ListParagraph"/>
                        <w:spacing w:line="259" w:lineRule="auto"/>
                        <w:rPr>
                          <w:rFonts w:ascii="Times New Roman" w:hAnsi="Times New Roman" w:cs="Times New Roman"/>
                          <w:sz w:val="24"/>
                          <w:szCs w:val="24"/>
                        </w:rPr>
                      </w:pPr>
                    </w:p>
                    <w:p w14:paraId="6DF5F356" w14:textId="77777777" w:rsidR="00DC110F" w:rsidRDefault="00DC110F" w:rsidP="0072748E"/>
                    <w:p w14:paraId="0F85123F" w14:textId="77777777" w:rsidR="00DC110F" w:rsidRDefault="00DC110F" w:rsidP="0072748E"/>
                    <w:p w14:paraId="7F19B2DB" w14:textId="77777777" w:rsidR="00DC110F" w:rsidRDefault="00DC110F" w:rsidP="0072748E"/>
                    <w:p w14:paraId="17EF6FB3" w14:textId="77777777" w:rsidR="00DC110F" w:rsidRDefault="00DC110F"/>
                    <w:p w14:paraId="579CEE7B"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A75D75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5D2618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2F4FBE6"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B70575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FD33B3C"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5945816"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770412E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725598E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8D8D613" w14:textId="77777777" w:rsidR="00DC110F" w:rsidRPr="0045651A" w:rsidRDefault="00DC110F" w:rsidP="008E741C">
                      <w:pPr>
                        <w:pStyle w:val="ListParagraph"/>
                        <w:spacing w:line="259" w:lineRule="auto"/>
                        <w:rPr>
                          <w:rFonts w:ascii="Times New Roman" w:hAnsi="Times New Roman" w:cs="Times New Roman"/>
                          <w:sz w:val="24"/>
                          <w:szCs w:val="24"/>
                        </w:rPr>
                      </w:pPr>
                    </w:p>
                    <w:p w14:paraId="11997B3C" w14:textId="77777777" w:rsidR="00DC110F" w:rsidRDefault="00DC110F" w:rsidP="00B13D9E">
                      <w:pPr>
                        <w:pStyle w:val="ListParagraph"/>
                        <w:spacing w:line="259" w:lineRule="auto"/>
                        <w:rPr>
                          <w:rFonts w:ascii="Times New Roman" w:hAnsi="Times New Roman" w:cs="Times New Roman"/>
                          <w:sz w:val="24"/>
                          <w:szCs w:val="24"/>
                        </w:rPr>
                      </w:pPr>
                    </w:p>
                    <w:p w14:paraId="48196897" w14:textId="77777777" w:rsidR="00DC110F" w:rsidRDefault="00DC110F" w:rsidP="0072748E"/>
                    <w:p w14:paraId="11CE40C0" w14:textId="77777777" w:rsidR="00DC110F" w:rsidRDefault="00DC110F" w:rsidP="0072748E"/>
                    <w:p w14:paraId="3096BBB3" w14:textId="77777777" w:rsidR="00DC110F" w:rsidRDefault="00DC110F" w:rsidP="0072748E"/>
                    <w:p w14:paraId="21AB937A" w14:textId="77777777" w:rsidR="00DC110F" w:rsidRDefault="00DC110F"/>
                    <w:p w14:paraId="4E4573CE"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978806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EE3A03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7D86A79C"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1D90415"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D7E6F92"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68B1AFE"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41974BE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448B22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3E6F042" w14:textId="77777777" w:rsidR="00DC110F" w:rsidRPr="0045651A" w:rsidRDefault="00DC110F" w:rsidP="008E741C">
                      <w:pPr>
                        <w:pStyle w:val="ListParagraph"/>
                        <w:spacing w:line="259" w:lineRule="auto"/>
                        <w:rPr>
                          <w:rFonts w:ascii="Times New Roman" w:hAnsi="Times New Roman" w:cs="Times New Roman"/>
                          <w:sz w:val="24"/>
                          <w:szCs w:val="24"/>
                        </w:rPr>
                      </w:pPr>
                    </w:p>
                    <w:p w14:paraId="5D9C045E" w14:textId="77777777" w:rsidR="00DC110F" w:rsidRDefault="00DC110F" w:rsidP="00B13D9E">
                      <w:pPr>
                        <w:pStyle w:val="ListParagraph"/>
                        <w:spacing w:line="259" w:lineRule="auto"/>
                        <w:rPr>
                          <w:rFonts w:ascii="Times New Roman" w:hAnsi="Times New Roman" w:cs="Times New Roman"/>
                          <w:sz w:val="24"/>
                          <w:szCs w:val="24"/>
                        </w:rPr>
                      </w:pPr>
                    </w:p>
                    <w:p w14:paraId="456075AC" w14:textId="77777777" w:rsidR="00DC110F" w:rsidRDefault="00DC110F" w:rsidP="0072748E"/>
                    <w:p w14:paraId="208F1410" w14:textId="77777777" w:rsidR="00DC110F" w:rsidRDefault="00DC110F" w:rsidP="0072748E"/>
                    <w:p w14:paraId="2C0175B7" w14:textId="77777777" w:rsidR="00DC110F" w:rsidRDefault="00DC110F" w:rsidP="0072748E"/>
                    <w:p w14:paraId="4F0DC765" w14:textId="77777777" w:rsidR="00DC110F" w:rsidRDefault="00DC110F"/>
                    <w:p w14:paraId="5EA74654"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242002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90C806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7FA6DE02"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F9FF6D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6CCDF7B"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CA661ED"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6079ED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D653422"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E8DE5A0" w14:textId="77777777" w:rsidR="00DC110F" w:rsidRPr="0045651A" w:rsidRDefault="00DC110F" w:rsidP="008E741C">
                      <w:pPr>
                        <w:pStyle w:val="ListParagraph"/>
                        <w:spacing w:line="259" w:lineRule="auto"/>
                        <w:rPr>
                          <w:rFonts w:ascii="Times New Roman" w:hAnsi="Times New Roman" w:cs="Times New Roman"/>
                          <w:sz w:val="24"/>
                          <w:szCs w:val="24"/>
                        </w:rPr>
                      </w:pPr>
                    </w:p>
                    <w:p w14:paraId="04AF0CE9" w14:textId="77777777" w:rsidR="00DC110F" w:rsidRDefault="00DC110F" w:rsidP="00B13D9E">
                      <w:pPr>
                        <w:pStyle w:val="ListParagraph"/>
                        <w:spacing w:line="259" w:lineRule="auto"/>
                        <w:rPr>
                          <w:rFonts w:ascii="Times New Roman" w:hAnsi="Times New Roman" w:cs="Times New Roman"/>
                          <w:sz w:val="24"/>
                          <w:szCs w:val="24"/>
                        </w:rPr>
                      </w:pPr>
                    </w:p>
                    <w:p w14:paraId="4A8EFBB2" w14:textId="77777777" w:rsidR="00DC110F" w:rsidRDefault="00DC110F" w:rsidP="0072748E"/>
                    <w:p w14:paraId="6A5AA637" w14:textId="77777777" w:rsidR="00DC110F" w:rsidRDefault="00DC110F" w:rsidP="0072748E"/>
                    <w:p w14:paraId="32A781EB" w14:textId="77777777" w:rsidR="00DC110F" w:rsidRDefault="00DC110F" w:rsidP="0072748E"/>
                    <w:p w14:paraId="5F2FEA76" w14:textId="77777777" w:rsidR="00DC110F" w:rsidRDefault="00DC110F"/>
                    <w:p w14:paraId="4C42A5C1"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3DDC4BD"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DD1688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5A37255"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A6613A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90DA3CC"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B519BAF"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4CE427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07D9C547"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871DEAD" w14:textId="77777777" w:rsidR="00DC110F" w:rsidRPr="0045651A" w:rsidRDefault="00DC110F" w:rsidP="008E741C">
                      <w:pPr>
                        <w:pStyle w:val="ListParagraph"/>
                        <w:spacing w:line="259" w:lineRule="auto"/>
                        <w:rPr>
                          <w:rFonts w:ascii="Times New Roman" w:hAnsi="Times New Roman" w:cs="Times New Roman"/>
                          <w:sz w:val="24"/>
                          <w:szCs w:val="24"/>
                        </w:rPr>
                      </w:pPr>
                    </w:p>
                    <w:p w14:paraId="5378814B" w14:textId="77777777" w:rsidR="00DC110F" w:rsidRDefault="00DC110F" w:rsidP="00B13D9E">
                      <w:pPr>
                        <w:pStyle w:val="ListParagraph"/>
                        <w:spacing w:line="259" w:lineRule="auto"/>
                        <w:rPr>
                          <w:rFonts w:ascii="Times New Roman" w:hAnsi="Times New Roman" w:cs="Times New Roman"/>
                          <w:sz w:val="24"/>
                          <w:szCs w:val="24"/>
                        </w:rPr>
                      </w:pPr>
                    </w:p>
                    <w:p w14:paraId="5104EA0B" w14:textId="77777777" w:rsidR="00DC110F" w:rsidRDefault="00DC110F" w:rsidP="0072748E"/>
                    <w:p w14:paraId="449392FE" w14:textId="77777777" w:rsidR="00DC110F" w:rsidRDefault="00DC110F" w:rsidP="0072748E"/>
                    <w:p w14:paraId="6C7B02CC" w14:textId="77777777" w:rsidR="00DC110F" w:rsidRDefault="00DC110F" w:rsidP="0072748E"/>
                    <w:p w14:paraId="462734DC" w14:textId="77777777" w:rsidR="00DC110F" w:rsidRDefault="00DC110F"/>
                    <w:p w14:paraId="6923B35C"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9A4CFA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2BEFD7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540F19EB"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2623C1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DA8118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3B53358"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97FA5F0"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710DC26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7E7B792" w14:textId="77777777" w:rsidR="00DC110F" w:rsidRPr="0045651A" w:rsidRDefault="00DC110F" w:rsidP="008E741C">
                      <w:pPr>
                        <w:pStyle w:val="ListParagraph"/>
                        <w:spacing w:line="259" w:lineRule="auto"/>
                        <w:rPr>
                          <w:rFonts w:ascii="Times New Roman" w:hAnsi="Times New Roman" w:cs="Times New Roman"/>
                          <w:sz w:val="24"/>
                          <w:szCs w:val="24"/>
                        </w:rPr>
                      </w:pPr>
                    </w:p>
                    <w:p w14:paraId="4F7A20E6" w14:textId="77777777" w:rsidR="00DC110F" w:rsidRDefault="00DC110F" w:rsidP="00B13D9E">
                      <w:pPr>
                        <w:pStyle w:val="ListParagraph"/>
                        <w:spacing w:line="259" w:lineRule="auto"/>
                        <w:rPr>
                          <w:rFonts w:ascii="Times New Roman" w:hAnsi="Times New Roman" w:cs="Times New Roman"/>
                          <w:sz w:val="24"/>
                          <w:szCs w:val="24"/>
                        </w:rPr>
                      </w:pPr>
                    </w:p>
                    <w:p w14:paraId="1B4CEEA0" w14:textId="77777777" w:rsidR="00DC110F" w:rsidRDefault="00DC110F" w:rsidP="0072748E"/>
                    <w:p w14:paraId="716B2625" w14:textId="77777777" w:rsidR="00DC110F" w:rsidRDefault="00DC110F" w:rsidP="0072748E"/>
                    <w:p w14:paraId="36A35839" w14:textId="77777777" w:rsidR="00DC110F" w:rsidRDefault="00DC110F" w:rsidP="0072748E"/>
                    <w:p w14:paraId="337C4312" w14:textId="77777777" w:rsidR="00DC110F" w:rsidRDefault="00DC110F"/>
                    <w:p w14:paraId="4125E481"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5BBEFF8"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5F1E56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5BFA2789"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6CB968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B597D45"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6327B8ED"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5EE357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E86CAA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4189AF8" w14:textId="77777777" w:rsidR="00DC110F" w:rsidRPr="0045651A" w:rsidRDefault="00DC110F" w:rsidP="008E741C">
                      <w:pPr>
                        <w:pStyle w:val="ListParagraph"/>
                        <w:spacing w:line="259" w:lineRule="auto"/>
                        <w:rPr>
                          <w:rFonts w:ascii="Times New Roman" w:hAnsi="Times New Roman" w:cs="Times New Roman"/>
                          <w:sz w:val="24"/>
                          <w:szCs w:val="24"/>
                        </w:rPr>
                      </w:pPr>
                    </w:p>
                    <w:p w14:paraId="2EFDE813" w14:textId="77777777" w:rsidR="00DC110F" w:rsidRDefault="00DC110F" w:rsidP="00B13D9E">
                      <w:pPr>
                        <w:pStyle w:val="ListParagraph"/>
                        <w:spacing w:line="259" w:lineRule="auto"/>
                        <w:rPr>
                          <w:rFonts w:ascii="Times New Roman" w:hAnsi="Times New Roman" w:cs="Times New Roman"/>
                          <w:sz w:val="24"/>
                          <w:szCs w:val="24"/>
                        </w:rPr>
                      </w:pPr>
                    </w:p>
                    <w:p w14:paraId="5DBCDB6B" w14:textId="77777777" w:rsidR="00DC110F" w:rsidRDefault="00DC110F" w:rsidP="0072748E"/>
                    <w:p w14:paraId="313A92C1" w14:textId="77777777" w:rsidR="00DC110F" w:rsidRDefault="00DC110F" w:rsidP="0072748E"/>
                    <w:p w14:paraId="2F1CCBC2" w14:textId="77777777" w:rsidR="00DC110F" w:rsidRDefault="00DC110F" w:rsidP="0072748E"/>
                    <w:p w14:paraId="7EC19C8D" w14:textId="77777777" w:rsidR="00DC110F" w:rsidRDefault="00DC110F"/>
                    <w:p w14:paraId="649FCD9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19E601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3D9041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077F710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F1FDEA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44AC8C1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A876B1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824C45A"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58D667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CA1D9A6" w14:textId="77777777" w:rsidR="00DC110F" w:rsidRPr="0045651A" w:rsidRDefault="00DC110F" w:rsidP="008E741C">
                      <w:pPr>
                        <w:pStyle w:val="ListParagraph"/>
                        <w:spacing w:line="259" w:lineRule="auto"/>
                        <w:rPr>
                          <w:rFonts w:ascii="Times New Roman" w:hAnsi="Times New Roman" w:cs="Times New Roman"/>
                          <w:sz w:val="24"/>
                          <w:szCs w:val="24"/>
                        </w:rPr>
                      </w:pPr>
                    </w:p>
                    <w:p w14:paraId="28278208" w14:textId="77777777" w:rsidR="00DC110F" w:rsidRDefault="00DC110F" w:rsidP="00B13D9E">
                      <w:pPr>
                        <w:pStyle w:val="ListParagraph"/>
                        <w:spacing w:line="259" w:lineRule="auto"/>
                        <w:rPr>
                          <w:rFonts w:ascii="Times New Roman" w:hAnsi="Times New Roman" w:cs="Times New Roman"/>
                          <w:sz w:val="24"/>
                          <w:szCs w:val="24"/>
                        </w:rPr>
                      </w:pPr>
                    </w:p>
                    <w:p w14:paraId="0EB446C0" w14:textId="77777777" w:rsidR="00DC110F" w:rsidRDefault="00DC110F" w:rsidP="0072748E"/>
                    <w:p w14:paraId="350ADF0F" w14:textId="77777777" w:rsidR="00DC110F" w:rsidRDefault="00DC110F" w:rsidP="0072748E"/>
                    <w:p w14:paraId="7D1C1BD6" w14:textId="77777777" w:rsidR="00DC110F" w:rsidRDefault="00DC110F" w:rsidP="0072748E"/>
                    <w:p w14:paraId="3A64D555" w14:textId="77777777" w:rsidR="00DC110F" w:rsidRDefault="00DC110F"/>
                    <w:p w14:paraId="4958E9A2"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307B7D3"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A2420E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70EEC2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2864A6C"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4E1B1D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16FEC62"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DCC386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E9CA83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AEE86A0" w14:textId="77777777" w:rsidR="00DC110F" w:rsidRPr="0045651A" w:rsidRDefault="00DC110F" w:rsidP="008E741C">
                      <w:pPr>
                        <w:pStyle w:val="ListParagraph"/>
                        <w:spacing w:line="259" w:lineRule="auto"/>
                        <w:rPr>
                          <w:rFonts w:ascii="Times New Roman" w:hAnsi="Times New Roman" w:cs="Times New Roman"/>
                          <w:sz w:val="24"/>
                          <w:szCs w:val="24"/>
                        </w:rPr>
                      </w:pPr>
                    </w:p>
                    <w:p w14:paraId="7BAF5B99" w14:textId="77777777" w:rsidR="00DC110F" w:rsidRDefault="00DC110F" w:rsidP="00B13D9E">
                      <w:pPr>
                        <w:pStyle w:val="ListParagraph"/>
                        <w:spacing w:line="259" w:lineRule="auto"/>
                        <w:rPr>
                          <w:rFonts w:ascii="Times New Roman" w:hAnsi="Times New Roman" w:cs="Times New Roman"/>
                          <w:sz w:val="24"/>
                          <w:szCs w:val="24"/>
                        </w:rPr>
                      </w:pPr>
                    </w:p>
                    <w:p w14:paraId="1159F49F" w14:textId="77777777" w:rsidR="00DC110F" w:rsidRDefault="00DC110F" w:rsidP="0072748E"/>
                    <w:p w14:paraId="430A2AF0" w14:textId="77777777" w:rsidR="00DC110F" w:rsidRDefault="00DC110F" w:rsidP="0072748E"/>
                    <w:p w14:paraId="781E1559" w14:textId="77777777" w:rsidR="00DC110F" w:rsidRDefault="00DC110F" w:rsidP="0072748E"/>
                    <w:p w14:paraId="3525E135" w14:textId="77777777" w:rsidR="00DC110F" w:rsidRDefault="00DC110F"/>
                    <w:p w14:paraId="2564E098"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2A08E0C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1A385DD"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9532DC6"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70FF18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9B09CE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7804F38"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06BD03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31FA2A7"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FAF9DE3" w14:textId="77777777" w:rsidR="00DC110F" w:rsidRPr="0045651A" w:rsidRDefault="00DC110F" w:rsidP="008E741C">
                      <w:pPr>
                        <w:pStyle w:val="ListParagraph"/>
                        <w:spacing w:line="259" w:lineRule="auto"/>
                        <w:rPr>
                          <w:rFonts w:ascii="Times New Roman" w:hAnsi="Times New Roman" w:cs="Times New Roman"/>
                          <w:sz w:val="24"/>
                          <w:szCs w:val="24"/>
                        </w:rPr>
                      </w:pPr>
                    </w:p>
                    <w:p w14:paraId="5F48D04D" w14:textId="77777777" w:rsidR="00DC110F" w:rsidRDefault="00DC110F" w:rsidP="00B13D9E">
                      <w:pPr>
                        <w:pStyle w:val="ListParagraph"/>
                        <w:spacing w:line="259" w:lineRule="auto"/>
                        <w:rPr>
                          <w:rFonts w:ascii="Times New Roman" w:hAnsi="Times New Roman" w:cs="Times New Roman"/>
                          <w:sz w:val="24"/>
                          <w:szCs w:val="24"/>
                        </w:rPr>
                      </w:pPr>
                    </w:p>
                    <w:p w14:paraId="076BF4B7" w14:textId="77777777" w:rsidR="00DC110F" w:rsidRDefault="00DC110F" w:rsidP="0072748E"/>
                    <w:p w14:paraId="5397C2AE" w14:textId="77777777" w:rsidR="00DC110F" w:rsidRDefault="00DC110F" w:rsidP="0072748E"/>
                    <w:p w14:paraId="001481E1" w14:textId="77777777" w:rsidR="00DC110F" w:rsidRDefault="00DC110F" w:rsidP="0072748E"/>
                    <w:p w14:paraId="2DC74119" w14:textId="77777777" w:rsidR="00DC110F" w:rsidRDefault="00DC110F"/>
                    <w:p w14:paraId="501923F0"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F849D1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D8B01E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8D3C0B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E95449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F74FDF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2640C866"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E54C3B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4E4914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FA6362C" w14:textId="77777777" w:rsidR="00DC110F" w:rsidRPr="0045651A" w:rsidRDefault="00DC110F" w:rsidP="008E741C">
                      <w:pPr>
                        <w:pStyle w:val="ListParagraph"/>
                        <w:spacing w:line="259" w:lineRule="auto"/>
                        <w:rPr>
                          <w:rFonts w:ascii="Times New Roman" w:hAnsi="Times New Roman" w:cs="Times New Roman"/>
                          <w:sz w:val="24"/>
                          <w:szCs w:val="24"/>
                        </w:rPr>
                      </w:pPr>
                    </w:p>
                    <w:p w14:paraId="6679069B" w14:textId="77777777" w:rsidR="00DC110F" w:rsidRDefault="00DC110F" w:rsidP="00B13D9E">
                      <w:pPr>
                        <w:pStyle w:val="ListParagraph"/>
                        <w:spacing w:line="259" w:lineRule="auto"/>
                        <w:rPr>
                          <w:rFonts w:ascii="Times New Roman" w:hAnsi="Times New Roman" w:cs="Times New Roman"/>
                          <w:sz w:val="24"/>
                          <w:szCs w:val="24"/>
                        </w:rPr>
                      </w:pPr>
                    </w:p>
                    <w:p w14:paraId="4BFF533B" w14:textId="77777777" w:rsidR="00DC110F" w:rsidRDefault="00DC110F" w:rsidP="0072748E"/>
                    <w:p w14:paraId="1D28DFFE" w14:textId="77777777" w:rsidR="00DC110F" w:rsidRDefault="00DC110F" w:rsidP="0072748E"/>
                    <w:p w14:paraId="4425D9C8" w14:textId="77777777" w:rsidR="00DC110F" w:rsidRDefault="00DC110F" w:rsidP="0072748E"/>
                    <w:p w14:paraId="7B20A492" w14:textId="77777777" w:rsidR="00DC110F" w:rsidRDefault="00DC110F"/>
                    <w:p w14:paraId="2E5669DB"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4427B0E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41BB610B"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4C86C0E1"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68A2686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98D24F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6D106BA"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4BFC015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DCC0C2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7FAC15B" w14:textId="77777777" w:rsidR="00DC110F" w:rsidRPr="0045651A" w:rsidRDefault="00DC110F" w:rsidP="008E741C">
                      <w:pPr>
                        <w:pStyle w:val="ListParagraph"/>
                        <w:spacing w:line="259" w:lineRule="auto"/>
                        <w:rPr>
                          <w:rFonts w:ascii="Times New Roman" w:hAnsi="Times New Roman" w:cs="Times New Roman"/>
                          <w:sz w:val="24"/>
                          <w:szCs w:val="24"/>
                        </w:rPr>
                      </w:pPr>
                    </w:p>
                    <w:p w14:paraId="29D898B3" w14:textId="77777777" w:rsidR="00DC110F" w:rsidRDefault="00DC110F" w:rsidP="00B13D9E">
                      <w:pPr>
                        <w:pStyle w:val="ListParagraph"/>
                        <w:spacing w:line="259" w:lineRule="auto"/>
                        <w:rPr>
                          <w:rFonts w:ascii="Times New Roman" w:hAnsi="Times New Roman" w:cs="Times New Roman"/>
                          <w:sz w:val="24"/>
                          <w:szCs w:val="24"/>
                        </w:rPr>
                      </w:pPr>
                    </w:p>
                    <w:p w14:paraId="7566E04B" w14:textId="77777777" w:rsidR="00DC110F" w:rsidRDefault="00DC110F" w:rsidP="0072748E"/>
                    <w:p w14:paraId="06B79237" w14:textId="77777777" w:rsidR="00DC110F" w:rsidRDefault="00DC110F" w:rsidP="0072748E"/>
                    <w:p w14:paraId="4B70E9EC" w14:textId="77777777" w:rsidR="00DC110F" w:rsidRDefault="00DC110F" w:rsidP="0072748E"/>
                    <w:p w14:paraId="45CAE770" w14:textId="77777777" w:rsidR="00DC110F" w:rsidRDefault="00DC110F"/>
                    <w:p w14:paraId="141D925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4D833D70"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ED8CFD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EAB843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34FC0288"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42F9D8F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6069451"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4574AD8F"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833216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4C94B605" w14:textId="77777777" w:rsidR="00DC110F" w:rsidRPr="0045651A" w:rsidRDefault="00DC110F" w:rsidP="008E741C">
                      <w:pPr>
                        <w:pStyle w:val="ListParagraph"/>
                        <w:spacing w:line="259" w:lineRule="auto"/>
                        <w:rPr>
                          <w:rFonts w:ascii="Times New Roman" w:hAnsi="Times New Roman" w:cs="Times New Roman"/>
                          <w:sz w:val="24"/>
                          <w:szCs w:val="24"/>
                        </w:rPr>
                      </w:pPr>
                    </w:p>
                    <w:p w14:paraId="0017BC9B" w14:textId="77777777" w:rsidR="00DC110F" w:rsidRDefault="00DC110F" w:rsidP="00B13D9E">
                      <w:pPr>
                        <w:pStyle w:val="ListParagraph"/>
                        <w:spacing w:line="259" w:lineRule="auto"/>
                        <w:rPr>
                          <w:rFonts w:ascii="Times New Roman" w:hAnsi="Times New Roman" w:cs="Times New Roman"/>
                          <w:sz w:val="24"/>
                          <w:szCs w:val="24"/>
                        </w:rPr>
                      </w:pPr>
                    </w:p>
                    <w:p w14:paraId="29AB312B" w14:textId="77777777" w:rsidR="00DC110F" w:rsidRDefault="00DC110F" w:rsidP="0072748E"/>
                    <w:p w14:paraId="278A1491" w14:textId="77777777" w:rsidR="00DC110F" w:rsidRDefault="00DC110F" w:rsidP="0072748E"/>
                    <w:p w14:paraId="7743CCE6" w14:textId="77777777" w:rsidR="00DC110F" w:rsidRDefault="00DC110F" w:rsidP="0072748E"/>
                    <w:p w14:paraId="7F1885AB" w14:textId="77777777" w:rsidR="00DC110F" w:rsidRDefault="00DC110F"/>
                    <w:p w14:paraId="6ACCE389"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141E6B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83C121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38F6EAC"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095A6A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82763A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A260734"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FEF4F6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AC6D40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8C1CD30" w14:textId="77777777" w:rsidR="00DC110F" w:rsidRPr="0045651A" w:rsidRDefault="00DC110F" w:rsidP="008E741C">
                      <w:pPr>
                        <w:pStyle w:val="ListParagraph"/>
                        <w:spacing w:line="259" w:lineRule="auto"/>
                        <w:rPr>
                          <w:rFonts w:ascii="Times New Roman" w:hAnsi="Times New Roman" w:cs="Times New Roman"/>
                          <w:sz w:val="24"/>
                          <w:szCs w:val="24"/>
                        </w:rPr>
                      </w:pPr>
                    </w:p>
                    <w:p w14:paraId="3DE99BCE" w14:textId="77777777" w:rsidR="00DC110F" w:rsidRDefault="00DC110F" w:rsidP="00B13D9E">
                      <w:pPr>
                        <w:pStyle w:val="ListParagraph"/>
                        <w:spacing w:line="259" w:lineRule="auto"/>
                        <w:rPr>
                          <w:rFonts w:ascii="Times New Roman" w:hAnsi="Times New Roman" w:cs="Times New Roman"/>
                          <w:sz w:val="24"/>
                          <w:szCs w:val="24"/>
                        </w:rPr>
                      </w:pPr>
                    </w:p>
                    <w:p w14:paraId="460B00EE" w14:textId="77777777" w:rsidR="00DC110F" w:rsidRDefault="00DC110F" w:rsidP="0072748E"/>
                    <w:p w14:paraId="2F2F9529" w14:textId="77777777" w:rsidR="00DC110F" w:rsidRDefault="00DC110F" w:rsidP="0072748E"/>
                    <w:p w14:paraId="4F7A128C" w14:textId="77777777" w:rsidR="00DC110F" w:rsidRDefault="00DC110F" w:rsidP="0072748E"/>
                    <w:p w14:paraId="192657BC" w14:textId="77777777" w:rsidR="00DC110F" w:rsidRDefault="00DC110F"/>
                    <w:p w14:paraId="6F0076B9"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FD79695"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CB8CA3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8336698"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56F3A64A"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5C3F534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469AD73"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52FB72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7292D4C5"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5F975D7" w14:textId="77777777" w:rsidR="00DC110F" w:rsidRPr="0045651A" w:rsidRDefault="00DC110F" w:rsidP="008E741C">
                      <w:pPr>
                        <w:pStyle w:val="ListParagraph"/>
                        <w:spacing w:line="259" w:lineRule="auto"/>
                        <w:rPr>
                          <w:rFonts w:ascii="Times New Roman" w:hAnsi="Times New Roman" w:cs="Times New Roman"/>
                          <w:sz w:val="24"/>
                          <w:szCs w:val="24"/>
                        </w:rPr>
                      </w:pPr>
                    </w:p>
                    <w:p w14:paraId="4E2A7EB7" w14:textId="77777777" w:rsidR="00DC110F" w:rsidRDefault="00DC110F" w:rsidP="00B13D9E">
                      <w:pPr>
                        <w:pStyle w:val="ListParagraph"/>
                        <w:spacing w:line="259" w:lineRule="auto"/>
                        <w:rPr>
                          <w:rFonts w:ascii="Times New Roman" w:hAnsi="Times New Roman" w:cs="Times New Roman"/>
                          <w:sz w:val="24"/>
                          <w:szCs w:val="24"/>
                        </w:rPr>
                      </w:pPr>
                    </w:p>
                    <w:p w14:paraId="4F4C0281" w14:textId="77777777" w:rsidR="00DC110F" w:rsidRDefault="00DC110F" w:rsidP="0072748E"/>
                    <w:p w14:paraId="3208E867" w14:textId="77777777" w:rsidR="00DC110F" w:rsidRDefault="00DC110F" w:rsidP="0072748E"/>
                    <w:p w14:paraId="1AC89395" w14:textId="77777777" w:rsidR="00DC110F" w:rsidRDefault="00DC110F" w:rsidP="0072748E"/>
                    <w:p w14:paraId="1BD27EA4" w14:textId="77777777" w:rsidR="00DC110F" w:rsidRDefault="00DC110F"/>
                    <w:p w14:paraId="7551264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4537582D"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73E881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4F7E114"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4828686"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E6F7661"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51D4DD0"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603F17F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F86BAFD"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1EC06377" w14:textId="77777777" w:rsidR="00DC110F" w:rsidRPr="0045651A" w:rsidRDefault="00DC110F" w:rsidP="008E741C">
                      <w:pPr>
                        <w:pStyle w:val="ListParagraph"/>
                        <w:spacing w:line="259" w:lineRule="auto"/>
                        <w:rPr>
                          <w:rFonts w:ascii="Times New Roman" w:hAnsi="Times New Roman" w:cs="Times New Roman"/>
                          <w:sz w:val="24"/>
                          <w:szCs w:val="24"/>
                        </w:rPr>
                      </w:pPr>
                    </w:p>
                    <w:p w14:paraId="55B480E7" w14:textId="77777777" w:rsidR="00DC110F" w:rsidRDefault="00DC110F" w:rsidP="00B13D9E">
                      <w:pPr>
                        <w:pStyle w:val="ListParagraph"/>
                        <w:spacing w:line="259" w:lineRule="auto"/>
                        <w:rPr>
                          <w:rFonts w:ascii="Times New Roman" w:hAnsi="Times New Roman" w:cs="Times New Roman"/>
                          <w:sz w:val="24"/>
                          <w:szCs w:val="24"/>
                        </w:rPr>
                      </w:pPr>
                    </w:p>
                    <w:p w14:paraId="08C2125C" w14:textId="77777777" w:rsidR="00DC110F" w:rsidRDefault="00DC110F" w:rsidP="0072748E"/>
                    <w:p w14:paraId="1847113E" w14:textId="77777777" w:rsidR="00DC110F" w:rsidRDefault="00DC110F" w:rsidP="0072748E"/>
                    <w:p w14:paraId="796D2560" w14:textId="77777777" w:rsidR="00DC110F" w:rsidRDefault="00DC110F" w:rsidP="0072748E"/>
                    <w:p w14:paraId="6B3FDA5E" w14:textId="77777777" w:rsidR="00DC110F" w:rsidRDefault="00DC110F"/>
                    <w:p w14:paraId="0BA94A27"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788E735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0BEB9ACA"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89DE443"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C4AD6FA"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E25F93B"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1D7200F"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34F587D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4A68F2E9"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373BC124" w14:textId="77777777" w:rsidR="00DC110F" w:rsidRPr="0045651A" w:rsidRDefault="00DC110F" w:rsidP="008E741C">
                      <w:pPr>
                        <w:pStyle w:val="ListParagraph"/>
                        <w:spacing w:line="259" w:lineRule="auto"/>
                        <w:rPr>
                          <w:rFonts w:ascii="Times New Roman" w:hAnsi="Times New Roman" w:cs="Times New Roman"/>
                          <w:sz w:val="24"/>
                          <w:szCs w:val="24"/>
                        </w:rPr>
                      </w:pPr>
                    </w:p>
                    <w:p w14:paraId="0A6D5C85" w14:textId="77777777" w:rsidR="00DC110F" w:rsidRDefault="00DC110F" w:rsidP="00B13D9E">
                      <w:pPr>
                        <w:pStyle w:val="ListParagraph"/>
                        <w:spacing w:line="259" w:lineRule="auto"/>
                        <w:rPr>
                          <w:rFonts w:ascii="Times New Roman" w:hAnsi="Times New Roman" w:cs="Times New Roman"/>
                          <w:sz w:val="24"/>
                          <w:szCs w:val="24"/>
                        </w:rPr>
                      </w:pPr>
                    </w:p>
                    <w:p w14:paraId="20831703" w14:textId="77777777" w:rsidR="00DC110F" w:rsidRDefault="00DC110F" w:rsidP="0072748E"/>
                    <w:p w14:paraId="60168682" w14:textId="77777777" w:rsidR="00DC110F" w:rsidRDefault="00DC110F" w:rsidP="0072748E"/>
                    <w:p w14:paraId="5B3320D0" w14:textId="77777777" w:rsidR="00DC110F" w:rsidRDefault="00DC110F" w:rsidP="0072748E"/>
                    <w:p w14:paraId="537EA181" w14:textId="77777777" w:rsidR="00DC110F" w:rsidRDefault="00DC110F"/>
                    <w:p w14:paraId="07032799"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F12D068"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2FD1E59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262D550"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449E1BA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097BB5A"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7FB0B77"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4F3AEAB"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380C4A4"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1E049E59" w14:textId="77777777" w:rsidR="00DC110F" w:rsidRPr="0045651A" w:rsidRDefault="00DC110F" w:rsidP="008E741C">
                      <w:pPr>
                        <w:pStyle w:val="ListParagraph"/>
                        <w:spacing w:line="259" w:lineRule="auto"/>
                        <w:rPr>
                          <w:rFonts w:ascii="Times New Roman" w:hAnsi="Times New Roman" w:cs="Times New Roman"/>
                          <w:sz w:val="24"/>
                          <w:szCs w:val="24"/>
                        </w:rPr>
                      </w:pPr>
                    </w:p>
                    <w:p w14:paraId="323B7CD9" w14:textId="77777777" w:rsidR="00DC110F" w:rsidRDefault="00DC110F" w:rsidP="00B13D9E">
                      <w:pPr>
                        <w:pStyle w:val="ListParagraph"/>
                        <w:spacing w:line="259" w:lineRule="auto"/>
                        <w:rPr>
                          <w:rFonts w:ascii="Times New Roman" w:hAnsi="Times New Roman" w:cs="Times New Roman"/>
                          <w:sz w:val="24"/>
                          <w:szCs w:val="24"/>
                        </w:rPr>
                      </w:pPr>
                    </w:p>
                    <w:p w14:paraId="2F31535F" w14:textId="77777777" w:rsidR="00DC110F" w:rsidRDefault="00DC110F" w:rsidP="0072748E"/>
                    <w:p w14:paraId="12582261" w14:textId="77777777" w:rsidR="00DC110F" w:rsidRDefault="00DC110F" w:rsidP="0072748E"/>
                    <w:p w14:paraId="5A2BA5EC" w14:textId="77777777" w:rsidR="00DC110F" w:rsidRDefault="00DC110F" w:rsidP="0072748E"/>
                    <w:p w14:paraId="578941E6" w14:textId="77777777" w:rsidR="00DC110F" w:rsidRDefault="00DC110F"/>
                    <w:p w14:paraId="47B1F55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111EBE5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378C301"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2ADDEE6F"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F10CF79"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2F422CE"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4AE82E79"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484BB88A"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BF36525"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637BFC34" w14:textId="77777777" w:rsidR="00DC110F" w:rsidRPr="0045651A" w:rsidRDefault="00DC110F" w:rsidP="008E741C">
                      <w:pPr>
                        <w:pStyle w:val="ListParagraph"/>
                        <w:spacing w:line="259" w:lineRule="auto"/>
                        <w:rPr>
                          <w:rFonts w:ascii="Times New Roman" w:hAnsi="Times New Roman" w:cs="Times New Roman"/>
                          <w:sz w:val="24"/>
                          <w:szCs w:val="24"/>
                        </w:rPr>
                      </w:pPr>
                    </w:p>
                    <w:p w14:paraId="268746D6" w14:textId="77777777" w:rsidR="00DC110F" w:rsidRDefault="00DC110F" w:rsidP="00B13D9E">
                      <w:pPr>
                        <w:pStyle w:val="ListParagraph"/>
                        <w:spacing w:line="259" w:lineRule="auto"/>
                        <w:rPr>
                          <w:rFonts w:ascii="Times New Roman" w:hAnsi="Times New Roman" w:cs="Times New Roman"/>
                          <w:sz w:val="24"/>
                          <w:szCs w:val="24"/>
                        </w:rPr>
                      </w:pPr>
                    </w:p>
                    <w:p w14:paraId="2EB54175" w14:textId="77777777" w:rsidR="00DC110F" w:rsidRDefault="00DC110F" w:rsidP="0072748E"/>
                    <w:p w14:paraId="7A9CE471" w14:textId="77777777" w:rsidR="00DC110F" w:rsidRDefault="00DC110F" w:rsidP="0072748E"/>
                    <w:p w14:paraId="6FF4B311" w14:textId="77777777" w:rsidR="00DC110F" w:rsidRDefault="00DC110F" w:rsidP="0072748E"/>
                    <w:p w14:paraId="1986824C" w14:textId="77777777" w:rsidR="00DC110F" w:rsidRDefault="00DC110F"/>
                    <w:p w14:paraId="58415F78"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EF871D5"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7C33E027"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D2B27F5"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2BA8E282"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09065C7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5416D0EB"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0A59B957"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2F27FCA6"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2C142F11" w14:textId="77777777" w:rsidR="00DC110F" w:rsidRPr="0045651A" w:rsidRDefault="00DC110F" w:rsidP="008E741C">
                      <w:pPr>
                        <w:pStyle w:val="ListParagraph"/>
                        <w:spacing w:line="259" w:lineRule="auto"/>
                        <w:rPr>
                          <w:rFonts w:ascii="Times New Roman" w:hAnsi="Times New Roman" w:cs="Times New Roman"/>
                          <w:sz w:val="24"/>
                          <w:szCs w:val="24"/>
                        </w:rPr>
                      </w:pPr>
                    </w:p>
                    <w:p w14:paraId="1D5E72F3" w14:textId="77777777" w:rsidR="00DC110F" w:rsidRDefault="00DC110F" w:rsidP="00B13D9E">
                      <w:pPr>
                        <w:pStyle w:val="ListParagraph"/>
                        <w:spacing w:line="259" w:lineRule="auto"/>
                        <w:rPr>
                          <w:rFonts w:ascii="Times New Roman" w:hAnsi="Times New Roman" w:cs="Times New Roman"/>
                          <w:sz w:val="24"/>
                          <w:szCs w:val="24"/>
                        </w:rPr>
                      </w:pPr>
                    </w:p>
                    <w:p w14:paraId="4B6C8A9A" w14:textId="77777777" w:rsidR="00DC110F" w:rsidRDefault="00DC110F" w:rsidP="0072748E"/>
                    <w:p w14:paraId="1E0E03E0" w14:textId="77777777" w:rsidR="00DC110F" w:rsidRDefault="00DC110F" w:rsidP="0072748E"/>
                    <w:p w14:paraId="1AB75842" w14:textId="77777777" w:rsidR="00DC110F" w:rsidRDefault="00DC110F" w:rsidP="0072748E"/>
                    <w:p w14:paraId="06C19214" w14:textId="77777777" w:rsidR="00DC110F" w:rsidRDefault="00DC110F"/>
                    <w:p w14:paraId="4B0DC249"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69E34D1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50129FF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758F8A50"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1EBA192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462900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343D421A"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2D1DB132"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6723852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8B83FFF" w14:textId="77777777" w:rsidR="00DC110F" w:rsidRPr="0045651A" w:rsidRDefault="00DC110F" w:rsidP="008E741C">
                      <w:pPr>
                        <w:pStyle w:val="ListParagraph"/>
                        <w:spacing w:line="259" w:lineRule="auto"/>
                        <w:rPr>
                          <w:rFonts w:ascii="Times New Roman" w:hAnsi="Times New Roman" w:cs="Times New Roman"/>
                          <w:sz w:val="24"/>
                          <w:szCs w:val="24"/>
                        </w:rPr>
                      </w:pPr>
                    </w:p>
                    <w:p w14:paraId="2F7C0C21" w14:textId="77777777" w:rsidR="00DC110F" w:rsidRDefault="00DC110F" w:rsidP="00B13D9E">
                      <w:pPr>
                        <w:pStyle w:val="ListParagraph"/>
                        <w:spacing w:line="259" w:lineRule="auto"/>
                        <w:rPr>
                          <w:rFonts w:ascii="Times New Roman" w:hAnsi="Times New Roman" w:cs="Times New Roman"/>
                          <w:sz w:val="24"/>
                          <w:szCs w:val="24"/>
                        </w:rPr>
                      </w:pPr>
                    </w:p>
                    <w:p w14:paraId="44EA1672" w14:textId="77777777" w:rsidR="00DC110F" w:rsidRDefault="00DC110F" w:rsidP="0072748E"/>
                    <w:p w14:paraId="636BDFB0" w14:textId="77777777" w:rsidR="00DC110F" w:rsidRDefault="00DC110F" w:rsidP="0072748E"/>
                    <w:p w14:paraId="3C715FB2" w14:textId="77777777" w:rsidR="00DC110F" w:rsidRDefault="00DC110F" w:rsidP="0072748E"/>
                    <w:p w14:paraId="6470F3B2" w14:textId="77777777" w:rsidR="00DC110F" w:rsidRDefault="00DC110F"/>
                    <w:p w14:paraId="2F6B1123"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397D266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1136600F"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E0FECD9"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3FE3305"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79F8401F"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43C0E876"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5AA2D2C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37DFDC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037EA0EE" w14:textId="77777777" w:rsidR="00DC110F" w:rsidRPr="0045651A" w:rsidRDefault="00DC110F" w:rsidP="008E741C">
                      <w:pPr>
                        <w:pStyle w:val="ListParagraph"/>
                        <w:spacing w:line="259" w:lineRule="auto"/>
                        <w:rPr>
                          <w:rFonts w:ascii="Times New Roman" w:hAnsi="Times New Roman" w:cs="Times New Roman"/>
                          <w:sz w:val="24"/>
                          <w:szCs w:val="24"/>
                        </w:rPr>
                      </w:pPr>
                    </w:p>
                    <w:p w14:paraId="2BF07CD0" w14:textId="77777777" w:rsidR="00DC110F" w:rsidRDefault="00DC110F" w:rsidP="00B13D9E">
                      <w:pPr>
                        <w:pStyle w:val="ListParagraph"/>
                        <w:spacing w:line="259" w:lineRule="auto"/>
                        <w:rPr>
                          <w:rFonts w:ascii="Times New Roman" w:hAnsi="Times New Roman" w:cs="Times New Roman"/>
                          <w:sz w:val="24"/>
                          <w:szCs w:val="24"/>
                        </w:rPr>
                      </w:pPr>
                    </w:p>
                    <w:p w14:paraId="43F113CD" w14:textId="77777777" w:rsidR="00DC110F" w:rsidRDefault="00DC110F" w:rsidP="0072748E"/>
                    <w:p w14:paraId="129169F4" w14:textId="77777777" w:rsidR="00DC110F" w:rsidRDefault="00DC110F" w:rsidP="0072748E"/>
                    <w:p w14:paraId="6F9A7E3E" w14:textId="77777777" w:rsidR="00DC110F" w:rsidRDefault="00DC110F" w:rsidP="0072748E"/>
                    <w:p w14:paraId="14EA111A" w14:textId="77777777" w:rsidR="00DC110F" w:rsidRDefault="00DC110F"/>
                    <w:p w14:paraId="729EE098"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541B125E"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2D9C7066"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6590C122"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D4E2B8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3AE82B97"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77DD0204"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74A33C33"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35496E55"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5D1A8BD1" w14:textId="77777777" w:rsidR="00DC110F" w:rsidRPr="0045651A" w:rsidRDefault="00DC110F" w:rsidP="008E741C">
                      <w:pPr>
                        <w:pStyle w:val="ListParagraph"/>
                        <w:spacing w:line="259" w:lineRule="auto"/>
                        <w:rPr>
                          <w:rFonts w:ascii="Times New Roman" w:hAnsi="Times New Roman" w:cs="Times New Roman"/>
                          <w:sz w:val="24"/>
                          <w:szCs w:val="24"/>
                        </w:rPr>
                      </w:pPr>
                    </w:p>
                    <w:p w14:paraId="5E72C211" w14:textId="77777777" w:rsidR="00DC110F" w:rsidRDefault="00DC110F" w:rsidP="00B13D9E">
                      <w:pPr>
                        <w:pStyle w:val="ListParagraph"/>
                        <w:spacing w:line="259" w:lineRule="auto"/>
                        <w:rPr>
                          <w:rFonts w:ascii="Times New Roman" w:hAnsi="Times New Roman" w:cs="Times New Roman"/>
                          <w:sz w:val="24"/>
                          <w:szCs w:val="24"/>
                        </w:rPr>
                      </w:pPr>
                    </w:p>
                    <w:p w14:paraId="738BEAA7" w14:textId="77777777" w:rsidR="00DC110F" w:rsidRDefault="00DC110F" w:rsidP="0072748E"/>
                    <w:p w14:paraId="59B5F8C2" w14:textId="77777777" w:rsidR="00DC110F" w:rsidRDefault="00DC110F" w:rsidP="0072748E"/>
                    <w:p w14:paraId="3515207D" w14:textId="77777777" w:rsidR="00DC110F" w:rsidRDefault="00DC110F" w:rsidP="0072748E"/>
                    <w:p w14:paraId="068C387A" w14:textId="77777777" w:rsidR="00DC110F" w:rsidRDefault="00DC110F"/>
                    <w:p w14:paraId="52D6608D"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0542D512"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6FF4D0D4"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1DFC4530"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71F6F2C3"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29CC291D"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18520432"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D77B0A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13C0E33E"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69DA7C91" w14:textId="77777777" w:rsidR="00DC110F" w:rsidRPr="0045651A" w:rsidRDefault="00DC110F" w:rsidP="008E741C">
                      <w:pPr>
                        <w:pStyle w:val="ListParagraph"/>
                        <w:spacing w:line="259" w:lineRule="auto"/>
                        <w:rPr>
                          <w:rFonts w:ascii="Times New Roman" w:hAnsi="Times New Roman" w:cs="Times New Roman"/>
                          <w:sz w:val="24"/>
                          <w:szCs w:val="24"/>
                        </w:rPr>
                      </w:pPr>
                    </w:p>
                    <w:p w14:paraId="7DE9A59B" w14:textId="77777777" w:rsidR="00DC110F" w:rsidRDefault="00DC110F" w:rsidP="00B13D9E">
                      <w:pPr>
                        <w:pStyle w:val="ListParagraph"/>
                        <w:spacing w:line="259" w:lineRule="auto"/>
                        <w:rPr>
                          <w:rFonts w:ascii="Times New Roman" w:hAnsi="Times New Roman" w:cs="Times New Roman"/>
                          <w:sz w:val="24"/>
                          <w:szCs w:val="24"/>
                        </w:rPr>
                      </w:pPr>
                    </w:p>
                    <w:p w14:paraId="078330D6" w14:textId="77777777" w:rsidR="00DC110F" w:rsidRDefault="00DC110F" w:rsidP="0072748E"/>
                    <w:p w14:paraId="4EF5293B" w14:textId="77777777" w:rsidR="00DC110F" w:rsidRDefault="00DC110F" w:rsidP="0072748E"/>
                    <w:p w14:paraId="2E3B8BB6" w14:textId="77777777" w:rsidR="00DC110F" w:rsidRDefault="00DC110F" w:rsidP="0072748E"/>
                    <w:p w14:paraId="3D6B7F56" w14:textId="77777777" w:rsidR="00DC110F" w:rsidRDefault="00DC110F"/>
                    <w:p w14:paraId="2A202A90" w14:textId="77777777" w:rsidR="00DC110F" w:rsidRDefault="00DC110F" w:rsidP="0072748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r w:rsidRPr="00CE6AD3">
                        <w:rPr>
                          <w:rFonts w:ascii="Times New Roman" w:hAnsi="Times New Roman" w:cs="Times New Roman"/>
                          <w:sz w:val="24"/>
                          <w:szCs w:val="24"/>
                        </w:rPr>
                        <w:t xml:space="preserve"> </w:t>
                      </w:r>
                    </w:p>
                    <w:p w14:paraId="2F0D909C"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Pre COVID-19 </w:t>
                      </w:r>
                    </w:p>
                    <w:p w14:paraId="36717049" w14:textId="77777777" w:rsidR="00DC110F" w:rsidRDefault="00DC110F" w:rsidP="0045651A">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June 2021- Aug 2021</w:t>
                      </w:r>
                    </w:p>
                    <w:p w14:paraId="38ED8287" w14:textId="77777777" w:rsidR="00DC110F" w:rsidRDefault="00DC110F" w:rsidP="0045651A">
                      <w:pPr>
                        <w:pStyle w:val="ListParagraph"/>
                        <w:numPr>
                          <w:ilvl w:val="0"/>
                          <w:numId w:val="11"/>
                        </w:numPr>
                        <w:spacing w:line="259" w:lineRule="auto"/>
                        <w:rPr>
                          <w:rFonts w:ascii="Times New Roman" w:hAnsi="Times New Roman" w:cs="Times New Roman"/>
                          <w:sz w:val="24"/>
                          <w:szCs w:val="24"/>
                        </w:rPr>
                      </w:pPr>
                      <w:r w:rsidRPr="0045651A">
                        <w:rPr>
                          <w:rFonts w:ascii="Times New Roman" w:hAnsi="Times New Roman" w:cs="Times New Roman"/>
                          <w:sz w:val="24"/>
                          <w:szCs w:val="24"/>
                        </w:rPr>
                        <w:t>Data Collection</w:t>
                      </w:r>
                    </w:p>
                    <w:p w14:paraId="0AB53F0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 xml:space="preserve">6-months post COVID-19 </w:t>
                      </w:r>
                    </w:p>
                    <w:p w14:paraId="663EA130" w14:textId="77777777" w:rsidR="00DC110F" w:rsidRDefault="00DC110F" w:rsidP="00D7594E">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Aug 2021-Oct 2021</w:t>
                      </w:r>
                    </w:p>
                    <w:p w14:paraId="0BBAA581" w14:textId="77777777" w:rsidR="00DC110F" w:rsidRDefault="00DC110F" w:rsidP="00D7594E">
                      <w:pPr>
                        <w:pStyle w:val="ListParagraph"/>
                        <w:numPr>
                          <w:ilvl w:val="0"/>
                          <w:numId w:val="11"/>
                        </w:numPr>
                        <w:spacing w:line="259" w:lineRule="auto"/>
                        <w:rPr>
                          <w:rFonts w:ascii="Times New Roman" w:hAnsi="Times New Roman" w:cs="Times New Roman"/>
                          <w:sz w:val="24"/>
                          <w:szCs w:val="24"/>
                        </w:rPr>
                      </w:pPr>
                      <w:r>
                        <w:rPr>
                          <w:rFonts w:ascii="Times New Roman" w:hAnsi="Times New Roman" w:cs="Times New Roman"/>
                          <w:sz w:val="24"/>
                          <w:szCs w:val="24"/>
                        </w:rPr>
                        <w:t>Data Collection</w:t>
                      </w:r>
                    </w:p>
                    <w:p w14:paraId="126BEB08"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Current COVID-19</w:t>
                      </w:r>
                    </w:p>
                    <w:p w14:paraId="512448FA" w14:textId="77777777" w:rsidR="00DC110F" w:rsidRDefault="00DC110F" w:rsidP="008E741C">
                      <w:pPr>
                        <w:pStyle w:val="ListParagraph"/>
                        <w:spacing w:line="259" w:lineRule="auto"/>
                        <w:rPr>
                          <w:rFonts w:ascii="Times New Roman" w:hAnsi="Times New Roman" w:cs="Times New Roman"/>
                          <w:sz w:val="24"/>
                          <w:szCs w:val="24"/>
                        </w:rPr>
                      </w:pPr>
                      <w:r>
                        <w:rPr>
                          <w:rFonts w:ascii="Times New Roman" w:hAnsi="Times New Roman" w:cs="Times New Roman"/>
                          <w:sz w:val="24"/>
                          <w:szCs w:val="24"/>
                        </w:rPr>
                        <w:t>Oct 2021- Dec 2021</w:t>
                      </w:r>
                    </w:p>
                    <w:p w14:paraId="78108C10" w14:textId="77777777" w:rsidR="00DC110F" w:rsidRPr="0045651A" w:rsidRDefault="00DC110F" w:rsidP="008E741C">
                      <w:pPr>
                        <w:pStyle w:val="ListParagraph"/>
                        <w:spacing w:line="259" w:lineRule="auto"/>
                        <w:rPr>
                          <w:rFonts w:ascii="Times New Roman" w:hAnsi="Times New Roman" w:cs="Times New Roman"/>
                          <w:sz w:val="24"/>
                          <w:szCs w:val="24"/>
                        </w:rPr>
                      </w:pPr>
                    </w:p>
                    <w:p w14:paraId="2DDA3B93" w14:textId="77777777" w:rsidR="00DC110F" w:rsidRDefault="00DC110F" w:rsidP="00B13D9E">
                      <w:pPr>
                        <w:pStyle w:val="ListParagraph"/>
                        <w:spacing w:line="259" w:lineRule="auto"/>
                        <w:rPr>
                          <w:rFonts w:ascii="Times New Roman" w:hAnsi="Times New Roman" w:cs="Times New Roman"/>
                          <w:sz w:val="24"/>
                          <w:szCs w:val="24"/>
                        </w:rPr>
                      </w:pPr>
                    </w:p>
                    <w:p w14:paraId="282C3053" w14:textId="77777777" w:rsidR="00DC110F" w:rsidRDefault="00DC110F" w:rsidP="0072748E"/>
                    <w:p w14:paraId="4246A34A" w14:textId="77777777" w:rsidR="00DC110F" w:rsidRDefault="00DC110F" w:rsidP="0072748E"/>
                    <w:p w14:paraId="2AF31E22" w14:textId="77777777" w:rsidR="00DC110F" w:rsidRDefault="00DC110F" w:rsidP="0072748E"/>
                  </w:txbxContent>
                </v:textbox>
              </v:shape>
            </w:pict>
          </mc:Fallback>
        </mc:AlternateContent>
      </w:r>
    </w:p>
    <w:p w14:paraId="15E3BA52" w14:textId="77777777" w:rsidR="00124B24" w:rsidRPr="00124B24" w:rsidRDefault="00124B24" w:rsidP="00124B24">
      <w:pPr>
        <w:rPr>
          <w:rFonts w:ascii="Times New Roman" w:hAnsi="Times New Roman" w:cs="Times New Roman"/>
          <w:sz w:val="24"/>
          <w:szCs w:val="24"/>
        </w:rPr>
      </w:pPr>
    </w:p>
    <w:p w14:paraId="5C6FABD0" w14:textId="77777777" w:rsidR="00124B24" w:rsidRPr="00124B24" w:rsidRDefault="00124B24" w:rsidP="00124B24">
      <w:pPr>
        <w:rPr>
          <w:rFonts w:ascii="Times New Roman" w:hAnsi="Times New Roman" w:cs="Times New Roman"/>
          <w:sz w:val="24"/>
          <w:szCs w:val="24"/>
        </w:rPr>
      </w:pPr>
    </w:p>
    <w:p w14:paraId="431F241A" w14:textId="77777777" w:rsidR="00124B24" w:rsidRPr="00124B24" w:rsidRDefault="00124B24" w:rsidP="00124B24">
      <w:pPr>
        <w:rPr>
          <w:rFonts w:ascii="Times New Roman" w:hAnsi="Times New Roman" w:cs="Times New Roman"/>
          <w:sz w:val="24"/>
          <w:szCs w:val="24"/>
        </w:rPr>
      </w:pPr>
    </w:p>
    <w:p w14:paraId="1CB8D59C" w14:textId="77777777" w:rsidR="00124B24" w:rsidRPr="00124B24" w:rsidRDefault="00124B24" w:rsidP="00124B24">
      <w:pPr>
        <w:rPr>
          <w:rFonts w:ascii="Times New Roman" w:hAnsi="Times New Roman" w:cs="Times New Roman"/>
          <w:sz w:val="24"/>
          <w:szCs w:val="24"/>
        </w:rPr>
      </w:pPr>
    </w:p>
    <w:p w14:paraId="79E7852E" w14:textId="77777777" w:rsidR="00124B24" w:rsidRPr="00124B24" w:rsidRDefault="00124B24" w:rsidP="00124B24">
      <w:pPr>
        <w:rPr>
          <w:rFonts w:ascii="Times New Roman" w:hAnsi="Times New Roman" w:cs="Times New Roman"/>
          <w:sz w:val="24"/>
          <w:szCs w:val="24"/>
        </w:rPr>
      </w:pPr>
    </w:p>
    <w:p w14:paraId="41ED28CD" w14:textId="77777777" w:rsidR="00124B24" w:rsidRPr="00124B24" w:rsidRDefault="00124B24" w:rsidP="00124B24">
      <w:pPr>
        <w:rPr>
          <w:rFonts w:ascii="Times New Roman" w:hAnsi="Times New Roman" w:cs="Times New Roman"/>
          <w:sz w:val="24"/>
          <w:szCs w:val="24"/>
        </w:rPr>
      </w:pPr>
    </w:p>
    <w:p w14:paraId="42431A50" w14:textId="77777777" w:rsidR="00124B24" w:rsidRPr="00124B24" w:rsidRDefault="00124B24" w:rsidP="00124B24">
      <w:pPr>
        <w:rPr>
          <w:rFonts w:ascii="Times New Roman" w:hAnsi="Times New Roman" w:cs="Times New Roman"/>
          <w:sz w:val="24"/>
          <w:szCs w:val="24"/>
        </w:rPr>
      </w:pPr>
    </w:p>
    <w:p w14:paraId="235540BD" w14:textId="77777777" w:rsidR="00124B24" w:rsidRPr="00124B24" w:rsidRDefault="00124B24" w:rsidP="00124B24">
      <w:pPr>
        <w:rPr>
          <w:rFonts w:ascii="Times New Roman" w:hAnsi="Times New Roman" w:cs="Times New Roman"/>
          <w:sz w:val="24"/>
          <w:szCs w:val="24"/>
        </w:rPr>
      </w:pPr>
    </w:p>
    <w:p w14:paraId="18A145B0" w14:textId="77777777" w:rsidR="00124B24" w:rsidRPr="00124B24" w:rsidRDefault="00124B24" w:rsidP="00124B24">
      <w:pPr>
        <w:rPr>
          <w:rFonts w:ascii="Times New Roman" w:hAnsi="Times New Roman" w:cs="Times New Roman"/>
          <w:sz w:val="24"/>
          <w:szCs w:val="24"/>
        </w:rPr>
      </w:pPr>
    </w:p>
    <w:p w14:paraId="7DFB3F29" w14:textId="77777777" w:rsidR="00124B24" w:rsidRPr="00124B24" w:rsidRDefault="00124B24" w:rsidP="00124B24">
      <w:pPr>
        <w:rPr>
          <w:rFonts w:ascii="Times New Roman" w:hAnsi="Times New Roman" w:cs="Times New Roman"/>
          <w:sz w:val="24"/>
          <w:szCs w:val="24"/>
        </w:rPr>
      </w:pPr>
    </w:p>
    <w:p w14:paraId="2AB2FA03" w14:textId="77777777" w:rsidR="00124B24" w:rsidRPr="00124B24" w:rsidRDefault="00124B24" w:rsidP="00124B24">
      <w:pPr>
        <w:rPr>
          <w:rFonts w:ascii="Times New Roman" w:hAnsi="Times New Roman" w:cs="Times New Roman"/>
          <w:sz w:val="24"/>
          <w:szCs w:val="24"/>
        </w:rPr>
      </w:pPr>
    </w:p>
    <w:p w14:paraId="2F2E1125" w14:textId="77777777" w:rsidR="00124B24" w:rsidRDefault="00AD0728" w:rsidP="00124B24">
      <w:pPr>
        <w:tabs>
          <w:tab w:val="left" w:pos="3600"/>
        </w:tabs>
        <w:rPr>
          <w:rFonts w:ascii="Times New Roman" w:hAnsi="Times New Roman" w:cs="Times New Roman"/>
          <w:sz w:val="24"/>
          <w:szCs w:val="24"/>
        </w:rPr>
      </w:pPr>
      <w:r>
        <w:rPr>
          <w:rFonts w:ascii="Times New Roman" w:hAnsi="Times New Roman" w:cs="Times New Roman"/>
          <w:sz w:val="24"/>
          <w:szCs w:val="24"/>
        </w:rPr>
        <w:tab/>
      </w:r>
    </w:p>
    <w:p w14:paraId="155479EF" w14:textId="77777777" w:rsidR="00124B24" w:rsidRDefault="00124B24" w:rsidP="00124B24">
      <w:pPr>
        <w:tabs>
          <w:tab w:val="left" w:pos="3600"/>
        </w:tabs>
        <w:rPr>
          <w:rFonts w:ascii="Times New Roman" w:hAnsi="Times New Roman" w:cs="Times New Roman"/>
          <w:sz w:val="24"/>
          <w:szCs w:val="24"/>
        </w:rPr>
      </w:pPr>
    </w:p>
    <w:p w14:paraId="64D66FDB" w14:textId="77777777" w:rsidR="00124B24" w:rsidRDefault="00124B24" w:rsidP="00124B24">
      <w:pPr>
        <w:tabs>
          <w:tab w:val="left" w:pos="3600"/>
        </w:tabs>
        <w:rPr>
          <w:rFonts w:ascii="Times New Roman" w:hAnsi="Times New Roman" w:cs="Times New Roman"/>
          <w:sz w:val="24"/>
          <w:szCs w:val="24"/>
        </w:rPr>
      </w:pPr>
    </w:p>
    <w:p w14:paraId="118E20F1" w14:textId="77777777" w:rsidR="00124B24" w:rsidRDefault="00124B24" w:rsidP="00124B24">
      <w:pPr>
        <w:tabs>
          <w:tab w:val="left" w:pos="3600"/>
        </w:tabs>
        <w:rPr>
          <w:rFonts w:ascii="Times New Roman" w:hAnsi="Times New Roman" w:cs="Times New Roman"/>
          <w:sz w:val="24"/>
          <w:szCs w:val="24"/>
        </w:rPr>
      </w:pPr>
    </w:p>
    <w:p w14:paraId="1492851C" w14:textId="77777777" w:rsidR="00124B24" w:rsidRDefault="00124B24" w:rsidP="00124B24">
      <w:pPr>
        <w:tabs>
          <w:tab w:val="left" w:pos="3600"/>
        </w:tabs>
        <w:rPr>
          <w:rFonts w:ascii="Times New Roman" w:hAnsi="Times New Roman" w:cs="Times New Roman"/>
          <w:sz w:val="24"/>
          <w:szCs w:val="24"/>
        </w:rPr>
      </w:pPr>
    </w:p>
    <w:p w14:paraId="5409488E" w14:textId="77777777" w:rsidR="00124B24" w:rsidRDefault="00124B24" w:rsidP="00124B24">
      <w:pPr>
        <w:tabs>
          <w:tab w:val="left" w:pos="3600"/>
        </w:tabs>
        <w:rPr>
          <w:rFonts w:ascii="Times New Roman" w:hAnsi="Times New Roman" w:cs="Times New Roman"/>
          <w:sz w:val="24"/>
          <w:szCs w:val="24"/>
        </w:rPr>
      </w:pPr>
    </w:p>
    <w:p w14:paraId="03315112" w14:textId="77777777" w:rsidR="00124B24" w:rsidRPr="00C25537" w:rsidRDefault="00AD0728" w:rsidP="000154F4">
      <w:pPr>
        <w:jc w:val="center"/>
        <w:rPr>
          <w:rFonts w:ascii="Times New Roman" w:hAnsi="Times New Roman" w:cs="Times New Roman"/>
          <w:b/>
          <w:bCs/>
          <w:sz w:val="24"/>
          <w:szCs w:val="24"/>
        </w:rPr>
      </w:pPr>
      <w:r w:rsidRPr="00C25537">
        <w:rPr>
          <w:rFonts w:ascii="Times New Roman" w:hAnsi="Times New Roman" w:cs="Times New Roman"/>
          <w:b/>
          <w:bCs/>
          <w:sz w:val="24"/>
          <w:szCs w:val="24"/>
        </w:rPr>
        <w:lastRenderedPageBreak/>
        <w:t xml:space="preserve">Appendix </w:t>
      </w:r>
      <w:r w:rsidR="00AE339D" w:rsidRPr="00C25537">
        <w:rPr>
          <w:rFonts w:ascii="Times New Roman" w:hAnsi="Times New Roman" w:cs="Times New Roman"/>
          <w:b/>
          <w:bCs/>
          <w:sz w:val="24"/>
          <w:szCs w:val="24"/>
        </w:rPr>
        <w:t>L</w:t>
      </w:r>
    </w:p>
    <w:p w14:paraId="141DDD4F" w14:textId="509FFD4B" w:rsidR="00124B24" w:rsidRDefault="00AD0728" w:rsidP="008D6AEB">
      <w:pPr>
        <w:jc w:val="center"/>
        <w:rPr>
          <w:rFonts w:ascii="Times New Roman" w:hAnsi="Times New Roman" w:cs="Times New Roman"/>
          <w:b/>
          <w:bCs/>
          <w:sz w:val="24"/>
          <w:szCs w:val="24"/>
        </w:rPr>
      </w:pPr>
      <w:r w:rsidRPr="00C25537">
        <w:rPr>
          <w:rFonts w:ascii="Times New Roman" w:hAnsi="Times New Roman" w:cs="Times New Roman"/>
          <w:b/>
          <w:bCs/>
          <w:sz w:val="24"/>
          <w:szCs w:val="24"/>
        </w:rPr>
        <w:t xml:space="preserve">Data </w:t>
      </w:r>
      <w:r w:rsidR="000154F4" w:rsidRPr="00C25537">
        <w:rPr>
          <w:rFonts w:ascii="Times New Roman" w:hAnsi="Times New Roman" w:cs="Times New Roman"/>
          <w:b/>
          <w:bCs/>
          <w:sz w:val="24"/>
          <w:szCs w:val="24"/>
        </w:rPr>
        <w:t>Collection Template</w:t>
      </w:r>
      <w:r w:rsidR="008D6AEB" w:rsidRPr="00C25537">
        <w:rPr>
          <w:rFonts w:ascii="Times New Roman" w:hAnsi="Times New Roman" w:cs="Times New Roman"/>
          <w:b/>
          <w:bCs/>
          <w:sz w:val="24"/>
          <w:szCs w:val="24"/>
        </w:rPr>
        <w:t xml:space="preserve"> Examples</w:t>
      </w:r>
    </w:p>
    <w:p w14:paraId="24C4FFB6" w14:textId="77777777" w:rsidR="00C25537" w:rsidRPr="00C25537" w:rsidRDefault="00C25537" w:rsidP="008D6AEB">
      <w:pPr>
        <w:jc w:val="center"/>
        <w:rPr>
          <w:rFonts w:ascii="Times New Roman" w:hAnsi="Times New Roman" w:cs="Times New Roman"/>
          <w:b/>
          <w:bCs/>
          <w:sz w:val="24"/>
          <w:szCs w:val="24"/>
        </w:rPr>
      </w:pPr>
    </w:p>
    <w:p w14:paraId="58BFDE6A" w14:textId="4963A41B" w:rsidR="00124B24" w:rsidRDefault="00C25537" w:rsidP="00124B24">
      <w:pPr>
        <w:ind w:firstLine="720"/>
        <w:rPr>
          <w:rFonts w:ascii="Times New Roman" w:hAnsi="Times New Roman" w:cs="Times New Roman"/>
          <w:sz w:val="24"/>
          <w:szCs w:val="24"/>
        </w:rPr>
      </w:pPr>
      <w:r>
        <w:rPr>
          <w:noProof/>
        </w:rPr>
        <w:drawing>
          <wp:inline distT="0" distB="0" distL="0" distR="0" wp14:anchorId="52B5DD1A" wp14:editId="25F004FD">
            <wp:extent cx="3286125" cy="664845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286125" cy="6648450"/>
                    </a:xfrm>
                    <a:prstGeom prst="rect">
                      <a:avLst/>
                    </a:prstGeom>
                  </pic:spPr>
                </pic:pic>
              </a:graphicData>
            </a:graphic>
          </wp:inline>
        </w:drawing>
      </w:r>
    </w:p>
    <w:p w14:paraId="0E9B6D10" w14:textId="77777777" w:rsidR="00C25537" w:rsidRDefault="00C25537" w:rsidP="00124B24">
      <w:pPr>
        <w:ind w:firstLine="720"/>
        <w:rPr>
          <w:rFonts w:ascii="Times New Roman" w:hAnsi="Times New Roman" w:cs="Times New Roman"/>
          <w:sz w:val="24"/>
          <w:szCs w:val="24"/>
        </w:rPr>
      </w:pPr>
    </w:p>
    <w:p w14:paraId="53C4639F" w14:textId="16912F2E" w:rsidR="00124B24" w:rsidRPr="00A05089" w:rsidRDefault="00A05089" w:rsidP="00A05089">
      <w:pPr>
        <w:tabs>
          <w:tab w:val="left" w:pos="3600"/>
        </w:tabs>
        <w:jc w:val="center"/>
        <w:rPr>
          <w:rFonts w:ascii="Times New Roman" w:hAnsi="Times New Roman" w:cs="Times New Roman"/>
          <w:b/>
          <w:bCs/>
          <w:sz w:val="24"/>
          <w:szCs w:val="24"/>
        </w:rPr>
      </w:pPr>
      <w:r w:rsidRPr="00A05089">
        <w:rPr>
          <w:rFonts w:ascii="Times New Roman" w:hAnsi="Times New Roman" w:cs="Times New Roman"/>
          <w:b/>
          <w:bCs/>
          <w:sz w:val="24"/>
          <w:szCs w:val="24"/>
        </w:rPr>
        <w:lastRenderedPageBreak/>
        <w:t>Appendix M</w:t>
      </w:r>
    </w:p>
    <w:p w14:paraId="08B1ACAD" w14:textId="4F350F0C" w:rsidR="00A05089" w:rsidRDefault="00A05089" w:rsidP="00A05089">
      <w:pPr>
        <w:tabs>
          <w:tab w:val="left" w:pos="3600"/>
        </w:tabs>
        <w:jc w:val="center"/>
        <w:rPr>
          <w:rFonts w:ascii="Times New Roman" w:hAnsi="Times New Roman" w:cs="Times New Roman"/>
          <w:b/>
          <w:bCs/>
          <w:sz w:val="24"/>
          <w:szCs w:val="24"/>
        </w:rPr>
      </w:pPr>
      <w:r w:rsidRPr="00A05089">
        <w:rPr>
          <w:rFonts w:ascii="Times New Roman" w:hAnsi="Times New Roman" w:cs="Times New Roman"/>
          <w:b/>
          <w:bCs/>
          <w:sz w:val="24"/>
          <w:szCs w:val="24"/>
        </w:rPr>
        <w:t>Chi-Square Z-Test</w:t>
      </w:r>
      <w:r>
        <w:rPr>
          <w:rFonts w:ascii="Times New Roman" w:hAnsi="Times New Roman" w:cs="Times New Roman"/>
          <w:b/>
          <w:bCs/>
          <w:sz w:val="24"/>
          <w:szCs w:val="24"/>
        </w:rPr>
        <w:t xml:space="preserve"> Example</w:t>
      </w:r>
    </w:p>
    <w:p w14:paraId="418F25DD" w14:textId="2BAC5558" w:rsidR="00A05089" w:rsidRDefault="00A05089" w:rsidP="00A05089">
      <w:pPr>
        <w:tabs>
          <w:tab w:val="left" w:pos="3600"/>
        </w:tabs>
        <w:jc w:val="center"/>
        <w:rPr>
          <w:rFonts w:ascii="Times New Roman" w:hAnsi="Times New Roman" w:cs="Times New Roman"/>
          <w:b/>
          <w:bCs/>
          <w:sz w:val="24"/>
          <w:szCs w:val="24"/>
        </w:rPr>
      </w:pPr>
    </w:p>
    <w:p w14:paraId="0D52E471" w14:textId="77777777" w:rsidR="00A05089" w:rsidRDefault="00A05089" w:rsidP="00A05089">
      <w:pPr>
        <w:tabs>
          <w:tab w:val="left" w:pos="3600"/>
        </w:tabs>
        <w:jc w:val="center"/>
        <w:rPr>
          <w:rFonts w:ascii="Times New Roman" w:hAnsi="Times New Roman" w:cs="Times New Roman"/>
          <w:b/>
          <w:bCs/>
          <w:sz w:val="24"/>
          <w:szCs w:val="24"/>
        </w:rPr>
      </w:pPr>
    </w:p>
    <w:p w14:paraId="720FE7A8" w14:textId="3BC6447B" w:rsidR="00A05089" w:rsidRPr="00A05089" w:rsidRDefault="00A05089" w:rsidP="00A05089">
      <w:pPr>
        <w:tabs>
          <w:tab w:val="left" w:pos="3600"/>
        </w:tabs>
        <w:jc w:val="center"/>
        <w:rPr>
          <w:rFonts w:ascii="Times New Roman" w:hAnsi="Times New Roman" w:cs="Times New Roman"/>
          <w:b/>
          <w:bCs/>
          <w:sz w:val="24"/>
          <w:szCs w:val="24"/>
        </w:rPr>
      </w:pPr>
      <w:r>
        <w:rPr>
          <w:noProof/>
        </w:rPr>
        <w:drawing>
          <wp:inline distT="0" distB="0" distL="0" distR="0" wp14:anchorId="403DEC1D" wp14:editId="428A503D">
            <wp:extent cx="5943600" cy="2151380"/>
            <wp:effectExtent l="0" t="0" r="0" b="127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2151380"/>
                    </a:xfrm>
                    <a:prstGeom prst="rect">
                      <a:avLst/>
                    </a:prstGeom>
                  </pic:spPr>
                </pic:pic>
              </a:graphicData>
            </a:graphic>
          </wp:inline>
        </w:drawing>
      </w:r>
    </w:p>
    <w:p w14:paraId="302E9FCE" w14:textId="77777777" w:rsidR="00124B24" w:rsidRDefault="00124B24" w:rsidP="00124B24">
      <w:pPr>
        <w:tabs>
          <w:tab w:val="left" w:pos="3600"/>
        </w:tabs>
        <w:rPr>
          <w:rFonts w:ascii="Times New Roman" w:hAnsi="Times New Roman" w:cs="Times New Roman"/>
          <w:sz w:val="24"/>
          <w:szCs w:val="24"/>
        </w:rPr>
      </w:pPr>
    </w:p>
    <w:p w14:paraId="3A3A2556" w14:textId="77777777" w:rsidR="00404D75" w:rsidRPr="00C65510" w:rsidRDefault="00404D75" w:rsidP="00404D75">
      <w:pPr>
        <w:spacing w:after="0" w:line="480" w:lineRule="auto"/>
        <w:ind w:left="720" w:hanging="720"/>
        <w:rPr>
          <w:rFonts w:ascii="Times New Roman" w:eastAsia="Times New Roman" w:hAnsi="Times New Roman" w:cs="Times New Roman"/>
          <w:sz w:val="24"/>
          <w:szCs w:val="24"/>
        </w:rPr>
      </w:pPr>
      <w:r w:rsidRPr="00C65510">
        <w:rPr>
          <w:rFonts w:ascii="Times New Roman" w:eastAsia="Times New Roman" w:hAnsi="Times New Roman" w:cs="Times New Roman"/>
          <w:sz w:val="24"/>
          <w:szCs w:val="24"/>
        </w:rPr>
        <w:t xml:space="preserve">Ken Plummer. (2014). </w:t>
      </w:r>
      <w:r w:rsidRPr="00C65510">
        <w:rPr>
          <w:rFonts w:ascii="Times New Roman" w:eastAsia="Times New Roman" w:hAnsi="Times New Roman" w:cs="Times New Roman"/>
          <w:i/>
          <w:iCs/>
          <w:sz w:val="24"/>
          <w:szCs w:val="24"/>
        </w:rPr>
        <w:t>Reporting a two sample z test for proportions</w:t>
      </w:r>
      <w:r w:rsidRPr="00C65510">
        <w:rPr>
          <w:rFonts w:ascii="Times New Roman" w:eastAsia="Times New Roman" w:hAnsi="Times New Roman" w:cs="Times New Roman"/>
          <w:sz w:val="24"/>
          <w:szCs w:val="24"/>
        </w:rPr>
        <w:t>. https://www.slideshare.net/plummer48/reporting-a-two-sample-z-test-for-proportions</w:t>
      </w:r>
    </w:p>
    <w:p w14:paraId="07B581E6" w14:textId="3DDBEF31" w:rsidR="000154F4" w:rsidRDefault="000154F4" w:rsidP="006C1284">
      <w:pPr>
        <w:tabs>
          <w:tab w:val="left" w:pos="3600"/>
        </w:tabs>
        <w:jc w:val="center"/>
        <w:rPr>
          <w:rFonts w:ascii="Times New Roman" w:hAnsi="Times New Roman" w:cs="Times New Roman"/>
          <w:sz w:val="24"/>
          <w:szCs w:val="24"/>
        </w:rPr>
      </w:pPr>
    </w:p>
    <w:p w14:paraId="594502C9" w14:textId="77777777" w:rsidR="000154F4" w:rsidRDefault="000154F4" w:rsidP="00124B24">
      <w:pPr>
        <w:tabs>
          <w:tab w:val="left" w:pos="3600"/>
        </w:tabs>
        <w:rPr>
          <w:rFonts w:ascii="Times New Roman" w:hAnsi="Times New Roman" w:cs="Times New Roman"/>
          <w:sz w:val="24"/>
          <w:szCs w:val="24"/>
        </w:rPr>
      </w:pPr>
    </w:p>
    <w:p w14:paraId="4788B5A1" w14:textId="6DC2C9E7" w:rsidR="000154F4" w:rsidRDefault="000154F4" w:rsidP="00124B24">
      <w:pPr>
        <w:tabs>
          <w:tab w:val="left" w:pos="3600"/>
        </w:tabs>
        <w:rPr>
          <w:rFonts w:ascii="Times New Roman" w:hAnsi="Times New Roman" w:cs="Times New Roman"/>
          <w:sz w:val="24"/>
          <w:szCs w:val="24"/>
        </w:rPr>
      </w:pPr>
    </w:p>
    <w:p w14:paraId="62ACCECF" w14:textId="77777777" w:rsidR="000154F4" w:rsidRDefault="000154F4" w:rsidP="00124B24">
      <w:pPr>
        <w:tabs>
          <w:tab w:val="left" w:pos="3600"/>
        </w:tabs>
        <w:rPr>
          <w:rFonts w:ascii="Times New Roman" w:hAnsi="Times New Roman" w:cs="Times New Roman"/>
          <w:sz w:val="24"/>
          <w:szCs w:val="24"/>
        </w:rPr>
      </w:pPr>
    </w:p>
    <w:p w14:paraId="1A86B591" w14:textId="77777777" w:rsidR="000154F4" w:rsidRDefault="000154F4" w:rsidP="00124B24">
      <w:pPr>
        <w:tabs>
          <w:tab w:val="left" w:pos="3600"/>
        </w:tabs>
        <w:rPr>
          <w:rFonts w:ascii="Times New Roman" w:hAnsi="Times New Roman" w:cs="Times New Roman"/>
          <w:sz w:val="24"/>
          <w:szCs w:val="24"/>
        </w:rPr>
      </w:pPr>
    </w:p>
    <w:p w14:paraId="7CA4B0D8" w14:textId="77777777" w:rsidR="006C1284" w:rsidRDefault="006C1284" w:rsidP="006C1284">
      <w:pPr>
        <w:tabs>
          <w:tab w:val="left" w:pos="3600"/>
        </w:tabs>
        <w:jc w:val="center"/>
        <w:rPr>
          <w:rFonts w:ascii="Times New Roman" w:hAnsi="Times New Roman" w:cs="Times New Roman"/>
          <w:b/>
          <w:bCs/>
          <w:sz w:val="24"/>
          <w:szCs w:val="24"/>
        </w:rPr>
      </w:pPr>
    </w:p>
    <w:p w14:paraId="7833210E" w14:textId="77777777" w:rsidR="006C1284" w:rsidRDefault="006C1284" w:rsidP="006C1284">
      <w:pPr>
        <w:tabs>
          <w:tab w:val="left" w:pos="3600"/>
        </w:tabs>
        <w:jc w:val="center"/>
        <w:rPr>
          <w:rFonts w:ascii="Times New Roman" w:hAnsi="Times New Roman" w:cs="Times New Roman"/>
          <w:b/>
          <w:bCs/>
          <w:sz w:val="24"/>
          <w:szCs w:val="24"/>
        </w:rPr>
      </w:pPr>
    </w:p>
    <w:p w14:paraId="6B618B7D" w14:textId="77777777" w:rsidR="006C1284" w:rsidRDefault="006C1284" w:rsidP="006C1284">
      <w:pPr>
        <w:tabs>
          <w:tab w:val="left" w:pos="3600"/>
        </w:tabs>
        <w:jc w:val="center"/>
        <w:rPr>
          <w:rFonts w:ascii="Times New Roman" w:hAnsi="Times New Roman" w:cs="Times New Roman"/>
          <w:b/>
          <w:bCs/>
          <w:sz w:val="24"/>
          <w:szCs w:val="24"/>
        </w:rPr>
      </w:pPr>
    </w:p>
    <w:p w14:paraId="5B5BD5E5" w14:textId="77777777" w:rsidR="008D6AEB" w:rsidRDefault="008D6AEB" w:rsidP="006C1284">
      <w:pPr>
        <w:tabs>
          <w:tab w:val="left" w:pos="3600"/>
        </w:tabs>
        <w:jc w:val="center"/>
        <w:rPr>
          <w:rFonts w:ascii="Times New Roman" w:hAnsi="Times New Roman" w:cs="Times New Roman"/>
          <w:b/>
          <w:bCs/>
          <w:sz w:val="24"/>
          <w:szCs w:val="24"/>
        </w:rPr>
      </w:pPr>
    </w:p>
    <w:p w14:paraId="215993B2" w14:textId="77777777" w:rsidR="00A05089" w:rsidRDefault="00A05089" w:rsidP="006C1284">
      <w:pPr>
        <w:tabs>
          <w:tab w:val="left" w:pos="3600"/>
        </w:tabs>
        <w:jc w:val="center"/>
        <w:rPr>
          <w:rFonts w:ascii="Times New Roman" w:hAnsi="Times New Roman" w:cs="Times New Roman"/>
          <w:b/>
          <w:bCs/>
          <w:sz w:val="24"/>
          <w:szCs w:val="24"/>
        </w:rPr>
      </w:pPr>
    </w:p>
    <w:p w14:paraId="5377C854" w14:textId="77777777" w:rsidR="00A05089" w:rsidRDefault="00A05089" w:rsidP="006C1284">
      <w:pPr>
        <w:tabs>
          <w:tab w:val="left" w:pos="3600"/>
        </w:tabs>
        <w:jc w:val="center"/>
        <w:rPr>
          <w:rFonts w:ascii="Times New Roman" w:hAnsi="Times New Roman" w:cs="Times New Roman"/>
          <w:b/>
          <w:bCs/>
          <w:sz w:val="24"/>
          <w:szCs w:val="24"/>
        </w:rPr>
      </w:pPr>
    </w:p>
    <w:p w14:paraId="6B5B5954" w14:textId="77777777" w:rsidR="00A05089" w:rsidRDefault="00A05089" w:rsidP="006C1284">
      <w:pPr>
        <w:tabs>
          <w:tab w:val="left" w:pos="3600"/>
        </w:tabs>
        <w:jc w:val="center"/>
        <w:rPr>
          <w:rFonts w:ascii="Times New Roman" w:hAnsi="Times New Roman" w:cs="Times New Roman"/>
          <w:b/>
          <w:bCs/>
          <w:sz w:val="24"/>
          <w:szCs w:val="24"/>
        </w:rPr>
      </w:pPr>
    </w:p>
    <w:p w14:paraId="616DCBDE" w14:textId="77777777" w:rsidR="00A05089" w:rsidRDefault="00A05089" w:rsidP="006C1284">
      <w:pPr>
        <w:tabs>
          <w:tab w:val="left" w:pos="3600"/>
        </w:tabs>
        <w:jc w:val="center"/>
        <w:rPr>
          <w:rFonts w:ascii="Times New Roman" w:hAnsi="Times New Roman" w:cs="Times New Roman"/>
          <w:b/>
          <w:bCs/>
          <w:sz w:val="24"/>
          <w:szCs w:val="24"/>
        </w:rPr>
      </w:pPr>
    </w:p>
    <w:p w14:paraId="6A9CBB9B" w14:textId="50E04081" w:rsidR="000154F4" w:rsidRDefault="00AD0728" w:rsidP="00404D75">
      <w:pPr>
        <w:tabs>
          <w:tab w:val="left" w:pos="3600"/>
        </w:tabs>
        <w:jc w:val="center"/>
        <w:rPr>
          <w:rFonts w:ascii="Times New Roman" w:hAnsi="Times New Roman" w:cs="Times New Roman"/>
          <w:b/>
          <w:bCs/>
          <w:sz w:val="24"/>
          <w:szCs w:val="24"/>
        </w:rPr>
      </w:pPr>
      <w:r w:rsidRPr="009C5531">
        <w:rPr>
          <w:rFonts w:ascii="Times New Roman" w:hAnsi="Times New Roman" w:cs="Times New Roman"/>
          <w:b/>
          <w:bCs/>
          <w:sz w:val="24"/>
          <w:szCs w:val="24"/>
        </w:rPr>
        <w:lastRenderedPageBreak/>
        <w:t xml:space="preserve">Appendix </w:t>
      </w:r>
      <w:r w:rsidR="00A05089">
        <w:rPr>
          <w:rFonts w:ascii="Times New Roman" w:hAnsi="Times New Roman" w:cs="Times New Roman"/>
          <w:b/>
          <w:bCs/>
          <w:sz w:val="24"/>
          <w:szCs w:val="24"/>
        </w:rPr>
        <w:t>N</w:t>
      </w:r>
    </w:p>
    <w:p w14:paraId="19D6174E" w14:textId="381B5CC2" w:rsidR="004D4AE5" w:rsidRPr="00FB2F28" w:rsidRDefault="00FB2F28" w:rsidP="004D4AE5">
      <w:pPr>
        <w:tabs>
          <w:tab w:val="left" w:pos="3600"/>
        </w:tabs>
        <w:jc w:val="center"/>
        <w:rPr>
          <w:rFonts w:ascii="Times New Roman" w:hAnsi="Times New Roman" w:cs="Times New Roman"/>
          <w:b/>
          <w:bCs/>
          <w:sz w:val="24"/>
          <w:szCs w:val="24"/>
        </w:rPr>
      </w:pPr>
      <w:r w:rsidRPr="00FB2F28">
        <w:rPr>
          <w:rFonts w:ascii="Times New Roman" w:hAnsi="Times New Roman" w:cs="Times New Roman"/>
          <w:b/>
          <w:bCs/>
          <w:sz w:val="24"/>
          <w:szCs w:val="24"/>
        </w:rPr>
        <w:t>Statistical Analysis Template</w:t>
      </w:r>
      <w:r w:rsidR="00A05089">
        <w:rPr>
          <w:rFonts w:ascii="Times New Roman" w:hAnsi="Times New Roman" w:cs="Times New Roman"/>
          <w:b/>
          <w:bCs/>
          <w:sz w:val="24"/>
          <w:szCs w:val="24"/>
        </w:rPr>
        <w:t xml:space="preserve"> </w:t>
      </w:r>
    </w:p>
    <w:p w14:paraId="4548D7B0" w14:textId="77777777" w:rsidR="004D4AE5" w:rsidRDefault="00AD0728" w:rsidP="004D4AE5">
      <w:pPr>
        <w:ind w:firstLine="72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319106E" wp14:editId="5398287F">
            <wp:extent cx="6001473" cy="3370580"/>
            <wp:effectExtent l="0" t="0" r="0" b="127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3"/>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010712" cy="3375769"/>
                    </a:xfrm>
                    <a:prstGeom prst="rect">
                      <a:avLst/>
                    </a:prstGeom>
                    <a:noFill/>
                    <a:ln>
                      <a:noFill/>
                    </a:ln>
                  </pic:spPr>
                </pic:pic>
              </a:graphicData>
            </a:graphic>
          </wp:inline>
        </w:drawing>
      </w:r>
    </w:p>
    <w:p w14:paraId="1687584D" w14:textId="13404555" w:rsidR="009C5531" w:rsidRDefault="009C5531" w:rsidP="009C5531">
      <w:pPr>
        <w:tabs>
          <w:tab w:val="left" w:pos="3600"/>
        </w:tabs>
        <w:jc w:val="center"/>
        <w:rPr>
          <w:rFonts w:ascii="Times New Roman" w:hAnsi="Times New Roman" w:cs="Times New Roman"/>
          <w:b/>
          <w:bCs/>
          <w:sz w:val="24"/>
          <w:szCs w:val="24"/>
        </w:rPr>
      </w:pPr>
    </w:p>
    <w:p w14:paraId="23B079B7" w14:textId="443A1EEC" w:rsidR="00ED5ACD" w:rsidRDefault="00ED5ACD" w:rsidP="009C5531">
      <w:pPr>
        <w:tabs>
          <w:tab w:val="left" w:pos="3600"/>
        </w:tabs>
        <w:jc w:val="center"/>
        <w:rPr>
          <w:rFonts w:ascii="Times New Roman" w:hAnsi="Times New Roman" w:cs="Times New Roman"/>
          <w:b/>
          <w:bCs/>
          <w:sz w:val="24"/>
          <w:szCs w:val="24"/>
        </w:rPr>
      </w:pPr>
    </w:p>
    <w:p w14:paraId="04C11B7B" w14:textId="7F47E5B1" w:rsidR="00ED5ACD" w:rsidRDefault="00ED5ACD" w:rsidP="009C5531">
      <w:pPr>
        <w:tabs>
          <w:tab w:val="left" w:pos="3600"/>
        </w:tabs>
        <w:jc w:val="center"/>
        <w:rPr>
          <w:rFonts w:ascii="Times New Roman" w:hAnsi="Times New Roman" w:cs="Times New Roman"/>
          <w:b/>
          <w:bCs/>
          <w:sz w:val="24"/>
          <w:szCs w:val="24"/>
        </w:rPr>
      </w:pPr>
    </w:p>
    <w:p w14:paraId="0443B75B" w14:textId="34DDE1DF" w:rsidR="00ED5ACD" w:rsidRDefault="00ED5ACD" w:rsidP="009C5531">
      <w:pPr>
        <w:tabs>
          <w:tab w:val="left" w:pos="3600"/>
        </w:tabs>
        <w:jc w:val="center"/>
        <w:rPr>
          <w:rFonts w:ascii="Times New Roman" w:hAnsi="Times New Roman" w:cs="Times New Roman"/>
          <w:b/>
          <w:bCs/>
          <w:sz w:val="24"/>
          <w:szCs w:val="24"/>
        </w:rPr>
      </w:pPr>
    </w:p>
    <w:p w14:paraId="3F2EEA40" w14:textId="05DD629C" w:rsidR="00ED5ACD" w:rsidRDefault="00ED5ACD" w:rsidP="009C5531">
      <w:pPr>
        <w:tabs>
          <w:tab w:val="left" w:pos="3600"/>
        </w:tabs>
        <w:jc w:val="center"/>
        <w:rPr>
          <w:rFonts w:ascii="Times New Roman" w:hAnsi="Times New Roman" w:cs="Times New Roman"/>
          <w:b/>
          <w:bCs/>
          <w:sz w:val="24"/>
          <w:szCs w:val="24"/>
        </w:rPr>
      </w:pPr>
    </w:p>
    <w:p w14:paraId="191CA77B" w14:textId="7B51E4FC" w:rsidR="00ED5ACD" w:rsidRDefault="00ED5ACD" w:rsidP="009C5531">
      <w:pPr>
        <w:tabs>
          <w:tab w:val="left" w:pos="3600"/>
        </w:tabs>
        <w:jc w:val="center"/>
        <w:rPr>
          <w:rFonts w:ascii="Times New Roman" w:hAnsi="Times New Roman" w:cs="Times New Roman"/>
          <w:b/>
          <w:bCs/>
          <w:sz w:val="24"/>
          <w:szCs w:val="24"/>
        </w:rPr>
      </w:pPr>
    </w:p>
    <w:p w14:paraId="0FCA8672" w14:textId="6794704B" w:rsidR="00ED5ACD" w:rsidRDefault="00ED5ACD" w:rsidP="009C5531">
      <w:pPr>
        <w:tabs>
          <w:tab w:val="left" w:pos="3600"/>
        </w:tabs>
        <w:jc w:val="center"/>
        <w:rPr>
          <w:rFonts w:ascii="Times New Roman" w:hAnsi="Times New Roman" w:cs="Times New Roman"/>
          <w:b/>
          <w:bCs/>
          <w:sz w:val="24"/>
          <w:szCs w:val="24"/>
        </w:rPr>
      </w:pPr>
    </w:p>
    <w:p w14:paraId="44A4E5E1" w14:textId="0513D384" w:rsidR="00ED5ACD" w:rsidRDefault="00ED5ACD" w:rsidP="009C5531">
      <w:pPr>
        <w:tabs>
          <w:tab w:val="left" w:pos="3600"/>
        </w:tabs>
        <w:jc w:val="center"/>
        <w:rPr>
          <w:rFonts w:ascii="Times New Roman" w:hAnsi="Times New Roman" w:cs="Times New Roman"/>
          <w:b/>
          <w:bCs/>
          <w:sz w:val="24"/>
          <w:szCs w:val="24"/>
        </w:rPr>
      </w:pPr>
    </w:p>
    <w:p w14:paraId="64A61C35" w14:textId="5395125E" w:rsidR="00ED5ACD" w:rsidRDefault="00ED5ACD" w:rsidP="009C5531">
      <w:pPr>
        <w:tabs>
          <w:tab w:val="left" w:pos="3600"/>
        </w:tabs>
        <w:jc w:val="center"/>
        <w:rPr>
          <w:rFonts w:ascii="Times New Roman" w:hAnsi="Times New Roman" w:cs="Times New Roman"/>
          <w:b/>
          <w:bCs/>
          <w:sz w:val="24"/>
          <w:szCs w:val="24"/>
        </w:rPr>
      </w:pPr>
    </w:p>
    <w:p w14:paraId="18EE7652" w14:textId="0F3DD6EC" w:rsidR="00ED5ACD" w:rsidRDefault="00ED5ACD" w:rsidP="009C5531">
      <w:pPr>
        <w:tabs>
          <w:tab w:val="left" w:pos="3600"/>
        </w:tabs>
        <w:jc w:val="center"/>
        <w:rPr>
          <w:rFonts w:ascii="Times New Roman" w:hAnsi="Times New Roman" w:cs="Times New Roman"/>
          <w:b/>
          <w:bCs/>
          <w:sz w:val="24"/>
          <w:szCs w:val="24"/>
        </w:rPr>
      </w:pPr>
    </w:p>
    <w:p w14:paraId="526AD8E0" w14:textId="680EEB9B" w:rsidR="00ED5ACD" w:rsidRDefault="00ED5ACD" w:rsidP="009C5531">
      <w:pPr>
        <w:tabs>
          <w:tab w:val="left" w:pos="3600"/>
        </w:tabs>
        <w:jc w:val="center"/>
        <w:rPr>
          <w:rFonts w:ascii="Times New Roman" w:hAnsi="Times New Roman" w:cs="Times New Roman"/>
          <w:b/>
          <w:bCs/>
          <w:sz w:val="24"/>
          <w:szCs w:val="24"/>
        </w:rPr>
      </w:pPr>
    </w:p>
    <w:p w14:paraId="1F71782C" w14:textId="5F1BE1CF" w:rsidR="00ED5ACD" w:rsidRDefault="00ED5ACD" w:rsidP="009C5531">
      <w:pPr>
        <w:tabs>
          <w:tab w:val="left" w:pos="3600"/>
        </w:tabs>
        <w:jc w:val="center"/>
        <w:rPr>
          <w:rFonts w:ascii="Times New Roman" w:hAnsi="Times New Roman" w:cs="Times New Roman"/>
          <w:b/>
          <w:bCs/>
          <w:sz w:val="24"/>
          <w:szCs w:val="24"/>
        </w:rPr>
      </w:pPr>
    </w:p>
    <w:p w14:paraId="4BB2BA62" w14:textId="22A528EE" w:rsidR="00ED5ACD" w:rsidRDefault="00ED5ACD" w:rsidP="009C5531">
      <w:pPr>
        <w:tabs>
          <w:tab w:val="left" w:pos="3600"/>
        </w:tabs>
        <w:jc w:val="center"/>
        <w:rPr>
          <w:rFonts w:ascii="Times New Roman" w:hAnsi="Times New Roman" w:cs="Times New Roman"/>
          <w:b/>
          <w:bCs/>
          <w:sz w:val="24"/>
          <w:szCs w:val="24"/>
        </w:rPr>
      </w:pPr>
    </w:p>
    <w:p w14:paraId="351FF872" w14:textId="268AF9EB" w:rsidR="00ED5ACD" w:rsidRDefault="00ED5ACD" w:rsidP="009C5531">
      <w:pPr>
        <w:tabs>
          <w:tab w:val="left" w:pos="3600"/>
        </w:tabs>
        <w:jc w:val="center"/>
        <w:rPr>
          <w:rFonts w:ascii="Times New Roman" w:hAnsi="Times New Roman" w:cs="Times New Roman"/>
          <w:b/>
          <w:bCs/>
          <w:sz w:val="24"/>
          <w:szCs w:val="24"/>
        </w:rPr>
      </w:pPr>
    </w:p>
    <w:p w14:paraId="3CA2714E" w14:textId="0C40D094" w:rsidR="00ED5ACD" w:rsidRPr="00EB6391" w:rsidRDefault="00ED5ACD" w:rsidP="009C5531">
      <w:pPr>
        <w:tabs>
          <w:tab w:val="left" w:pos="3600"/>
        </w:tabs>
        <w:jc w:val="center"/>
        <w:rPr>
          <w:rFonts w:ascii="Times New Roman" w:hAnsi="Times New Roman" w:cs="Times New Roman"/>
          <w:b/>
          <w:bCs/>
          <w:sz w:val="24"/>
          <w:szCs w:val="24"/>
        </w:rPr>
      </w:pPr>
      <w:r w:rsidRPr="00EB6391">
        <w:rPr>
          <w:rFonts w:ascii="Times New Roman" w:hAnsi="Times New Roman" w:cs="Times New Roman"/>
          <w:b/>
          <w:bCs/>
          <w:sz w:val="24"/>
          <w:szCs w:val="24"/>
        </w:rPr>
        <w:lastRenderedPageBreak/>
        <w:t xml:space="preserve">Appendix </w:t>
      </w:r>
      <w:r w:rsidR="00A05089" w:rsidRPr="00EB6391">
        <w:rPr>
          <w:rFonts w:ascii="Times New Roman" w:hAnsi="Times New Roman" w:cs="Times New Roman"/>
          <w:b/>
          <w:bCs/>
          <w:sz w:val="24"/>
          <w:szCs w:val="24"/>
        </w:rPr>
        <w:t>O</w:t>
      </w:r>
    </w:p>
    <w:p w14:paraId="35E67FDF" w14:textId="27062331" w:rsidR="00ED5ACD" w:rsidRDefault="00ED5ACD" w:rsidP="009C5531">
      <w:pPr>
        <w:tabs>
          <w:tab w:val="left" w:pos="3600"/>
        </w:tabs>
        <w:jc w:val="center"/>
        <w:rPr>
          <w:rFonts w:ascii="Times New Roman" w:hAnsi="Times New Roman" w:cs="Times New Roman"/>
          <w:b/>
          <w:bCs/>
          <w:sz w:val="24"/>
          <w:szCs w:val="24"/>
        </w:rPr>
      </w:pPr>
      <w:r w:rsidRPr="00EB6391">
        <w:rPr>
          <w:rFonts w:ascii="Times New Roman" w:hAnsi="Times New Roman" w:cs="Times New Roman"/>
          <w:b/>
          <w:bCs/>
          <w:sz w:val="24"/>
          <w:szCs w:val="24"/>
        </w:rPr>
        <w:t>Faculty DNP Project Proposal Letter</w:t>
      </w:r>
    </w:p>
    <w:p w14:paraId="3E8B92B6" w14:textId="2EA1B7EC" w:rsidR="009538F5" w:rsidRDefault="009538F5" w:rsidP="00EB6391">
      <w:pPr>
        <w:tabs>
          <w:tab w:val="left" w:pos="3600"/>
        </w:tabs>
        <w:jc w:val="center"/>
        <w:rPr>
          <w:rFonts w:ascii="Times New Roman" w:hAnsi="Times New Roman" w:cs="Times New Roman"/>
          <w:b/>
          <w:bCs/>
          <w:sz w:val="24"/>
          <w:szCs w:val="24"/>
        </w:rPr>
      </w:pPr>
    </w:p>
    <w:p w14:paraId="77CB21A7" w14:textId="77777777" w:rsidR="00EB6391" w:rsidRDefault="00EB6391" w:rsidP="00EB6391">
      <w:pPr>
        <w:tabs>
          <w:tab w:val="left" w:pos="3600"/>
        </w:tabs>
        <w:jc w:val="center"/>
        <w:rPr>
          <w:rFonts w:ascii="Times New Roman" w:hAnsi="Times New Roman" w:cs="Times New Roman"/>
          <w:b/>
          <w:bCs/>
          <w:sz w:val="24"/>
          <w:szCs w:val="24"/>
        </w:rPr>
      </w:pPr>
    </w:p>
    <w:p w14:paraId="7F5A2938" w14:textId="77777777" w:rsidR="009538F5" w:rsidRDefault="009538F5" w:rsidP="009C5531">
      <w:pPr>
        <w:tabs>
          <w:tab w:val="left" w:pos="3600"/>
        </w:tabs>
        <w:jc w:val="center"/>
        <w:rPr>
          <w:rFonts w:ascii="Times New Roman" w:hAnsi="Times New Roman" w:cs="Times New Roman"/>
          <w:b/>
          <w:bCs/>
          <w:sz w:val="24"/>
          <w:szCs w:val="24"/>
        </w:rPr>
      </w:pPr>
    </w:p>
    <w:p w14:paraId="2C5AB4CB" w14:textId="77777777" w:rsidR="00EB3F1A" w:rsidRDefault="00EB3F1A" w:rsidP="009C5531">
      <w:pPr>
        <w:tabs>
          <w:tab w:val="left" w:pos="3600"/>
        </w:tabs>
        <w:jc w:val="center"/>
        <w:rPr>
          <w:rFonts w:ascii="Times New Roman" w:hAnsi="Times New Roman" w:cs="Times New Roman"/>
          <w:b/>
          <w:bCs/>
          <w:sz w:val="24"/>
          <w:szCs w:val="24"/>
        </w:rPr>
      </w:pPr>
    </w:p>
    <w:p w14:paraId="7A82A4B0" w14:textId="77777777" w:rsidR="00EB3F1A" w:rsidRDefault="00EB3F1A" w:rsidP="009C5531">
      <w:pPr>
        <w:tabs>
          <w:tab w:val="left" w:pos="3600"/>
        </w:tabs>
        <w:jc w:val="center"/>
        <w:rPr>
          <w:rFonts w:ascii="Times New Roman" w:hAnsi="Times New Roman" w:cs="Times New Roman"/>
          <w:b/>
          <w:bCs/>
          <w:sz w:val="24"/>
          <w:szCs w:val="24"/>
        </w:rPr>
      </w:pPr>
    </w:p>
    <w:p w14:paraId="517A6D10" w14:textId="77777777" w:rsidR="00EB3F1A" w:rsidRDefault="00EB3F1A" w:rsidP="009C5531">
      <w:pPr>
        <w:tabs>
          <w:tab w:val="left" w:pos="3600"/>
        </w:tabs>
        <w:jc w:val="center"/>
        <w:rPr>
          <w:rFonts w:ascii="Times New Roman" w:hAnsi="Times New Roman" w:cs="Times New Roman"/>
          <w:b/>
          <w:bCs/>
          <w:sz w:val="24"/>
          <w:szCs w:val="24"/>
        </w:rPr>
      </w:pPr>
    </w:p>
    <w:p w14:paraId="60D0853E" w14:textId="77777777" w:rsidR="00EB3F1A" w:rsidRDefault="00EB3F1A" w:rsidP="009C5531">
      <w:pPr>
        <w:tabs>
          <w:tab w:val="left" w:pos="3600"/>
        </w:tabs>
        <w:jc w:val="center"/>
        <w:rPr>
          <w:rFonts w:ascii="Times New Roman" w:hAnsi="Times New Roman" w:cs="Times New Roman"/>
          <w:b/>
          <w:bCs/>
          <w:sz w:val="24"/>
          <w:szCs w:val="24"/>
        </w:rPr>
      </w:pPr>
    </w:p>
    <w:p w14:paraId="6FF95954" w14:textId="77777777" w:rsidR="00EB3F1A" w:rsidRDefault="00EB3F1A" w:rsidP="009C5531">
      <w:pPr>
        <w:tabs>
          <w:tab w:val="left" w:pos="3600"/>
        </w:tabs>
        <w:jc w:val="center"/>
        <w:rPr>
          <w:rFonts w:ascii="Times New Roman" w:hAnsi="Times New Roman" w:cs="Times New Roman"/>
          <w:b/>
          <w:bCs/>
          <w:sz w:val="24"/>
          <w:szCs w:val="24"/>
        </w:rPr>
      </w:pPr>
    </w:p>
    <w:p w14:paraId="2736CEF9" w14:textId="77777777" w:rsidR="00EB3F1A" w:rsidRDefault="00EB3F1A" w:rsidP="009C5531">
      <w:pPr>
        <w:tabs>
          <w:tab w:val="left" w:pos="3600"/>
        </w:tabs>
        <w:jc w:val="center"/>
        <w:rPr>
          <w:rFonts w:ascii="Times New Roman" w:hAnsi="Times New Roman" w:cs="Times New Roman"/>
          <w:b/>
          <w:bCs/>
          <w:sz w:val="24"/>
          <w:szCs w:val="24"/>
        </w:rPr>
      </w:pPr>
    </w:p>
    <w:p w14:paraId="5E806E3D" w14:textId="77777777" w:rsidR="00EB3F1A" w:rsidRDefault="00EB3F1A" w:rsidP="009C5531">
      <w:pPr>
        <w:tabs>
          <w:tab w:val="left" w:pos="3600"/>
        </w:tabs>
        <w:jc w:val="center"/>
        <w:rPr>
          <w:rFonts w:ascii="Times New Roman" w:hAnsi="Times New Roman" w:cs="Times New Roman"/>
          <w:b/>
          <w:bCs/>
          <w:sz w:val="24"/>
          <w:szCs w:val="24"/>
        </w:rPr>
      </w:pPr>
    </w:p>
    <w:p w14:paraId="4FF205D2" w14:textId="77777777" w:rsidR="00EB3F1A" w:rsidRDefault="00EB3F1A" w:rsidP="009C5531">
      <w:pPr>
        <w:tabs>
          <w:tab w:val="left" w:pos="3600"/>
        </w:tabs>
        <w:jc w:val="center"/>
        <w:rPr>
          <w:rFonts w:ascii="Times New Roman" w:hAnsi="Times New Roman" w:cs="Times New Roman"/>
          <w:b/>
          <w:bCs/>
          <w:sz w:val="24"/>
          <w:szCs w:val="24"/>
        </w:rPr>
      </w:pPr>
    </w:p>
    <w:p w14:paraId="3D72F843" w14:textId="77777777" w:rsidR="00EB3F1A" w:rsidRDefault="00EB3F1A" w:rsidP="009C5531">
      <w:pPr>
        <w:tabs>
          <w:tab w:val="left" w:pos="3600"/>
        </w:tabs>
        <w:jc w:val="center"/>
        <w:rPr>
          <w:rFonts w:ascii="Times New Roman" w:hAnsi="Times New Roman" w:cs="Times New Roman"/>
          <w:b/>
          <w:bCs/>
          <w:sz w:val="24"/>
          <w:szCs w:val="24"/>
        </w:rPr>
      </w:pPr>
    </w:p>
    <w:p w14:paraId="7F06D47C" w14:textId="77777777" w:rsidR="00EB3F1A" w:rsidRDefault="00EB3F1A" w:rsidP="009C5531">
      <w:pPr>
        <w:tabs>
          <w:tab w:val="left" w:pos="3600"/>
        </w:tabs>
        <w:jc w:val="center"/>
        <w:rPr>
          <w:rFonts w:ascii="Times New Roman" w:hAnsi="Times New Roman" w:cs="Times New Roman"/>
          <w:b/>
          <w:bCs/>
          <w:sz w:val="24"/>
          <w:szCs w:val="24"/>
        </w:rPr>
      </w:pPr>
    </w:p>
    <w:p w14:paraId="18BBFBEE" w14:textId="77777777" w:rsidR="00EB3F1A" w:rsidRDefault="00EB3F1A" w:rsidP="009C5531">
      <w:pPr>
        <w:tabs>
          <w:tab w:val="left" w:pos="3600"/>
        </w:tabs>
        <w:jc w:val="center"/>
        <w:rPr>
          <w:rFonts w:ascii="Times New Roman" w:hAnsi="Times New Roman" w:cs="Times New Roman"/>
          <w:b/>
          <w:bCs/>
          <w:sz w:val="24"/>
          <w:szCs w:val="24"/>
        </w:rPr>
      </w:pPr>
    </w:p>
    <w:p w14:paraId="250FA6FD" w14:textId="77777777" w:rsidR="00EB3F1A" w:rsidRDefault="00EB3F1A" w:rsidP="009C5531">
      <w:pPr>
        <w:tabs>
          <w:tab w:val="left" w:pos="3600"/>
        </w:tabs>
        <w:jc w:val="center"/>
        <w:rPr>
          <w:rFonts w:ascii="Times New Roman" w:hAnsi="Times New Roman" w:cs="Times New Roman"/>
          <w:b/>
          <w:bCs/>
          <w:sz w:val="24"/>
          <w:szCs w:val="24"/>
        </w:rPr>
      </w:pPr>
    </w:p>
    <w:p w14:paraId="01A6BB00" w14:textId="77777777" w:rsidR="00EB3F1A" w:rsidRDefault="00EB3F1A" w:rsidP="009C5531">
      <w:pPr>
        <w:tabs>
          <w:tab w:val="left" w:pos="3600"/>
        </w:tabs>
        <w:jc w:val="center"/>
        <w:rPr>
          <w:rFonts w:ascii="Times New Roman" w:hAnsi="Times New Roman" w:cs="Times New Roman"/>
          <w:b/>
          <w:bCs/>
          <w:sz w:val="24"/>
          <w:szCs w:val="24"/>
        </w:rPr>
      </w:pPr>
    </w:p>
    <w:p w14:paraId="3C1D5EC9" w14:textId="77777777" w:rsidR="00EB3F1A" w:rsidRDefault="00EB3F1A" w:rsidP="009C5531">
      <w:pPr>
        <w:tabs>
          <w:tab w:val="left" w:pos="3600"/>
        </w:tabs>
        <w:jc w:val="center"/>
        <w:rPr>
          <w:rFonts w:ascii="Times New Roman" w:hAnsi="Times New Roman" w:cs="Times New Roman"/>
          <w:b/>
          <w:bCs/>
          <w:sz w:val="24"/>
          <w:szCs w:val="24"/>
        </w:rPr>
      </w:pPr>
    </w:p>
    <w:p w14:paraId="5C2BC552" w14:textId="77777777" w:rsidR="00EB3F1A" w:rsidRDefault="00EB3F1A" w:rsidP="009C5531">
      <w:pPr>
        <w:tabs>
          <w:tab w:val="left" w:pos="3600"/>
        </w:tabs>
        <w:jc w:val="center"/>
        <w:rPr>
          <w:rFonts w:ascii="Times New Roman" w:hAnsi="Times New Roman" w:cs="Times New Roman"/>
          <w:b/>
          <w:bCs/>
          <w:sz w:val="24"/>
          <w:szCs w:val="24"/>
        </w:rPr>
      </w:pPr>
    </w:p>
    <w:p w14:paraId="587B13D5" w14:textId="77777777" w:rsidR="00EB3F1A" w:rsidRDefault="00EB3F1A" w:rsidP="009C5531">
      <w:pPr>
        <w:tabs>
          <w:tab w:val="left" w:pos="3600"/>
        </w:tabs>
        <w:jc w:val="center"/>
        <w:rPr>
          <w:rFonts w:ascii="Times New Roman" w:hAnsi="Times New Roman" w:cs="Times New Roman"/>
          <w:b/>
          <w:bCs/>
          <w:sz w:val="24"/>
          <w:szCs w:val="24"/>
        </w:rPr>
      </w:pPr>
    </w:p>
    <w:p w14:paraId="22902E66" w14:textId="77777777" w:rsidR="00EB3F1A" w:rsidRDefault="00EB3F1A" w:rsidP="009C5531">
      <w:pPr>
        <w:tabs>
          <w:tab w:val="left" w:pos="3600"/>
        </w:tabs>
        <w:jc w:val="center"/>
        <w:rPr>
          <w:rFonts w:ascii="Times New Roman" w:hAnsi="Times New Roman" w:cs="Times New Roman"/>
          <w:b/>
          <w:bCs/>
          <w:sz w:val="24"/>
          <w:szCs w:val="24"/>
        </w:rPr>
      </w:pPr>
    </w:p>
    <w:p w14:paraId="02C11E60" w14:textId="77777777" w:rsidR="00EB3F1A" w:rsidRDefault="00EB3F1A" w:rsidP="009C5531">
      <w:pPr>
        <w:tabs>
          <w:tab w:val="left" w:pos="3600"/>
        </w:tabs>
        <w:jc w:val="center"/>
        <w:rPr>
          <w:rFonts w:ascii="Times New Roman" w:hAnsi="Times New Roman" w:cs="Times New Roman"/>
          <w:b/>
          <w:bCs/>
          <w:sz w:val="24"/>
          <w:szCs w:val="24"/>
        </w:rPr>
      </w:pPr>
    </w:p>
    <w:p w14:paraId="1857D63C" w14:textId="77777777" w:rsidR="00EB3F1A" w:rsidRDefault="00EB3F1A" w:rsidP="009C5531">
      <w:pPr>
        <w:tabs>
          <w:tab w:val="left" w:pos="3600"/>
        </w:tabs>
        <w:jc w:val="center"/>
        <w:rPr>
          <w:rFonts w:ascii="Times New Roman" w:hAnsi="Times New Roman" w:cs="Times New Roman"/>
          <w:b/>
          <w:bCs/>
          <w:sz w:val="24"/>
          <w:szCs w:val="24"/>
        </w:rPr>
      </w:pPr>
    </w:p>
    <w:p w14:paraId="4B10F825" w14:textId="77777777" w:rsidR="00EB3F1A" w:rsidRDefault="00EB3F1A" w:rsidP="009C5531">
      <w:pPr>
        <w:tabs>
          <w:tab w:val="left" w:pos="3600"/>
        </w:tabs>
        <w:jc w:val="center"/>
        <w:rPr>
          <w:rFonts w:ascii="Times New Roman" w:hAnsi="Times New Roman" w:cs="Times New Roman"/>
          <w:b/>
          <w:bCs/>
          <w:sz w:val="24"/>
          <w:szCs w:val="24"/>
        </w:rPr>
      </w:pPr>
    </w:p>
    <w:p w14:paraId="29911774" w14:textId="77777777" w:rsidR="00EB3F1A" w:rsidRDefault="00EB3F1A" w:rsidP="009C5531">
      <w:pPr>
        <w:tabs>
          <w:tab w:val="left" w:pos="3600"/>
        </w:tabs>
        <w:jc w:val="center"/>
        <w:rPr>
          <w:rFonts w:ascii="Times New Roman" w:hAnsi="Times New Roman" w:cs="Times New Roman"/>
          <w:b/>
          <w:bCs/>
          <w:sz w:val="24"/>
          <w:szCs w:val="24"/>
        </w:rPr>
      </w:pPr>
    </w:p>
    <w:p w14:paraId="58B6D0CF" w14:textId="77777777" w:rsidR="00EB3F1A" w:rsidRDefault="00EB3F1A" w:rsidP="009C5531">
      <w:pPr>
        <w:tabs>
          <w:tab w:val="left" w:pos="3600"/>
        </w:tabs>
        <w:jc w:val="center"/>
        <w:rPr>
          <w:rFonts w:ascii="Times New Roman" w:hAnsi="Times New Roman" w:cs="Times New Roman"/>
          <w:b/>
          <w:bCs/>
          <w:sz w:val="24"/>
          <w:szCs w:val="24"/>
        </w:rPr>
      </w:pPr>
    </w:p>
    <w:p w14:paraId="4B572E22" w14:textId="77777777" w:rsidR="00EB3F1A" w:rsidRDefault="00EB3F1A" w:rsidP="009C5531">
      <w:pPr>
        <w:tabs>
          <w:tab w:val="left" w:pos="3600"/>
        </w:tabs>
        <w:jc w:val="center"/>
        <w:rPr>
          <w:rFonts w:ascii="Times New Roman" w:hAnsi="Times New Roman" w:cs="Times New Roman"/>
          <w:b/>
          <w:bCs/>
          <w:sz w:val="24"/>
          <w:szCs w:val="24"/>
        </w:rPr>
      </w:pPr>
    </w:p>
    <w:p w14:paraId="18A95791" w14:textId="78756957" w:rsidR="00ED5ACD" w:rsidRPr="001F7960" w:rsidRDefault="00ED5ACD" w:rsidP="009C5531">
      <w:pPr>
        <w:tabs>
          <w:tab w:val="left" w:pos="3600"/>
        </w:tabs>
        <w:jc w:val="center"/>
        <w:rPr>
          <w:rFonts w:ascii="Times New Roman" w:hAnsi="Times New Roman" w:cs="Times New Roman"/>
          <w:b/>
          <w:bCs/>
          <w:sz w:val="24"/>
          <w:szCs w:val="24"/>
        </w:rPr>
      </w:pPr>
      <w:r w:rsidRPr="001F7960">
        <w:rPr>
          <w:rFonts w:ascii="Times New Roman" w:hAnsi="Times New Roman" w:cs="Times New Roman"/>
          <w:b/>
          <w:bCs/>
          <w:sz w:val="24"/>
          <w:szCs w:val="24"/>
        </w:rPr>
        <w:lastRenderedPageBreak/>
        <w:t xml:space="preserve">Appendix </w:t>
      </w:r>
      <w:r w:rsidR="00A05089" w:rsidRPr="001F7960">
        <w:rPr>
          <w:rFonts w:ascii="Times New Roman" w:hAnsi="Times New Roman" w:cs="Times New Roman"/>
          <w:b/>
          <w:bCs/>
          <w:sz w:val="24"/>
          <w:szCs w:val="24"/>
        </w:rPr>
        <w:t>P</w:t>
      </w:r>
    </w:p>
    <w:p w14:paraId="701263C6" w14:textId="2FB41739" w:rsidR="00ED5ACD" w:rsidRPr="001F7960" w:rsidRDefault="00ED5ACD" w:rsidP="009C5531">
      <w:pPr>
        <w:tabs>
          <w:tab w:val="left" w:pos="3600"/>
        </w:tabs>
        <w:jc w:val="center"/>
        <w:rPr>
          <w:rFonts w:ascii="Times New Roman" w:hAnsi="Times New Roman" w:cs="Times New Roman"/>
          <w:b/>
          <w:bCs/>
          <w:sz w:val="24"/>
          <w:szCs w:val="24"/>
        </w:rPr>
      </w:pPr>
      <w:r w:rsidRPr="001F7960">
        <w:rPr>
          <w:rFonts w:ascii="Times New Roman" w:hAnsi="Times New Roman" w:cs="Times New Roman"/>
          <w:b/>
          <w:bCs/>
          <w:sz w:val="24"/>
          <w:szCs w:val="24"/>
        </w:rPr>
        <w:t>IRB Approved Consent</w:t>
      </w:r>
    </w:p>
    <w:p w14:paraId="2AEBB210" w14:textId="56503DFA" w:rsidR="001F7960" w:rsidRPr="00876968" w:rsidRDefault="001F7960" w:rsidP="009C5531">
      <w:pPr>
        <w:tabs>
          <w:tab w:val="left" w:pos="3600"/>
        </w:tabs>
        <w:jc w:val="center"/>
        <w:rPr>
          <w:rFonts w:ascii="Times New Roman" w:hAnsi="Times New Roman" w:cs="Times New Roman"/>
          <w:b/>
          <w:bCs/>
          <w:color w:val="FF0000"/>
          <w:sz w:val="24"/>
          <w:szCs w:val="24"/>
        </w:rPr>
      </w:pPr>
      <w:r>
        <w:rPr>
          <w:noProof/>
        </w:rPr>
        <w:drawing>
          <wp:inline distT="0" distB="0" distL="0" distR="0" wp14:anchorId="5F668259" wp14:editId="5777E5A1">
            <wp:extent cx="5943600" cy="556641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5566410"/>
                    </a:xfrm>
                    <a:prstGeom prst="rect">
                      <a:avLst/>
                    </a:prstGeom>
                  </pic:spPr>
                </pic:pic>
              </a:graphicData>
            </a:graphic>
          </wp:inline>
        </w:drawing>
      </w:r>
    </w:p>
    <w:p w14:paraId="7A2BE5C4" w14:textId="77777777" w:rsidR="009538F5" w:rsidRDefault="009538F5" w:rsidP="009C5531">
      <w:pPr>
        <w:tabs>
          <w:tab w:val="left" w:pos="3600"/>
        </w:tabs>
        <w:jc w:val="center"/>
        <w:rPr>
          <w:rFonts w:ascii="Times New Roman" w:hAnsi="Times New Roman" w:cs="Times New Roman"/>
          <w:b/>
          <w:bCs/>
          <w:color w:val="FF0000"/>
          <w:sz w:val="24"/>
          <w:szCs w:val="24"/>
        </w:rPr>
      </w:pPr>
    </w:p>
    <w:p w14:paraId="71EC457E" w14:textId="77777777" w:rsidR="009538F5" w:rsidRDefault="009538F5" w:rsidP="009C5531">
      <w:pPr>
        <w:tabs>
          <w:tab w:val="left" w:pos="3600"/>
        </w:tabs>
        <w:jc w:val="center"/>
        <w:rPr>
          <w:rFonts w:ascii="Times New Roman" w:hAnsi="Times New Roman" w:cs="Times New Roman"/>
          <w:b/>
          <w:bCs/>
          <w:color w:val="FF0000"/>
          <w:sz w:val="24"/>
          <w:szCs w:val="24"/>
        </w:rPr>
      </w:pPr>
    </w:p>
    <w:p w14:paraId="0C4FED2A" w14:textId="77777777" w:rsidR="009538F5" w:rsidRDefault="009538F5" w:rsidP="009C5531">
      <w:pPr>
        <w:tabs>
          <w:tab w:val="left" w:pos="3600"/>
        </w:tabs>
        <w:jc w:val="center"/>
        <w:rPr>
          <w:rFonts w:ascii="Times New Roman" w:hAnsi="Times New Roman" w:cs="Times New Roman"/>
          <w:b/>
          <w:bCs/>
          <w:color w:val="FF0000"/>
          <w:sz w:val="24"/>
          <w:szCs w:val="24"/>
        </w:rPr>
      </w:pPr>
    </w:p>
    <w:p w14:paraId="458855EC" w14:textId="77777777" w:rsidR="009538F5" w:rsidRDefault="009538F5" w:rsidP="009C5531">
      <w:pPr>
        <w:tabs>
          <w:tab w:val="left" w:pos="3600"/>
        </w:tabs>
        <w:jc w:val="center"/>
        <w:rPr>
          <w:rFonts w:ascii="Times New Roman" w:hAnsi="Times New Roman" w:cs="Times New Roman"/>
          <w:b/>
          <w:bCs/>
          <w:color w:val="FF0000"/>
          <w:sz w:val="24"/>
          <w:szCs w:val="24"/>
        </w:rPr>
      </w:pPr>
    </w:p>
    <w:p w14:paraId="430DBA32" w14:textId="77777777" w:rsidR="009538F5" w:rsidRDefault="009538F5" w:rsidP="009C5531">
      <w:pPr>
        <w:tabs>
          <w:tab w:val="left" w:pos="3600"/>
        </w:tabs>
        <w:jc w:val="center"/>
        <w:rPr>
          <w:rFonts w:ascii="Times New Roman" w:hAnsi="Times New Roman" w:cs="Times New Roman"/>
          <w:b/>
          <w:bCs/>
          <w:sz w:val="24"/>
          <w:szCs w:val="24"/>
        </w:rPr>
      </w:pPr>
    </w:p>
    <w:p w14:paraId="05AB0DC1" w14:textId="77777777" w:rsidR="009538F5" w:rsidRDefault="009538F5" w:rsidP="009C5531">
      <w:pPr>
        <w:tabs>
          <w:tab w:val="left" w:pos="3600"/>
        </w:tabs>
        <w:jc w:val="center"/>
        <w:rPr>
          <w:rFonts w:ascii="Times New Roman" w:hAnsi="Times New Roman" w:cs="Times New Roman"/>
          <w:b/>
          <w:bCs/>
          <w:sz w:val="24"/>
          <w:szCs w:val="24"/>
        </w:rPr>
      </w:pPr>
    </w:p>
    <w:p w14:paraId="59799B9C" w14:textId="0E3B5047" w:rsidR="00876968" w:rsidRPr="009538F5" w:rsidRDefault="00876968" w:rsidP="009538F5">
      <w:pPr>
        <w:tabs>
          <w:tab w:val="left" w:pos="3600"/>
        </w:tabs>
        <w:jc w:val="center"/>
        <w:rPr>
          <w:rFonts w:ascii="Times New Roman" w:hAnsi="Times New Roman" w:cs="Times New Roman"/>
          <w:b/>
          <w:bCs/>
          <w:sz w:val="24"/>
          <w:szCs w:val="24"/>
        </w:rPr>
      </w:pPr>
      <w:r w:rsidRPr="009538F5">
        <w:rPr>
          <w:rFonts w:ascii="Times New Roman" w:hAnsi="Times New Roman" w:cs="Times New Roman"/>
          <w:b/>
          <w:bCs/>
          <w:sz w:val="24"/>
          <w:szCs w:val="24"/>
        </w:rPr>
        <w:lastRenderedPageBreak/>
        <w:t xml:space="preserve">Appendix </w:t>
      </w:r>
      <w:r w:rsidR="00A05089" w:rsidRPr="009538F5">
        <w:rPr>
          <w:rFonts w:ascii="Times New Roman" w:hAnsi="Times New Roman" w:cs="Times New Roman"/>
          <w:b/>
          <w:bCs/>
          <w:sz w:val="24"/>
          <w:szCs w:val="24"/>
        </w:rPr>
        <w:t>Q</w:t>
      </w:r>
    </w:p>
    <w:p w14:paraId="5B7910ED" w14:textId="1A5513EE" w:rsidR="00876968" w:rsidRDefault="00876968" w:rsidP="009C5531">
      <w:pPr>
        <w:tabs>
          <w:tab w:val="left" w:pos="3600"/>
        </w:tabs>
        <w:jc w:val="center"/>
        <w:rPr>
          <w:rFonts w:ascii="Times New Roman" w:hAnsi="Times New Roman" w:cs="Times New Roman"/>
          <w:b/>
          <w:bCs/>
          <w:sz w:val="24"/>
          <w:szCs w:val="24"/>
        </w:rPr>
      </w:pPr>
      <w:r w:rsidRPr="009538F5">
        <w:rPr>
          <w:rFonts w:ascii="Times New Roman" w:hAnsi="Times New Roman" w:cs="Times New Roman"/>
          <w:b/>
          <w:bCs/>
          <w:sz w:val="24"/>
          <w:szCs w:val="24"/>
        </w:rPr>
        <w:t>Statistical Analysis Result Table</w:t>
      </w:r>
    </w:p>
    <w:p w14:paraId="4CEA5918" w14:textId="77777777" w:rsidR="009538F5" w:rsidRPr="009538F5" w:rsidRDefault="009538F5" w:rsidP="009C5531">
      <w:pPr>
        <w:tabs>
          <w:tab w:val="left" w:pos="3600"/>
        </w:tabs>
        <w:jc w:val="center"/>
        <w:rPr>
          <w:rFonts w:ascii="Times New Roman" w:hAnsi="Times New Roman" w:cs="Times New Roman"/>
          <w:b/>
          <w:bCs/>
          <w:sz w:val="24"/>
          <w:szCs w:val="24"/>
        </w:rPr>
      </w:pPr>
    </w:p>
    <w:p w14:paraId="2699058D" w14:textId="0FAEBABC" w:rsidR="009538F5" w:rsidRDefault="009538F5" w:rsidP="009C5531">
      <w:pPr>
        <w:tabs>
          <w:tab w:val="left" w:pos="3600"/>
        </w:tabs>
        <w:jc w:val="center"/>
        <w:rPr>
          <w:rFonts w:ascii="Times New Roman" w:hAnsi="Times New Roman" w:cs="Times New Roman"/>
          <w:b/>
          <w:bCs/>
          <w:color w:val="FF0000"/>
          <w:sz w:val="24"/>
          <w:szCs w:val="24"/>
        </w:rPr>
      </w:pPr>
      <w:r>
        <w:rPr>
          <w:noProof/>
        </w:rPr>
        <w:drawing>
          <wp:inline distT="0" distB="0" distL="0" distR="0" wp14:anchorId="753D6D9C" wp14:editId="7C379A8C">
            <wp:extent cx="5943600" cy="2722245"/>
            <wp:effectExtent l="0" t="0" r="0" b="190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2722245"/>
                    </a:xfrm>
                    <a:prstGeom prst="rect">
                      <a:avLst/>
                    </a:prstGeom>
                  </pic:spPr>
                </pic:pic>
              </a:graphicData>
            </a:graphic>
          </wp:inline>
        </w:drawing>
      </w:r>
    </w:p>
    <w:p w14:paraId="3D3E6DA2" w14:textId="511EE19A" w:rsidR="009538F5" w:rsidRDefault="009538F5" w:rsidP="009C5531">
      <w:pPr>
        <w:tabs>
          <w:tab w:val="left" w:pos="3600"/>
        </w:tabs>
        <w:jc w:val="center"/>
        <w:rPr>
          <w:rFonts w:ascii="Times New Roman" w:hAnsi="Times New Roman" w:cs="Times New Roman"/>
          <w:b/>
          <w:bCs/>
          <w:color w:val="FF0000"/>
          <w:sz w:val="24"/>
          <w:szCs w:val="24"/>
        </w:rPr>
      </w:pPr>
    </w:p>
    <w:p w14:paraId="28C1C409" w14:textId="2C8A671C" w:rsidR="00C65510" w:rsidRDefault="00C65510" w:rsidP="009C5531">
      <w:pPr>
        <w:tabs>
          <w:tab w:val="left" w:pos="3600"/>
        </w:tabs>
        <w:jc w:val="center"/>
        <w:rPr>
          <w:rFonts w:ascii="Times New Roman" w:hAnsi="Times New Roman" w:cs="Times New Roman"/>
          <w:b/>
          <w:bCs/>
          <w:color w:val="FF0000"/>
          <w:sz w:val="24"/>
          <w:szCs w:val="24"/>
        </w:rPr>
      </w:pPr>
    </w:p>
    <w:p w14:paraId="6ECCC5A2" w14:textId="23462D25" w:rsidR="00C65510" w:rsidRPr="00C65510" w:rsidRDefault="00C65510" w:rsidP="00C65510">
      <w:pPr>
        <w:spacing w:after="0" w:line="480" w:lineRule="auto"/>
        <w:ind w:left="720" w:hanging="720"/>
        <w:rPr>
          <w:rFonts w:ascii="Times New Roman" w:eastAsia="Times New Roman" w:hAnsi="Times New Roman" w:cs="Times New Roman"/>
          <w:sz w:val="24"/>
          <w:szCs w:val="24"/>
        </w:rPr>
      </w:pPr>
      <w:r w:rsidRPr="00C65510">
        <w:rPr>
          <w:rFonts w:ascii="Times New Roman" w:eastAsia="Times New Roman" w:hAnsi="Times New Roman" w:cs="Times New Roman"/>
          <w:sz w:val="24"/>
          <w:szCs w:val="24"/>
        </w:rPr>
        <w:t xml:space="preserve">Ken Plummer. (2014). </w:t>
      </w:r>
      <w:r w:rsidRPr="00C65510">
        <w:rPr>
          <w:rFonts w:ascii="Times New Roman" w:eastAsia="Times New Roman" w:hAnsi="Times New Roman" w:cs="Times New Roman"/>
          <w:i/>
          <w:iCs/>
          <w:sz w:val="24"/>
          <w:szCs w:val="24"/>
        </w:rPr>
        <w:t>Reporting a two sample z test for proportions</w:t>
      </w:r>
      <w:r w:rsidRPr="00C65510">
        <w:rPr>
          <w:rFonts w:ascii="Times New Roman" w:eastAsia="Times New Roman" w:hAnsi="Times New Roman" w:cs="Times New Roman"/>
          <w:sz w:val="24"/>
          <w:szCs w:val="24"/>
        </w:rPr>
        <w:t>. https://www.slideshare.net/plummer48/reporting-a-two-sample-z-test-for-proportions</w:t>
      </w:r>
    </w:p>
    <w:p w14:paraId="54A26ED8" w14:textId="46D6ECA4" w:rsidR="00C65510" w:rsidRDefault="00C65510" w:rsidP="009C5531">
      <w:pPr>
        <w:tabs>
          <w:tab w:val="left" w:pos="3600"/>
        </w:tabs>
        <w:jc w:val="center"/>
        <w:rPr>
          <w:rFonts w:ascii="Times New Roman" w:hAnsi="Times New Roman" w:cs="Times New Roman"/>
          <w:b/>
          <w:bCs/>
          <w:color w:val="FF0000"/>
          <w:sz w:val="24"/>
          <w:szCs w:val="24"/>
        </w:rPr>
      </w:pPr>
    </w:p>
    <w:p w14:paraId="3E413BDA" w14:textId="67A1DFBA" w:rsidR="00EB6391" w:rsidRDefault="00EB6391" w:rsidP="009C5531">
      <w:pPr>
        <w:tabs>
          <w:tab w:val="left" w:pos="3600"/>
        </w:tabs>
        <w:jc w:val="center"/>
        <w:rPr>
          <w:rFonts w:ascii="Times New Roman" w:hAnsi="Times New Roman" w:cs="Times New Roman"/>
          <w:b/>
          <w:bCs/>
          <w:color w:val="FF0000"/>
          <w:sz w:val="24"/>
          <w:szCs w:val="24"/>
        </w:rPr>
      </w:pPr>
    </w:p>
    <w:p w14:paraId="4810D1FD" w14:textId="4854B492" w:rsidR="00EB6391" w:rsidRDefault="00EB6391" w:rsidP="009C5531">
      <w:pPr>
        <w:tabs>
          <w:tab w:val="left" w:pos="3600"/>
        </w:tabs>
        <w:jc w:val="center"/>
        <w:rPr>
          <w:rFonts w:ascii="Times New Roman" w:hAnsi="Times New Roman" w:cs="Times New Roman"/>
          <w:b/>
          <w:bCs/>
          <w:color w:val="FF0000"/>
          <w:sz w:val="24"/>
          <w:szCs w:val="24"/>
        </w:rPr>
      </w:pPr>
    </w:p>
    <w:p w14:paraId="74A020D3" w14:textId="3E182C0C" w:rsidR="00EB6391" w:rsidRDefault="00EB6391" w:rsidP="009C5531">
      <w:pPr>
        <w:tabs>
          <w:tab w:val="left" w:pos="3600"/>
        </w:tabs>
        <w:jc w:val="center"/>
        <w:rPr>
          <w:rFonts w:ascii="Times New Roman" w:hAnsi="Times New Roman" w:cs="Times New Roman"/>
          <w:b/>
          <w:bCs/>
          <w:color w:val="FF0000"/>
          <w:sz w:val="24"/>
          <w:szCs w:val="24"/>
        </w:rPr>
      </w:pPr>
    </w:p>
    <w:p w14:paraId="405EA9B1" w14:textId="0AA0C345" w:rsidR="00EB6391" w:rsidRDefault="00EB6391" w:rsidP="009C5531">
      <w:pPr>
        <w:tabs>
          <w:tab w:val="left" w:pos="3600"/>
        </w:tabs>
        <w:jc w:val="center"/>
        <w:rPr>
          <w:rFonts w:ascii="Times New Roman" w:hAnsi="Times New Roman" w:cs="Times New Roman"/>
          <w:b/>
          <w:bCs/>
          <w:color w:val="FF0000"/>
          <w:sz w:val="24"/>
          <w:szCs w:val="24"/>
        </w:rPr>
      </w:pPr>
    </w:p>
    <w:p w14:paraId="546FEAFB" w14:textId="649692DF" w:rsidR="00EB6391" w:rsidRDefault="00EB6391" w:rsidP="009C5531">
      <w:pPr>
        <w:tabs>
          <w:tab w:val="left" w:pos="3600"/>
        </w:tabs>
        <w:jc w:val="center"/>
        <w:rPr>
          <w:rFonts w:ascii="Times New Roman" w:hAnsi="Times New Roman" w:cs="Times New Roman"/>
          <w:b/>
          <w:bCs/>
          <w:color w:val="FF0000"/>
          <w:sz w:val="24"/>
          <w:szCs w:val="24"/>
        </w:rPr>
      </w:pPr>
    </w:p>
    <w:p w14:paraId="7F8D603B" w14:textId="6DB1B4DC" w:rsidR="00EB6391" w:rsidRDefault="00EB6391" w:rsidP="009C5531">
      <w:pPr>
        <w:tabs>
          <w:tab w:val="left" w:pos="3600"/>
        </w:tabs>
        <w:jc w:val="center"/>
        <w:rPr>
          <w:rFonts w:ascii="Times New Roman" w:hAnsi="Times New Roman" w:cs="Times New Roman"/>
          <w:b/>
          <w:bCs/>
          <w:color w:val="FF0000"/>
          <w:sz w:val="24"/>
          <w:szCs w:val="24"/>
        </w:rPr>
      </w:pPr>
    </w:p>
    <w:p w14:paraId="55745ED2" w14:textId="6C6684B7" w:rsidR="00EB6391" w:rsidRDefault="00EB6391" w:rsidP="009C5531">
      <w:pPr>
        <w:tabs>
          <w:tab w:val="left" w:pos="3600"/>
        </w:tabs>
        <w:jc w:val="center"/>
        <w:rPr>
          <w:rFonts w:ascii="Times New Roman" w:hAnsi="Times New Roman" w:cs="Times New Roman"/>
          <w:b/>
          <w:bCs/>
          <w:color w:val="FF0000"/>
          <w:sz w:val="24"/>
          <w:szCs w:val="24"/>
        </w:rPr>
      </w:pPr>
    </w:p>
    <w:p w14:paraId="33FE45EF" w14:textId="3CCDB991" w:rsidR="00EB6391" w:rsidRDefault="00EB6391" w:rsidP="009C5531">
      <w:pPr>
        <w:tabs>
          <w:tab w:val="left" w:pos="3600"/>
        </w:tabs>
        <w:jc w:val="center"/>
        <w:rPr>
          <w:rFonts w:ascii="Times New Roman" w:hAnsi="Times New Roman" w:cs="Times New Roman"/>
          <w:b/>
          <w:bCs/>
          <w:color w:val="FF0000"/>
          <w:sz w:val="24"/>
          <w:szCs w:val="24"/>
        </w:rPr>
      </w:pPr>
    </w:p>
    <w:p w14:paraId="3B54BE0D" w14:textId="3D0BD26A" w:rsidR="00EB6391" w:rsidRDefault="00EB6391" w:rsidP="009C5531">
      <w:pPr>
        <w:tabs>
          <w:tab w:val="left" w:pos="3600"/>
        </w:tabs>
        <w:jc w:val="center"/>
        <w:rPr>
          <w:rFonts w:ascii="Times New Roman" w:hAnsi="Times New Roman" w:cs="Times New Roman"/>
          <w:b/>
          <w:bCs/>
          <w:color w:val="FF0000"/>
          <w:sz w:val="24"/>
          <w:szCs w:val="24"/>
        </w:rPr>
      </w:pPr>
    </w:p>
    <w:p w14:paraId="0993F03F" w14:textId="0B745C29" w:rsidR="00EB6391" w:rsidRDefault="00EB6391" w:rsidP="009C5531">
      <w:pPr>
        <w:tabs>
          <w:tab w:val="left" w:pos="3600"/>
        </w:tabs>
        <w:jc w:val="center"/>
        <w:rPr>
          <w:rFonts w:ascii="Times New Roman" w:hAnsi="Times New Roman" w:cs="Times New Roman"/>
          <w:b/>
          <w:bCs/>
          <w:color w:val="FF0000"/>
          <w:sz w:val="24"/>
          <w:szCs w:val="24"/>
        </w:rPr>
      </w:pPr>
    </w:p>
    <w:p w14:paraId="0A003803" w14:textId="4465BC88" w:rsidR="00EB6391" w:rsidRPr="00CC7F40" w:rsidRDefault="00EB6391" w:rsidP="009C5531">
      <w:pPr>
        <w:tabs>
          <w:tab w:val="left" w:pos="3600"/>
        </w:tabs>
        <w:jc w:val="center"/>
        <w:rPr>
          <w:rFonts w:ascii="Times New Roman" w:hAnsi="Times New Roman" w:cs="Times New Roman"/>
          <w:b/>
          <w:bCs/>
          <w:sz w:val="24"/>
          <w:szCs w:val="24"/>
        </w:rPr>
      </w:pPr>
      <w:r w:rsidRPr="00CC7F40">
        <w:rPr>
          <w:rFonts w:ascii="Times New Roman" w:hAnsi="Times New Roman" w:cs="Times New Roman"/>
          <w:b/>
          <w:bCs/>
          <w:sz w:val="24"/>
          <w:szCs w:val="24"/>
        </w:rPr>
        <w:lastRenderedPageBreak/>
        <w:t>Appendix R</w:t>
      </w:r>
    </w:p>
    <w:p w14:paraId="0DFE8048" w14:textId="69E2D017" w:rsidR="00EB6391" w:rsidRPr="00CC7F40" w:rsidRDefault="00EB6391" w:rsidP="009C5531">
      <w:pPr>
        <w:tabs>
          <w:tab w:val="left" w:pos="3600"/>
        </w:tabs>
        <w:jc w:val="center"/>
        <w:rPr>
          <w:rFonts w:ascii="Times New Roman" w:hAnsi="Times New Roman" w:cs="Times New Roman"/>
          <w:b/>
          <w:bCs/>
          <w:sz w:val="24"/>
          <w:szCs w:val="24"/>
        </w:rPr>
      </w:pPr>
      <w:r w:rsidRPr="00CC7F40">
        <w:rPr>
          <w:rFonts w:ascii="Times New Roman" w:hAnsi="Times New Roman" w:cs="Times New Roman"/>
          <w:b/>
          <w:bCs/>
          <w:sz w:val="24"/>
          <w:szCs w:val="24"/>
        </w:rPr>
        <w:t>Executive Summary</w:t>
      </w:r>
    </w:p>
    <w:p w14:paraId="4C55CE4A" w14:textId="77777777" w:rsidR="00CC7F40" w:rsidRPr="00CC7F40" w:rsidRDefault="00CC7F40" w:rsidP="00CC7F40">
      <w:pPr>
        <w:spacing w:line="480" w:lineRule="auto"/>
        <w:ind w:firstLine="720"/>
        <w:rPr>
          <w:rFonts w:ascii="Times New Roman" w:hAnsi="Times New Roman" w:cs="Times New Roman"/>
          <w:b/>
          <w:bCs/>
          <w:i/>
          <w:iCs/>
          <w:sz w:val="24"/>
          <w:szCs w:val="24"/>
        </w:rPr>
      </w:pPr>
      <w:r w:rsidRPr="00CC7F40">
        <w:rPr>
          <w:rFonts w:ascii="Times New Roman" w:hAnsi="Times New Roman" w:cs="Times New Roman"/>
          <w:sz w:val="24"/>
          <w:szCs w:val="24"/>
        </w:rPr>
        <w:t>The new coronavirus disease 2019 pandemic is placing enormous pressure on global health systems. Recommended strategies to contain the transmission of the infection may negatively impact special patient groups, such as those with a serious substance use disorder who are unable to visit healthcare services for treatment and medication maintenance.</w:t>
      </w:r>
      <w:r w:rsidRPr="00CC7F40">
        <w:rPr>
          <w:rFonts w:ascii="Times New Roman" w:hAnsi="Times New Roman" w:cs="Times New Roman"/>
          <w:b/>
          <w:bCs/>
          <w:i/>
          <w:iCs/>
          <w:sz w:val="24"/>
          <w:szCs w:val="24"/>
        </w:rPr>
        <w:t xml:space="preserve"> </w:t>
      </w:r>
    </w:p>
    <w:p w14:paraId="12D7CDEB" w14:textId="77777777" w:rsidR="00CC7F40" w:rsidRPr="00CC7F40" w:rsidRDefault="00CC7F40" w:rsidP="00CC7F40">
      <w:pPr>
        <w:spacing w:line="480" w:lineRule="auto"/>
        <w:rPr>
          <w:rFonts w:ascii="Times New Roman" w:hAnsi="Times New Roman" w:cs="Times New Roman"/>
          <w:b/>
          <w:bCs/>
          <w:sz w:val="24"/>
          <w:szCs w:val="24"/>
        </w:rPr>
      </w:pPr>
      <w:r w:rsidRPr="00CC7F40">
        <w:rPr>
          <w:rFonts w:ascii="Times New Roman" w:hAnsi="Times New Roman" w:cs="Times New Roman"/>
          <w:b/>
          <w:bCs/>
          <w:sz w:val="24"/>
          <w:szCs w:val="24"/>
        </w:rPr>
        <w:t>Purpose</w:t>
      </w:r>
    </w:p>
    <w:p w14:paraId="7C036C76" w14:textId="77777777" w:rsidR="00CC7F40" w:rsidRPr="00CC7F40" w:rsidRDefault="00CC7F40" w:rsidP="00CC7F40">
      <w:pPr>
        <w:spacing w:after="0" w:line="480" w:lineRule="auto"/>
        <w:ind w:firstLine="720"/>
        <w:rPr>
          <w:rFonts w:ascii="Times New Roman" w:hAnsi="Times New Roman" w:cs="Times New Roman"/>
          <w:b/>
          <w:bCs/>
          <w:sz w:val="24"/>
          <w:szCs w:val="24"/>
        </w:rPr>
      </w:pPr>
      <w:r w:rsidRPr="00CC7F40">
        <w:rPr>
          <w:rFonts w:ascii="Times New Roman" w:hAnsi="Times New Roman" w:cs="Times New Roman"/>
          <w:sz w:val="24"/>
          <w:szCs w:val="24"/>
        </w:rPr>
        <w:t>The purpose of this quantitative, retrospective, quality improvement project is to determine medication adherence rates during the COVID-19 pandemic in patients on Vivitrol at a substance abuse outpatient clinic. Based on the results, in the second phase of this project, an evidenced based quality improvement (EBQI) intervention will be proposed to improve medication adherence rates.</w:t>
      </w:r>
    </w:p>
    <w:p w14:paraId="2A64DEA2" w14:textId="77777777" w:rsidR="00CC7F40" w:rsidRPr="00CC7F40" w:rsidRDefault="00CC7F40" w:rsidP="00CC7F40">
      <w:pPr>
        <w:spacing w:line="480" w:lineRule="auto"/>
        <w:rPr>
          <w:rFonts w:ascii="Times New Roman" w:hAnsi="Times New Roman" w:cs="Times New Roman"/>
          <w:b/>
          <w:bCs/>
          <w:sz w:val="24"/>
          <w:szCs w:val="24"/>
        </w:rPr>
      </w:pPr>
      <w:r w:rsidRPr="00CC7F40">
        <w:rPr>
          <w:rFonts w:ascii="Times New Roman" w:hAnsi="Times New Roman" w:cs="Times New Roman"/>
          <w:b/>
          <w:bCs/>
          <w:sz w:val="24"/>
          <w:szCs w:val="24"/>
        </w:rPr>
        <w:t>Methods</w:t>
      </w:r>
    </w:p>
    <w:p w14:paraId="7ABDB8C0" w14:textId="77777777" w:rsidR="00CC7F40" w:rsidRPr="00CC7F40" w:rsidRDefault="00CC7F40" w:rsidP="00CC7F40">
      <w:pPr>
        <w:spacing w:line="480" w:lineRule="auto"/>
        <w:ind w:firstLine="720"/>
        <w:rPr>
          <w:rFonts w:ascii="Times New Roman" w:hAnsi="Times New Roman" w:cs="Times New Roman"/>
          <w:sz w:val="24"/>
          <w:szCs w:val="24"/>
        </w:rPr>
      </w:pPr>
      <w:r w:rsidRPr="00CC7F40">
        <w:rPr>
          <w:rFonts w:ascii="Times New Roman" w:hAnsi="Times New Roman" w:cs="Times New Roman"/>
          <w:sz w:val="24"/>
          <w:szCs w:val="24"/>
        </w:rPr>
        <w:t xml:space="preserve">This DNP project includes a quality improvement (QI) plan to collect and evaluate retrospective data analysis using 3 cohorts: </w:t>
      </w:r>
      <w:r w:rsidRPr="00CC7F40">
        <w:rPr>
          <w:rStyle w:val="Strong"/>
          <w:rFonts w:ascii="Times New Roman" w:hAnsi="Times New Roman" w:cs="Times New Roman"/>
          <w:b w:val="0"/>
          <w:bCs w:val="0"/>
          <w:sz w:val="24"/>
          <w:szCs w:val="24"/>
          <w:bdr w:val="none" w:sz="0" w:space="0" w:color="auto" w:frame="1"/>
          <w:shd w:val="clear" w:color="auto" w:fill="FFFFFF"/>
          <w:lang w:val="en"/>
        </w:rPr>
        <w:t xml:space="preserve">six months before the COVID-19 pandemic (September 12, 2019-March 12, 2020), six months post announcement of the pandemic (September 13, 2020-March 13, 2021), and Late 2021 to Early 2022 (August 13, 2022-January 13, 2022). </w:t>
      </w:r>
      <w:r w:rsidRPr="00CC7F40">
        <w:rPr>
          <w:rFonts w:ascii="Times New Roman" w:hAnsi="Times New Roman" w:cs="Times New Roman"/>
          <w:sz w:val="24"/>
          <w:szCs w:val="24"/>
        </w:rPr>
        <w:t xml:space="preserve"> The measurements from each cohort will be formulated into a percentage, summarizing the data in a meaningful way.  Next, utilizing the inferential process to determine the decrease in rations. Lastly, to compare all three of the cohorts, a chi-square test was conducted. Based on the results of the descriptive analysis an evidence-based intervention will be </w:t>
      </w:r>
      <w:r w:rsidRPr="00CC7F40">
        <w:rPr>
          <w:rFonts w:ascii="Times New Roman" w:hAnsi="Times New Roman" w:cs="Times New Roman"/>
          <w:sz w:val="24"/>
          <w:szCs w:val="24"/>
        </w:rPr>
        <w:lastRenderedPageBreak/>
        <w:t xml:space="preserve">proposed with adopting the PDSA model. Although an intervention will be proposed, the data collection of the intervention will not be a part of this project. </w:t>
      </w:r>
    </w:p>
    <w:p w14:paraId="5FD0DC35" w14:textId="77777777" w:rsidR="006E3DAA" w:rsidRDefault="00CC7F40" w:rsidP="00CC7F40">
      <w:pPr>
        <w:spacing w:line="480" w:lineRule="auto"/>
        <w:rPr>
          <w:rFonts w:ascii="Times New Roman" w:hAnsi="Times New Roman" w:cs="Times New Roman"/>
          <w:b/>
          <w:bCs/>
          <w:sz w:val="24"/>
          <w:szCs w:val="24"/>
        </w:rPr>
      </w:pPr>
      <w:r w:rsidRPr="00CC7F40">
        <w:rPr>
          <w:rFonts w:ascii="Times New Roman" w:hAnsi="Times New Roman" w:cs="Times New Roman"/>
          <w:b/>
          <w:bCs/>
          <w:sz w:val="24"/>
          <w:szCs w:val="24"/>
        </w:rPr>
        <w:t>Findings</w:t>
      </w:r>
    </w:p>
    <w:p w14:paraId="7EF2FF60" w14:textId="539BB84B" w:rsidR="006E3DAA" w:rsidRDefault="006E3DAA" w:rsidP="006E3DAA">
      <w:pPr>
        <w:pStyle w:val="APA"/>
        <w:jc w:val="both"/>
      </w:pPr>
      <w:r w:rsidRPr="0081736E">
        <w:t>The first measurement of the three cohorts were based off descriptive analytics. The results indicated six months prior to COVID-19, there were 137 participants with an adherence rate of 54%.  In fall 2020 COVID-19 there were 41 participants with an adherence rate of 12%. In late 2021 to early January 2022 COVID-19 there were 24 participants with an adherence rate of 0%. Not only does the results indicate a significant decrease in medication adherence rates during the COVID-19 pandemic, but it also indicates</w:t>
      </w:r>
      <w:r w:rsidRPr="0081736E">
        <w:rPr>
          <w:b/>
          <w:bCs/>
        </w:rPr>
        <w:t xml:space="preserve"> </w:t>
      </w:r>
      <w:r w:rsidRPr="0081736E">
        <w:t>a</w:t>
      </w:r>
      <w:r w:rsidRPr="0081736E">
        <w:rPr>
          <w:b/>
          <w:bCs/>
        </w:rPr>
        <w:t xml:space="preserve"> </w:t>
      </w:r>
      <w:r w:rsidRPr="0081736E">
        <w:t xml:space="preserve">decrease in participants enrolled in the </w:t>
      </w:r>
      <w:r w:rsidR="009E4E6A">
        <w:t>V</w:t>
      </w:r>
      <w:r w:rsidRPr="0081736E">
        <w:t>ivitrol program during the COVID-19 pandemic.</w:t>
      </w:r>
    </w:p>
    <w:p w14:paraId="46F0D3DD" w14:textId="77777777" w:rsidR="006E3DAA" w:rsidRDefault="006E3DAA" w:rsidP="006E3DAA">
      <w:pPr>
        <w:pStyle w:val="APA"/>
        <w:jc w:val="both"/>
        <w:rPr>
          <w:rStyle w:val="Strong"/>
          <w:b w:val="0"/>
          <w:bCs w:val="0"/>
          <w:bdr w:val="none" w:sz="0" w:space="0" w:color="auto" w:frame="1"/>
          <w:shd w:val="clear" w:color="auto" w:fill="FFFFFF"/>
          <w:lang w:val="en"/>
        </w:rPr>
      </w:pPr>
      <w:r w:rsidRPr="0081736E">
        <w:t>A Z-test</w:t>
      </w:r>
      <w:r>
        <w:t xml:space="preserve"> </w:t>
      </w:r>
      <w:r w:rsidRPr="0081736E">
        <w:t xml:space="preserve">was queried to directionally compare the proportions of </w:t>
      </w:r>
      <w:r>
        <w:t>the</w:t>
      </w:r>
      <w:r w:rsidRPr="0081736E">
        <w:t xml:space="preserve"> cohorts.  In late 2021 to early January 2022 COVID-19 the ratio was zero. Due to the ratio being zero, a</w:t>
      </w:r>
      <w:r>
        <w:t xml:space="preserve"> </w:t>
      </w:r>
      <w:r w:rsidRPr="0081736E">
        <w:t xml:space="preserve">Z-test was not queried as recommended by the statistician. The confidence interval (CI) estimate difference of the other two proportions is 95% [-0.5, -0.2]. The significant level of the two cohorts is 0.05 with a p-value of less than 0.0001. These results indicate that there is sufficient information to suggest a decrease in the medication adherence rate ratio from six months prior to COVID-19 </w:t>
      </w:r>
      <w:r w:rsidRPr="0081736E">
        <w:rPr>
          <w:rStyle w:val="Strong"/>
          <w:b w:val="0"/>
          <w:bCs w:val="0"/>
          <w:bdr w:val="none" w:sz="0" w:space="0" w:color="auto" w:frame="1"/>
          <w:shd w:val="clear" w:color="auto" w:fill="FFFFFF"/>
          <w:lang w:val="en"/>
        </w:rPr>
        <w:t>(September 12, 2019-March 12, 2020) to six months post announcement of the pandemic (September 13, 2020-March 13, 2021)</w:t>
      </w:r>
      <w:r>
        <w:rPr>
          <w:rStyle w:val="Strong"/>
          <w:b w:val="0"/>
          <w:bCs w:val="0"/>
          <w:bdr w:val="none" w:sz="0" w:space="0" w:color="auto" w:frame="1"/>
          <w:shd w:val="clear" w:color="auto" w:fill="FFFFFF"/>
          <w:lang w:val="en"/>
        </w:rPr>
        <w:t>.</w:t>
      </w:r>
    </w:p>
    <w:p w14:paraId="6A9CB478" w14:textId="51434387" w:rsidR="006E3DAA" w:rsidRPr="006E3DAA" w:rsidRDefault="006E3DAA" w:rsidP="006E3DAA">
      <w:pPr>
        <w:pStyle w:val="APA"/>
        <w:ind w:firstLine="0"/>
        <w:jc w:val="both"/>
      </w:pPr>
      <w:r w:rsidRPr="006E3DAA">
        <w:rPr>
          <w:rStyle w:val="Strong"/>
          <w:bdr w:val="none" w:sz="0" w:space="0" w:color="auto" w:frame="1"/>
          <w:shd w:val="clear" w:color="auto" w:fill="FFFFFF"/>
          <w:lang w:val="en"/>
        </w:rPr>
        <w:t>Recommendations</w:t>
      </w:r>
      <w:r w:rsidRPr="006E3DAA">
        <w:tab/>
      </w:r>
    </w:p>
    <w:p w14:paraId="578CA455" w14:textId="528D1D3A" w:rsidR="00624141" w:rsidRPr="0081736E" w:rsidRDefault="00CC7F40" w:rsidP="00624141">
      <w:pPr>
        <w:pStyle w:val="paragraph"/>
        <w:spacing w:before="0" w:beforeAutospacing="0" w:after="0" w:afterAutospacing="0" w:line="480" w:lineRule="auto"/>
        <w:ind w:firstLine="720"/>
        <w:textAlignment w:val="baseline"/>
        <w:rPr>
          <w:color w:val="2D3B45"/>
          <w:shd w:val="clear" w:color="auto" w:fill="FFFFFF"/>
        </w:rPr>
      </w:pPr>
      <w:r w:rsidRPr="00CC7F40">
        <w:rPr>
          <w:b/>
          <w:bCs/>
        </w:rPr>
        <w:t xml:space="preserve"> </w:t>
      </w:r>
      <w:r w:rsidR="00624141" w:rsidRPr="0081736E">
        <w:t xml:space="preserve">The results of the statistical analysis indicate a decrease in </w:t>
      </w:r>
      <w:r w:rsidR="009E4E6A">
        <w:t>V</w:t>
      </w:r>
      <w:r w:rsidR="00624141" w:rsidRPr="0081736E">
        <w:t>ivitrol medication adherence rates during the COVID-19 pandemic, compared to pre pandemic. These results are equivalent to the results of the analysis completed by</w:t>
      </w:r>
      <w:r w:rsidR="00624141" w:rsidRPr="0081736E">
        <w:rPr>
          <w:b/>
          <w:bCs/>
        </w:rPr>
        <w:t xml:space="preserve"> </w:t>
      </w:r>
      <w:r w:rsidR="00624141" w:rsidRPr="0081736E">
        <w:t>Taylor et al. (2021)</w:t>
      </w:r>
      <w:r w:rsidR="00624141" w:rsidRPr="0081736E">
        <w:rPr>
          <w:color w:val="2D3B45"/>
          <w:shd w:val="clear" w:color="auto" w:fill="FFFFFF"/>
        </w:rPr>
        <w:t xml:space="preserve">. </w:t>
      </w:r>
      <w:r w:rsidR="00624141" w:rsidRPr="0081736E">
        <w:rPr>
          <w:b/>
          <w:bCs/>
        </w:rPr>
        <w:t xml:space="preserve"> </w:t>
      </w:r>
      <w:r w:rsidR="00624141" w:rsidRPr="0081736E">
        <w:t xml:space="preserve">According to research, there was a </w:t>
      </w:r>
      <w:r w:rsidR="00624141" w:rsidRPr="0081736E">
        <w:lastRenderedPageBreak/>
        <w:t xml:space="preserve">large increase in drug use and misuse during the COVID-19 pandemic, and substance use or abuse was found to be a common documented way of coping with COVID-19 fear (Taylor et al., 2021). </w:t>
      </w:r>
      <w:r w:rsidR="00624141" w:rsidRPr="0081736E">
        <w:rPr>
          <w:color w:val="2D3B45"/>
          <w:shd w:val="clear" w:color="auto" w:fill="FFFFFF"/>
        </w:rPr>
        <w:t xml:space="preserve">For people who used drugs before the pandemic, the results showed significant COVID-19-related rises in alcohol consumption (23%) and opioid abuse (16%) </w:t>
      </w:r>
      <w:r w:rsidR="00624141" w:rsidRPr="0081736E">
        <w:t xml:space="preserve">(Taylor et al., 2021). Not only did the results indicate a decrease in </w:t>
      </w:r>
      <w:r w:rsidR="009E4E6A">
        <w:t>V</w:t>
      </w:r>
      <w:r w:rsidR="00624141" w:rsidRPr="0081736E">
        <w:t xml:space="preserve">ivitrol medication adherence rates, but it also showed a decrease in patients enrolled in the </w:t>
      </w:r>
      <w:r w:rsidR="009E4E6A">
        <w:t>V</w:t>
      </w:r>
      <w:r w:rsidR="00624141" w:rsidRPr="0081736E">
        <w:t xml:space="preserve">ivitrol program during these periods. </w:t>
      </w:r>
      <w:r w:rsidR="00624141">
        <w:rPr>
          <w:color w:val="2D3B45"/>
          <w:shd w:val="clear" w:color="auto" w:fill="FFFFFF"/>
        </w:rPr>
        <w:t>The results support</w:t>
      </w:r>
      <w:r w:rsidR="00624141" w:rsidRPr="0081736E">
        <w:rPr>
          <w:color w:val="2D3B45"/>
          <w:shd w:val="clear" w:color="auto" w:fill="FFFFFF"/>
        </w:rPr>
        <w:t xml:space="preserve"> the need for an EBQI intervention to be </w:t>
      </w:r>
      <w:r w:rsidR="00624141">
        <w:rPr>
          <w:color w:val="2D3B45"/>
          <w:shd w:val="clear" w:color="auto" w:fill="FFFFFF"/>
        </w:rPr>
        <w:t>implemented</w:t>
      </w:r>
      <w:r w:rsidR="00624141" w:rsidRPr="0081736E">
        <w:rPr>
          <w:color w:val="2D3B45"/>
          <w:shd w:val="clear" w:color="auto" w:fill="FFFFFF"/>
        </w:rPr>
        <w:t xml:space="preserve"> to help decrease patient barriers, uncertainties, and lack of continuity of care. These implementations will all assist in increasing </w:t>
      </w:r>
      <w:r w:rsidR="009E4E6A">
        <w:rPr>
          <w:color w:val="2D3B45"/>
          <w:shd w:val="clear" w:color="auto" w:fill="FFFFFF"/>
        </w:rPr>
        <w:t>V</w:t>
      </w:r>
      <w:r w:rsidR="00624141" w:rsidRPr="0081736E">
        <w:rPr>
          <w:color w:val="2D3B45"/>
          <w:shd w:val="clear" w:color="auto" w:fill="FFFFFF"/>
        </w:rPr>
        <w:t xml:space="preserve">ivitrol medication adherence. </w:t>
      </w:r>
    </w:p>
    <w:p w14:paraId="25E22331" w14:textId="498933DC" w:rsidR="00624141" w:rsidRPr="0081736E" w:rsidRDefault="00624141" w:rsidP="00624141">
      <w:pPr>
        <w:pStyle w:val="APA"/>
        <w:ind w:firstLine="0"/>
      </w:pPr>
    </w:p>
    <w:p w14:paraId="5B659E07" w14:textId="6F6CDBE6" w:rsidR="00CC7F40" w:rsidRPr="00CC7F40" w:rsidRDefault="00CC7F40" w:rsidP="00CC7F40">
      <w:pPr>
        <w:spacing w:line="480" w:lineRule="auto"/>
        <w:rPr>
          <w:rFonts w:ascii="Times New Roman" w:hAnsi="Times New Roman" w:cs="Times New Roman"/>
          <w:b/>
          <w:bCs/>
          <w:sz w:val="24"/>
          <w:szCs w:val="24"/>
        </w:rPr>
      </w:pPr>
    </w:p>
    <w:p w14:paraId="2D031E81" w14:textId="77777777" w:rsidR="00EB6391" w:rsidRDefault="00EB6391" w:rsidP="009C5531">
      <w:pPr>
        <w:tabs>
          <w:tab w:val="left" w:pos="3600"/>
        </w:tabs>
        <w:jc w:val="center"/>
        <w:rPr>
          <w:rFonts w:ascii="Times New Roman" w:hAnsi="Times New Roman" w:cs="Times New Roman"/>
          <w:b/>
          <w:bCs/>
          <w:color w:val="FF0000"/>
          <w:sz w:val="24"/>
          <w:szCs w:val="24"/>
        </w:rPr>
      </w:pPr>
    </w:p>
    <w:sectPr w:rsidR="00EB6391">
      <w:head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5D55C9" w14:textId="77777777" w:rsidR="00DC110F" w:rsidRDefault="00DC110F">
      <w:pPr>
        <w:spacing w:after="0" w:line="240" w:lineRule="auto"/>
      </w:pPr>
      <w:r>
        <w:separator/>
      </w:r>
    </w:p>
  </w:endnote>
  <w:endnote w:type="continuationSeparator" w:id="0">
    <w:p w14:paraId="162A3B0C" w14:textId="77777777" w:rsidR="00DC110F" w:rsidRDefault="00DC11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w:altName w:val="Arial Nova"/>
    <w:charset w:val="00"/>
    <w:family w:val="swiss"/>
    <w:pitch w:val="variable"/>
    <w:sig w:usb0="0000028F" w:usb1="00000002"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A8972A" w14:textId="77777777" w:rsidR="00DC110F" w:rsidRDefault="00DC110F">
      <w:pPr>
        <w:spacing w:after="0" w:line="240" w:lineRule="auto"/>
      </w:pPr>
      <w:r>
        <w:separator/>
      </w:r>
    </w:p>
  </w:footnote>
  <w:footnote w:type="continuationSeparator" w:id="0">
    <w:p w14:paraId="0B40D71C" w14:textId="77777777" w:rsidR="00DC110F" w:rsidRDefault="00DC11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217317348"/>
      <w:docPartObj>
        <w:docPartGallery w:val="Page Numbers (Top of Page)"/>
        <w:docPartUnique/>
      </w:docPartObj>
    </w:sdtPr>
    <w:sdtEndPr>
      <w:rPr>
        <w:noProof/>
      </w:rPr>
    </w:sdtEndPr>
    <w:sdtContent>
      <w:p w14:paraId="7234892B" w14:textId="77777777" w:rsidR="00DC110F" w:rsidRPr="00EC50E4" w:rsidRDefault="00DC110F" w:rsidP="00EC50E4">
        <w:pPr>
          <w:pStyle w:val="Header"/>
          <w:rPr>
            <w:rFonts w:ascii="Times New Roman" w:hAnsi="Times New Roman" w:cs="Times New Roman"/>
            <w:sz w:val="24"/>
            <w:szCs w:val="24"/>
          </w:rPr>
        </w:pPr>
        <w:r w:rsidRPr="00EC50E4">
          <w:rPr>
            <w:rFonts w:ascii="Times New Roman" w:hAnsi="Times New Roman" w:cs="Times New Roman"/>
            <w:sz w:val="24"/>
            <w:szCs w:val="24"/>
          </w:rPr>
          <w:t>IMPACT OF VIVITROL MEDICATION ADHERENCE RATES</w:t>
        </w:r>
        <w:r w:rsidRPr="00EC50E4">
          <w:rPr>
            <w:rFonts w:ascii="Times New Roman" w:hAnsi="Times New Roman" w:cs="Times New Roman"/>
            <w:sz w:val="24"/>
            <w:szCs w:val="24"/>
          </w:rPr>
          <w:tab/>
        </w:r>
        <w:r w:rsidRPr="00EC50E4">
          <w:rPr>
            <w:rFonts w:ascii="Times New Roman" w:hAnsi="Times New Roman" w:cs="Times New Roman"/>
            <w:sz w:val="24"/>
            <w:szCs w:val="24"/>
          </w:rPr>
          <w:fldChar w:fldCharType="begin"/>
        </w:r>
        <w:r w:rsidRPr="00EC50E4">
          <w:rPr>
            <w:rFonts w:ascii="Times New Roman" w:hAnsi="Times New Roman" w:cs="Times New Roman"/>
            <w:sz w:val="24"/>
            <w:szCs w:val="24"/>
          </w:rPr>
          <w:instrText xml:space="preserve"> PAGE   \* MERGEFORMAT </w:instrText>
        </w:r>
        <w:r w:rsidRPr="00EC50E4">
          <w:rPr>
            <w:rFonts w:ascii="Times New Roman" w:hAnsi="Times New Roman" w:cs="Times New Roman"/>
            <w:sz w:val="24"/>
            <w:szCs w:val="24"/>
          </w:rPr>
          <w:fldChar w:fldCharType="separate"/>
        </w:r>
        <w:r w:rsidRPr="00EC50E4">
          <w:rPr>
            <w:rFonts w:ascii="Times New Roman" w:hAnsi="Times New Roman" w:cs="Times New Roman"/>
            <w:noProof/>
            <w:sz w:val="24"/>
            <w:szCs w:val="24"/>
          </w:rPr>
          <w:t>2</w:t>
        </w:r>
        <w:r w:rsidRPr="00EC50E4">
          <w:rPr>
            <w:rFonts w:ascii="Times New Roman" w:hAnsi="Times New Roman" w:cs="Times New Roman"/>
            <w:noProof/>
            <w:sz w:val="24"/>
            <w:szCs w:val="24"/>
          </w:rPr>
          <w:fldChar w:fldCharType="end"/>
        </w:r>
      </w:p>
    </w:sdtContent>
  </w:sdt>
  <w:p w14:paraId="647F236A" w14:textId="77777777" w:rsidR="00DC110F" w:rsidRDefault="00DC110F">
    <w:pPr>
      <w:pStyle w:val="Header"/>
    </w:pPr>
  </w:p>
  <w:p w14:paraId="7C7E8FD1" w14:textId="77777777" w:rsidR="00DC110F" w:rsidRDefault="00DC110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7271E"/>
    <w:multiLevelType w:val="hybridMultilevel"/>
    <w:tmpl w:val="A3C2F7D6"/>
    <w:lvl w:ilvl="0" w:tplc="EDE4F350">
      <w:start w:val="1"/>
      <w:numFmt w:val="bullet"/>
      <w:lvlText w:val="×"/>
      <w:lvlJc w:val="left"/>
      <w:pPr>
        <w:ind w:left="1440" w:hanging="360"/>
      </w:pPr>
      <w:rPr>
        <w:rFonts w:ascii="Calibri" w:hAnsi="Calibri" w:hint="default"/>
      </w:rPr>
    </w:lvl>
    <w:lvl w:ilvl="1" w:tplc="EA38E3AA">
      <w:start w:val="1"/>
      <w:numFmt w:val="bullet"/>
      <w:lvlText w:val="×"/>
      <w:lvlJc w:val="left"/>
      <w:pPr>
        <w:ind w:left="1440" w:hanging="360"/>
      </w:pPr>
      <w:rPr>
        <w:rFonts w:ascii="Calibri" w:hAnsi="Calibri" w:hint="default"/>
      </w:rPr>
    </w:lvl>
    <w:lvl w:ilvl="2" w:tplc="9E8CD04A" w:tentative="1">
      <w:start w:val="1"/>
      <w:numFmt w:val="bullet"/>
      <w:lvlText w:val=""/>
      <w:lvlJc w:val="left"/>
      <w:pPr>
        <w:ind w:left="2160" w:hanging="360"/>
      </w:pPr>
      <w:rPr>
        <w:rFonts w:ascii="Wingdings" w:hAnsi="Wingdings" w:hint="default"/>
      </w:rPr>
    </w:lvl>
    <w:lvl w:ilvl="3" w:tplc="55D4059A" w:tentative="1">
      <w:start w:val="1"/>
      <w:numFmt w:val="bullet"/>
      <w:lvlText w:val=""/>
      <w:lvlJc w:val="left"/>
      <w:pPr>
        <w:ind w:left="2880" w:hanging="360"/>
      </w:pPr>
      <w:rPr>
        <w:rFonts w:ascii="Symbol" w:hAnsi="Symbol" w:hint="default"/>
      </w:rPr>
    </w:lvl>
    <w:lvl w:ilvl="4" w:tplc="49C47C3E" w:tentative="1">
      <w:start w:val="1"/>
      <w:numFmt w:val="bullet"/>
      <w:lvlText w:val="o"/>
      <w:lvlJc w:val="left"/>
      <w:pPr>
        <w:ind w:left="3600" w:hanging="360"/>
      </w:pPr>
      <w:rPr>
        <w:rFonts w:ascii="Courier New" w:hAnsi="Courier New" w:cs="Courier New" w:hint="default"/>
      </w:rPr>
    </w:lvl>
    <w:lvl w:ilvl="5" w:tplc="F2DA575C" w:tentative="1">
      <w:start w:val="1"/>
      <w:numFmt w:val="bullet"/>
      <w:lvlText w:val=""/>
      <w:lvlJc w:val="left"/>
      <w:pPr>
        <w:ind w:left="4320" w:hanging="360"/>
      </w:pPr>
      <w:rPr>
        <w:rFonts w:ascii="Wingdings" w:hAnsi="Wingdings" w:hint="default"/>
      </w:rPr>
    </w:lvl>
    <w:lvl w:ilvl="6" w:tplc="C5BC5CA0" w:tentative="1">
      <w:start w:val="1"/>
      <w:numFmt w:val="bullet"/>
      <w:lvlText w:val=""/>
      <w:lvlJc w:val="left"/>
      <w:pPr>
        <w:ind w:left="5040" w:hanging="360"/>
      </w:pPr>
      <w:rPr>
        <w:rFonts w:ascii="Symbol" w:hAnsi="Symbol" w:hint="default"/>
      </w:rPr>
    </w:lvl>
    <w:lvl w:ilvl="7" w:tplc="FD50724E" w:tentative="1">
      <w:start w:val="1"/>
      <w:numFmt w:val="bullet"/>
      <w:lvlText w:val="o"/>
      <w:lvlJc w:val="left"/>
      <w:pPr>
        <w:ind w:left="5760" w:hanging="360"/>
      </w:pPr>
      <w:rPr>
        <w:rFonts w:ascii="Courier New" w:hAnsi="Courier New" w:cs="Courier New" w:hint="default"/>
      </w:rPr>
    </w:lvl>
    <w:lvl w:ilvl="8" w:tplc="9BB615A4" w:tentative="1">
      <w:start w:val="1"/>
      <w:numFmt w:val="bullet"/>
      <w:lvlText w:val=""/>
      <w:lvlJc w:val="left"/>
      <w:pPr>
        <w:ind w:left="6480" w:hanging="360"/>
      </w:pPr>
      <w:rPr>
        <w:rFonts w:ascii="Wingdings" w:hAnsi="Wingdings" w:hint="default"/>
      </w:rPr>
    </w:lvl>
  </w:abstractNum>
  <w:abstractNum w:abstractNumId="1" w15:restartNumberingAfterBreak="0">
    <w:nsid w:val="0F711909"/>
    <w:multiLevelType w:val="multilevel"/>
    <w:tmpl w:val="46467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C3275F"/>
    <w:multiLevelType w:val="hybridMultilevel"/>
    <w:tmpl w:val="2BC6B050"/>
    <w:lvl w:ilvl="0" w:tplc="F27C3BC0">
      <w:start w:val="1"/>
      <w:numFmt w:val="bullet"/>
      <w:lvlText w:val=""/>
      <w:lvlJc w:val="left"/>
      <w:pPr>
        <w:ind w:left="720" w:hanging="360"/>
      </w:pPr>
      <w:rPr>
        <w:rFonts w:ascii="Wingdings" w:hAnsi="Wingdings" w:hint="default"/>
      </w:rPr>
    </w:lvl>
    <w:lvl w:ilvl="1" w:tplc="ACC2345E">
      <w:start w:val="1"/>
      <w:numFmt w:val="bullet"/>
      <w:lvlText w:val="o"/>
      <w:lvlJc w:val="left"/>
      <w:pPr>
        <w:ind w:left="1440" w:hanging="360"/>
      </w:pPr>
      <w:rPr>
        <w:rFonts w:ascii="Courier New" w:hAnsi="Courier New" w:cs="Courier New" w:hint="default"/>
      </w:rPr>
    </w:lvl>
    <w:lvl w:ilvl="2" w:tplc="5E66ECB4">
      <w:start w:val="1"/>
      <w:numFmt w:val="bullet"/>
      <w:lvlText w:val=""/>
      <w:lvlJc w:val="left"/>
      <w:pPr>
        <w:ind w:left="2160" w:hanging="360"/>
      </w:pPr>
      <w:rPr>
        <w:rFonts w:ascii="Wingdings" w:hAnsi="Wingdings" w:hint="default"/>
      </w:rPr>
    </w:lvl>
    <w:lvl w:ilvl="3" w:tplc="4F24A11C">
      <w:start w:val="1"/>
      <w:numFmt w:val="bullet"/>
      <w:lvlText w:val=""/>
      <w:lvlJc w:val="left"/>
      <w:pPr>
        <w:ind w:left="2880" w:hanging="360"/>
      </w:pPr>
      <w:rPr>
        <w:rFonts w:ascii="Symbol" w:hAnsi="Symbol" w:hint="default"/>
      </w:rPr>
    </w:lvl>
    <w:lvl w:ilvl="4" w:tplc="3F96EB1C">
      <w:start w:val="1"/>
      <w:numFmt w:val="bullet"/>
      <w:lvlText w:val="o"/>
      <w:lvlJc w:val="left"/>
      <w:pPr>
        <w:ind w:left="3600" w:hanging="360"/>
      </w:pPr>
      <w:rPr>
        <w:rFonts w:ascii="Courier New" w:hAnsi="Courier New" w:cs="Courier New" w:hint="default"/>
      </w:rPr>
    </w:lvl>
    <w:lvl w:ilvl="5" w:tplc="4E8A7180">
      <w:start w:val="1"/>
      <w:numFmt w:val="bullet"/>
      <w:lvlText w:val=""/>
      <w:lvlJc w:val="left"/>
      <w:pPr>
        <w:ind w:left="4320" w:hanging="360"/>
      </w:pPr>
      <w:rPr>
        <w:rFonts w:ascii="Wingdings" w:hAnsi="Wingdings" w:hint="default"/>
      </w:rPr>
    </w:lvl>
    <w:lvl w:ilvl="6" w:tplc="B3B47E36">
      <w:start w:val="1"/>
      <w:numFmt w:val="bullet"/>
      <w:lvlText w:val=""/>
      <w:lvlJc w:val="left"/>
      <w:pPr>
        <w:ind w:left="5040" w:hanging="360"/>
      </w:pPr>
      <w:rPr>
        <w:rFonts w:ascii="Symbol" w:hAnsi="Symbol" w:hint="default"/>
      </w:rPr>
    </w:lvl>
    <w:lvl w:ilvl="7" w:tplc="851CED0E">
      <w:start w:val="1"/>
      <w:numFmt w:val="bullet"/>
      <w:lvlText w:val="o"/>
      <w:lvlJc w:val="left"/>
      <w:pPr>
        <w:ind w:left="5760" w:hanging="360"/>
      </w:pPr>
      <w:rPr>
        <w:rFonts w:ascii="Courier New" w:hAnsi="Courier New" w:cs="Courier New" w:hint="default"/>
      </w:rPr>
    </w:lvl>
    <w:lvl w:ilvl="8" w:tplc="C64E4F14">
      <w:start w:val="1"/>
      <w:numFmt w:val="bullet"/>
      <w:lvlText w:val=""/>
      <w:lvlJc w:val="left"/>
      <w:pPr>
        <w:ind w:left="6480" w:hanging="360"/>
      </w:pPr>
      <w:rPr>
        <w:rFonts w:ascii="Wingdings" w:hAnsi="Wingdings" w:hint="default"/>
      </w:rPr>
    </w:lvl>
  </w:abstractNum>
  <w:abstractNum w:abstractNumId="3" w15:restartNumberingAfterBreak="0">
    <w:nsid w:val="1BED7EFF"/>
    <w:multiLevelType w:val="hybridMultilevel"/>
    <w:tmpl w:val="E0525B0C"/>
    <w:lvl w:ilvl="0" w:tplc="7C289DC8">
      <w:start w:val="1"/>
      <w:numFmt w:val="decimal"/>
      <w:lvlText w:val="%1."/>
      <w:lvlJc w:val="left"/>
      <w:pPr>
        <w:ind w:left="720" w:hanging="360"/>
      </w:pPr>
      <w:rPr>
        <w:rFonts w:hint="default"/>
      </w:rPr>
    </w:lvl>
    <w:lvl w:ilvl="1" w:tplc="A824F328" w:tentative="1">
      <w:start w:val="1"/>
      <w:numFmt w:val="lowerLetter"/>
      <w:lvlText w:val="%2."/>
      <w:lvlJc w:val="left"/>
      <w:pPr>
        <w:ind w:left="1440" w:hanging="360"/>
      </w:pPr>
    </w:lvl>
    <w:lvl w:ilvl="2" w:tplc="C80ADAC6" w:tentative="1">
      <w:start w:val="1"/>
      <w:numFmt w:val="lowerRoman"/>
      <w:lvlText w:val="%3."/>
      <w:lvlJc w:val="right"/>
      <w:pPr>
        <w:ind w:left="2160" w:hanging="180"/>
      </w:pPr>
    </w:lvl>
    <w:lvl w:ilvl="3" w:tplc="5C34B4A8" w:tentative="1">
      <w:start w:val="1"/>
      <w:numFmt w:val="decimal"/>
      <w:lvlText w:val="%4."/>
      <w:lvlJc w:val="left"/>
      <w:pPr>
        <w:ind w:left="2880" w:hanging="360"/>
      </w:pPr>
    </w:lvl>
    <w:lvl w:ilvl="4" w:tplc="311EB5AC" w:tentative="1">
      <w:start w:val="1"/>
      <w:numFmt w:val="lowerLetter"/>
      <w:lvlText w:val="%5."/>
      <w:lvlJc w:val="left"/>
      <w:pPr>
        <w:ind w:left="3600" w:hanging="360"/>
      </w:pPr>
    </w:lvl>
    <w:lvl w:ilvl="5" w:tplc="1B68C2B6" w:tentative="1">
      <w:start w:val="1"/>
      <w:numFmt w:val="lowerRoman"/>
      <w:lvlText w:val="%6."/>
      <w:lvlJc w:val="right"/>
      <w:pPr>
        <w:ind w:left="4320" w:hanging="180"/>
      </w:pPr>
    </w:lvl>
    <w:lvl w:ilvl="6" w:tplc="720A7C0A" w:tentative="1">
      <w:start w:val="1"/>
      <w:numFmt w:val="decimal"/>
      <w:lvlText w:val="%7."/>
      <w:lvlJc w:val="left"/>
      <w:pPr>
        <w:ind w:left="5040" w:hanging="360"/>
      </w:pPr>
    </w:lvl>
    <w:lvl w:ilvl="7" w:tplc="2A30ECEC" w:tentative="1">
      <w:start w:val="1"/>
      <w:numFmt w:val="lowerLetter"/>
      <w:lvlText w:val="%8."/>
      <w:lvlJc w:val="left"/>
      <w:pPr>
        <w:ind w:left="5760" w:hanging="360"/>
      </w:pPr>
    </w:lvl>
    <w:lvl w:ilvl="8" w:tplc="BC5A6EF6" w:tentative="1">
      <w:start w:val="1"/>
      <w:numFmt w:val="lowerRoman"/>
      <w:lvlText w:val="%9."/>
      <w:lvlJc w:val="right"/>
      <w:pPr>
        <w:ind w:left="6480" w:hanging="180"/>
      </w:pPr>
    </w:lvl>
  </w:abstractNum>
  <w:abstractNum w:abstractNumId="4" w15:restartNumberingAfterBreak="0">
    <w:nsid w:val="235E04F5"/>
    <w:multiLevelType w:val="hybridMultilevel"/>
    <w:tmpl w:val="B74EC074"/>
    <w:lvl w:ilvl="0" w:tplc="358EDCD2">
      <w:start w:val="1"/>
      <w:numFmt w:val="bullet"/>
      <w:lvlText w:val=""/>
      <w:lvlJc w:val="left"/>
      <w:pPr>
        <w:ind w:left="720" w:hanging="360"/>
      </w:pPr>
      <w:rPr>
        <w:rFonts w:ascii="Wingdings" w:hAnsi="Wingdings" w:hint="default"/>
      </w:rPr>
    </w:lvl>
    <w:lvl w:ilvl="1" w:tplc="0AD4E3A8">
      <w:start w:val="1"/>
      <w:numFmt w:val="bullet"/>
      <w:lvlText w:val="o"/>
      <w:lvlJc w:val="left"/>
      <w:pPr>
        <w:ind w:left="1440" w:hanging="360"/>
      </w:pPr>
      <w:rPr>
        <w:rFonts w:ascii="Courier New" w:hAnsi="Courier New" w:cs="Courier New" w:hint="default"/>
      </w:rPr>
    </w:lvl>
    <w:lvl w:ilvl="2" w:tplc="3096794C">
      <w:start w:val="1"/>
      <w:numFmt w:val="bullet"/>
      <w:lvlText w:val=""/>
      <w:lvlJc w:val="left"/>
      <w:pPr>
        <w:ind w:left="2160" w:hanging="360"/>
      </w:pPr>
      <w:rPr>
        <w:rFonts w:ascii="Wingdings" w:hAnsi="Wingdings" w:hint="default"/>
      </w:rPr>
    </w:lvl>
    <w:lvl w:ilvl="3" w:tplc="D220A39A">
      <w:start w:val="1"/>
      <w:numFmt w:val="bullet"/>
      <w:lvlText w:val=""/>
      <w:lvlJc w:val="left"/>
      <w:pPr>
        <w:ind w:left="2880" w:hanging="360"/>
      </w:pPr>
      <w:rPr>
        <w:rFonts w:ascii="Symbol" w:hAnsi="Symbol" w:hint="default"/>
      </w:rPr>
    </w:lvl>
    <w:lvl w:ilvl="4" w:tplc="B2B68622">
      <w:start w:val="1"/>
      <w:numFmt w:val="bullet"/>
      <w:lvlText w:val="o"/>
      <w:lvlJc w:val="left"/>
      <w:pPr>
        <w:ind w:left="3600" w:hanging="360"/>
      </w:pPr>
      <w:rPr>
        <w:rFonts w:ascii="Courier New" w:hAnsi="Courier New" w:cs="Courier New" w:hint="default"/>
      </w:rPr>
    </w:lvl>
    <w:lvl w:ilvl="5" w:tplc="307699E2">
      <w:start w:val="1"/>
      <w:numFmt w:val="bullet"/>
      <w:lvlText w:val=""/>
      <w:lvlJc w:val="left"/>
      <w:pPr>
        <w:ind w:left="4320" w:hanging="360"/>
      </w:pPr>
      <w:rPr>
        <w:rFonts w:ascii="Wingdings" w:hAnsi="Wingdings" w:hint="default"/>
      </w:rPr>
    </w:lvl>
    <w:lvl w:ilvl="6" w:tplc="081454E6">
      <w:start w:val="1"/>
      <w:numFmt w:val="bullet"/>
      <w:lvlText w:val=""/>
      <w:lvlJc w:val="left"/>
      <w:pPr>
        <w:ind w:left="5040" w:hanging="360"/>
      </w:pPr>
      <w:rPr>
        <w:rFonts w:ascii="Symbol" w:hAnsi="Symbol" w:hint="default"/>
      </w:rPr>
    </w:lvl>
    <w:lvl w:ilvl="7" w:tplc="6B4E0DA6">
      <w:start w:val="1"/>
      <w:numFmt w:val="bullet"/>
      <w:lvlText w:val="o"/>
      <w:lvlJc w:val="left"/>
      <w:pPr>
        <w:ind w:left="5760" w:hanging="360"/>
      </w:pPr>
      <w:rPr>
        <w:rFonts w:ascii="Courier New" w:hAnsi="Courier New" w:cs="Courier New" w:hint="default"/>
      </w:rPr>
    </w:lvl>
    <w:lvl w:ilvl="8" w:tplc="F54CF1D6">
      <w:start w:val="1"/>
      <w:numFmt w:val="bullet"/>
      <w:lvlText w:val=""/>
      <w:lvlJc w:val="left"/>
      <w:pPr>
        <w:ind w:left="6480" w:hanging="360"/>
      </w:pPr>
      <w:rPr>
        <w:rFonts w:ascii="Wingdings" w:hAnsi="Wingdings" w:hint="default"/>
      </w:rPr>
    </w:lvl>
  </w:abstractNum>
  <w:abstractNum w:abstractNumId="5" w15:restartNumberingAfterBreak="0">
    <w:nsid w:val="2F8A76B1"/>
    <w:multiLevelType w:val="hybridMultilevel"/>
    <w:tmpl w:val="E3DE782A"/>
    <w:lvl w:ilvl="0" w:tplc="F0605652">
      <w:start w:val="1"/>
      <w:numFmt w:val="bullet"/>
      <w:lvlText w:val="×"/>
      <w:lvlJc w:val="left"/>
      <w:pPr>
        <w:ind w:left="720" w:hanging="360"/>
      </w:pPr>
      <w:rPr>
        <w:rFonts w:ascii="Calibri" w:hAnsi="Calibri" w:hint="default"/>
      </w:rPr>
    </w:lvl>
    <w:lvl w:ilvl="1" w:tplc="0EFC2916" w:tentative="1">
      <w:start w:val="1"/>
      <w:numFmt w:val="bullet"/>
      <w:lvlText w:val="o"/>
      <w:lvlJc w:val="left"/>
      <w:pPr>
        <w:ind w:left="1440" w:hanging="360"/>
      </w:pPr>
      <w:rPr>
        <w:rFonts w:ascii="Courier New" w:hAnsi="Courier New" w:cs="Courier New" w:hint="default"/>
      </w:rPr>
    </w:lvl>
    <w:lvl w:ilvl="2" w:tplc="B0AC5F08" w:tentative="1">
      <w:start w:val="1"/>
      <w:numFmt w:val="bullet"/>
      <w:lvlText w:val=""/>
      <w:lvlJc w:val="left"/>
      <w:pPr>
        <w:ind w:left="2160" w:hanging="360"/>
      </w:pPr>
      <w:rPr>
        <w:rFonts w:ascii="Wingdings" w:hAnsi="Wingdings" w:hint="default"/>
      </w:rPr>
    </w:lvl>
    <w:lvl w:ilvl="3" w:tplc="41803802" w:tentative="1">
      <w:start w:val="1"/>
      <w:numFmt w:val="bullet"/>
      <w:lvlText w:val=""/>
      <w:lvlJc w:val="left"/>
      <w:pPr>
        <w:ind w:left="2880" w:hanging="360"/>
      </w:pPr>
      <w:rPr>
        <w:rFonts w:ascii="Symbol" w:hAnsi="Symbol" w:hint="default"/>
      </w:rPr>
    </w:lvl>
    <w:lvl w:ilvl="4" w:tplc="2D14CC36" w:tentative="1">
      <w:start w:val="1"/>
      <w:numFmt w:val="bullet"/>
      <w:lvlText w:val="o"/>
      <w:lvlJc w:val="left"/>
      <w:pPr>
        <w:ind w:left="3600" w:hanging="360"/>
      </w:pPr>
      <w:rPr>
        <w:rFonts w:ascii="Courier New" w:hAnsi="Courier New" w:cs="Courier New" w:hint="default"/>
      </w:rPr>
    </w:lvl>
    <w:lvl w:ilvl="5" w:tplc="B20C29A6" w:tentative="1">
      <w:start w:val="1"/>
      <w:numFmt w:val="bullet"/>
      <w:lvlText w:val=""/>
      <w:lvlJc w:val="left"/>
      <w:pPr>
        <w:ind w:left="4320" w:hanging="360"/>
      </w:pPr>
      <w:rPr>
        <w:rFonts w:ascii="Wingdings" w:hAnsi="Wingdings" w:hint="default"/>
      </w:rPr>
    </w:lvl>
    <w:lvl w:ilvl="6" w:tplc="110C3B20" w:tentative="1">
      <w:start w:val="1"/>
      <w:numFmt w:val="bullet"/>
      <w:lvlText w:val=""/>
      <w:lvlJc w:val="left"/>
      <w:pPr>
        <w:ind w:left="5040" w:hanging="360"/>
      </w:pPr>
      <w:rPr>
        <w:rFonts w:ascii="Symbol" w:hAnsi="Symbol" w:hint="default"/>
      </w:rPr>
    </w:lvl>
    <w:lvl w:ilvl="7" w:tplc="B16C1B8C" w:tentative="1">
      <w:start w:val="1"/>
      <w:numFmt w:val="bullet"/>
      <w:lvlText w:val="o"/>
      <w:lvlJc w:val="left"/>
      <w:pPr>
        <w:ind w:left="5760" w:hanging="360"/>
      </w:pPr>
      <w:rPr>
        <w:rFonts w:ascii="Courier New" w:hAnsi="Courier New" w:cs="Courier New" w:hint="default"/>
      </w:rPr>
    </w:lvl>
    <w:lvl w:ilvl="8" w:tplc="28884D40" w:tentative="1">
      <w:start w:val="1"/>
      <w:numFmt w:val="bullet"/>
      <w:lvlText w:val=""/>
      <w:lvlJc w:val="left"/>
      <w:pPr>
        <w:ind w:left="6480" w:hanging="360"/>
      </w:pPr>
      <w:rPr>
        <w:rFonts w:ascii="Wingdings" w:hAnsi="Wingdings" w:hint="default"/>
      </w:rPr>
    </w:lvl>
  </w:abstractNum>
  <w:abstractNum w:abstractNumId="6" w15:restartNumberingAfterBreak="0">
    <w:nsid w:val="38821D6C"/>
    <w:multiLevelType w:val="hybridMultilevel"/>
    <w:tmpl w:val="F864D918"/>
    <w:lvl w:ilvl="0" w:tplc="2BB2D410">
      <w:start w:val="1"/>
      <w:numFmt w:val="bullet"/>
      <w:lvlText w:val=""/>
      <w:lvlJc w:val="left"/>
      <w:pPr>
        <w:ind w:left="720" w:hanging="360"/>
      </w:pPr>
      <w:rPr>
        <w:rFonts w:ascii="Wingdings" w:hAnsi="Wingdings" w:hint="default"/>
      </w:rPr>
    </w:lvl>
    <w:lvl w:ilvl="1" w:tplc="ECBED498">
      <w:start w:val="1"/>
      <w:numFmt w:val="bullet"/>
      <w:lvlText w:val="o"/>
      <w:lvlJc w:val="left"/>
      <w:pPr>
        <w:ind w:left="1440" w:hanging="360"/>
      </w:pPr>
      <w:rPr>
        <w:rFonts w:ascii="Courier New" w:hAnsi="Courier New" w:cs="Courier New" w:hint="default"/>
      </w:rPr>
    </w:lvl>
    <w:lvl w:ilvl="2" w:tplc="520C04DA">
      <w:start w:val="1"/>
      <w:numFmt w:val="bullet"/>
      <w:lvlText w:val=""/>
      <w:lvlJc w:val="left"/>
      <w:pPr>
        <w:ind w:left="2160" w:hanging="360"/>
      </w:pPr>
      <w:rPr>
        <w:rFonts w:ascii="Wingdings" w:hAnsi="Wingdings" w:hint="default"/>
      </w:rPr>
    </w:lvl>
    <w:lvl w:ilvl="3" w:tplc="85FC9054">
      <w:start w:val="1"/>
      <w:numFmt w:val="bullet"/>
      <w:lvlText w:val=""/>
      <w:lvlJc w:val="left"/>
      <w:pPr>
        <w:ind w:left="2880" w:hanging="360"/>
      </w:pPr>
      <w:rPr>
        <w:rFonts w:ascii="Symbol" w:hAnsi="Symbol" w:hint="default"/>
      </w:rPr>
    </w:lvl>
    <w:lvl w:ilvl="4" w:tplc="87707E96">
      <w:start w:val="1"/>
      <w:numFmt w:val="bullet"/>
      <w:lvlText w:val="o"/>
      <w:lvlJc w:val="left"/>
      <w:pPr>
        <w:ind w:left="3600" w:hanging="360"/>
      </w:pPr>
      <w:rPr>
        <w:rFonts w:ascii="Courier New" w:hAnsi="Courier New" w:cs="Courier New" w:hint="default"/>
      </w:rPr>
    </w:lvl>
    <w:lvl w:ilvl="5" w:tplc="A2D09AA4">
      <w:start w:val="1"/>
      <w:numFmt w:val="bullet"/>
      <w:lvlText w:val=""/>
      <w:lvlJc w:val="left"/>
      <w:pPr>
        <w:ind w:left="4320" w:hanging="360"/>
      </w:pPr>
      <w:rPr>
        <w:rFonts w:ascii="Wingdings" w:hAnsi="Wingdings" w:hint="default"/>
      </w:rPr>
    </w:lvl>
    <w:lvl w:ilvl="6" w:tplc="191A5D84">
      <w:start w:val="1"/>
      <w:numFmt w:val="bullet"/>
      <w:lvlText w:val=""/>
      <w:lvlJc w:val="left"/>
      <w:pPr>
        <w:ind w:left="5040" w:hanging="360"/>
      </w:pPr>
      <w:rPr>
        <w:rFonts w:ascii="Symbol" w:hAnsi="Symbol" w:hint="default"/>
      </w:rPr>
    </w:lvl>
    <w:lvl w:ilvl="7" w:tplc="02746166">
      <w:start w:val="1"/>
      <w:numFmt w:val="bullet"/>
      <w:lvlText w:val="o"/>
      <w:lvlJc w:val="left"/>
      <w:pPr>
        <w:ind w:left="5760" w:hanging="360"/>
      </w:pPr>
      <w:rPr>
        <w:rFonts w:ascii="Courier New" w:hAnsi="Courier New" w:cs="Courier New" w:hint="default"/>
      </w:rPr>
    </w:lvl>
    <w:lvl w:ilvl="8" w:tplc="018C973C">
      <w:start w:val="1"/>
      <w:numFmt w:val="bullet"/>
      <w:lvlText w:val=""/>
      <w:lvlJc w:val="left"/>
      <w:pPr>
        <w:ind w:left="6480" w:hanging="360"/>
      </w:pPr>
      <w:rPr>
        <w:rFonts w:ascii="Wingdings" w:hAnsi="Wingdings" w:hint="default"/>
      </w:rPr>
    </w:lvl>
  </w:abstractNum>
  <w:abstractNum w:abstractNumId="7" w15:restartNumberingAfterBreak="0">
    <w:nsid w:val="49C42BF5"/>
    <w:multiLevelType w:val="hybridMultilevel"/>
    <w:tmpl w:val="381E6446"/>
    <w:lvl w:ilvl="0" w:tplc="07CC813E">
      <w:start w:val="1"/>
      <w:numFmt w:val="bullet"/>
      <w:lvlText w:val=""/>
      <w:lvlJc w:val="left"/>
      <w:pPr>
        <w:ind w:left="720" w:hanging="360"/>
      </w:pPr>
      <w:rPr>
        <w:rFonts w:ascii="Wingdings" w:hAnsi="Wingdings" w:hint="default"/>
      </w:rPr>
    </w:lvl>
    <w:lvl w:ilvl="1" w:tplc="A3603B52">
      <w:start w:val="1"/>
      <w:numFmt w:val="bullet"/>
      <w:lvlText w:val="o"/>
      <w:lvlJc w:val="left"/>
      <w:pPr>
        <w:ind w:left="1440" w:hanging="360"/>
      </w:pPr>
      <w:rPr>
        <w:rFonts w:ascii="Courier New" w:hAnsi="Courier New" w:cs="Courier New" w:hint="default"/>
      </w:rPr>
    </w:lvl>
    <w:lvl w:ilvl="2" w:tplc="205CAED0">
      <w:start w:val="1"/>
      <w:numFmt w:val="bullet"/>
      <w:lvlText w:val=""/>
      <w:lvlJc w:val="left"/>
      <w:pPr>
        <w:ind w:left="2160" w:hanging="360"/>
      </w:pPr>
      <w:rPr>
        <w:rFonts w:ascii="Wingdings" w:hAnsi="Wingdings" w:hint="default"/>
      </w:rPr>
    </w:lvl>
    <w:lvl w:ilvl="3" w:tplc="F8D2288A">
      <w:start w:val="1"/>
      <w:numFmt w:val="bullet"/>
      <w:lvlText w:val=""/>
      <w:lvlJc w:val="left"/>
      <w:pPr>
        <w:ind w:left="2880" w:hanging="360"/>
      </w:pPr>
      <w:rPr>
        <w:rFonts w:ascii="Symbol" w:hAnsi="Symbol" w:hint="default"/>
      </w:rPr>
    </w:lvl>
    <w:lvl w:ilvl="4" w:tplc="A02E9246">
      <w:start w:val="1"/>
      <w:numFmt w:val="bullet"/>
      <w:lvlText w:val="o"/>
      <w:lvlJc w:val="left"/>
      <w:pPr>
        <w:ind w:left="3600" w:hanging="360"/>
      </w:pPr>
      <w:rPr>
        <w:rFonts w:ascii="Courier New" w:hAnsi="Courier New" w:cs="Courier New" w:hint="default"/>
      </w:rPr>
    </w:lvl>
    <w:lvl w:ilvl="5" w:tplc="0A70C664">
      <w:start w:val="1"/>
      <w:numFmt w:val="bullet"/>
      <w:lvlText w:val=""/>
      <w:lvlJc w:val="left"/>
      <w:pPr>
        <w:ind w:left="4320" w:hanging="360"/>
      </w:pPr>
      <w:rPr>
        <w:rFonts w:ascii="Wingdings" w:hAnsi="Wingdings" w:hint="default"/>
      </w:rPr>
    </w:lvl>
    <w:lvl w:ilvl="6" w:tplc="859E80EA">
      <w:start w:val="1"/>
      <w:numFmt w:val="bullet"/>
      <w:lvlText w:val=""/>
      <w:lvlJc w:val="left"/>
      <w:pPr>
        <w:ind w:left="5040" w:hanging="360"/>
      </w:pPr>
      <w:rPr>
        <w:rFonts w:ascii="Symbol" w:hAnsi="Symbol" w:hint="default"/>
      </w:rPr>
    </w:lvl>
    <w:lvl w:ilvl="7" w:tplc="04ACB512">
      <w:start w:val="1"/>
      <w:numFmt w:val="bullet"/>
      <w:lvlText w:val="o"/>
      <w:lvlJc w:val="left"/>
      <w:pPr>
        <w:ind w:left="5760" w:hanging="360"/>
      </w:pPr>
      <w:rPr>
        <w:rFonts w:ascii="Courier New" w:hAnsi="Courier New" w:cs="Courier New" w:hint="default"/>
      </w:rPr>
    </w:lvl>
    <w:lvl w:ilvl="8" w:tplc="F4C0FDB0">
      <w:start w:val="1"/>
      <w:numFmt w:val="bullet"/>
      <w:lvlText w:val=""/>
      <w:lvlJc w:val="left"/>
      <w:pPr>
        <w:ind w:left="6480" w:hanging="360"/>
      </w:pPr>
      <w:rPr>
        <w:rFonts w:ascii="Wingdings" w:hAnsi="Wingdings" w:hint="default"/>
      </w:rPr>
    </w:lvl>
  </w:abstractNum>
  <w:abstractNum w:abstractNumId="8" w15:restartNumberingAfterBreak="0">
    <w:nsid w:val="521F4160"/>
    <w:multiLevelType w:val="hybridMultilevel"/>
    <w:tmpl w:val="9A7AC45C"/>
    <w:lvl w:ilvl="0" w:tplc="1646F932">
      <w:start w:val="1"/>
      <w:numFmt w:val="bullet"/>
      <w:lvlText w:val="×"/>
      <w:lvlJc w:val="left"/>
      <w:pPr>
        <w:ind w:left="720" w:hanging="360"/>
      </w:pPr>
      <w:rPr>
        <w:rFonts w:ascii="Calibri" w:hAnsi="Calibri" w:hint="default"/>
      </w:rPr>
    </w:lvl>
    <w:lvl w:ilvl="1" w:tplc="82EC141A" w:tentative="1">
      <w:start w:val="1"/>
      <w:numFmt w:val="bullet"/>
      <w:lvlText w:val="o"/>
      <w:lvlJc w:val="left"/>
      <w:pPr>
        <w:ind w:left="1440" w:hanging="360"/>
      </w:pPr>
      <w:rPr>
        <w:rFonts w:ascii="Courier New" w:hAnsi="Courier New" w:cs="Courier New" w:hint="default"/>
      </w:rPr>
    </w:lvl>
    <w:lvl w:ilvl="2" w:tplc="86B07466" w:tentative="1">
      <w:start w:val="1"/>
      <w:numFmt w:val="bullet"/>
      <w:lvlText w:val=""/>
      <w:lvlJc w:val="left"/>
      <w:pPr>
        <w:ind w:left="2160" w:hanging="360"/>
      </w:pPr>
      <w:rPr>
        <w:rFonts w:ascii="Wingdings" w:hAnsi="Wingdings" w:hint="default"/>
      </w:rPr>
    </w:lvl>
    <w:lvl w:ilvl="3" w:tplc="0F964AEC" w:tentative="1">
      <w:start w:val="1"/>
      <w:numFmt w:val="bullet"/>
      <w:lvlText w:val=""/>
      <w:lvlJc w:val="left"/>
      <w:pPr>
        <w:ind w:left="2880" w:hanging="360"/>
      </w:pPr>
      <w:rPr>
        <w:rFonts w:ascii="Symbol" w:hAnsi="Symbol" w:hint="default"/>
      </w:rPr>
    </w:lvl>
    <w:lvl w:ilvl="4" w:tplc="9D460E40" w:tentative="1">
      <w:start w:val="1"/>
      <w:numFmt w:val="bullet"/>
      <w:lvlText w:val="o"/>
      <w:lvlJc w:val="left"/>
      <w:pPr>
        <w:ind w:left="3600" w:hanging="360"/>
      </w:pPr>
      <w:rPr>
        <w:rFonts w:ascii="Courier New" w:hAnsi="Courier New" w:cs="Courier New" w:hint="default"/>
      </w:rPr>
    </w:lvl>
    <w:lvl w:ilvl="5" w:tplc="0F7A14A6" w:tentative="1">
      <w:start w:val="1"/>
      <w:numFmt w:val="bullet"/>
      <w:lvlText w:val=""/>
      <w:lvlJc w:val="left"/>
      <w:pPr>
        <w:ind w:left="4320" w:hanging="360"/>
      </w:pPr>
      <w:rPr>
        <w:rFonts w:ascii="Wingdings" w:hAnsi="Wingdings" w:hint="default"/>
      </w:rPr>
    </w:lvl>
    <w:lvl w:ilvl="6" w:tplc="95C41752" w:tentative="1">
      <w:start w:val="1"/>
      <w:numFmt w:val="bullet"/>
      <w:lvlText w:val=""/>
      <w:lvlJc w:val="left"/>
      <w:pPr>
        <w:ind w:left="5040" w:hanging="360"/>
      </w:pPr>
      <w:rPr>
        <w:rFonts w:ascii="Symbol" w:hAnsi="Symbol" w:hint="default"/>
      </w:rPr>
    </w:lvl>
    <w:lvl w:ilvl="7" w:tplc="FCDE884A" w:tentative="1">
      <w:start w:val="1"/>
      <w:numFmt w:val="bullet"/>
      <w:lvlText w:val="o"/>
      <w:lvlJc w:val="left"/>
      <w:pPr>
        <w:ind w:left="5760" w:hanging="360"/>
      </w:pPr>
      <w:rPr>
        <w:rFonts w:ascii="Courier New" w:hAnsi="Courier New" w:cs="Courier New" w:hint="default"/>
      </w:rPr>
    </w:lvl>
    <w:lvl w:ilvl="8" w:tplc="1296765E" w:tentative="1">
      <w:start w:val="1"/>
      <w:numFmt w:val="bullet"/>
      <w:lvlText w:val=""/>
      <w:lvlJc w:val="left"/>
      <w:pPr>
        <w:ind w:left="6480" w:hanging="360"/>
      </w:pPr>
      <w:rPr>
        <w:rFonts w:ascii="Wingdings" w:hAnsi="Wingdings" w:hint="default"/>
      </w:rPr>
    </w:lvl>
  </w:abstractNum>
  <w:abstractNum w:abstractNumId="9" w15:restartNumberingAfterBreak="0">
    <w:nsid w:val="5314726B"/>
    <w:multiLevelType w:val="hybridMultilevel"/>
    <w:tmpl w:val="75E65AD6"/>
    <w:lvl w:ilvl="0" w:tplc="4C4A076C">
      <w:start w:val="1"/>
      <w:numFmt w:val="bullet"/>
      <w:lvlText w:val=""/>
      <w:lvlJc w:val="left"/>
      <w:pPr>
        <w:ind w:left="720" w:hanging="360"/>
      </w:pPr>
      <w:rPr>
        <w:rFonts w:ascii="Wingdings" w:hAnsi="Wingdings" w:hint="default"/>
      </w:rPr>
    </w:lvl>
    <w:lvl w:ilvl="1" w:tplc="FAA6540A" w:tentative="1">
      <w:start w:val="1"/>
      <w:numFmt w:val="bullet"/>
      <w:lvlText w:val="o"/>
      <w:lvlJc w:val="left"/>
      <w:pPr>
        <w:ind w:left="1440" w:hanging="360"/>
      </w:pPr>
      <w:rPr>
        <w:rFonts w:ascii="Courier New" w:hAnsi="Courier New" w:cs="Courier New" w:hint="default"/>
      </w:rPr>
    </w:lvl>
    <w:lvl w:ilvl="2" w:tplc="86A86526" w:tentative="1">
      <w:start w:val="1"/>
      <w:numFmt w:val="bullet"/>
      <w:lvlText w:val=""/>
      <w:lvlJc w:val="left"/>
      <w:pPr>
        <w:ind w:left="2160" w:hanging="360"/>
      </w:pPr>
      <w:rPr>
        <w:rFonts w:ascii="Wingdings" w:hAnsi="Wingdings" w:hint="default"/>
      </w:rPr>
    </w:lvl>
    <w:lvl w:ilvl="3" w:tplc="FE64E016" w:tentative="1">
      <w:start w:val="1"/>
      <w:numFmt w:val="bullet"/>
      <w:lvlText w:val=""/>
      <w:lvlJc w:val="left"/>
      <w:pPr>
        <w:ind w:left="2880" w:hanging="360"/>
      </w:pPr>
      <w:rPr>
        <w:rFonts w:ascii="Symbol" w:hAnsi="Symbol" w:hint="default"/>
      </w:rPr>
    </w:lvl>
    <w:lvl w:ilvl="4" w:tplc="36A0E79C" w:tentative="1">
      <w:start w:val="1"/>
      <w:numFmt w:val="bullet"/>
      <w:lvlText w:val="o"/>
      <w:lvlJc w:val="left"/>
      <w:pPr>
        <w:ind w:left="3600" w:hanging="360"/>
      </w:pPr>
      <w:rPr>
        <w:rFonts w:ascii="Courier New" w:hAnsi="Courier New" w:cs="Courier New" w:hint="default"/>
      </w:rPr>
    </w:lvl>
    <w:lvl w:ilvl="5" w:tplc="09C63DA2" w:tentative="1">
      <w:start w:val="1"/>
      <w:numFmt w:val="bullet"/>
      <w:lvlText w:val=""/>
      <w:lvlJc w:val="left"/>
      <w:pPr>
        <w:ind w:left="4320" w:hanging="360"/>
      </w:pPr>
      <w:rPr>
        <w:rFonts w:ascii="Wingdings" w:hAnsi="Wingdings" w:hint="default"/>
      </w:rPr>
    </w:lvl>
    <w:lvl w:ilvl="6" w:tplc="FA9A87C4" w:tentative="1">
      <w:start w:val="1"/>
      <w:numFmt w:val="bullet"/>
      <w:lvlText w:val=""/>
      <w:lvlJc w:val="left"/>
      <w:pPr>
        <w:ind w:left="5040" w:hanging="360"/>
      </w:pPr>
      <w:rPr>
        <w:rFonts w:ascii="Symbol" w:hAnsi="Symbol" w:hint="default"/>
      </w:rPr>
    </w:lvl>
    <w:lvl w:ilvl="7" w:tplc="D2940A98" w:tentative="1">
      <w:start w:val="1"/>
      <w:numFmt w:val="bullet"/>
      <w:lvlText w:val="o"/>
      <w:lvlJc w:val="left"/>
      <w:pPr>
        <w:ind w:left="5760" w:hanging="360"/>
      </w:pPr>
      <w:rPr>
        <w:rFonts w:ascii="Courier New" w:hAnsi="Courier New" w:cs="Courier New" w:hint="default"/>
      </w:rPr>
    </w:lvl>
    <w:lvl w:ilvl="8" w:tplc="EBCEBB30" w:tentative="1">
      <w:start w:val="1"/>
      <w:numFmt w:val="bullet"/>
      <w:lvlText w:val=""/>
      <w:lvlJc w:val="left"/>
      <w:pPr>
        <w:ind w:left="6480" w:hanging="360"/>
      </w:pPr>
      <w:rPr>
        <w:rFonts w:ascii="Wingdings" w:hAnsi="Wingdings" w:hint="default"/>
      </w:rPr>
    </w:lvl>
  </w:abstractNum>
  <w:abstractNum w:abstractNumId="10" w15:restartNumberingAfterBreak="0">
    <w:nsid w:val="5E0E1AA3"/>
    <w:multiLevelType w:val="hybridMultilevel"/>
    <w:tmpl w:val="0D8ABD1C"/>
    <w:lvl w:ilvl="0" w:tplc="136EAA16">
      <w:start w:val="1"/>
      <w:numFmt w:val="bullet"/>
      <w:lvlText w:val=""/>
      <w:lvlJc w:val="left"/>
      <w:pPr>
        <w:ind w:left="720" w:hanging="360"/>
      </w:pPr>
      <w:rPr>
        <w:rFonts w:ascii="Wingdings" w:hAnsi="Wingdings" w:hint="default"/>
      </w:rPr>
    </w:lvl>
    <w:lvl w:ilvl="1" w:tplc="B5700C12" w:tentative="1">
      <w:start w:val="1"/>
      <w:numFmt w:val="bullet"/>
      <w:lvlText w:val="o"/>
      <w:lvlJc w:val="left"/>
      <w:pPr>
        <w:ind w:left="1440" w:hanging="360"/>
      </w:pPr>
      <w:rPr>
        <w:rFonts w:ascii="Courier New" w:hAnsi="Courier New" w:cs="Courier New" w:hint="default"/>
      </w:rPr>
    </w:lvl>
    <w:lvl w:ilvl="2" w:tplc="50AC275A" w:tentative="1">
      <w:start w:val="1"/>
      <w:numFmt w:val="bullet"/>
      <w:lvlText w:val=""/>
      <w:lvlJc w:val="left"/>
      <w:pPr>
        <w:ind w:left="2160" w:hanging="360"/>
      </w:pPr>
      <w:rPr>
        <w:rFonts w:ascii="Wingdings" w:hAnsi="Wingdings" w:hint="default"/>
      </w:rPr>
    </w:lvl>
    <w:lvl w:ilvl="3" w:tplc="15A48EDC" w:tentative="1">
      <w:start w:val="1"/>
      <w:numFmt w:val="bullet"/>
      <w:lvlText w:val=""/>
      <w:lvlJc w:val="left"/>
      <w:pPr>
        <w:ind w:left="2880" w:hanging="360"/>
      </w:pPr>
      <w:rPr>
        <w:rFonts w:ascii="Symbol" w:hAnsi="Symbol" w:hint="default"/>
      </w:rPr>
    </w:lvl>
    <w:lvl w:ilvl="4" w:tplc="07E05C3C" w:tentative="1">
      <w:start w:val="1"/>
      <w:numFmt w:val="bullet"/>
      <w:lvlText w:val="o"/>
      <w:lvlJc w:val="left"/>
      <w:pPr>
        <w:ind w:left="3600" w:hanging="360"/>
      </w:pPr>
      <w:rPr>
        <w:rFonts w:ascii="Courier New" w:hAnsi="Courier New" w:cs="Courier New" w:hint="default"/>
      </w:rPr>
    </w:lvl>
    <w:lvl w:ilvl="5" w:tplc="BC964F02" w:tentative="1">
      <w:start w:val="1"/>
      <w:numFmt w:val="bullet"/>
      <w:lvlText w:val=""/>
      <w:lvlJc w:val="left"/>
      <w:pPr>
        <w:ind w:left="4320" w:hanging="360"/>
      </w:pPr>
      <w:rPr>
        <w:rFonts w:ascii="Wingdings" w:hAnsi="Wingdings" w:hint="default"/>
      </w:rPr>
    </w:lvl>
    <w:lvl w:ilvl="6" w:tplc="7B2E2246" w:tentative="1">
      <w:start w:val="1"/>
      <w:numFmt w:val="bullet"/>
      <w:lvlText w:val=""/>
      <w:lvlJc w:val="left"/>
      <w:pPr>
        <w:ind w:left="5040" w:hanging="360"/>
      </w:pPr>
      <w:rPr>
        <w:rFonts w:ascii="Symbol" w:hAnsi="Symbol" w:hint="default"/>
      </w:rPr>
    </w:lvl>
    <w:lvl w:ilvl="7" w:tplc="44303394" w:tentative="1">
      <w:start w:val="1"/>
      <w:numFmt w:val="bullet"/>
      <w:lvlText w:val="o"/>
      <w:lvlJc w:val="left"/>
      <w:pPr>
        <w:ind w:left="5760" w:hanging="360"/>
      </w:pPr>
      <w:rPr>
        <w:rFonts w:ascii="Courier New" w:hAnsi="Courier New" w:cs="Courier New" w:hint="default"/>
      </w:rPr>
    </w:lvl>
    <w:lvl w:ilvl="8" w:tplc="11E6253C"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6"/>
  </w:num>
  <w:num w:numId="4">
    <w:abstractNumId w:val="7"/>
  </w:num>
  <w:num w:numId="5">
    <w:abstractNumId w:val="2"/>
  </w:num>
  <w:num w:numId="6">
    <w:abstractNumId w:val="0"/>
  </w:num>
  <w:num w:numId="7">
    <w:abstractNumId w:val="5"/>
  </w:num>
  <w:num w:numId="8">
    <w:abstractNumId w:val="8"/>
  </w:num>
  <w:num w:numId="9">
    <w:abstractNumId w:val="2"/>
  </w:num>
  <w:num w:numId="10">
    <w:abstractNumId w:val="10"/>
  </w:num>
  <w:num w:numId="11">
    <w:abstractNumId w:val="4"/>
  </w:num>
  <w:num w:numId="12">
    <w:abstractNumId w:val="6"/>
  </w:num>
  <w:num w:numId="13">
    <w:abstractNumId w:val="9"/>
  </w:num>
  <w:num w:numId="14">
    <w:abstractNumId w:val="7"/>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D76"/>
    <w:rsid w:val="00001F11"/>
    <w:rsid w:val="0000239E"/>
    <w:rsid w:val="000029BD"/>
    <w:rsid w:val="0000311D"/>
    <w:rsid w:val="000036ED"/>
    <w:rsid w:val="00005391"/>
    <w:rsid w:val="00006D32"/>
    <w:rsid w:val="00007943"/>
    <w:rsid w:val="0001041D"/>
    <w:rsid w:val="0001191D"/>
    <w:rsid w:val="000135F9"/>
    <w:rsid w:val="00013831"/>
    <w:rsid w:val="000154F4"/>
    <w:rsid w:val="00016041"/>
    <w:rsid w:val="00016D68"/>
    <w:rsid w:val="00017E70"/>
    <w:rsid w:val="0002028D"/>
    <w:rsid w:val="0002178C"/>
    <w:rsid w:val="0002251C"/>
    <w:rsid w:val="00024BB9"/>
    <w:rsid w:val="000254D3"/>
    <w:rsid w:val="000259CB"/>
    <w:rsid w:val="00025FC1"/>
    <w:rsid w:val="00026348"/>
    <w:rsid w:val="00026956"/>
    <w:rsid w:val="000271E6"/>
    <w:rsid w:val="00027287"/>
    <w:rsid w:val="00031727"/>
    <w:rsid w:val="000319DB"/>
    <w:rsid w:val="0003277F"/>
    <w:rsid w:val="00034759"/>
    <w:rsid w:val="00034FDD"/>
    <w:rsid w:val="00035876"/>
    <w:rsid w:val="00037744"/>
    <w:rsid w:val="00037908"/>
    <w:rsid w:val="0003792D"/>
    <w:rsid w:val="000418A6"/>
    <w:rsid w:val="00042619"/>
    <w:rsid w:val="0004425C"/>
    <w:rsid w:val="0004451D"/>
    <w:rsid w:val="000468F6"/>
    <w:rsid w:val="00050E42"/>
    <w:rsid w:val="00051351"/>
    <w:rsid w:val="00053367"/>
    <w:rsid w:val="00053D10"/>
    <w:rsid w:val="00053E4F"/>
    <w:rsid w:val="0005440E"/>
    <w:rsid w:val="00054C79"/>
    <w:rsid w:val="00054E26"/>
    <w:rsid w:val="0005507B"/>
    <w:rsid w:val="00055542"/>
    <w:rsid w:val="00056646"/>
    <w:rsid w:val="00056F8D"/>
    <w:rsid w:val="000628DE"/>
    <w:rsid w:val="00063242"/>
    <w:rsid w:val="000650BD"/>
    <w:rsid w:val="00066EA8"/>
    <w:rsid w:val="00067A7A"/>
    <w:rsid w:val="00067AAC"/>
    <w:rsid w:val="00067FAF"/>
    <w:rsid w:val="00070263"/>
    <w:rsid w:val="00070428"/>
    <w:rsid w:val="00070FC0"/>
    <w:rsid w:val="00071ADD"/>
    <w:rsid w:val="000721A4"/>
    <w:rsid w:val="000738E8"/>
    <w:rsid w:val="000756E8"/>
    <w:rsid w:val="000764BC"/>
    <w:rsid w:val="00076A6D"/>
    <w:rsid w:val="00081E64"/>
    <w:rsid w:val="00083DE2"/>
    <w:rsid w:val="00085472"/>
    <w:rsid w:val="00085516"/>
    <w:rsid w:val="00085A11"/>
    <w:rsid w:val="00086082"/>
    <w:rsid w:val="00086094"/>
    <w:rsid w:val="00086502"/>
    <w:rsid w:val="000869FA"/>
    <w:rsid w:val="00086EB4"/>
    <w:rsid w:val="0008779A"/>
    <w:rsid w:val="0009009E"/>
    <w:rsid w:val="000901CA"/>
    <w:rsid w:val="000904CF"/>
    <w:rsid w:val="00090C3E"/>
    <w:rsid w:val="000919AC"/>
    <w:rsid w:val="00092310"/>
    <w:rsid w:val="00092AA4"/>
    <w:rsid w:val="00092C91"/>
    <w:rsid w:val="00094390"/>
    <w:rsid w:val="0009444D"/>
    <w:rsid w:val="0009459C"/>
    <w:rsid w:val="00094E1F"/>
    <w:rsid w:val="000951B9"/>
    <w:rsid w:val="00095485"/>
    <w:rsid w:val="00097F35"/>
    <w:rsid w:val="000A0F9A"/>
    <w:rsid w:val="000A15FE"/>
    <w:rsid w:val="000A176A"/>
    <w:rsid w:val="000A23E8"/>
    <w:rsid w:val="000A3B28"/>
    <w:rsid w:val="000A3EE9"/>
    <w:rsid w:val="000A4C2C"/>
    <w:rsid w:val="000A71A0"/>
    <w:rsid w:val="000B21A1"/>
    <w:rsid w:val="000B621D"/>
    <w:rsid w:val="000B6735"/>
    <w:rsid w:val="000B6947"/>
    <w:rsid w:val="000B6CBA"/>
    <w:rsid w:val="000C0302"/>
    <w:rsid w:val="000C17EB"/>
    <w:rsid w:val="000C19CB"/>
    <w:rsid w:val="000C2A7B"/>
    <w:rsid w:val="000C4B66"/>
    <w:rsid w:val="000C5155"/>
    <w:rsid w:val="000C5768"/>
    <w:rsid w:val="000C5EDA"/>
    <w:rsid w:val="000C7220"/>
    <w:rsid w:val="000C7CC0"/>
    <w:rsid w:val="000C7CE1"/>
    <w:rsid w:val="000D10E1"/>
    <w:rsid w:val="000D261A"/>
    <w:rsid w:val="000D48DB"/>
    <w:rsid w:val="000D4F4C"/>
    <w:rsid w:val="000D62A0"/>
    <w:rsid w:val="000D6553"/>
    <w:rsid w:val="000D655E"/>
    <w:rsid w:val="000E0BA0"/>
    <w:rsid w:val="000E0CE9"/>
    <w:rsid w:val="000E14C7"/>
    <w:rsid w:val="000E15BC"/>
    <w:rsid w:val="000E1811"/>
    <w:rsid w:val="000E1FE0"/>
    <w:rsid w:val="000E2D83"/>
    <w:rsid w:val="000E48FB"/>
    <w:rsid w:val="000E5932"/>
    <w:rsid w:val="000E6632"/>
    <w:rsid w:val="000F0EFC"/>
    <w:rsid w:val="000F1695"/>
    <w:rsid w:val="000F1A88"/>
    <w:rsid w:val="000F1ED8"/>
    <w:rsid w:val="000F1EE6"/>
    <w:rsid w:val="000F3415"/>
    <w:rsid w:val="000F5309"/>
    <w:rsid w:val="000F548C"/>
    <w:rsid w:val="00100186"/>
    <w:rsid w:val="001014BF"/>
    <w:rsid w:val="00104277"/>
    <w:rsid w:val="00104588"/>
    <w:rsid w:val="00105F8B"/>
    <w:rsid w:val="00110C5E"/>
    <w:rsid w:val="00110FBF"/>
    <w:rsid w:val="001125BB"/>
    <w:rsid w:val="00114EE1"/>
    <w:rsid w:val="00116503"/>
    <w:rsid w:val="0011752B"/>
    <w:rsid w:val="00120660"/>
    <w:rsid w:val="00120B51"/>
    <w:rsid w:val="00122CA4"/>
    <w:rsid w:val="00123C8D"/>
    <w:rsid w:val="00124B24"/>
    <w:rsid w:val="00124C6F"/>
    <w:rsid w:val="00127092"/>
    <w:rsid w:val="00127CD9"/>
    <w:rsid w:val="001319AC"/>
    <w:rsid w:val="00132D6C"/>
    <w:rsid w:val="00134C34"/>
    <w:rsid w:val="00135FAE"/>
    <w:rsid w:val="0013647B"/>
    <w:rsid w:val="001376B9"/>
    <w:rsid w:val="00141954"/>
    <w:rsid w:val="00146898"/>
    <w:rsid w:val="00146C50"/>
    <w:rsid w:val="00147221"/>
    <w:rsid w:val="001477DE"/>
    <w:rsid w:val="00150895"/>
    <w:rsid w:val="00151028"/>
    <w:rsid w:val="0015164E"/>
    <w:rsid w:val="00151F23"/>
    <w:rsid w:val="00153EAD"/>
    <w:rsid w:val="001551C0"/>
    <w:rsid w:val="001616B5"/>
    <w:rsid w:val="00162649"/>
    <w:rsid w:val="00162923"/>
    <w:rsid w:val="00162FDA"/>
    <w:rsid w:val="001632B8"/>
    <w:rsid w:val="00164FCE"/>
    <w:rsid w:val="00166252"/>
    <w:rsid w:val="00166904"/>
    <w:rsid w:val="001675D8"/>
    <w:rsid w:val="001700DD"/>
    <w:rsid w:val="00170109"/>
    <w:rsid w:val="00171FBD"/>
    <w:rsid w:val="00172FB2"/>
    <w:rsid w:val="0017373B"/>
    <w:rsid w:val="001766E3"/>
    <w:rsid w:val="00176927"/>
    <w:rsid w:val="00177E71"/>
    <w:rsid w:val="0018030D"/>
    <w:rsid w:val="00182876"/>
    <w:rsid w:val="00183706"/>
    <w:rsid w:val="001840AF"/>
    <w:rsid w:val="00184579"/>
    <w:rsid w:val="0019093B"/>
    <w:rsid w:val="001925DE"/>
    <w:rsid w:val="00192917"/>
    <w:rsid w:val="001935ED"/>
    <w:rsid w:val="00194197"/>
    <w:rsid w:val="00194BD8"/>
    <w:rsid w:val="00196061"/>
    <w:rsid w:val="00197764"/>
    <w:rsid w:val="00197E5E"/>
    <w:rsid w:val="001A050E"/>
    <w:rsid w:val="001A0673"/>
    <w:rsid w:val="001A08A9"/>
    <w:rsid w:val="001A1308"/>
    <w:rsid w:val="001A180C"/>
    <w:rsid w:val="001A2E1D"/>
    <w:rsid w:val="001A3239"/>
    <w:rsid w:val="001A463A"/>
    <w:rsid w:val="001A5BF6"/>
    <w:rsid w:val="001A6143"/>
    <w:rsid w:val="001B083B"/>
    <w:rsid w:val="001B1961"/>
    <w:rsid w:val="001B3E07"/>
    <w:rsid w:val="001B4420"/>
    <w:rsid w:val="001B53FB"/>
    <w:rsid w:val="001B5A61"/>
    <w:rsid w:val="001B5F6E"/>
    <w:rsid w:val="001B6148"/>
    <w:rsid w:val="001B677F"/>
    <w:rsid w:val="001B69AB"/>
    <w:rsid w:val="001C03ED"/>
    <w:rsid w:val="001C073E"/>
    <w:rsid w:val="001C1CE3"/>
    <w:rsid w:val="001C34D4"/>
    <w:rsid w:val="001C4AD4"/>
    <w:rsid w:val="001C546E"/>
    <w:rsid w:val="001C59B6"/>
    <w:rsid w:val="001C7402"/>
    <w:rsid w:val="001D0187"/>
    <w:rsid w:val="001D0B35"/>
    <w:rsid w:val="001D1342"/>
    <w:rsid w:val="001D1407"/>
    <w:rsid w:val="001D1C72"/>
    <w:rsid w:val="001D29A5"/>
    <w:rsid w:val="001D7ED7"/>
    <w:rsid w:val="001E0A39"/>
    <w:rsid w:val="001E2EEA"/>
    <w:rsid w:val="001E5260"/>
    <w:rsid w:val="001E705B"/>
    <w:rsid w:val="001F0C58"/>
    <w:rsid w:val="001F1482"/>
    <w:rsid w:val="001F204C"/>
    <w:rsid w:val="001F2B59"/>
    <w:rsid w:val="001F3065"/>
    <w:rsid w:val="001F343B"/>
    <w:rsid w:val="001F3635"/>
    <w:rsid w:val="001F3BF1"/>
    <w:rsid w:val="001F50FF"/>
    <w:rsid w:val="001F57FB"/>
    <w:rsid w:val="001F5943"/>
    <w:rsid w:val="001F6182"/>
    <w:rsid w:val="001F68B8"/>
    <w:rsid w:val="001F6AEC"/>
    <w:rsid w:val="001F7307"/>
    <w:rsid w:val="001F7960"/>
    <w:rsid w:val="002001A0"/>
    <w:rsid w:val="00200DFC"/>
    <w:rsid w:val="0020110E"/>
    <w:rsid w:val="00204D61"/>
    <w:rsid w:val="00205DBD"/>
    <w:rsid w:val="0020613B"/>
    <w:rsid w:val="00212826"/>
    <w:rsid w:val="002139C8"/>
    <w:rsid w:val="00214995"/>
    <w:rsid w:val="00215232"/>
    <w:rsid w:val="002153A5"/>
    <w:rsid w:val="00215DC2"/>
    <w:rsid w:val="00216207"/>
    <w:rsid w:val="0021622A"/>
    <w:rsid w:val="00221578"/>
    <w:rsid w:val="00226C6E"/>
    <w:rsid w:val="002274C1"/>
    <w:rsid w:val="00227F62"/>
    <w:rsid w:val="00230E13"/>
    <w:rsid w:val="0023141A"/>
    <w:rsid w:val="0023306D"/>
    <w:rsid w:val="00234A15"/>
    <w:rsid w:val="00235B44"/>
    <w:rsid w:val="00236203"/>
    <w:rsid w:val="00236BD4"/>
    <w:rsid w:val="00236E8F"/>
    <w:rsid w:val="00236F1F"/>
    <w:rsid w:val="00237905"/>
    <w:rsid w:val="00237DEA"/>
    <w:rsid w:val="0024036E"/>
    <w:rsid w:val="00241F6E"/>
    <w:rsid w:val="00243A0E"/>
    <w:rsid w:val="00243A67"/>
    <w:rsid w:val="00245804"/>
    <w:rsid w:val="00245DB7"/>
    <w:rsid w:val="00250632"/>
    <w:rsid w:val="002506D4"/>
    <w:rsid w:val="00250761"/>
    <w:rsid w:val="00251131"/>
    <w:rsid w:val="00252198"/>
    <w:rsid w:val="00253623"/>
    <w:rsid w:val="00255594"/>
    <w:rsid w:val="002569DE"/>
    <w:rsid w:val="0025743E"/>
    <w:rsid w:val="00257A07"/>
    <w:rsid w:val="00257AE0"/>
    <w:rsid w:val="002600D9"/>
    <w:rsid w:val="00260F80"/>
    <w:rsid w:val="00262912"/>
    <w:rsid w:val="0026354B"/>
    <w:rsid w:val="00270013"/>
    <w:rsid w:val="00273DCB"/>
    <w:rsid w:val="0027404F"/>
    <w:rsid w:val="0027429F"/>
    <w:rsid w:val="0027797C"/>
    <w:rsid w:val="0028021E"/>
    <w:rsid w:val="0028021F"/>
    <w:rsid w:val="0028022E"/>
    <w:rsid w:val="00280EE9"/>
    <w:rsid w:val="00281722"/>
    <w:rsid w:val="00281BEF"/>
    <w:rsid w:val="00282C5C"/>
    <w:rsid w:val="002902BE"/>
    <w:rsid w:val="00290C7F"/>
    <w:rsid w:val="00291B2B"/>
    <w:rsid w:val="00297F6F"/>
    <w:rsid w:val="002A2057"/>
    <w:rsid w:val="002A2079"/>
    <w:rsid w:val="002A66F9"/>
    <w:rsid w:val="002A697D"/>
    <w:rsid w:val="002A7388"/>
    <w:rsid w:val="002B281C"/>
    <w:rsid w:val="002B2AAB"/>
    <w:rsid w:val="002B2DBD"/>
    <w:rsid w:val="002B36F8"/>
    <w:rsid w:val="002B37B3"/>
    <w:rsid w:val="002B3EB6"/>
    <w:rsid w:val="002B49E2"/>
    <w:rsid w:val="002B744F"/>
    <w:rsid w:val="002C1DBA"/>
    <w:rsid w:val="002C2CBE"/>
    <w:rsid w:val="002C3F2B"/>
    <w:rsid w:val="002C625A"/>
    <w:rsid w:val="002D0449"/>
    <w:rsid w:val="002D0F06"/>
    <w:rsid w:val="002D1276"/>
    <w:rsid w:val="002D15EE"/>
    <w:rsid w:val="002D2536"/>
    <w:rsid w:val="002D2D2B"/>
    <w:rsid w:val="002D525F"/>
    <w:rsid w:val="002D5B50"/>
    <w:rsid w:val="002D6405"/>
    <w:rsid w:val="002E136C"/>
    <w:rsid w:val="002E142E"/>
    <w:rsid w:val="002E2181"/>
    <w:rsid w:val="002E2475"/>
    <w:rsid w:val="002E2617"/>
    <w:rsid w:val="002E5807"/>
    <w:rsid w:val="002E5F63"/>
    <w:rsid w:val="002F040B"/>
    <w:rsid w:val="002F2BE8"/>
    <w:rsid w:val="002F3120"/>
    <w:rsid w:val="002F536C"/>
    <w:rsid w:val="002F6627"/>
    <w:rsid w:val="002F7D14"/>
    <w:rsid w:val="00301292"/>
    <w:rsid w:val="00302FD6"/>
    <w:rsid w:val="0030563F"/>
    <w:rsid w:val="00307947"/>
    <w:rsid w:val="00310394"/>
    <w:rsid w:val="00310483"/>
    <w:rsid w:val="00312DCE"/>
    <w:rsid w:val="00313D8B"/>
    <w:rsid w:val="00315A90"/>
    <w:rsid w:val="00317998"/>
    <w:rsid w:val="003226A6"/>
    <w:rsid w:val="003233E1"/>
    <w:rsid w:val="00323A7C"/>
    <w:rsid w:val="00323CA7"/>
    <w:rsid w:val="00323FF9"/>
    <w:rsid w:val="0032556F"/>
    <w:rsid w:val="00325801"/>
    <w:rsid w:val="00325D60"/>
    <w:rsid w:val="0033216D"/>
    <w:rsid w:val="003322D6"/>
    <w:rsid w:val="003327B4"/>
    <w:rsid w:val="00333328"/>
    <w:rsid w:val="00333749"/>
    <w:rsid w:val="00333B76"/>
    <w:rsid w:val="00335857"/>
    <w:rsid w:val="00336907"/>
    <w:rsid w:val="0033773D"/>
    <w:rsid w:val="00337C27"/>
    <w:rsid w:val="00340ADD"/>
    <w:rsid w:val="00342DDB"/>
    <w:rsid w:val="0034422F"/>
    <w:rsid w:val="00344DD3"/>
    <w:rsid w:val="00345DA6"/>
    <w:rsid w:val="003463BB"/>
    <w:rsid w:val="0034745E"/>
    <w:rsid w:val="00350F88"/>
    <w:rsid w:val="003520F2"/>
    <w:rsid w:val="0035322B"/>
    <w:rsid w:val="003534EB"/>
    <w:rsid w:val="00354CD2"/>
    <w:rsid w:val="003600FF"/>
    <w:rsid w:val="00360235"/>
    <w:rsid w:val="00362F01"/>
    <w:rsid w:val="0036353A"/>
    <w:rsid w:val="00366706"/>
    <w:rsid w:val="003673C1"/>
    <w:rsid w:val="003718D4"/>
    <w:rsid w:val="00371E4C"/>
    <w:rsid w:val="003732C6"/>
    <w:rsid w:val="00374A74"/>
    <w:rsid w:val="00376322"/>
    <w:rsid w:val="003764A0"/>
    <w:rsid w:val="0037729A"/>
    <w:rsid w:val="0038094B"/>
    <w:rsid w:val="00381F90"/>
    <w:rsid w:val="00382F22"/>
    <w:rsid w:val="00383365"/>
    <w:rsid w:val="003844AF"/>
    <w:rsid w:val="0039091B"/>
    <w:rsid w:val="00390E02"/>
    <w:rsid w:val="003912B5"/>
    <w:rsid w:val="003939C7"/>
    <w:rsid w:val="00393F3A"/>
    <w:rsid w:val="003944F0"/>
    <w:rsid w:val="00394836"/>
    <w:rsid w:val="00394932"/>
    <w:rsid w:val="00394D5E"/>
    <w:rsid w:val="003958AD"/>
    <w:rsid w:val="003975D3"/>
    <w:rsid w:val="003A0AF1"/>
    <w:rsid w:val="003A185E"/>
    <w:rsid w:val="003A2535"/>
    <w:rsid w:val="003A275B"/>
    <w:rsid w:val="003A4A38"/>
    <w:rsid w:val="003A4CE2"/>
    <w:rsid w:val="003A67DA"/>
    <w:rsid w:val="003A6ADC"/>
    <w:rsid w:val="003A6ECD"/>
    <w:rsid w:val="003A74AD"/>
    <w:rsid w:val="003B03F6"/>
    <w:rsid w:val="003B0ACE"/>
    <w:rsid w:val="003B1BF8"/>
    <w:rsid w:val="003B1D11"/>
    <w:rsid w:val="003B23E4"/>
    <w:rsid w:val="003B6D5C"/>
    <w:rsid w:val="003C009A"/>
    <w:rsid w:val="003C3E0F"/>
    <w:rsid w:val="003C5A1D"/>
    <w:rsid w:val="003C7346"/>
    <w:rsid w:val="003C7614"/>
    <w:rsid w:val="003D123A"/>
    <w:rsid w:val="003D1735"/>
    <w:rsid w:val="003D1B48"/>
    <w:rsid w:val="003D22BD"/>
    <w:rsid w:val="003D25E9"/>
    <w:rsid w:val="003D2B88"/>
    <w:rsid w:val="003D2FB9"/>
    <w:rsid w:val="003D4262"/>
    <w:rsid w:val="003D5190"/>
    <w:rsid w:val="003D5292"/>
    <w:rsid w:val="003D54B8"/>
    <w:rsid w:val="003D73AF"/>
    <w:rsid w:val="003D7ADF"/>
    <w:rsid w:val="003E10F6"/>
    <w:rsid w:val="003E615C"/>
    <w:rsid w:val="003E6977"/>
    <w:rsid w:val="003E6ADA"/>
    <w:rsid w:val="003F09F9"/>
    <w:rsid w:val="003F2165"/>
    <w:rsid w:val="003F3C43"/>
    <w:rsid w:val="003F416F"/>
    <w:rsid w:val="003F4BD9"/>
    <w:rsid w:val="003F57A2"/>
    <w:rsid w:val="003F5F37"/>
    <w:rsid w:val="003F687F"/>
    <w:rsid w:val="003F73F2"/>
    <w:rsid w:val="00400106"/>
    <w:rsid w:val="004001F6"/>
    <w:rsid w:val="00400460"/>
    <w:rsid w:val="004006B2"/>
    <w:rsid w:val="004009B3"/>
    <w:rsid w:val="00400EAD"/>
    <w:rsid w:val="00401F88"/>
    <w:rsid w:val="0040233D"/>
    <w:rsid w:val="0040355A"/>
    <w:rsid w:val="00404344"/>
    <w:rsid w:val="00404D75"/>
    <w:rsid w:val="0040665C"/>
    <w:rsid w:val="00406AA7"/>
    <w:rsid w:val="00407130"/>
    <w:rsid w:val="00407329"/>
    <w:rsid w:val="00410065"/>
    <w:rsid w:val="00410D81"/>
    <w:rsid w:val="0041317E"/>
    <w:rsid w:val="00413379"/>
    <w:rsid w:val="00415069"/>
    <w:rsid w:val="0041647E"/>
    <w:rsid w:val="00421279"/>
    <w:rsid w:val="00421336"/>
    <w:rsid w:val="0042179C"/>
    <w:rsid w:val="004217F9"/>
    <w:rsid w:val="00421A85"/>
    <w:rsid w:val="0042202F"/>
    <w:rsid w:val="00422F3F"/>
    <w:rsid w:val="004232BB"/>
    <w:rsid w:val="004239A5"/>
    <w:rsid w:val="00434213"/>
    <w:rsid w:val="00434338"/>
    <w:rsid w:val="0043444B"/>
    <w:rsid w:val="00434688"/>
    <w:rsid w:val="00435278"/>
    <w:rsid w:val="00435AF3"/>
    <w:rsid w:val="004371DE"/>
    <w:rsid w:val="00440C06"/>
    <w:rsid w:val="004414A6"/>
    <w:rsid w:val="00442948"/>
    <w:rsid w:val="00442E57"/>
    <w:rsid w:val="0044520E"/>
    <w:rsid w:val="00446345"/>
    <w:rsid w:val="0044670D"/>
    <w:rsid w:val="00451F8A"/>
    <w:rsid w:val="00453BF9"/>
    <w:rsid w:val="00454BF8"/>
    <w:rsid w:val="00455200"/>
    <w:rsid w:val="004557B4"/>
    <w:rsid w:val="00455D32"/>
    <w:rsid w:val="00455E4D"/>
    <w:rsid w:val="0045646C"/>
    <w:rsid w:val="0045651A"/>
    <w:rsid w:val="00461EE5"/>
    <w:rsid w:val="004629A6"/>
    <w:rsid w:val="00464C82"/>
    <w:rsid w:val="004653AB"/>
    <w:rsid w:val="00466105"/>
    <w:rsid w:val="0046629A"/>
    <w:rsid w:val="00467720"/>
    <w:rsid w:val="00467D2D"/>
    <w:rsid w:val="00470C35"/>
    <w:rsid w:val="00471A38"/>
    <w:rsid w:val="004733DF"/>
    <w:rsid w:val="00473A41"/>
    <w:rsid w:val="00473AC9"/>
    <w:rsid w:val="00474407"/>
    <w:rsid w:val="00475706"/>
    <w:rsid w:val="00476C14"/>
    <w:rsid w:val="00476DF8"/>
    <w:rsid w:val="00480BBB"/>
    <w:rsid w:val="004813D4"/>
    <w:rsid w:val="004821A2"/>
    <w:rsid w:val="00482376"/>
    <w:rsid w:val="0048268E"/>
    <w:rsid w:val="004847B4"/>
    <w:rsid w:val="0049099E"/>
    <w:rsid w:val="00490D03"/>
    <w:rsid w:val="00492E13"/>
    <w:rsid w:val="00494B77"/>
    <w:rsid w:val="004A041E"/>
    <w:rsid w:val="004A20B2"/>
    <w:rsid w:val="004A34B2"/>
    <w:rsid w:val="004A5D8F"/>
    <w:rsid w:val="004A64E8"/>
    <w:rsid w:val="004B3619"/>
    <w:rsid w:val="004B3B22"/>
    <w:rsid w:val="004B3DDE"/>
    <w:rsid w:val="004B3ED8"/>
    <w:rsid w:val="004B52C2"/>
    <w:rsid w:val="004B70F7"/>
    <w:rsid w:val="004C06A9"/>
    <w:rsid w:val="004C12CC"/>
    <w:rsid w:val="004C1374"/>
    <w:rsid w:val="004C1396"/>
    <w:rsid w:val="004C27D8"/>
    <w:rsid w:val="004C350A"/>
    <w:rsid w:val="004C4194"/>
    <w:rsid w:val="004C4F67"/>
    <w:rsid w:val="004C5B1F"/>
    <w:rsid w:val="004C6F22"/>
    <w:rsid w:val="004C7AA7"/>
    <w:rsid w:val="004C7FC6"/>
    <w:rsid w:val="004D20C9"/>
    <w:rsid w:val="004D30D9"/>
    <w:rsid w:val="004D36F4"/>
    <w:rsid w:val="004D3E68"/>
    <w:rsid w:val="004D41FA"/>
    <w:rsid w:val="004D4511"/>
    <w:rsid w:val="004D4A1D"/>
    <w:rsid w:val="004D4AE5"/>
    <w:rsid w:val="004D4C6C"/>
    <w:rsid w:val="004D6347"/>
    <w:rsid w:val="004D6A8B"/>
    <w:rsid w:val="004D6D0E"/>
    <w:rsid w:val="004E2CE1"/>
    <w:rsid w:val="004E3A2E"/>
    <w:rsid w:val="004E403A"/>
    <w:rsid w:val="004E51E8"/>
    <w:rsid w:val="004E69E9"/>
    <w:rsid w:val="004E7CBC"/>
    <w:rsid w:val="004F11BE"/>
    <w:rsid w:val="004F3F70"/>
    <w:rsid w:val="004F460D"/>
    <w:rsid w:val="004F5909"/>
    <w:rsid w:val="004F5B6B"/>
    <w:rsid w:val="004F6519"/>
    <w:rsid w:val="00500F3E"/>
    <w:rsid w:val="00500FD6"/>
    <w:rsid w:val="00503DA3"/>
    <w:rsid w:val="005068E4"/>
    <w:rsid w:val="005079B6"/>
    <w:rsid w:val="00507DFD"/>
    <w:rsid w:val="005147AE"/>
    <w:rsid w:val="005155A7"/>
    <w:rsid w:val="005208C4"/>
    <w:rsid w:val="005225FB"/>
    <w:rsid w:val="005250AF"/>
    <w:rsid w:val="005276B8"/>
    <w:rsid w:val="00531591"/>
    <w:rsid w:val="00531C65"/>
    <w:rsid w:val="00531D25"/>
    <w:rsid w:val="00531E3D"/>
    <w:rsid w:val="00532417"/>
    <w:rsid w:val="005328F6"/>
    <w:rsid w:val="0053319A"/>
    <w:rsid w:val="00533B95"/>
    <w:rsid w:val="00536F16"/>
    <w:rsid w:val="00537AB5"/>
    <w:rsid w:val="00537E13"/>
    <w:rsid w:val="005404C0"/>
    <w:rsid w:val="00540568"/>
    <w:rsid w:val="005408CF"/>
    <w:rsid w:val="00543302"/>
    <w:rsid w:val="00544F22"/>
    <w:rsid w:val="00545C58"/>
    <w:rsid w:val="00547295"/>
    <w:rsid w:val="005503A4"/>
    <w:rsid w:val="0055092A"/>
    <w:rsid w:val="00551284"/>
    <w:rsid w:val="0055141E"/>
    <w:rsid w:val="00552EDA"/>
    <w:rsid w:val="00554E55"/>
    <w:rsid w:val="00555B85"/>
    <w:rsid w:val="00555D6F"/>
    <w:rsid w:val="005611B9"/>
    <w:rsid w:val="0056492C"/>
    <w:rsid w:val="00565E92"/>
    <w:rsid w:val="005708C5"/>
    <w:rsid w:val="005724FE"/>
    <w:rsid w:val="005732FD"/>
    <w:rsid w:val="005763F7"/>
    <w:rsid w:val="00577994"/>
    <w:rsid w:val="005779AB"/>
    <w:rsid w:val="00577D6A"/>
    <w:rsid w:val="00580DDE"/>
    <w:rsid w:val="00581203"/>
    <w:rsid w:val="005817D1"/>
    <w:rsid w:val="005823BA"/>
    <w:rsid w:val="0058276D"/>
    <w:rsid w:val="00583B7B"/>
    <w:rsid w:val="0058519E"/>
    <w:rsid w:val="00585992"/>
    <w:rsid w:val="0058778D"/>
    <w:rsid w:val="005877CD"/>
    <w:rsid w:val="0059096A"/>
    <w:rsid w:val="00591366"/>
    <w:rsid w:val="00596B94"/>
    <w:rsid w:val="005A332F"/>
    <w:rsid w:val="005A3D9D"/>
    <w:rsid w:val="005A6006"/>
    <w:rsid w:val="005A6BC4"/>
    <w:rsid w:val="005A7335"/>
    <w:rsid w:val="005B08EB"/>
    <w:rsid w:val="005B1016"/>
    <w:rsid w:val="005B1419"/>
    <w:rsid w:val="005B4069"/>
    <w:rsid w:val="005B6C59"/>
    <w:rsid w:val="005B708A"/>
    <w:rsid w:val="005C0756"/>
    <w:rsid w:val="005C0787"/>
    <w:rsid w:val="005C497A"/>
    <w:rsid w:val="005C4B10"/>
    <w:rsid w:val="005C664E"/>
    <w:rsid w:val="005C7072"/>
    <w:rsid w:val="005C75F8"/>
    <w:rsid w:val="005C7674"/>
    <w:rsid w:val="005D0A46"/>
    <w:rsid w:val="005D0C76"/>
    <w:rsid w:val="005D1FDD"/>
    <w:rsid w:val="005D2E6E"/>
    <w:rsid w:val="005D33E8"/>
    <w:rsid w:val="005D36BF"/>
    <w:rsid w:val="005D3E56"/>
    <w:rsid w:val="005D5F56"/>
    <w:rsid w:val="005D6A07"/>
    <w:rsid w:val="005D7B22"/>
    <w:rsid w:val="005E16BE"/>
    <w:rsid w:val="005E2E96"/>
    <w:rsid w:val="005E349D"/>
    <w:rsid w:val="005E40BE"/>
    <w:rsid w:val="005E5396"/>
    <w:rsid w:val="005E5DE3"/>
    <w:rsid w:val="005E5F75"/>
    <w:rsid w:val="005E7A61"/>
    <w:rsid w:val="005F073A"/>
    <w:rsid w:val="005F1819"/>
    <w:rsid w:val="005F2615"/>
    <w:rsid w:val="005F2FB8"/>
    <w:rsid w:val="005F682A"/>
    <w:rsid w:val="005F6BCD"/>
    <w:rsid w:val="005F733E"/>
    <w:rsid w:val="00600566"/>
    <w:rsid w:val="00604786"/>
    <w:rsid w:val="00605847"/>
    <w:rsid w:val="006073F5"/>
    <w:rsid w:val="00610597"/>
    <w:rsid w:val="0061071A"/>
    <w:rsid w:val="006113DD"/>
    <w:rsid w:val="00612C44"/>
    <w:rsid w:val="00612CEB"/>
    <w:rsid w:val="00613E04"/>
    <w:rsid w:val="006145B3"/>
    <w:rsid w:val="00614900"/>
    <w:rsid w:val="006201F7"/>
    <w:rsid w:val="0062130A"/>
    <w:rsid w:val="00621FEA"/>
    <w:rsid w:val="006230BD"/>
    <w:rsid w:val="00623DC5"/>
    <w:rsid w:val="00624141"/>
    <w:rsid w:val="006242A9"/>
    <w:rsid w:val="00626299"/>
    <w:rsid w:val="00627519"/>
    <w:rsid w:val="0063088D"/>
    <w:rsid w:val="0063208C"/>
    <w:rsid w:val="006334F1"/>
    <w:rsid w:val="00633582"/>
    <w:rsid w:val="006335E6"/>
    <w:rsid w:val="0063389F"/>
    <w:rsid w:val="00633FA9"/>
    <w:rsid w:val="0063458E"/>
    <w:rsid w:val="006355F7"/>
    <w:rsid w:val="006360BD"/>
    <w:rsid w:val="006364FE"/>
    <w:rsid w:val="00640502"/>
    <w:rsid w:val="00640A7F"/>
    <w:rsid w:val="00641821"/>
    <w:rsid w:val="0064225E"/>
    <w:rsid w:val="0064436F"/>
    <w:rsid w:val="006449AF"/>
    <w:rsid w:val="00647999"/>
    <w:rsid w:val="006505CC"/>
    <w:rsid w:val="00650DD9"/>
    <w:rsid w:val="006513FD"/>
    <w:rsid w:val="00651AC3"/>
    <w:rsid w:val="00651FD9"/>
    <w:rsid w:val="006548AD"/>
    <w:rsid w:val="00655EC5"/>
    <w:rsid w:val="00656BFB"/>
    <w:rsid w:val="0066015E"/>
    <w:rsid w:val="00662410"/>
    <w:rsid w:val="006626D2"/>
    <w:rsid w:val="00664845"/>
    <w:rsid w:val="006654C8"/>
    <w:rsid w:val="00665BB6"/>
    <w:rsid w:val="00666400"/>
    <w:rsid w:val="006664F8"/>
    <w:rsid w:val="00666C42"/>
    <w:rsid w:val="0066796C"/>
    <w:rsid w:val="0067008D"/>
    <w:rsid w:val="006701D2"/>
    <w:rsid w:val="00670813"/>
    <w:rsid w:val="00675A4B"/>
    <w:rsid w:val="00675A59"/>
    <w:rsid w:val="00677B00"/>
    <w:rsid w:val="00677B83"/>
    <w:rsid w:val="00677CDE"/>
    <w:rsid w:val="00683B96"/>
    <w:rsid w:val="0068533E"/>
    <w:rsid w:val="006858BA"/>
    <w:rsid w:val="0068686F"/>
    <w:rsid w:val="00686B3F"/>
    <w:rsid w:val="00686EAC"/>
    <w:rsid w:val="00687229"/>
    <w:rsid w:val="006872C1"/>
    <w:rsid w:val="00687300"/>
    <w:rsid w:val="00687758"/>
    <w:rsid w:val="00687F3E"/>
    <w:rsid w:val="006930AD"/>
    <w:rsid w:val="00693B5F"/>
    <w:rsid w:val="00693E76"/>
    <w:rsid w:val="006946FD"/>
    <w:rsid w:val="00696F5F"/>
    <w:rsid w:val="006A09BA"/>
    <w:rsid w:val="006A0C29"/>
    <w:rsid w:val="006A163E"/>
    <w:rsid w:val="006A24CC"/>
    <w:rsid w:val="006A2FCD"/>
    <w:rsid w:val="006A3750"/>
    <w:rsid w:val="006A3EBE"/>
    <w:rsid w:val="006A45FB"/>
    <w:rsid w:val="006A7C49"/>
    <w:rsid w:val="006B10C4"/>
    <w:rsid w:val="006B3BC8"/>
    <w:rsid w:val="006B48D0"/>
    <w:rsid w:val="006B4950"/>
    <w:rsid w:val="006B58F8"/>
    <w:rsid w:val="006B617C"/>
    <w:rsid w:val="006B6D68"/>
    <w:rsid w:val="006B794A"/>
    <w:rsid w:val="006B7E92"/>
    <w:rsid w:val="006C1284"/>
    <w:rsid w:val="006C1FE8"/>
    <w:rsid w:val="006C399A"/>
    <w:rsid w:val="006C3B78"/>
    <w:rsid w:val="006C53AC"/>
    <w:rsid w:val="006C6C42"/>
    <w:rsid w:val="006C7F41"/>
    <w:rsid w:val="006D17F3"/>
    <w:rsid w:val="006D37B7"/>
    <w:rsid w:val="006D5063"/>
    <w:rsid w:val="006D6021"/>
    <w:rsid w:val="006D6B6B"/>
    <w:rsid w:val="006D72B8"/>
    <w:rsid w:val="006D72ED"/>
    <w:rsid w:val="006E3DAA"/>
    <w:rsid w:val="006E66DD"/>
    <w:rsid w:val="006E78B3"/>
    <w:rsid w:val="006F12E5"/>
    <w:rsid w:val="006F4175"/>
    <w:rsid w:val="006F4B69"/>
    <w:rsid w:val="006F5C07"/>
    <w:rsid w:val="006F6776"/>
    <w:rsid w:val="006F6D82"/>
    <w:rsid w:val="006F6FAF"/>
    <w:rsid w:val="006F7B62"/>
    <w:rsid w:val="006F7D63"/>
    <w:rsid w:val="007000D0"/>
    <w:rsid w:val="00701798"/>
    <w:rsid w:val="007039EB"/>
    <w:rsid w:val="0071065C"/>
    <w:rsid w:val="007107CE"/>
    <w:rsid w:val="00710AEE"/>
    <w:rsid w:val="00711470"/>
    <w:rsid w:val="00711A5B"/>
    <w:rsid w:val="0071259D"/>
    <w:rsid w:val="00712D7B"/>
    <w:rsid w:val="0071345C"/>
    <w:rsid w:val="0071717D"/>
    <w:rsid w:val="007178BC"/>
    <w:rsid w:val="00717C7E"/>
    <w:rsid w:val="00722D1D"/>
    <w:rsid w:val="007232D6"/>
    <w:rsid w:val="007259D6"/>
    <w:rsid w:val="00725F43"/>
    <w:rsid w:val="0072674F"/>
    <w:rsid w:val="0072716D"/>
    <w:rsid w:val="0072748E"/>
    <w:rsid w:val="00730856"/>
    <w:rsid w:val="00732EFE"/>
    <w:rsid w:val="00733AE8"/>
    <w:rsid w:val="00733BBA"/>
    <w:rsid w:val="00740317"/>
    <w:rsid w:val="00740B7C"/>
    <w:rsid w:val="00741B02"/>
    <w:rsid w:val="00741E64"/>
    <w:rsid w:val="00747481"/>
    <w:rsid w:val="00747DBC"/>
    <w:rsid w:val="00750AE1"/>
    <w:rsid w:val="00754403"/>
    <w:rsid w:val="0075516E"/>
    <w:rsid w:val="00755488"/>
    <w:rsid w:val="0075664E"/>
    <w:rsid w:val="00756CD4"/>
    <w:rsid w:val="007615D3"/>
    <w:rsid w:val="00763240"/>
    <w:rsid w:val="00764706"/>
    <w:rsid w:val="0076731C"/>
    <w:rsid w:val="0076733D"/>
    <w:rsid w:val="00767CAC"/>
    <w:rsid w:val="00770C02"/>
    <w:rsid w:val="00770FE1"/>
    <w:rsid w:val="00772472"/>
    <w:rsid w:val="00772E22"/>
    <w:rsid w:val="007758F4"/>
    <w:rsid w:val="007775D0"/>
    <w:rsid w:val="00781136"/>
    <w:rsid w:val="00781C51"/>
    <w:rsid w:val="007843FC"/>
    <w:rsid w:val="00784A6B"/>
    <w:rsid w:val="00784E0E"/>
    <w:rsid w:val="007858C1"/>
    <w:rsid w:val="00785E7F"/>
    <w:rsid w:val="007868A1"/>
    <w:rsid w:val="007901EF"/>
    <w:rsid w:val="00790D14"/>
    <w:rsid w:val="00791669"/>
    <w:rsid w:val="00792AF5"/>
    <w:rsid w:val="0079375B"/>
    <w:rsid w:val="00793B8C"/>
    <w:rsid w:val="0079576A"/>
    <w:rsid w:val="00795897"/>
    <w:rsid w:val="00797AFF"/>
    <w:rsid w:val="007A6A1D"/>
    <w:rsid w:val="007B0F39"/>
    <w:rsid w:val="007B2416"/>
    <w:rsid w:val="007B34A3"/>
    <w:rsid w:val="007B5865"/>
    <w:rsid w:val="007B5ED7"/>
    <w:rsid w:val="007B6333"/>
    <w:rsid w:val="007C1068"/>
    <w:rsid w:val="007C1CE4"/>
    <w:rsid w:val="007C2B80"/>
    <w:rsid w:val="007C4A31"/>
    <w:rsid w:val="007C57CE"/>
    <w:rsid w:val="007C7B64"/>
    <w:rsid w:val="007D0528"/>
    <w:rsid w:val="007D1744"/>
    <w:rsid w:val="007D4C2B"/>
    <w:rsid w:val="007D5C1B"/>
    <w:rsid w:val="007D5F4B"/>
    <w:rsid w:val="007D70CD"/>
    <w:rsid w:val="007D7FF1"/>
    <w:rsid w:val="007E1A7E"/>
    <w:rsid w:val="007E220A"/>
    <w:rsid w:val="007E3115"/>
    <w:rsid w:val="007E570E"/>
    <w:rsid w:val="007E74C5"/>
    <w:rsid w:val="007E7FA3"/>
    <w:rsid w:val="007F08DD"/>
    <w:rsid w:val="007F1183"/>
    <w:rsid w:val="007F48F9"/>
    <w:rsid w:val="007F5CEC"/>
    <w:rsid w:val="007F606D"/>
    <w:rsid w:val="007F7416"/>
    <w:rsid w:val="007F7FA9"/>
    <w:rsid w:val="00804095"/>
    <w:rsid w:val="00804DF6"/>
    <w:rsid w:val="0080657B"/>
    <w:rsid w:val="00806A88"/>
    <w:rsid w:val="00806AA5"/>
    <w:rsid w:val="008073DD"/>
    <w:rsid w:val="00807C11"/>
    <w:rsid w:val="00810B4F"/>
    <w:rsid w:val="00811CFF"/>
    <w:rsid w:val="00812A01"/>
    <w:rsid w:val="00814293"/>
    <w:rsid w:val="0081466F"/>
    <w:rsid w:val="008152B4"/>
    <w:rsid w:val="00816FCD"/>
    <w:rsid w:val="0081736E"/>
    <w:rsid w:val="008204B8"/>
    <w:rsid w:val="00820504"/>
    <w:rsid w:val="00821728"/>
    <w:rsid w:val="0082232E"/>
    <w:rsid w:val="00824ACF"/>
    <w:rsid w:val="00824BD9"/>
    <w:rsid w:val="00824D16"/>
    <w:rsid w:val="008271D9"/>
    <w:rsid w:val="00827651"/>
    <w:rsid w:val="00827BD6"/>
    <w:rsid w:val="00830251"/>
    <w:rsid w:val="00830312"/>
    <w:rsid w:val="00831F24"/>
    <w:rsid w:val="00833354"/>
    <w:rsid w:val="008346D4"/>
    <w:rsid w:val="00834A76"/>
    <w:rsid w:val="008378B6"/>
    <w:rsid w:val="00837EED"/>
    <w:rsid w:val="0084060A"/>
    <w:rsid w:val="00841BF9"/>
    <w:rsid w:val="0084218D"/>
    <w:rsid w:val="00842711"/>
    <w:rsid w:val="00843E89"/>
    <w:rsid w:val="008476F7"/>
    <w:rsid w:val="00847D5F"/>
    <w:rsid w:val="00850BFC"/>
    <w:rsid w:val="00850C8C"/>
    <w:rsid w:val="00850E6A"/>
    <w:rsid w:val="008511C3"/>
    <w:rsid w:val="0085149D"/>
    <w:rsid w:val="00853AA3"/>
    <w:rsid w:val="00854234"/>
    <w:rsid w:val="00854391"/>
    <w:rsid w:val="008555F0"/>
    <w:rsid w:val="00855D1B"/>
    <w:rsid w:val="0086046C"/>
    <w:rsid w:val="00860BB6"/>
    <w:rsid w:val="008612F6"/>
    <w:rsid w:val="008615CB"/>
    <w:rsid w:val="008636CB"/>
    <w:rsid w:val="00864B25"/>
    <w:rsid w:val="00866433"/>
    <w:rsid w:val="0087072D"/>
    <w:rsid w:val="00872326"/>
    <w:rsid w:val="008726E7"/>
    <w:rsid w:val="00872A7A"/>
    <w:rsid w:val="00872F84"/>
    <w:rsid w:val="00874049"/>
    <w:rsid w:val="00874334"/>
    <w:rsid w:val="00875D28"/>
    <w:rsid w:val="00876968"/>
    <w:rsid w:val="00877128"/>
    <w:rsid w:val="008779B9"/>
    <w:rsid w:val="00877A3E"/>
    <w:rsid w:val="008802F5"/>
    <w:rsid w:val="00880FB4"/>
    <w:rsid w:val="00881A7A"/>
    <w:rsid w:val="00884ABB"/>
    <w:rsid w:val="00885BCD"/>
    <w:rsid w:val="00886AB7"/>
    <w:rsid w:val="00887084"/>
    <w:rsid w:val="00887AAD"/>
    <w:rsid w:val="00891004"/>
    <w:rsid w:val="00891933"/>
    <w:rsid w:val="008921CA"/>
    <w:rsid w:val="008932B8"/>
    <w:rsid w:val="008940A1"/>
    <w:rsid w:val="008956DB"/>
    <w:rsid w:val="00895EE2"/>
    <w:rsid w:val="0089730A"/>
    <w:rsid w:val="008A0D95"/>
    <w:rsid w:val="008A23E7"/>
    <w:rsid w:val="008A73B1"/>
    <w:rsid w:val="008B020C"/>
    <w:rsid w:val="008B1005"/>
    <w:rsid w:val="008B1455"/>
    <w:rsid w:val="008B2730"/>
    <w:rsid w:val="008B6483"/>
    <w:rsid w:val="008B6B6A"/>
    <w:rsid w:val="008B73BE"/>
    <w:rsid w:val="008B763C"/>
    <w:rsid w:val="008C171E"/>
    <w:rsid w:val="008C516E"/>
    <w:rsid w:val="008C52F3"/>
    <w:rsid w:val="008C70AF"/>
    <w:rsid w:val="008C7B89"/>
    <w:rsid w:val="008D0A10"/>
    <w:rsid w:val="008D6911"/>
    <w:rsid w:val="008D6AEB"/>
    <w:rsid w:val="008D7B1D"/>
    <w:rsid w:val="008E000A"/>
    <w:rsid w:val="008E1B7A"/>
    <w:rsid w:val="008E1E04"/>
    <w:rsid w:val="008E2D92"/>
    <w:rsid w:val="008E38C9"/>
    <w:rsid w:val="008E4491"/>
    <w:rsid w:val="008E4AC6"/>
    <w:rsid w:val="008E4EEC"/>
    <w:rsid w:val="008E513E"/>
    <w:rsid w:val="008E51FA"/>
    <w:rsid w:val="008E54BB"/>
    <w:rsid w:val="008E5EE2"/>
    <w:rsid w:val="008E6F00"/>
    <w:rsid w:val="008E6F70"/>
    <w:rsid w:val="008E741C"/>
    <w:rsid w:val="008E759E"/>
    <w:rsid w:val="008F0602"/>
    <w:rsid w:val="008F1E59"/>
    <w:rsid w:val="008F210B"/>
    <w:rsid w:val="008F3277"/>
    <w:rsid w:val="008F3C94"/>
    <w:rsid w:val="008F463B"/>
    <w:rsid w:val="008F4E14"/>
    <w:rsid w:val="008F535F"/>
    <w:rsid w:val="008F7B52"/>
    <w:rsid w:val="00902E5B"/>
    <w:rsid w:val="0090338C"/>
    <w:rsid w:val="00905656"/>
    <w:rsid w:val="009059C9"/>
    <w:rsid w:val="00907D83"/>
    <w:rsid w:val="00910D25"/>
    <w:rsid w:val="00910DDF"/>
    <w:rsid w:val="0091191A"/>
    <w:rsid w:val="00912A11"/>
    <w:rsid w:val="0091338E"/>
    <w:rsid w:val="009134C8"/>
    <w:rsid w:val="009155C6"/>
    <w:rsid w:val="009179F3"/>
    <w:rsid w:val="00920188"/>
    <w:rsid w:val="00921FE8"/>
    <w:rsid w:val="00923C6E"/>
    <w:rsid w:val="009271B7"/>
    <w:rsid w:val="00930073"/>
    <w:rsid w:val="009311EA"/>
    <w:rsid w:val="00932747"/>
    <w:rsid w:val="009334C0"/>
    <w:rsid w:val="0093485B"/>
    <w:rsid w:val="0093573A"/>
    <w:rsid w:val="0094033B"/>
    <w:rsid w:val="009420FB"/>
    <w:rsid w:val="00943944"/>
    <w:rsid w:val="00947B0E"/>
    <w:rsid w:val="00947CE7"/>
    <w:rsid w:val="00950322"/>
    <w:rsid w:val="00950B10"/>
    <w:rsid w:val="00950EE7"/>
    <w:rsid w:val="009512C0"/>
    <w:rsid w:val="00951AD9"/>
    <w:rsid w:val="00952ECC"/>
    <w:rsid w:val="009532F2"/>
    <w:rsid w:val="009538F5"/>
    <w:rsid w:val="009547BB"/>
    <w:rsid w:val="00954CDF"/>
    <w:rsid w:val="00955E05"/>
    <w:rsid w:val="00955F8C"/>
    <w:rsid w:val="00956134"/>
    <w:rsid w:val="009567B4"/>
    <w:rsid w:val="00957557"/>
    <w:rsid w:val="00960890"/>
    <w:rsid w:val="00961D98"/>
    <w:rsid w:val="00962808"/>
    <w:rsid w:val="0096451E"/>
    <w:rsid w:val="00965AB3"/>
    <w:rsid w:val="009663DF"/>
    <w:rsid w:val="00967925"/>
    <w:rsid w:val="00967BA3"/>
    <w:rsid w:val="00971AA1"/>
    <w:rsid w:val="009735E6"/>
    <w:rsid w:val="00974E67"/>
    <w:rsid w:val="00975148"/>
    <w:rsid w:val="0097559E"/>
    <w:rsid w:val="00976060"/>
    <w:rsid w:val="009761E6"/>
    <w:rsid w:val="009767BF"/>
    <w:rsid w:val="00976F56"/>
    <w:rsid w:val="009770D2"/>
    <w:rsid w:val="00980A33"/>
    <w:rsid w:val="00980AFF"/>
    <w:rsid w:val="00982247"/>
    <w:rsid w:val="009841AD"/>
    <w:rsid w:val="00984ED4"/>
    <w:rsid w:val="0098703A"/>
    <w:rsid w:val="00990CC5"/>
    <w:rsid w:val="00990EA5"/>
    <w:rsid w:val="00990F01"/>
    <w:rsid w:val="00991CDC"/>
    <w:rsid w:val="00992882"/>
    <w:rsid w:val="00995264"/>
    <w:rsid w:val="009A01CC"/>
    <w:rsid w:val="009A10C2"/>
    <w:rsid w:val="009A1292"/>
    <w:rsid w:val="009A1616"/>
    <w:rsid w:val="009A2667"/>
    <w:rsid w:val="009A350D"/>
    <w:rsid w:val="009A4D50"/>
    <w:rsid w:val="009B12B9"/>
    <w:rsid w:val="009B1BBF"/>
    <w:rsid w:val="009B2144"/>
    <w:rsid w:val="009B2E43"/>
    <w:rsid w:val="009B420E"/>
    <w:rsid w:val="009B5C3F"/>
    <w:rsid w:val="009B67FE"/>
    <w:rsid w:val="009B7C36"/>
    <w:rsid w:val="009C083D"/>
    <w:rsid w:val="009C15D6"/>
    <w:rsid w:val="009C483E"/>
    <w:rsid w:val="009C5531"/>
    <w:rsid w:val="009C5BDC"/>
    <w:rsid w:val="009C5D85"/>
    <w:rsid w:val="009D1876"/>
    <w:rsid w:val="009D1942"/>
    <w:rsid w:val="009D25CA"/>
    <w:rsid w:val="009D3B75"/>
    <w:rsid w:val="009D4E96"/>
    <w:rsid w:val="009D6344"/>
    <w:rsid w:val="009D6F2C"/>
    <w:rsid w:val="009D749D"/>
    <w:rsid w:val="009E0AF3"/>
    <w:rsid w:val="009E2960"/>
    <w:rsid w:val="009E3E17"/>
    <w:rsid w:val="009E49C1"/>
    <w:rsid w:val="009E4E6A"/>
    <w:rsid w:val="009E5647"/>
    <w:rsid w:val="009E5A64"/>
    <w:rsid w:val="009E5CD0"/>
    <w:rsid w:val="009E5E20"/>
    <w:rsid w:val="009E7249"/>
    <w:rsid w:val="009E79F9"/>
    <w:rsid w:val="009F2374"/>
    <w:rsid w:val="009F2C48"/>
    <w:rsid w:val="009F5C92"/>
    <w:rsid w:val="00A01006"/>
    <w:rsid w:val="00A0129F"/>
    <w:rsid w:val="00A01CB3"/>
    <w:rsid w:val="00A01FFD"/>
    <w:rsid w:val="00A0237C"/>
    <w:rsid w:val="00A02478"/>
    <w:rsid w:val="00A0281E"/>
    <w:rsid w:val="00A04ED3"/>
    <w:rsid w:val="00A05089"/>
    <w:rsid w:val="00A077B6"/>
    <w:rsid w:val="00A101EA"/>
    <w:rsid w:val="00A13F4F"/>
    <w:rsid w:val="00A14BF6"/>
    <w:rsid w:val="00A157F1"/>
    <w:rsid w:val="00A21757"/>
    <w:rsid w:val="00A22869"/>
    <w:rsid w:val="00A229FB"/>
    <w:rsid w:val="00A234FE"/>
    <w:rsid w:val="00A23DE9"/>
    <w:rsid w:val="00A242FE"/>
    <w:rsid w:val="00A24525"/>
    <w:rsid w:val="00A24745"/>
    <w:rsid w:val="00A24FB0"/>
    <w:rsid w:val="00A258F7"/>
    <w:rsid w:val="00A316B1"/>
    <w:rsid w:val="00A32C7C"/>
    <w:rsid w:val="00A33407"/>
    <w:rsid w:val="00A3347C"/>
    <w:rsid w:val="00A33BB1"/>
    <w:rsid w:val="00A407D4"/>
    <w:rsid w:val="00A42DF7"/>
    <w:rsid w:val="00A42E4F"/>
    <w:rsid w:val="00A4348B"/>
    <w:rsid w:val="00A43C73"/>
    <w:rsid w:val="00A43CCC"/>
    <w:rsid w:val="00A446CA"/>
    <w:rsid w:val="00A4518F"/>
    <w:rsid w:val="00A45ED9"/>
    <w:rsid w:val="00A46489"/>
    <w:rsid w:val="00A4649D"/>
    <w:rsid w:val="00A470C5"/>
    <w:rsid w:val="00A47AC0"/>
    <w:rsid w:val="00A47BAD"/>
    <w:rsid w:val="00A506F6"/>
    <w:rsid w:val="00A50C7A"/>
    <w:rsid w:val="00A50DBD"/>
    <w:rsid w:val="00A50EDA"/>
    <w:rsid w:val="00A51902"/>
    <w:rsid w:val="00A51920"/>
    <w:rsid w:val="00A51E5D"/>
    <w:rsid w:val="00A53370"/>
    <w:rsid w:val="00A54489"/>
    <w:rsid w:val="00A547E6"/>
    <w:rsid w:val="00A55579"/>
    <w:rsid w:val="00A55EF7"/>
    <w:rsid w:val="00A56463"/>
    <w:rsid w:val="00A57D51"/>
    <w:rsid w:val="00A60D19"/>
    <w:rsid w:val="00A623AC"/>
    <w:rsid w:val="00A62AAE"/>
    <w:rsid w:val="00A62F03"/>
    <w:rsid w:val="00A63082"/>
    <w:rsid w:val="00A6350E"/>
    <w:rsid w:val="00A657E9"/>
    <w:rsid w:val="00A674E2"/>
    <w:rsid w:val="00A71E7C"/>
    <w:rsid w:val="00A72845"/>
    <w:rsid w:val="00A73642"/>
    <w:rsid w:val="00A73B94"/>
    <w:rsid w:val="00A74762"/>
    <w:rsid w:val="00A75EFC"/>
    <w:rsid w:val="00A7682B"/>
    <w:rsid w:val="00A76BDD"/>
    <w:rsid w:val="00A76DAF"/>
    <w:rsid w:val="00A77CA8"/>
    <w:rsid w:val="00A82CA1"/>
    <w:rsid w:val="00A840B2"/>
    <w:rsid w:val="00A84F17"/>
    <w:rsid w:val="00A853D3"/>
    <w:rsid w:val="00A857C9"/>
    <w:rsid w:val="00A87B83"/>
    <w:rsid w:val="00A904B5"/>
    <w:rsid w:val="00A90F06"/>
    <w:rsid w:val="00A93DBE"/>
    <w:rsid w:val="00A94EB2"/>
    <w:rsid w:val="00A976FE"/>
    <w:rsid w:val="00AA00AA"/>
    <w:rsid w:val="00AA0DAC"/>
    <w:rsid w:val="00AA0F64"/>
    <w:rsid w:val="00AA33A9"/>
    <w:rsid w:val="00AA4ABB"/>
    <w:rsid w:val="00AA4ED5"/>
    <w:rsid w:val="00AA5385"/>
    <w:rsid w:val="00AA59AB"/>
    <w:rsid w:val="00AA6EC9"/>
    <w:rsid w:val="00AA6EF2"/>
    <w:rsid w:val="00AB0E87"/>
    <w:rsid w:val="00AB0FD7"/>
    <w:rsid w:val="00AB164B"/>
    <w:rsid w:val="00AB1B23"/>
    <w:rsid w:val="00AB1EBC"/>
    <w:rsid w:val="00AB22D0"/>
    <w:rsid w:val="00AB2ADD"/>
    <w:rsid w:val="00AB42A2"/>
    <w:rsid w:val="00AB5551"/>
    <w:rsid w:val="00AB6252"/>
    <w:rsid w:val="00AB719C"/>
    <w:rsid w:val="00AB7554"/>
    <w:rsid w:val="00AB77E9"/>
    <w:rsid w:val="00AC0E45"/>
    <w:rsid w:val="00AC1490"/>
    <w:rsid w:val="00AC188C"/>
    <w:rsid w:val="00AC274B"/>
    <w:rsid w:val="00AC36F4"/>
    <w:rsid w:val="00AC38C6"/>
    <w:rsid w:val="00AC41C4"/>
    <w:rsid w:val="00AC7956"/>
    <w:rsid w:val="00AD0728"/>
    <w:rsid w:val="00AD1119"/>
    <w:rsid w:val="00AD1D5D"/>
    <w:rsid w:val="00AD258E"/>
    <w:rsid w:val="00AD277C"/>
    <w:rsid w:val="00AD2F90"/>
    <w:rsid w:val="00AD54DE"/>
    <w:rsid w:val="00AD56A3"/>
    <w:rsid w:val="00AE0C38"/>
    <w:rsid w:val="00AE0EF1"/>
    <w:rsid w:val="00AE339D"/>
    <w:rsid w:val="00AE36C2"/>
    <w:rsid w:val="00AE5249"/>
    <w:rsid w:val="00AE7123"/>
    <w:rsid w:val="00AE7A34"/>
    <w:rsid w:val="00AF0F79"/>
    <w:rsid w:val="00AF1CC5"/>
    <w:rsid w:val="00AF257F"/>
    <w:rsid w:val="00AF5BC2"/>
    <w:rsid w:val="00AF6F30"/>
    <w:rsid w:val="00AF7CF6"/>
    <w:rsid w:val="00B017DC"/>
    <w:rsid w:val="00B01A45"/>
    <w:rsid w:val="00B02D41"/>
    <w:rsid w:val="00B05073"/>
    <w:rsid w:val="00B0730E"/>
    <w:rsid w:val="00B11107"/>
    <w:rsid w:val="00B12C2D"/>
    <w:rsid w:val="00B13B44"/>
    <w:rsid w:val="00B13C4F"/>
    <w:rsid w:val="00B13D9E"/>
    <w:rsid w:val="00B1466E"/>
    <w:rsid w:val="00B14932"/>
    <w:rsid w:val="00B149C8"/>
    <w:rsid w:val="00B15AEF"/>
    <w:rsid w:val="00B160E7"/>
    <w:rsid w:val="00B17EB7"/>
    <w:rsid w:val="00B22343"/>
    <w:rsid w:val="00B2271E"/>
    <w:rsid w:val="00B227B1"/>
    <w:rsid w:val="00B22812"/>
    <w:rsid w:val="00B22BF9"/>
    <w:rsid w:val="00B23E0C"/>
    <w:rsid w:val="00B253ED"/>
    <w:rsid w:val="00B25720"/>
    <w:rsid w:val="00B25FDB"/>
    <w:rsid w:val="00B26A8B"/>
    <w:rsid w:val="00B27112"/>
    <w:rsid w:val="00B27975"/>
    <w:rsid w:val="00B27D70"/>
    <w:rsid w:val="00B307C3"/>
    <w:rsid w:val="00B32373"/>
    <w:rsid w:val="00B32A6A"/>
    <w:rsid w:val="00B35FFA"/>
    <w:rsid w:val="00B37EE6"/>
    <w:rsid w:val="00B40AD6"/>
    <w:rsid w:val="00B40B8C"/>
    <w:rsid w:val="00B50E80"/>
    <w:rsid w:val="00B516BA"/>
    <w:rsid w:val="00B526FE"/>
    <w:rsid w:val="00B52D97"/>
    <w:rsid w:val="00B53C22"/>
    <w:rsid w:val="00B545B0"/>
    <w:rsid w:val="00B548B2"/>
    <w:rsid w:val="00B55DC4"/>
    <w:rsid w:val="00B55E5F"/>
    <w:rsid w:val="00B56167"/>
    <w:rsid w:val="00B576FB"/>
    <w:rsid w:val="00B6046E"/>
    <w:rsid w:val="00B60F65"/>
    <w:rsid w:val="00B61E94"/>
    <w:rsid w:val="00B64791"/>
    <w:rsid w:val="00B64BEF"/>
    <w:rsid w:val="00B65218"/>
    <w:rsid w:val="00B65AE7"/>
    <w:rsid w:val="00B66962"/>
    <w:rsid w:val="00B67261"/>
    <w:rsid w:val="00B701E7"/>
    <w:rsid w:val="00B71145"/>
    <w:rsid w:val="00B72F1E"/>
    <w:rsid w:val="00B7653A"/>
    <w:rsid w:val="00B76977"/>
    <w:rsid w:val="00B801F5"/>
    <w:rsid w:val="00B80EAC"/>
    <w:rsid w:val="00B8321C"/>
    <w:rsid w:val="00B86E5A"/>
    <w:rsid w:val="00B87FF0"/>
    <w:rsid w:val="00B90E66"/>
    <w:rsid w:val="00B91291"/>
    <w:rsid w:val="00BA0441"/>
    <w:rsid w:val="00BA258A"/>
    <w:rsid w:val="00BA3F55"/>
    <w:rsid w:val="00BA612B"/>
    <w:rsid w:val="00BA7E82"/>
    <w:rsid w:val="00BB0950"/>
    <w:rsid w:val="00BB1285"/>
    <w:rsid w:val="00BB23A2"/>
    <w:rsid w:val="00BB3105"/>
    <w:rsid w:val="00BB3148"/>
    <w:rsid w:val="00BB695E"/>
    <w:rsid w:val="00BC18EC"/>
    <w:rsid w:val="00BC201D"/>
    <w:rsid w:val="00BC44D2"/>
    <w:rsid w:val="00BC4932"/>
    <w:rsid w:val="00BC6A48"/>
    <w:rsid w:val="00BD0D68"/>
    <w:rsid w:val="00BD1A91"/>
    <w:rsid w:val="00BD2B96"/>
    <w:rsid w:val="00BD3143"/>
    <w:rsid w:val="00BD67A1"/>
    <w:rsid w:val="00BD6F61"/>
    <w:rsid w:val="00BD7811"/>
    <w:rsid w:val="00BE011F"/>
    <w:rsid w:val="00BE03DF"/>
    <w:rsid w:val="00BE09F4"/>
    <w:rsid w:val="00BE0E1E"/>
    <w:rsid w:val="00BE3E9B"/>
    <w:rsid w:val="00BE4E5F"/>
    <w:rsid w:val="00BE7BD7"/>
    <w:rsid w:val="00BF01FE"/>
    <w:rsid w:val="00BF15C0"/>
    <w:rsid w:val="00BF222E"/>
    <w:rsid w:val="00BF34D1"/>
    <w:rsid w:val="00BF5176"/>
    <w:rsid w:val="00BF5CAF"/>
    <w:rsid w:val="00BF6DE3"/>
    <w:rsid w:val="00BF6F04"/>
    <w:rsid w:val="00BF7EBB"/>
    <w:rsid w:val="00C02121"/>
    <w:rsid w:val="00C021DE"/>
    <w:rsid w:val="00C02BE7"/>
    <w:rsid w:val="00C02E58"/>
    <w:rsid w:val="00C04415"/>
    <w:rsid w:val="00C06004"/>
    <w:rsid w:val="00C06399"/>
    <w:rsid w:val="00C07EF5"/>
    <w:rsid w:val="00C12379"/>
    <w:rsid w:val="00C1438E"/>
    <w:rsid w:val="00C152DC"/>
    <w:rsid w:val="00C168C4"/>
    <w:rsid w:val="00C16FA3"/>
    <w:rsid w:val="00C20061"/>
    <w:rsid w:val="00C20734"/>
    <w:rsid w:val="00C24788"/>
    <w:rsid w:val="00C25537"/>
    <w:rsid w:val="00C26E59"/>
    <w:rsid w:val="00C272D1"/>
    <w:rsid w:val="00C30623"/>
    <w:rsid w:val="00C328E0"/>
    <w:rsid w:val="00C336D5"/>
    <w:rsid w:val="00C34642"/>
    <w:rsid w:val="00C34A87"/>
    <w:rsid w:val="00C35F4B"/>
    <w:rsid w:val="00C36271"/>
    <w:rsid w:val="00C36E52"/>
    <w:rsid w:val="00C373A8"/>
    <w:rsid w:val="00C37611"/>
    <w:rsid w:val="00C406B2"/>
    <w:rsid w:val="00C415AB"/>
    <w:rsid w:val="00C418EF"/>
    <w:rsid w:val="00C4256C"/>
    <w:rsid w:val="00C425C4"/>
    <w:rsid w:val="00C42A35"/>
    <w:rsid w:val="00C42B58"/>
    <w:rsid w:val="00C43CF4"/>
    <w:rsid w:val="00C43F8D"/>
    <w:rsid w:val="00C457DF"/>
    <w:rsid w:val="00C4632D"/>
    <w:rsid w:val="00C51B8A"/>
    <w:rsid w:val="00C53881"/>
    <w:rsid w:val="00C542B2"/>
    <w:rsid w:val="00C5488E"/>
    <w:rsid w:val="00C54D76"/>
    <w:rsid w:val="00C563E5"/>
    <w:rsid w:val="00C569DC"/>
    <w:rsid w:val="00C576A5"/>
    <w:rsid w:val="00C60C60"/>
    <w:rsid w:val="00C60D94"/>
    <w:rsid w:val="00C613F7"/>
    <w:rsid w:val="00C65510"/>
    <w:rsid w:val="00C66460"/>
    <w:rsid w:val="00C66C87"/>
    <w:rsid w:val="00C67C77"/>
    <w:rsid w:val="00C67E58"/>
    <w:rsid w:val="00C73768"/>
    <w:rsid w:val="00C74B13"/>
    <w:rsid w:val="00C74E6A"/>
    <w:rsid w:val="00C7666C"/>
    <w:rsid w:val="00C76A35"/>
    <w:rsid w:val="00C82A51"/>
    <w:rsid w:val="00C83694"/>
    <w:rsid w:val="00C84012"/>
    <w:rsid w:val="00C85A1E"/>
    <w:rsid w:val="00C86560"/>
    <w:rsid w:val="00C8773C"/>
    <w:rsid w:val="00C9270B"/>
    <w:rsid w:val="00C94378"/>
    <w:rsid w:val="00C94C05"/>
    <w:rsid w:val="00C95570"/>
    <w:rsid w:val="00C95625"/>
    <w:rsid w:val="00C95EE9"/>
    <w:rsid w:val="00C96D10"/>
    <w:rsid w:val="00C97A93"/>
    <w:rsid w:val="00CA0A3E"/>
    <w:rsid w:val="00CA0EA0"/>
    <w:rsid w:val="00CA1933"/>
    <w:rsid w:val="00CA1B12"/>
    <w:rsid w:val="00CA4427"/>
    <w:rsid w:val="00CA5503"/>
    <w:rsid w:val="00CA5739"/>
    <w:rsid w:val="00CA6664"/>
    <w:rsid w:val="00CB05AC"/>
    <w:rsid w:val="00CB0E81"/>
    <w:rsid w:val="00CB2DB2"/>
    <w:rsid w:val="00CB3A3E"/>
    <w:rsid w:val="00CB42F3"/>
    <w:rsid w:val="00CB437E"/>
    <w:rsid w:val="00CB580A"/>
    <w:rsid w:val="00CC08DF"/>
    <w:rsid w:val="00CC19F5"/>
    <w:rsid w:val="00CC26F6"/>
    <w:rsid w:val="00CC27E1"/>
    <w:rsid w:val="00CC3932"/>
    <w:rsid w:val="00CC53E1"/>
    <w:rsid w:val="00CC697F"/>
    <w:rsid w:val="00CC7D83"/>
    <w:rsid w:val="00CC7F40"/>
    <w:rsid w:val="00CD06DE"/>
    <w:rsid w:val="00CD1A66"/>
    <w:rsid w:val="00CD3863"/>
    <w:rsid w:val="00CD3D2D"/>
    <w:rsid w:val="00CD6083"/>
    <w:rsid w:val="00CD6795"/>
    <w:rsid w:val="00CD6C80"/>
    <w:rsid w:val="00CE29BA"/>
    <w:rsid w:val="00CE4AB6"/>
    <w:rsid w:val="00CE5580"/>
    <w:rsid w:val="00CE6AD3"/>
    <w:rsid w:val="00CE7A62"/>
    <w:rsid w:val="00CF03A9"/>
    <w:rsid w:val="00CF1268"/>
    <w:rsid w:val="00CF1ABE"/>
    <w:rsid w:val="00CF26DF"/>
    <w:rsid w:val="00CF317F"/>
    <w:rsid w:val="00CF559F"/>
    <w:rsid w:val="00CF5782"/>
    <w:rsid w:val="00D01C4A"/>
    <w:rsid w:val="00D0282C"/>
    <w:rsid w:val="00D02872"/>
    <w:rsid w:val="00D03747"/>
    <w:rsid w:val="00D04F5E"/>
    <w:rsid w:val="00D052F5"/>
    <w:rsid w:val="00D05B64"/>
    <w:rsid w:val="00D05B82"/>
    <w:rsid w:val="00D108D9"/>
    <w:rsid w:val="00D11ACF"/>
    <w:rsid w:val="00D12771"/>
    <w:rsid w:val="00D13834"/>
    <w:rsid w:val="00D1396B"/>
    <w:rsid w:val="00D14B64"/>
    <w:rsid w:val="00D14C8F"/>
    <w:rsid w:val="00D175B7"/>
    <w:rsid w:val="00D238D4"/>
    <w:rsid w:val="00D23D3B"/>
    <w:rsid w:val="00D26565"/>
    <w:rsid w:val="00D26DC8"/>
    <w:rsid w:val="00D27251"/>
    <w:rsid w:val="00D276F6"/>
    <w:rsid w:val="00D27B7E"/>
    <w:rsid w:val="00D30EE4"/>
    <w:rsid w:val="00D3208B"/>
    <w:rsid w:val="00D33C49"/>
    <w:rsid w:val="00D3487D"/>
    <w:rsid w:val="00D35636"/>
    <w:rsid w:val="00D379C2"/>
    <w:rsid w:val="00D41158"/>
    <w:rsid w:val="00D41958"/>
    <w:rsid w:val="00D420F1"/>
    <w:rsid w:val="00D4364A"/>
    <w:rsid w:val="00D4397C"/>
    <w:rsid w:val="00D4434A"/>
    <w:rsid w:val="00D44D17"/>
    <w:rsid w:val="00D466DD"/>
    <w:rsid w:val="00D46B25"/>
    <w:rsid w:val="00D500FD"/>
    <w:rsid w:val="00D50345"/>
    <w:rsid w:val="00D50549"/>
    <w:rsid w:val="00D5108E"/>
    <w:rsid w:val="00D51240"/>
    <w:rsid w:val="00D530A7"/>
    <w:rsid w:val="00D54AEE"/>
    <w:rsid w:val="00D5657E"/>
    <w:rsid w:val="00D57977"/>
    <w:rsid w:val="00D57979"/>
    <w:rsid w:val="00D600C0"/>
    <w:rsid w:val="00D612DC"/>
    <w:rsid w:val="00D61461"/>
    <w:rsid w:val="00D61876"/>
    <w:rsid w:val="00D62DF8"/>
    <w:rsid w:val="00D63145"/>
    <w:rsid w:val="00D63E2A"/>
    <w:rsid w:val="00D64834"/>
    <w:rsid w:val="00D67973"/>
    <w:rsid w:val="00D71C42"/>
    <w:rsid w:val="00D72D4A"/>
    <w:rsid w:val="00D73FF9"/>
    <w:rsid w:val="00D748D1"/>
    <w:rsid w:val="00D7594E"/>
    <w:rsid w:val="00D77EC4"/>
    <w:rsid w:val="00D81AAB"/>
    <w:rsid w:val="00D82E27"/>
    <w:rsid w:val="00D83300"/>
    <w:rsid w:val="00D8340D"/>
    <w:rsid w:val="00D8564C"/>
    <w:rsid w:val="00D956D4"/>
    <w:rsid w:val="00D95861"/>
    <w:rsid w:val="00D95AA3"/>
    <w:rsid w:val="00D96C60"/>
    <w:rsid w:val="00D96CA3"/>
    <w:rsid w:val="00DA06A5"/>
    <w:rsid w:val="00DA09EF"/>
    <w:rsid w:val="00DA1DDA"/>
    <w:rsid w:val="00DA5501"/>
    <w:rsid w:val="00DA57E3"/>
    <w:rsid w:val="00DA5CC7"/>
    <w:rsid w:val="00DA639E"/>
    <w:rsid w:val="00DA684F"/>
    <w:rsid w:val="00DB1ADA"/>
    <w:rsid w:val="00DB5335"/>
    <w:rsid w:val="00DB629E"/>
    <w:rsid w:val="00DB64DC"/>
    <w:rsid w:val="00DC03E1"/>
    <w:rsid w:val="00DC110F"/>
    <w:rsid w:val="00DC1319"/>
    <w:rsid w:val="00DC15EF"/>
    <w:rsid w:val="00DC1644"/>
    <w:rsid w:val="00DC165E"/>
    <w:rsid w:val="00DC16B3"/>
    <w:rsid w:val="00DC5CE1"/>
    <w:rsid w:val="00DC6278"/>
    <w:rsid w:val="00DC7C9E"/>
    <w:rsid w:val="00DD0879"/>
    <w:rsid w:val="00DD213E"/>
    <w:rsid w:val="00DD3DA4"/>
    <w:rsid w:val="00DD5B50"/>
    <w:rsid w:val="00DD5F56"/>
    <w:rsid w:val="00DD6BC2"/>
    <w:rsid w:val="00DD7C64"/>
    <w:rsid w:val="00DE16F8"/>
    <w:rsid w:val="00DE1A55"/>
    <w:rsid w:val="00DE26CF"/>
    <w:rsid w:val="00DE28B4"/>
    <w:rsid w:val="00DE456C"/>
    <w:rsid w:val="00DE48EA"/>
    <w:rsid w:val="00DE4A5B"/>
    <w:rsid w:val="00DE4D83"/>
    <w:rsid w:val="00DE5D10"/>
    <w:rsid w:val="00DE5E01"/>
    <w:rsid w:val="00DE642C"/>
    <w:rsid w:val="00DE7AD3"/>
    <w:rsid w:val="00DF10FF"/>
    <w:rsid w:val="00DF1503"/>
    <w:rsid w:val="00DF1E87"/>
    <w:rsid w:val="00DF21A4"/>
    <w:rsid w:val="00DF46C7"/>
    <w:rsid w:val="00DF4F3B"/>
    <w:rsid w:val="00DF5CB4"/>
    <w:rsid w:val="00DF6125"/>
    <w:rsid w:val="00E01BC2"/>
    <w:rsid w:val="00E02143"/>
    <w:rsid w:val="00E04ADC"/>
    <w:rsid w:val="00E0570B"/>
    <w:rsid w:val="00E068EA"/>
    <w:rsid w:val="00E07B01"/>
    <w:rsid w:val="00E102F9"/>
    <w:rsid w:val="00E10EC0"/>
    <w:rsid w:val="00E11B89"/>
    <w:rsid w:val="00E11D2A"/>
    <w:rsid w:val="00E1386C"/>
    <w:rsid w:val="00E14337"/>
    <w:rsid w:val="00E15DCA"/>
    <w:rsid w:val="00E16E7B"/>
    <w:rsid w:val="00E21E28"/>
    <w:rsid w:val="00E22B41"/>
    <w:rsid w:val="00E2417B"/>
    <w:rsid w:val="00E26F9D"/>
    <w:rsid w:val="00E327AB"/>
    <w:rsid w:val="00E35EE9"/>
    <w:rsid w:val="00E36425"/>
    <w:rsid w:val="00E36B87"/>
    <w:rsid w:val="00E37175"/>
    <w:rsid w:val="00E372EC"/>
    <w:rsid w:val="00E37B95"/>
    <w:rsid w:val="00E41FFB"/>
    <w:rsid w:val="00E42636"/>
    <w:rsid w:val="00E42D48"/>
    <w:rsid w:val="00E436F6"/>
    <w:rsid w:val="00E4543D"/>
    <w:rsid w:val="00E50169"/>
    <w:rsid w:val="00E50D65"/>
    <w:rsid w:val="00E52CE1"/>
    <w:rsid w:val="00E52E9D"/>
    <w:rsid w:val="00E53165"/>
    <w:rsid w:val="00E55D2F"/>
    <w:rsid w:val="00E5730A"/>
    <w:rsid w:val="00E60D9D"/>
    <w:rsid w:val="00E61DD1"/>
    <w:rsid w:val="00E62E33"/>
    <w:rsid w:val="00E62ED2"/>
    <w:rsid w:val="00E63096"/>
    <w:rsid w:val="00E65898"/>
    <w:rsid w:val="00E71AE4"/>
    <w:rsid w:val="00E722D9"/>
    <w:rsid w:val="00E72CBB"/>
    <w:rsid w:val="00E72DD4"/>
    <w:rsid w:val="00E73BDA"/>
    <w:rsid w:val="00E752BD"/>
    <w:rsid w:val="00E76D49"/>
    <w:rsid w:val="00E80B54"/>
    <w:rsid w:val="00E81277"/>
    <w:rsid w:val="00E81D7D"/>
    <w:rsid w:val="00E822A8"/>
    <w:rsid w:val="00E854D5"/>
    <w:rsid w:val="00E85C98"/>
    <w:rsid w:val="00E869F6"/>
    <w:rsid w:val="00E86C0E"/>
    <w:rsid w:val="00E87036"/>
    <w:rsid w:val="00E87ADD"/>
    <w:rsid w:val="00E87BF9"/>
    <w:rsid w:val="00E93339"/>
    <w:rsid w:val="00E94797"/>
    <w:rsid w:val="00E950C7"/>
    <w:rsid w:val="00E9769A"/>
    <w:rsid w:val="00EA0315"/>
    <w:rsid w:val="00EA2EA3"/>
    <w:rsid w:val="00EA3EFD"/>
    <w:rsid w:val="00EA5D8D"/>
    <w:rsid w:val="00EA5DC1"/>
    <w:rsid w:val="00EB2126"/>
    <w:rsid w:val="00EB3F1A"/>
    <w:rsid w:val="00EB4510"/>
    <w:rsid w:val="00EB6391"/>
    <w:rsid w:val="00EB6C43"/>
    <w:rsid w:val="00EC12D2"/>
    <w:rsid w:val="00EC3777"/>
    <w:rsid w:val="00EC4028"/>
    <w:rsid w:val="00EC48B0"/>
    <w:rsid w:val="00EC4B31"/>
    <w:rsid w:val="00EC50E4"/>
    <w:rsid w:val="00ED0E7F"/>
    <w:rsid w:val="00ED28C9"/>
    <w:rsid w:val="00ED5811"/>
    <w:rsid w:val="00ED5ACD"/>
    <w:rsid w:val="00EE0210"/>
    <w:rsid w:val="00EE0A96"/>
    <w:rsid w:val="00EE14BD"/>
    <w:rsid w:val="00EE2967"/>
    <w:rsid w:val="00EE29A8"/>
    <w:rsid w:val="00EE2D3E"/>
    <w:rsid w:val="00EE2D9F"/>
    <w:rsid w:val="00EE3113"/>
    <w:rsid w:val="00EE3E80"/>
    <w:rsid w:val="00EE6D40"/>
    <w:rsid w:val="00EE77B5"/>
    <w:rsid w:val="00EE7E00"/>
    <w:rsid w:val="00EF15D1"/>
    <w:rsid w:val="00EF171E"/>
    <w:rsid w:val="00EF1BAD"/>
    <w:rsid w:val="00EF2477"/>
    <w:rsid w:val="00EF3ACB"/>
    <w:rsid w:val="00EF451E"/>
    <w:rsid w:val="00EF45BA"/>
    <w:rsid w:val="00EF5058"/>
    <w:rsid w:val="00EF7068"/>
    <w:rsid w:val="00EF793A"/>
    <w:rsid w:val="00F00F7E"/>
    <w:rsid w:val="00F0225F"/>
    <w:rsid w:val="00F02C76"/>
    <w:rsid w:val="00F06C42"/>
    <w:rsid w:val="00F06CCF"/>
    <w:rsid w:val="00F10670"/>
    <w:rsid w:val="00F11094"/>
    <w:rsid w:val="00F14F1A"/>
    <w:rsid w:val="00F153D0"/>
    <w:rsid w:val="00F15F27"/>
    <w:rsid w:val="00F168F5"/>
    <w:rsid w:val="00F17D15"/>
    <w:rsid w:val="00F2043F"/>
    <w:rsid w:val="00F2132B"/>
    <w:rsid w:val="00F2688E"/>
    <w:rsid w:val="00F308C4"/>
    <w:rsid w:val="00F31461"/>
    <w:rsid w:val="00F33709"/>
    <w:rsid w:val="00F337D7"/>
    <w:rsid w:val="00F35689"/>
    <w:rsid w:val="00F35D76"/>
    <w:rsid w:val="00F36F33"/>
    <w:rsid w:val="00F3771E"/>
    <w:rsid w:val="00F40D2A"/>
    <w:rsid w:val="00F43305"/>
    <w:rsid w:val="00F44A96"/>
    <w:rsid w:val="00F47175"/>
    <w:rsid w:val="00F47897"/>
    <w:rsid w:val="00F47B4A"/>
    <w:rsid w:val="00F47D72"/>
    <w:rsid w:val="00F47DDA"/>
    <w:rsid w:val="00F504AA"/>
    <w:rsid w:val="00F50EAA"/>
    <w:rsid w:val="00F51A7B"/>
    <w:rsid w:val="00F51FA6"/>
    <w:rsid w:val="00F5245F"/>
    <w:rsid w:val="00F536E1"/>
    <w:rsid w:val="00F546D1"/>
    <w:rsid w:val="00F56724"/>
    <w:rsid w:val="00F56C0F"/>
    <w:rsid w:val="00F608B2"/>
    <w:rsid w:val="00F6127D"/>
    <w:rsid w:val="00F61BB4"/>
    <w:rsid w:val="00F626E5"/>
    <w:rsid w:val="00F632CD"/>
    <w:rsid w:val="00F640DB"/>
    <w:rsid w:val="00F64A6E"/>
    <w:rsid w:val="00F653AD"/>
    <w:rsid w:val="00F65E2E"/>
    <w:rsid w:val="00F65E88"/>
    <w:rsid w:val="00F6744C"/>
    <w:rsid w:val="00F7013A"/>
    <w:rsid w:val="00F72091"/>
    <w:rsid w:val="00F751FF"/>
    <w:rsid w:val="00F76B8C"/>
    <w:rsid w:val="00F80317"/>
    <w:rsid w:val="00F8033D"/>
    <w:rsid w:val="00F82AC9"/>
    <w:rsid w:val="00F8411F"/>
    <w:rsid w:val="00F84510"/>
    <w:rsid w:val="00F85685"/>
    <w:rsid w:val="00F85BF9"/>
    <w:rsid w:val="00F8726D"/>
    <w:rsid w:val="00F873AE"/>
    <w:rsid w:val="00F912A8"/>
    <w:rsid w:val="00F93040"/>
    <w:rsid w:val="00F9317B"/>
    <w:rsid w:val="00F93EEF"/>
    <w:rsid w:val="00F94045"/>
    <w:rsid w:val="00F940DB"/>
    <w:rsid w:val="00F94B2C"/>
    <w:rsid w:val="00F969ED"/>
    <w:rsid w:val="00F9746B"/>
    <w:rsid w:val="00F976CC"/>
    <w:rsid w:val="00FA1B70"/>
    <w:rsid w:val="00FA24C4"/>
    <w:rsid w:val="00FA55BC"/>
    <w:rsid w:val="00FB0CF6"/>
    <w:rsid w:val="00FB108B"/>
    <w:rsid w:val="00FB2AFF"/>
    <w:rsid w:val="00FB2F28"/>
    <w:rsid w:val="00FB32A0"/>
    <w:rsid w:val="00FB3626"/>
    <w:rsid w:val="00FB3A67"/>
    <w:rsid w:val="00FB452C"/>
    <w:rsid w:val="00FB47A6"/>
    <w:rsid w:val="00FB4B36"/>
    <w:rsid w:val="00FB5526"/>
    <w:rsid w:val="00FB7659"/>
    <w:rsid w:val="00FC0DF3"/>
    <w:rsid w:val="00FC1095"/>
    <w:rsid w:val="00FC1B77"/>
    <w:rsid w:val="00FC1D3B"/>
    <w:rsid w:val="00FC39A0"/>
    <w:rsid w:val="00FC444B"/>
    <w:rsid w:val="00FC4718"/>
    <w:rsid w:val="00FD1856"/>
    <w:rsid w:val="00FD238C"/>
    <w:rsid w:val="00FD25DA"/>
    <w:rsid w:val="00FD2B0F"/>
    <w:rsid w:val="00FD3AC1"/>
    <w:rsid w:val="00FD6B6C"/>
    <w:rsid w:val="00FD6D7E"/>
    <w:rsid w:val="00FD777A"/>
    <w:rsid w:val="00FE2399"/>
    <w:rsid w:val="00FE25AB"/>
    <w:rsid w:val="00FE3F4E"/>
    <w:rsid w:val="00FE4803"/>
    <w:rsid w:val="00FE59D1"/>
    <w:rsid w:val="00FE60BF"/>
    <w:rsid w:val="00FE6282"/>
    <w:rsid w:val="00FE74D4"/>
    <w:rsid w:val="00FF1E13"/>
    <w:rsid w:val="00FF2AA4"/>
    <w:rsid w:val="00FF3441"/>
    <w:rsid w:val="00FF376D"/>
    <w:rsid w:val="00FF46E5"/>
    <w:rsid w:val="00FF7D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77C80"/>
  <w15:docId w15:val="{E4214D54-19BF-467D-A2FA-676190F15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5D76"/>
    <w:pPr>
      <w:spacing w:line="256" w:lineRule="auto"/>
    </w:pPr>
  </w:style>
  <w:style w:type="paragraph" w:styleId="Heading1">
    <w:name w:val="heading 1"/>
    <w:basedOn w:val="Normal"/>
    <w:next w:val="Normal"/>
    <w:link w:val="Heading1Char"/>
    <w:uiPriority w:val="9"/>
    <w:qFormat/>
    <w:rsid w:val="00DD7C6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FB3A67"/>
    <w:pPr>
      <w:spacing w:after="0" w:line="240" w:lineRule="auto"/>
      <w:jc w:val="center"/>
      <w:outlineLvl w:val="1"/>
    </w:pPr>
    <w:rPr>
      <w:rFonts w:ascii="Times New Roman" w:eastAsia="Times New Roman" w:hAnsi="Times New Roman" w:cs="Times New Roman"/>
      <w:b/>
      <w:bCs/>
      <w:color w:val="000000"/>
      <w:kern w:val="28"/>
      <w:sz w:val="24"/>
      <w:szCs w:val="24"/>
      <w:lang w:val="en-CA" w:eastAsia="en-CA"/>
    </w:rPr>
  </w:style>
  <w:style w:type="paragraph" w:styleId="Heading4">
    <w:name w:val="heading 4"/>
    <w:basedOn w:val="Normal"/>
    <w:next w:val="Normal"/>
    <w:link w:val="Heading4Char"/>
    <w:uiPriority w:val="9"/>
    <w:semiHidden/>
    <w:unhideWhenUsed/>
    <w:qFormat/>
    <w:rsid w:val="00BA3F5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F35D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5D76"/>
  </w:style>
  <w:style w:type="paragraph" w:styleId="Footer">
    <w:name w:val="footer"/>
    <w:basedOn w:val="Normal"/>
    <w:link w:val="FooterChar"/>
    <w:uiPriority w:val="99"/>
    <w:unhideWhenUsed/>
    <w:rsid w:val="00F35D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5D76"/>
  </w:style>
  <w:style w:type="paragraph" w:customStyle="1" w:styleId="APA">
    <w:name w:val="APA"/>
    <w:basedOn w:val="BodyText"/>
    <w:link w:val="APAChar"/>
    <w:qFormat/>
    <w:rsid w:val="00860BB6"/>
    <w:pPr>
      <w:spacing w:after="0" w:line="480" w:lineRule="auto"/>
      <w:ind w:firstLine="720"/>
    </w:pPr>
    <w:rPr>
      <w:rFonts w:ascii="Times New Roman" w:eastAsia="Times New Roman" w:hAnsi="Times New Roman" w:cs="Times New Roman"/>
      <w:sz w:val="24"/>
      <w:szCs w:val="24"/>
    </w:rPr>
  </w:style>
  <w:style w:type="character" w:customStyle="1" w:styleId="APAChar">
    <w:name w:val="APA Char"/>
    <w:basedOn w:val="BodyTextChar"/>
    <w:link w:val="APA"/>
    <w:rsid w:val="00860BB6"/>
    <w:rPr>
      <w:rFonts w:ascii="Times New Roman" w:eastAsia="Times New Roman" w:hAnsi="Times New Roman" w:cs="Times New Roman"/>
      <w:sz w:val="24"/>
      <w:szCs w:val="24"/>
    </w:rPr>
  </w:style>
  <w:style w:type="paragraph" w:styleId="BodyText">
    <w:name w:val="Body Text"/>
    <w:basedOn w:val="Normal"/>
    <w:link w:val="BodyTextChar"/>
    <w:uiPriority w:val="99"/>
    <w:semiHidden/>
    <w:unhideWhenUsed/>
    <w:rsid w:val="00860BB6"/>
    <w:pPr>
      <w:spacing w:after="120"/>
    </w:pPr>
  </w:style>
  <w:style w:type="character" w:customStyle="1" w:styleId="BodyTextChar">
    <w:name w:val="Body Text Char"/>
    <w:basedOn w:val="DefaultParagraphFont"/>
    <w:link w:val="BodyText"/>
    <w:uiPriority w:val="99"/>
    <w:semiHidden/>
    <w:rsid w:val="00860BB6"/>
  </w:style>
  <w:style w:type="paragraph" w:customStyle="1" w:styleId="paragraph">
    <w:name w:val="paragraph"/>
    <w:basedOn w:val="Normal"/>
    <w:rsid w:val="00371E4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371E4C"/>
  </w:style>
  <w:style w:type="character" w:customStyle="1" w:styleId="eop">
    <w:name w:val="eop"/>
    <w:basedOn w:val="DefaultParagraphFont"/>
    <w:rsid w:val="00371E4C"/>
  </w:style>
  <w:style w:type="paragraph" w:styleId="NormalWeb">
    <w:name w:val="Normal (Web)"/>
    <w:basedOn w:val="Normal"/>
    <w:uiPriority w:val="99"/>
    <w:unhideWhenUsed/>
    <w:rsid w:val="000254D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37B95"/>
    <w:rPr>
      <w:color w:val="0563C1" w:themeColor="hyperlink"/>
      <w:u w:val="single"/>
    </w:rPr>
  </w:style>
  <w:style w:type="character" w:customStyle="1" w:styleId="UnresolvedMention1">
    <w:name w:val="Unresolved Mention1"/>
    <w:basedOn w:val="DefaultParagraphFont"/>
    <w:uiPriority w:val="99"/>
    <w:semiHidden/>
    <w:unhideWhenUsed/>
    <w:rsid w:val="00E37B95"/>
    <w:rPr>
      <w:color w:val="605E5C"/>
      <w:shd w:val="clear" w:color="auto" w:fill="E1DFDD"/>
    </w:rPr>
  </w:style>
  <w:style w:type="character" w:styleId="Strong">
    <w:name w:val="Strong"/>
    <w:basedOn w:val="DefaultParagraphFont"/>
    <w:uiPriority w:val="22"/>
    <w:qFormat/>
    <w:rsid w:val="009E3E17"/>
    <w:rPr>
      <w:b/>
      <w:bCs/>
    </w:rPr>
  </w:style>
  <w:style w:type="character" w:customStyle="1" w:styleId="Heading2Char">
    <w:name w:val="Heading 2 Char"/>
    <w:basedOn w:val="DefaultParagraphFont"/>
    <w:link w:val="Heading2"/>
    <w:uiPriority w:val="9"/>
    <w:rsid w:val="00FB3A67"/>
    <w:rPr>
      <w:rFonts w:ascii="Times New Roman" w:eastAsia="Times New Roman" w:hAnsi="Times New Roman" w:cs="Times New Roman"/>
      <w:b/>
      <w:bCs/>
      <w:color w:val="000000"/>
      <w:kern w:val="28"/>
      <w:sz w:val="24"/>
      <w:szCs w:val="24"/>
      <w:lang w:val="en-CA" w:eastAsia="en-CA"/>
    </w:rPr>
  </w:style>
  <w:style w:type="table" w:styleId="TableGrid">
    <w:name w:val="Table Grid"/>
    <w:basedOn w:val="TableNormal"/>
    <w:uiPriority w:val="39"/>
    <w:rsid w:val="002740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27404F"/>
    <w:rPr>
      <w:i/>
      <w:iCs/>
    </w:rPr>
  </w:style>
  <w:style w:type="paragraph" w:styleId="ListParagraph">
    <w:name w:val="List Paragraph"/>
    <w:basedOn w:val="Normal"/>
    <w:uiPriority w:val="34"/>
    <w:qFormat/>
    <w:rsid w:val="000C2A7B"/>
    <w:pPr>
      <w:ind w:left="720"/>
      <w:contextualSpacing/>
    </w:pPr>
  </w:style>
  <w:style w:type="character" w:customStyle="1" w:styleId="Heading1Char">
    <w:name w:val="Heading 1 Char"/>
    <w:basedOn w:val="DefaultParagraphFont"/>
    <w:link w:val="Heading1"/>
    <w:uiPriority w:val="9"/>
    <w:rsid w:val="00DD7C64"/>
    <w:rPr>
      <w:rFonts w:asciiTheme="majorHAnsi" w:eastAsiaTheme="majorEastAsia" w:hAnsiTheme="majorHAnsi" w:cstheme="majorBidi"/>
      <w:color w:val="2F5496" w:themeColor="accent1" w:themeShade="BF"/>
      <w:sz w:val="32"/>
      <w:szCs w:val="32"/>
    </w:rPr>
  </w:style>
  <w:style w:type="paragraph" w:styleId="FootnoteText">
    <w:name w:val="footnote text"/>
    <w:basedOn w:val="Normal"/>
    <w:link w:val="FootnoteTextChar"/>
    <w:semiHidden/>
    <w:rsid w:val="00DD7C64"/>
    <w:pPr>
      <w:spacing w:after="0" w:line="240" w:lineRule="auto"/>
    </w:pPr>
    <w:rPr>
      <w:rFonts w:ascii="Garamond" w:eastAsia="Times New Roman" w:hAnsi="Garamond" w:cs="Times New Roman"/>
      <w:sz w:val="20"/>
      <w:szCs w:val="20"/>
    </w:rPr>
  </w:style>
  <w:style w:type="character" w:customStyle="1" w:styleId="FootnoteTextChar">
    <w:name w:val="Footnote Text Char"/>
    <w:basedOn w:val="DefaultParagraphFont"/>
    <w:link w:val="FootnoteText"/>
    <w:semiHidden/>
    <w:rsid w:val="00DD7C64"/>
    <w:rPr>
      <w:rFonts w:ascii="Garamond" w:eastAsia="Times New Roman" w:hAnsi="Garamond" w:cs="Times New Roman"/>
      <w:sz w:val="20"/>
      <w:szCs w:val="20"/>
    </w:rPr>
  </w:style>
  <w:style w:type="paragraph" w:styleId="Title">
    <w:name w:val="Title"/>
    <w:basedOn w:val="Normal"/>
    <w:next w:val="Normal"/>
    <w:link w:val="TitleChar"/>
    <w:uiPriority w:val="10"/>
    <w:qFormat/>
    <w:rsid w:val="00DD7C6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D7C64"/>
    <w:rPr>
      <w:rFonts w:asciiTheme="majorHAnsi" w:eastAsiaTheme="majorEastAsia" w:hAnsiTheme="majorHAnsi" w:cstheme="majorBidi"/>
      <w:spacing w:val="-10"/>
      <w:kern w:val="28"/>
      <w:sz w:val="56"/>
      <w:szCs w:val="56"/>
    </w:rPr>
  </w:style>
  <w:style w:type="character" w:styleId="UnresolvedMention">
    <w:name w:val="Unresolved Mention"/>
    <w:basedOn w:val="DefaultParagraphFont"/>
    <w:uiPriority w:val="99"/>
    <w:rsid w:val="005C664E"/>
    <w:rPr>
      <w:color w:val="605E5C"/>
      <w:shd w:val="clear" w:color="auto" w:fill="E1DFDD"/>
    </w:rPr>
  </w:style>
  <w:style w:type="character" w:customStyle="1" w:styleId="Heading4Char">
    <w:name w:val="Heading 4 Char"/>
    <w:basedOn w:val="DefaultParagraphFont"/>
    <w:link w:val="Heading4"/>
    <w:uiPriority w:val="9"/>
    <w:semiHidden/>
    <w:rsid w:val="00BA3F55"/>
    <w:rPr>
      <w:rFonts w:asciiTheme="majorHAnsi" w:eastAsiaTheme="majorEastAsia" w:hAnsiTheme="majorHAnsi" w:cstheme="majorBidi"/>
      <w:i/>
      <w:iCs/>
      <w:color w:val="2F5496" w:themeColor="accent1" w:themeShade="BF"/>
    </w:rPr>
  </w:style>
  <w:style w:type="paragraph" w:styleId="TOC2">
    <w:name w:val="toc 2"/>
    <w:basedOn w:val="Normal"/>
    <w:next w:val="Normal"/>
    <w:autoRedefine/>
    <w:uiPriority w:val="39"/>
    <w:unhideWhenUsed/>
    <w:rsid w:val="00686B3F"/>
    <w:pPr>
      <w:spacing w:after="100"/>
      <w:ind w:left="220"/>
    </w:pPr>
  </w:style>
  <w:style w:type="paragraph" w:styleId="TOC1">
    <w:name w:val="toc 1"/>
    <w:basedOn w:val="Normal"/>
    <w:next w:val="Normal"/>
    <w:autoRedefine/>
    <w:uiPriority w:val="39"/>
    <w:unhideWhenUsed/>
    <w:rsid w:val="00686B3F"/>
    <w:pPr>
      <w:spacing w:after="100"/>
    </w:pPr>
  </w:style>
  <w:style w:type="paragraph" w:styleId="TOCHeading">
    <w:name w:val="TOC Heading"/>
    <w:basedOn w:val="Heading1"/>
    <w:next w:val="Normal"/>
    <w:uiPriority w:val="39"/>
    <w:unhideWhenUsed/>
    <w:qFormat/>
    <w:rsid w:val="00543302"/>
    <w:pPr>
      <w:spacing w:line="259" w:lineRule="auto"/>
      <w:outlineLvl w:val="9"/>
    </w:pPr>
  </w:style>
  <w:style w:type="paragraph" w:styleId="TOC3">
    <w:name w:val="toc 3"/>
    <w:basedOn w:val="Normal"/>
    <w:next w:val="Normal"/>
    <w:autoRedefine/>
    <w:uiPriority w:val="39"/>
    <w:unhideWhenUsed/>
    <w:rsid w:val="00543302"/>
    <w:pPr>
      <w:spacing w:after="100" w:line="259" w:lineRule="auto"/>
      <w:ind w:left="440"/>
    </w:pPr>
    <w:rPr>
      <w:rFonts w:eastAsiaTheme="minorEastAsia"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258304">
      <w:bodyDiv w:val="1"/>
      <w:marLeft w:val="0"/>
      <w:marRight w:val="0"/>
      <w:marTop w:val="0"/>
      <w:marBottom w:val="0"/>
      <w:divBdr>
        <w:top w:val="none" w:sz="0" w:space="0" w:color="auto"/>
        <w:left w:val="none" w:sz="0" w:space="0" w:color="auto"/>
        <w:bottom w:val="none" w:sz="0" w:space="0" w:color="auto"/>
        <w:right w:val="none" w:sz="0" w:space="0" w:color="auto"/>
      </w:divBdr>
    </w:div>
    <w:div w:id="1697777415">
      <w:bodyDiv w:val="1"/>
      <w:marLeft w:val="0"/>
      <w:marRight w:val="0"/>
      <w:marTop w:val="0"/>
      <w:marBottom w:val="0"/>
      <w:divBdr>
        <w:top w:val="none" w:sz="0" w:space="0" w:color="auto"/>
        <w:left w:val="none" w:sz="0" w:space="0" w:color="auto"/>
        <w:bottom w:val="none" w:sz="0" w:space="0" w:color="auto"/>
        <w:right w:val="none" w:sz="0" w:space="0" w:color="auto"/>
      </w:divBdr>
    </w:div>
    <w:div w:id="1959987302">
      <w:bodyDiv w:val="1"/>
      <w:marLeft w:val="0"/>
      <w:marRight w:val="0"/>
      <w:marTop w:val="0"/>
      <w:marBottom w:val="0"/>
      <w:divBdr>
        <w:top w:val="none" w:sz="0" w:space="0" w:color="auto"/>
        <w:left w:val="none" w:sz="0" w:space="0" w:color="auto"/>
        <w:bottom w:val="none" w:sz="0" w:space="0" w:color="auto"/>
        <w:right w:val="none" w:sz="0" w:space="0" w:color="auto"/>
      </w:divBdr>
      <w:divsChild>
        <w:div w:id="152104169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yperlink" Target="https://www.dovepress.com/strategies-to-improve-medication-adherence-in-patients-with-schizophre-peer-reviewed-fulltext-article-NDT" TargetMode="External"/><Relationship Id="rId4" Type="http://schemas.openxmlformats.org/officeDocument/2006/relationships/settings" Target="settings.xml"/><Relationship Id="rId9" Type="http://schemas.openxmlformats.org/officeDocument/2006/relationships/hyperlink" Target="https://www.dovepress.com/strategies-to-improve-medication-adherence-in-patients-with-schizophre-peer-reviewed-fulltext-article-NDT"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260270-03A0-4F2F-8549-8CB1FE607E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72</Pages>
  <Words>15830</Words>
  <Characters>90237</Characters>
  <Application>Microsoft Office Word</Application>
  <DocSecurity>4</DocSecurity>
  <Lines>751</Lines>
  <Paragraphs>211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Spencer,Jameshia</dc:creator>
  <cp:keywords/>
  <dc:description/>
  <cp:lastModifiedBy>Powell, Scott J.</cp:lastModifiedBy>
  <cp:revision>2</cp:revision>
  <dcterms:created xsi:type="dcterms:W3CDTF">2022-04-15T18:33:00Z</dcterms:created>
  <dcterms:modified xsi:type="dcterms:W3CDTF">2022-04-15T18:33:00Z</dcterms:modified>
</cp:coreProperties>
</file>